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0E15E" w14:textId="421890D2" w:rsidR="00965B20" w:rsidRPr="00F13171" w:rsidRDefault="00965B20" w:rsidP="00965B20">
      <w:pPr>
        <w:pStyle w:val="1"/>
        <w:numPr>
          <w:ilvl w:val="0"/>
          <w:numId w:val="0"/>
        </w:numPr>
        <w:overflowPunct w:val="0"/>
        <w:spacing w:line="480" w:lineRule="exact"/>
        <w:ind w:left="425" w:hanging="425"/>
        <w:rPr>
          <w:rFonts w:ascii="標楷體" w:eastAsia="標楷體" w:hAnsi="標楷體"/>
          <w:bCs w:val="0"/>
          <w:sz w:val="36"/>
          <w:szCs w:val="36"/>
        </w:rPr>
      </w:pPr>
      <w:r w:rsidRPr="00F13171">
        <w:rPr>
          <w:rFonts w:ascii="標楷體" w:eastAsia="標楷體" w:hAnsi="標楷體" w:hint="eastAsia"/>
          <w:bCs w:val="0"/>
          <w:sz w:val="36"/>
          <w:szCs w:val="36"/>
        </w:rPr>
        <w:t>陸、本會待審(處理)之議案(</w:t>
      </w:r>
      <w:r w:rsidR="007A0378">
        <w:rPr>
          <w:rFonts w:ascii="標楷體" w:eastAsia="標楷體" w:hAnsi="標楷體" w:hint="eastAsia"/>
          <w:bCs w:val="0"/>
          <w:sz w:val="36"/>
          <w:szCs w:val="36"/>
        </w:rPr>
        <w:t>8</w:t>
      </w:r>
      <w:r w:rsidR="0066226A">
        <w:rPr>
          <w:rFonts w:ascii="標楷體" w:eastAsia="標楷體" w:hAnsi="標楷體"/>
          <w:bCs w:val="0"/>
          <w:sz w:val="36"/>
          <w:szCs w:val="36"/>
        </w:rPr>
        <w:t>1</w:t>
      </w:r>
      <w:r w:rsidR="007B49F3">
        <w:rPr>
          <w:rFonts w:ascii="標楷體" w:eastAsia="標楷體" w:hAnsi="標楷體" w:hint="eastAsia"/>
          <w:bCs w:val="0"/>
          <w:sz w:val="36"/>
          <w:szCs w:val="36"/>
        </w:rPr>
        <w:t>4</w:t>
      </w:r>
      <w:r w:rsidRPr="00F13171">
        <w:rPr>
          <w:rFonts w:ascii="標楷體" w:eastAsia="標楷體" w:hAnsi="標楷體" w:hint="eastAsia"/>
          <w:bCs w:val="0"/>
          <w:sz w:val="36"/>
          <w:szCs w:val="36"/>
        </w:rPr>
        <w:t>案)</w:t>
      </w:r>
    </w:p>
    <w:p w14:paraId="5319D7D5" w14:textId="54D2F192" w:rsidR="00965B20" w:rsidRPr="002E0228" w:rsidRDefault="00965B20" w:rsidP="00965B20">
      <w:pPr>
        <w:spacing w:line="320" w:lineRule="exact"/>
        <w:jc w:val="right"/>
        <w:rPr>
          <w:rFonts w:ascii="標楷體" w:eastAsia="標楷體" w:hAnsi="標楷體"/>
          <w:szCs w:val="24"/>
        </w:rPr>
      </w:pPr>
      <w:proofErr w:type="gramStart"/>
      <w:r w:rsidRPr="002E0228">
        <w:rPr>
          <w:rFonts w:ascii="標楷體" w:eastAsia="標楷體" w:hAnsi="標楷體" w:hint="eastAsia"/>
          <w:szCs w:val="24"/>
        </w:rPr>
        <w:t>註</w:t>
      </w:r>
      <w:proofErr w:type="gramEnd"/>
      <w:r w:rsidRPr="002E0228">
        <w:rPr>
          <w:rFonts w:ascii="標楷體" w:eastAsia="標楷體" w:hAnsi="標楷體" w:hint="eastAsia"/>
          <w:szCs w:val="24"/>
        </w:rPr>
        <w:t>：1.</w:t>
      </w:r>
      <w:r w:rsidRPr="008E3B91">
        <w:rPr>
          <w:rFonts w:ascii="標楷體" w:eastAsia="標楷體" w:hAnsi="標楷體" w:hint="eastAsia"/>
          <w:b/>
          <w:color w:val="FF0000"/>
          <w:szCs w:val="24"/>
        </w:rPr>
        <w:t>紅色</w:t>
      </w:r>
      <w:r w:rsidRPr="002E0228">
        <w:rPr>
          <w:rFonts w:ascii="標楷體" w:eastAsia="標楷體" w:hAnsi="標楷體" w:hint="eastAsia"/>
          <w:szCs w:val="24"/>
        </w:rPr>
        <w:t>字體表示本次院會付委議案。</w:t>
      </w:r>
    </w:p>
    <w:p w14:paraId="2179E936" w14:textId="77777777" w:rsidR="00965B20" w:rsidRPr="002E0228" w:rsidRDefault="00965B20" w:rsidP="00965B20">
      <w:pPr>
        <w:spacing w:line="320" w:lineRule="exact"/>
        <w:ind w:firstLineChars="200" w:firstLine="480"/>
        <w:jc w:val="right"/>
        <w:rPr>
          <w:rFonts w:ascii="標楷體" w:eastAsia="標楷體" w:hAnsi="標楷體"/>
          <w:szCs w:val="24"/>
        </w:rPr>
      </w:pPr>
      <w:r w:rsidRPr="002E0228">
        <w:rPr>
          <w:rFonts w:ascii="標楷體" w:eastAsia="標楷體" w:hAnsi="標楷體" w:hint="eastAsia"/>
          <w:szCs w:val="24"/>
        </w:rPr>
        <w:t>2.</w:t>
      </w:r>
      <w:r w:rsidRPr="008E3B91">
        <w:rPr>
          <w:rFonts w:ascii="標楷體" w:eastAsia="標楷體" w:hAnsi="標楷體" w:hint="eastAsia"/>
          <w:b/>
          <w:color w:val="7030A0"/>
          <w:szCs w:val="24"/>
        </w:rPr>
        <w:t>紫色</w:t>
      </w:r>
      <w:r w:rsidRPr="002E0228">
        <w:rPr>
          <w:rFonts w:ascii="標楷體" w:eastAsia="標楷體" w:hAnsi="標楷體" w:hint="eastAsia"/>
          <w:szCs w:val="24"/>
        </w:rPr>
        <w:t>字體表示上次院會付委議案。</w:t>
      </w:r>
    </w:p>
    <w:p w14:paraId="7BED28A6" w14:textId="45A02322" w:rsidR="00E96F40" w:rsidRPr="00804DD9" w:rsidRDefault="00965B20" w:rsidP="00965B20">
      <w:pPr>
        <w:jc w:val="right"/>
      </w:pPr>
      <w:r>
        <w:rPr>
          <w:rFonts w:hint="eastAsia"/>
        </w:rPr>
        <w:t>11</w:t>
      </w:r>
      <w:r w:rsidR="001971F4">
        <w:rPr>
          <w:rFonts w:hint="eastAsia"/>
        </w:rPr>
        <w:t>5</w:t>
      </w:r>
      <w:r>
        <w:rPr>
          <w:rFonts w:hint="eastAsia"/>
        </w:rPr>
        <w:t>.</w:t>
      </w:r>
      <w:r w:rsidR="007A0378">
        <w:t>6</w:t>
      </w:r>
      <w:r>
        <w:rPr>
          <w:rFonts w:hint="eastAsia"/>
        </w:rPr>
        <w:t>.</w:t>
      </w:r>
      <w:r w:rsidR="007A0378">
        <w:t>5</w:t>
      </w:r>
    </w:p>
    <w:p w14:paraId="105E61C9" w14:textId="7429F12A" w:rsidR="004B1A36" w:rsidRPr="00FE1C11" w:rsidRDefault="00D85661" w:rsidP="00FE1C11">
      <w:pPr>
        <w:keepNext/>
        <w:overflowPunct w:val="0"/>
        <w:spacing w:beforeLines="50" w:before="180" w:afterLines="50" w:after="180" w:line="480" w:lineRule="exact"/>
        <w:jc w:val="both"/>
        <w:textAlignment w:val="auto"/>
        <w:outlineLvl w:val="1"/>
        <w:rPr>
          <w:rFonts w:ascii="標楷體" w:eastAsia="標楷體" w:hAnsi="標楷體"/>
          <w:b/>
          <w:bCs/>
          <w:kern w:val="2"/>
          <w:sz w:val="32"/>
          <w:szCs w:val="32"/>
        </w:rPr>
      </w:pPr>
      <w:bookmarkStart w:id="0" w:name="_Toc126576803"/>
      <w:bookmarkStart w:id="1" w:name="_Toc143873921"/>
      <w:bookmarkStart w:id="2" w:name="_Toc157095694"/>
      <w:bookmarkStart w:id="3" w:name="_Toc175833589"/>
      <w:bookmarkStart w:id="4" w:name="_Toc207872772"/>
      <w:r w:rsidRPr="00FE1C11">
        <w:rPr>
          <w:rFonts w:ascii="標楷體" w:eastAsia="標楷體" w:hAnsi="標楷體" w:hint="eastAsia"/>
          <w:b/>
          <w:bCs/>
          <w:kern w:val="2"/>
          <w:sz w:val="32"/>
          <w:szCs w:val="32"/>
        </w:rPr>
        <w:t>一、法律案(</w:t>
      </w:r>
      <w:r w:rsidRPr="00055ADE">
        <w:rPr>
          <w:rFonts w:ascii="標楷體" w:eastAsia="標楷體" w:hAnsi="標楷體" w:hint="eastAsia"/>
          <w:b/>
          <w:bCs/>
          <w:kern w:val="2"/>
          <w:sz w:val="32"/>
          <w:szCs w:val="32"/>
        </w:rPr>
        <w:t>2</w:t>
      </w:r>
      <w:r w:rsidR="007A0378">
        <w:rPr>
          <w:rFonts w:ascii="標楷體" w:eastAsia="標楷體" w:hAnsi="標楷體" w:hint="eastAsia"/>
          <w:b/>
          <w:bCs/>
          <w:kern w:val="2"/>
          <w:sz w:val="32"/>
          <w:szCs w:val="32"/>
        </w:rPr>
        <w:t>7</w:t>
      </w:r>
      <w:r w:rsidR="007B49F3">
        <w:rPr>
          <w:rFonts w:ascii="標楷體" w:eastAsia="標楷體" w:hAnsi="標楷體" w:hint="eastAsia"/>
          <w:b/>
          <w:bCs/>
          <w:kern w:val="2"/>
          <w:sz w:val="32"/>
          <w:szCs w:val="32"/>
        </w:rPr>
        <w:t>3</w:t>
      </w:r>
      <w:r w:rsidRPr="00FE1C11">
        <w:rPr>
          <w:rFonts w:ascii="標楷體" w:eastAsia="標楷體" w:hAnsi="標楷體" w:hint="eastAsia"/>
          <w:b/>
          <w:bCs/>
          <w:kern w:val="2"/>
          <w:sz w:val="32"/>
          <w:szCs w:val="32"/>
        </w:rPr>
        <w:t>案)</w:t>
      </w:r>
      <w:bookmarkEnd w:id="0"/>
      <w:bookmarkEnd w:id="1"/>
      <w:bookmarkEnd w:id="2"/>
      <w:bookmarkEnd w:id="3"/>
      <w:bookmarkEnd w:id="4"/>
    </w:p>
    <w:p w14:paraId="1FF72809" w14:textId="49C4B11D" w:rsidR="008E726A" w:rsidRPr="00FE1C11" w:rsidRDefault="008E726A" w:rsidP="00FE1C11">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bookmarkStart w:id="5" w:name="_Toc207872773"/>
      <w:r w:rsidRPr="00FE1C11">
        <w:rPr>
          <w:rFonts w:ascii="標楷體" w:eastAsia="標楷體" w:hAnsi="標楷體"/>
          <w:b/>
          <w:bCs/>
          <w:sz w:val="28"/>
          <w:szCs w:val="28"/>
        </w:rPr>
        <w:t>(</w:t>
      </w:r>
      <w:proofErr w:type="gramStart"/>
      <w:r w:rsidRPr="00FE1C11">
        <w:rPr>
          <w:rFonts w:ascii="標楷體" w:eastAsia="標楷體" w:hAnsi="標楷體" w:hint="eastAsia"/>
          <w:b/>
          <w:bCs/>
          <w:sz w:val="28"/>
          <w:szCs w:val="28"/>
        </w:rPr>
        <w:t>一</w:t>
      </w:r>
      <w:proofErr w:type="gramEnd"/>
      <w:r w:rsidRPr="00FE1C11">
        <w:rPr>
          <w:rFonts w:ascii="標楷體" w:eastAsia="標楷體" w:hAnsi="標楷體"/>
          <w:b/>
          <w:bCs/>
          <w:sz w:val="28"/>
          <w:szCs w:val="28"/>
        </w:rPr>
        <w:t>)財政部主管（</w:t>
      </w:r>
      <w:r w:rsidR="00B04F2A" w:rsidRPr="00B04F2A">
        <w:rPr>
          <w:rFonts w:ascii="標楷體" w:eastAsia="標楷體" w:hAnsi="標楷體" w:hint="eastAsia"/>
          <w:b/>
          <w:bCs/>
          <w:color w:val="FF0000"/>
          <w:sz w:val="28"/>
          <w:szCs w:val="28"/>
        </w:rPr>
        <w:t>20</w:t>
      </w:r>
      <w:r w:rsidR="007B49F3">
        <w:rPr>
          <w:rFonts w:ascii="標楷體" w:eastAsia="標楷體" w:hAnsi="標楷體" w:hint="eastAsia"/>
          <w:b/>
          <w:bCs/>
          <w:color w:val="FF0000"/>
          <w:sz w:val="28"/>
          <w:szCs w:val="28"/>
        </w:rPr>
        <w:t>4</w:t>
      </w:r>
      <w:r w:rsidR="000910CD" w:rsidRPr="00FE1C11">
        <w:rPr>
          <w:rFonts w:ascii="標楷體" w:eastAsia="標楷體" w:hAnsi="標楷體" w:hint="eastAsia"/>
          <w:b/>
          <w:bCs/>
          <w:sz w:val="28"/>
          <w:szCs w:val="28"/>
        </w:rPr>
        <w:t>案</w:t>
      </w:r>
      <w:r w:rsidRPr="00FE1C11">
        <w:rPr>
          <w:rFonts w:ascii="標楷體" w:eastAsia="標楷體" w:hAnsi="標楷體"/>
          <w:b/>
          <w:bCs/>
          <w:sz w:val="28"/>
          <w:szCs w:val="28"/>
        </w:rPr>
        <w:t>）</w:t>
      </w:r>
      <w:bookmarkEnd w:id="5"/>
    </w:p>
    <w:tbl>
      <w:tblPr>
        <w:tblW w:w="10036" w:type="dxa"/>
        <w:jc w:val="center"/>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14"/>
        <w:gridCol w:w="3597"/>
        <w:gridCol w:w="1559"/>
        <w:gridCol w:w="2552"/>
        <w:gridCol w:w="1814"/>
      </w:tblGrid>
      <w:tr w:rsidR="004B1A36" w:rsidRPr="00B95A07" w14:paraId="0DBD9485" w14:textId="77777777" w:rsidTr="00DB3F5E">
        <w:trPr>
          <w:trHeight w:val="680"/>
          <w:jc w:val="center"/>
        </w:trPr>
        <w:tc>
          <w:tcPr>
            <w:tcW w:w="514" w:type="dxa"/>
            <w:tcBorders>
              <w:top w:val="single" w:sz="12" w:space="0" w:color="auto"/>
              <w:left w:val="single" w:sz="12" w:space="0" w:color="auto"/>
              <w:bottom w:val="single" w:sz="12" w:space="0" w:color="000000"/>
            </w:tcBorders>
            <w:shd w:val="clear" w:color="auto" w:fill="auto"/>
            <w:tcMar>
              <w:top w:w="0" w:type="dxa"/>
              <w:left w:w="28" w:type="dxa"/>
              <w:bottom w:w="0" w:type="dxa"/>
              <w:right w:w="28" w:type="dxa"/>
            </w:tcMar>
            <w:vAlign w:val="center"/>
          </w:tcPr>
          <w:p w14:paraId="0FDA1B90" w14:textId="77777777" w:rsidR="004B1A36" w:rsidRPr="00B95A07" w:rsidRDefault="004B1A36" w:rsidP="00291E3A">
            <w:pPr>
              <w:widowControl w:val="0"/>
              <w:overflowPunct w:val="0"/>
              <w:autoSpaceDN/>
              <w:spacing w:line="340" w:lineRule="exact"/>
              <w:jc w:val="both"/>
              <w:textAlignment w:val="auto"/>
              <w:rPr>
                <w:rFonts w:ascii="標楷體" w:eastAsia="標楷體" w:hAnsi="標楷體"/>
                <w:b/>
                <w:kern w:val="2"/>
                <w:szCs w:val="24"/>
              </w:rPr>
            </w:pPr>
            <w:r w:rsidRPr="00B95A07">
              <w:rPr>
                <w:rFonts w:ascii="標楷體" w:eastAsia="標楷體" w:hAnsi="標楷體" w:hint="eastAsia"/>
                <w:b/>
                <w:bCs/>
                <w:spacing w:val="-16"/>
                <w:kern w:val="2"/>
                <w:szCs w:val="24"/>
              </w:rPr>
              <w:t>序</w:t>
            </w:r>
            <w:r w:rsidRPr="00B95A07">
              <w:rPr>
                <w:rFonts w:ascii="標楷體" w:eastAsia="標楷體" w:hAnsi="標楷體"/>
                <w:b/>
                <w:bCs/>
                <w:spacing w:val="-16"/>
                <w:kern w:val="2"/>
                <w:szCs w:val="24"/>
              </w:rPr>
              <w:t>號</w:t>
            </w:r>
          </w:p>
        </w:tc>
        <w:tc>
          <w:tcPr>
            <w:tcW w:w="3597"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3D6017FD" w14:textId="77777777" w:rsidR="004B1A36" w:rsidRPr="00B95A07" w:rsidRDefault="004B1A36" w:rsidP="00291E3A">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b/>
                <w:bCs/>
                <w:kern w:val="2"/>
                <w:szCs w:val="24"/>
              </w:rPr>
              <w:t>議案名稱</w:t>
            </w:r>
          </w:p>
        </w:tc>
        <w:tc>
          <w:tcPr>
            <w:tcW w:w="1559"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2A8512FD" w14:textId="77777777" w:rsidR="004B1A36" w:rsidRPr="00B95A07" w:rsidRDefault="004B1A36" w:rsidP="00291E3A">
            <w:pPr>
              <w:widowControl w:val="0"/>
              <w:overflowPunct w:val="0"/>
              <w:autoSpaceDN/>
              <w:spacing w:line="34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提案</w:t>
            </w:r>
            <w:r w:rsidRPr="00B95A07">
              <w:rPr>
                <w:rFonts w:ascii="標楷體" w:eastAsia="標楷體" w:hAnsi="標楷體" w:hint="eastAsia"/>
                <w:b/>
                <w:bCs/>
                <w:kern w:val="2"/>
                <w:szCs w:val="24"/>
              </w:rPr>
              <w:t>機關或</w:t>
            </w:r>
          </w:p>
          <w:p w14:paraId="4E3631BA" w14:textId="77777777" w:rsidR="004B1A36" w:rsidRPr="00B95A07" w:rsidRDefault="004B1A36" w:rsidP="00291E3A">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hint="eastAsia"/>
                <w:b/>
                <w:bCs/>
                <w:kern w:val="2"/>
                <w:szCs w:val="24"/>
              </w:rPr>
              <w:t>委　　　員</w:t>
            </w:r>
          </w:p>
        </w:tc>
        <w:tc>
          <w:tcPr>
            <w:tcW w:w="2552"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101E80CB" w14:textId="77777777" w:rsidR="004B1A36" w:rsidRPr="00B95A07" w:rsidRDefault="004B1A36" w:rsidP="00291E3A">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1814" w:type="dxa"/>
            <w:tcBorders>
              <w:top w:val="single" w:sz="12"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7D3FA583" w14:textId="77777777" w:rsidR="004B1A36" w:rsidRPr="00B95A07" w:rsidRDefault="004B1A36" w:rsidP="00291E3A">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7509B9" w:rsidRPr="007509B9" w14:paraId="20028154" w14:textId="77777777" w:rsidTr="00C44324">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3CF76498" w14:textId="77777777" w:rsidR="004B1A36" w:rsidRPr="007509B9" w:rsidRDefault="004B1A36" w:rsidP="00291E3A">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79DAF07C" w14:textId="3B46307E" w:rsidR="004B1A36" w:rsidRPr="00C143BC" w:rsidRDefault="004B1A36" w:rsidP="00291E3A">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kern w:val="2"/>
                <w:szCs w:val="24"/>
              </w:rPr>
              <w:t>稅捐</w:t>
            </w:r>
            <w:proofErr w:type="gramStart"/>
            <w:r w:rsidRPr="00C143BC">
              <w:rPr>
                <w:rFonts w:ascii="標楷體" w:eastAsia="標楷體" w:hAnsi="標楷體"/>
                <w:kern w:val="2"/>
                <w:szCs w:val="24"/>
              </w:rPr>
              <w:t>稽</w:t>
            </w:r>
            <w:proofErr w:type="gramEnd"/>
            <w:r w:rsidRPr="00C143BC">
              <w:rPr>
                <w:rFonts w:ascii="標楷體" w:eastAsia="標楷體" w:hAnsi="標楷體"/>
                <w:kern w:val="2"/>
                <w:szCs w:val="24"/>
              </w:rPr>
              <w:t>徵法第二十</w:t>
            </w:r>
            <w:r w:rsidR="00C44324" w:rsidRPr="00C143BC">
              <w:rPr>
                <w:rFonts w:ascii="標楷體" w:eastAsia="標楷體" w:hAnsi="標楷體" w:hint="eastAsia"/>
                <w:kern w:val="2"/>
                <w:szCs w:val="24"/>
              </w:rPr>
              <w:t>四</w:t>
            </w:r>
            <w:proofErr w:type="gramStart"/>
            <w:r w:rsidRPr="00C143BC">
              <w:rPr>
                <w:rFonts w:ascii="標楷體" w:eastAsia="標楷體" w:hAnsi="標楷體"/>
                <w:kern w:val="2"/>
                <w:szCs w:val="24"/>
              </w:rPr>
              <w:t>條</w:t>
            </w:r>
            <w:proofErr w:type="gramEnd"/>
            <w:r w:rsidRPr="00C143BC">
              <w:rPr>
                <w:rFonts w:ascii="標楷體" w:eastAsia="標楷體" w:hAnsi="標楷體"/>
                <w:kern w:val="2"/>
                <w:szCs w:val="24"/>
              </w:rPr>
              <w:t>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5F48BA02" w14:textId="50CEC820" w:rsidR="004B1A36" w:rsidRPr="00C143BC" w:rsidRDefault="00C44324" w:rsidP="00291E3A">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kern w:val="2"/>
                <w:szCs w:val="24"/>
              </w:rPr>
              <w:t>吳秉</w:t>
            </w:r>
            <w:proofErr w:type="gramStart"/>
            <w:r w:rsidRPr="00C143BC">
              <w:rPr>
                <w:rFonts w:ascii="標楷體" w:eastAsia="標楷體" w:hAnsi="標楷體" w:hint="eastAsia"/>
                <w:kern w:val="2"/>
                <w:szCs w:val="24"/>
              </w:rPr>
              <w:t>叡</w:t>
            </w:r>
            <w:proofErr w:type="gramEnd"/>
            <w:r w:rsidR="004B1A36" w:rsidRPr="00C143BC">
              <w:rPr>
                <w:rFonts w:ascii="標楷體" w:eastAsia="標楷體" w:hAnsi="標楷體" w:hint="eastAsia"/>
                <w:kern w:val="2"/>
                <w:szCs w:val="24"/>
              </w:rPr>
              <w:t>等</w:t>
            </w:r>
            <w:r w:rsidR="004B1A36" w:rsidRPr="00C143BC">
              <w:rPr>
                <w:rFonts w:ascii="標楷體" w:eastAsia="標楷體" w:hAnsi="標楷體"/>
                <w:kern w:val="2"/>
                <w:szCs w:val="24"/>
              </w:rPr>
              <w:t>2</w:t>
            </w:r>
            <w:r w:rsidRPr="00C143BC">
              <w:rPr>
                <w:rFonts w:ascii="標楷體" w:eastAsia="標楷體" w:hAnsi="標楷體"/>
                <w:kern w:val="2"/>
                <w:szCs w:val="24"/>
              </w:rPr>
              <w:t>1</w:t>
            </w:r>
            <w:r w:rsidR="004B1A36" w:rsidRPr="00C143BC">
              <w:rPr>
                <w:rFonts w:ascii="標楷體" w:eastAsia="標楷體" w:hAnsi="標楷體"/>
                <w:kern w:val="2"/>
                <w:szCs w:val="24"/>
              </w:rPr>
              <w:t>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0414CD66" w14:textId="353FB6D8" w:rsidR="004B1A36" w:rsidRPr="00C143BC" w:rsidRDefault="004B1A36" w:rsidP="00291E3A">
            <w:pPr>
              <w:widowControl w:val="0"/>
              <w:overflowPunct w:val="0"/>
              <w:autoSpaceDN/>
              <w:spacing w:line="340" w:lineRule="exact"/>
              <w:jc w:val="both"/>
              <w:textAlignment w:val="auto"/>
              <w:rPr>
                <w:rFonts w:ascii="標楷體" w:eastAsia="標楷體" w:hAnsi="標楷體"/>
                <w:spacing w:val="-20"/>
                <w:kern w:val="2"/>
                <w:szCs w:val="24"/>
              </w:rPr>
            </w:pPr>
            <w:r w:rsidRPr="00C143BC">
              <w:rPr>
                <w:rFonts w:ascii="標楷體" w:eastAsia="標楷體" w:hAnsi="標楷體" w:hint="eastAsia"/>
                <w:spacing w:val="-20"/>
                <w:kern w:val="2"/>
                <w:szCs w:val="24"/>
              </w:rPr>
              <w:t>第11屆第</w:t>
            </w:r>
            <w:r w:rsidR="00C44324" w:rsidRPr="00C143BC">
              <w:rPr>
                <w:rFonts w:ascii="標楷體" w:eastAsia="標楷體" w:hAnsi="標楷體" w:hint="eastAsia"/>
                <w:spacing w:val="-20"/>
                <w:kern w:val="2"/>
                <w:szCs w:val="24"/>
              </w:rPr>
              <w:t>5</w:t>
            </w:r>
            <w:r w:rsidRPr="00C143BC">
              <w:rPr>
                <w:rFonts w:ascii="標楷體" w:eastAsia="標楷體" w:hAnsi="標楷體" w:hint="eastAsia"/>
                <w:spacing w:val="-20"/>
                <w:kern w:val="2"/>
                <w:szCs w:val="24"/>
              </w:rPr>
              <w:t>會期第</w:t>
            </w:r>
            <w:r w:rsidR="00C44324" w:rsidRPr="00C143BC">
              <w:rPr>
                <w:rFonts w:ascii="標楷體" w:eastAsia="標楷體" w:hAnsi="標楷體" w:hint="eastAsia"/>
                <w:spacing w:val="-20"/>
                <w:kern w:val="2"/>
                <w:szCs w:val="24"/>
              </w:rPr>
              <w:t>8</w:t>
            </w:r>
            <w:r w:rsidRPr="00C143BC">
              <w:rPr>
                <w:rFonts w:ascii="標楷體" w:eastAsia="標楷體" w:hAnsi="標楷體" w:hint="eastAsia"/>
                <w:spacing w:val="-20"/>
                <w:kern w:val="2"/>
                <w:szCs w:val="24"/>
              </w:rPr>
              <w:t>次院會(11</w:t>
            </w:r>
            <w:r w:rsidR="00C44324" w:rsidRPr="00C143BC">
              <w:rPr>
                <w:rFonts w:ascii="標楷體" w:eastAsia="標楷體" w:hAnsi="標楷體"/>
                <w:spacing w:val="-20"/>
                <w:kern w:val="2"/>
                <w:szCs w:val="24"/>
              </w:rPr>
              <w:t>5</w:t>
            </w:r>
            <w:r w:rsidRPr="00C143BC">
              <w:rPr>
                <w:rFonts w:ascii="標楷體" w:eastAsia="標楷體" w:hAnsi="標楷體" w:hint="eastAsia"/>
                <w:spacing w:val="-20"/>
                <w:kern w:val="2"/>
                <w:szCs w:val="24"/>
              </w:rPr>
              <w:t>.</w:t>
            </w:r>
            <w:r w:rsidR="00C44324" w:rsidRPr="00C143BC">
              <w:rPr>
                <w:rFonts w:ascii="標楷體" w:eastAsia="標楷體" w:hAnsi="標楷體"/>
                <w:spacing w:val="-20"/>
                <w:kern w:val="2"/>
                <w:szCs w:val="24"/>
              </w:rPr>
              <w:t>4</w:t>
            </w:r>
            <w:r w:rsidRPr="00C143BC">
              <w:rPr>
                <w:rFonts w:ascii="標楷體" w:eastAsia="標楷體" w:hAnsi="標楷體" w:hint="eastAsia"/>
                <w:spacing w:val="-20"/>
                <w:kern w:val="2"/>
                <w:szCs w:val="24"/>
              </w:rPr>
              <w:t>.</w:t>
            </w:r>
            <w:r w:rsidR="00C44324" w:rsidRPr="00C143BC">
              <w:rPr>
                <w:rFonts w:ascii="標楷體" w:eastAsia="標楷體" w:hAnsi="標楷體"/>
                <w:spacing w:val="-20"/>
                <w:kern w:val="2"/>
                <w:szCs w:val="24"/>
              </w:rPr>
              <w:t>23</w:t>
            </w:r>
            <w:r w:rsidRPr="00C143BC">
              <w:rPr>
                <w:rFonts w:ascii="標楷體" w:eastAsia="標楷體" w:hAnsi="標楷體" w:hint="eastAsia"/>
                <w:spacing w:val="-20"/>
                <w:kern w:val="2"/>
                <w:szCs w:val="24"/>
              </w:rPr>
              <w:t>)決定：「交財政委員會審查」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2D188066" w14:textId="77777777" w:rsidR="004B1A36" w:rsidRPr="00C143BC" w:rsidRDefault="004B1A36" w:rsidP="00291E3A">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kern w:val="2"/>
                <w:szCs w:val="24"/>
              </w:rPr>
              <w:t>尚未審查</w:t>
            </w:r>
          </w:p>
        </w:tc>
      </w:tr>
      <w:tr w:rsidR="00C44324" w:rsidRPr="00B95A07" w14:paraId="6424F2AE" w14:textId="77777777" w:rsidTr="00C44324">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6B57A694"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1C9E7A3F" w14:textId="76413A4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kern w:val="2"/>
                <w:szCs w:val="24"/>
              </w:rPr>
              <w:t>稅捐</w:t>
            </w:r>
            <w:proofErr w:type="gramStart"/>
            <w:r w:rsidRPr="00B95A07">
              <w:rPr>
                <w:rFonts w:ascii="標楷體" w:eastAsia="標楷體" w:hAnsi="標楷體"/>
                <w:kern w:val="2"/>
                <w:szCs w:val="24"/>
              </w:rPr>
              <w:t>稽</w:t>
            </w:r>
            <w:proofErr w:type="gramEnd"/>
            <w:r w:rsidRPr="00B95A07">
              <w:rPr>
                <w:rFonts w:ascii="標楷體" w:eastAsia="標楷體" w:hAnsi="標楷體"/>
                <w:kern w:val="2"/>
                <w:szCs w:val="24"/>
              </w:rPr>
              <w:t>徵法第二十八</w:t>
            </w:r>
            <w:proofErr w:type="gramStart"/>
            <w:r w:rsidRPr="00B95A07">
              <w:rPr>
                <w:rFonts w:ascii="標楷體" w:eastAsia="標楷體" w:hAnsi="標楷體"/>
                <w:kern w:val="2"/>
                <w:szCs w:val="24"/>
              </w:rPr>
              <w:t>條</w:t>
            </w:r>
            <w:proofErr w:type="gramEnd"/>
            <w:r w:rsidRPr="00B95A07">
              <w:rPr>
                <w:rFonts w:ascii="標楷體" w:eastAsia="標楷體" w:hAnsi="標楷體"/>
                <w:kern w:val="2"/>
                <w:szCs w:val="24"/>
              </w:rPr>
              <w:t>條文修正草案</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06C48DBE" w14:textId="3F65ACEE"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w:t>
            </w:r>
            <w:r w:rsidRPr="00B95A07">
              <w:rPr>
                <w:rFonts w:ascii="標楷體" w:eastAsia="標楷體" w:hAnsi="標楷體"/>
                <w:kern w:val="2"/>
                <w:szCs w:val="24"/>
              </w:rPr>
              <w:t>22人</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3D7E771C" w14:textId="3AA7F91C"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第11屆第1會期第5次院會(113.3.15)決定：「交財政委員會審查」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37AC32C8" w14:textId="590C680F"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684C0F" w14:paraId="2917BB90" w14:textId="77777777" w:rsidTr="00241B3F">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1B2836CE" w14:textId="77777777" w:rsidR="00C44324" w:rsidRPr="00684C0F"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70CB34A8" w14:textId="77777777" w:rsidR="00C44324" w:rsidRPr="00684C0F" w:rsidRDefault="00C44324" w:rsidP="00C44324">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所得稅法部分條文修正草案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3EAFF73C" w14:textId="77777777" w:rsidR="00C44324" w:rsidRPr="00684C0F" w:rsidRDefault="00C44324" w:rsidP="00C44324">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台灣民眾黨黨團</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7FAC8957"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第11屆第3會期第5次院會(114.3.14)決定：「交財政委員會審查」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191DD8ED" w14:textId="77777777" w:rsidR="00C44324" w:rsidRPr="00684C0F" w:rsidRDefault="00C44324" w:rsidP="00C44324">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尚未審查</w:t>
            </w:r>
          </w:p>
        </w:tc>
      </w:tr>
      <w:tr w:rsidR="007509B9" w:rsidRPr="00684C0F" w14:paraId="58C523FD" w14:textId="77777777" w:rsidTr="00241B3F">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726D3F8" w14:textId="77777777" w:rsidR="007509B9" w:rsidRPr="00684C0F" w:rsidRDefault="007509B9"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79E9162" w14:textId="4EAC5F54" w:rsidR="007509B9" w:rsidRPr="00DF073E" w:rsidRDefault="00241B3F" w:rsidP="00C44324">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所得稅法第四</w:t>
            </w:r>
            <w:proofErr w:type="gramStart"/>
            <w:r w:rsidRPr="00DF073E">
              <w:rPr>
                <w:rFonts w:ascii="標楷體" w:eastAsia="標楷體" w:hAnsi="標楷體" w:hint="eastAsia"/>
                <w:kern w:val="2"/>
                <w:szCs w:val="24"/>
              </w:rPr>
              <w:t>條</w:t>
            </w:r>
            <w:proofErr w:type="gramEnd"/>
            <w:r w:rsidRPr="00DF073E">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93C3099" w14:textId="6A91D1FB" w:rsidR="007509B9" w:rsidRPr="00DF073E" w:rsidRDefault="00241B3F" w:rsidP="00C44324">
            <w:pPr>
              <w:widowControl w:val="0"/>
              <w:overflowPunct w:val="0"/>
              <w:autoSpaceDN/>
              <w:spacing w:line="34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伍麗華</w:t>
            </w:r>
            <w:proofErr w:type="spellStart"/>
            <w:r w:rsidRPr="00DF073E">
              <w:rPr>
                <w:rFonts w:ascii="標楷體" w:eastAsia="標楷體" w:hAnsi="標楷體" w:hint="eastAsia"/>
                <w:spacing w:val="-20"/>
                <w:kern w:val="2"/>
                <w:szCs w:val="24"/>
              </w:rPr>
              <w:t>Saidhai</w:t>
            </w:r>
            <w:proofErr w:type="spellEnd"/>
            <w:r w:rsidRPr="00DF073E">
              <w:rPr>
                <w:rFonts w:ascii="標楷體" w:eastAsia="標楷體" w:hAnsi="標楷體" w:hint="eastAsia"/>
                <w:spacing w:val="-20"/>
                <w:kern w:val="2"/>
                <w:szCs w:val="24"/>
              </w:rPr>
              <w:t xml:space="preserve"> </w:t>
            </w:r>
            <w:proofErr w:type="spellStart"/>
            <w:r w:rsidRPr="00DF073E">
              <w:rPr>
                <w:rFonts w:ascii="標楷體" w:eastAsia="標楷體" w:hAnsi="標楷體" w:hint="eastAsia"/>
                <w:spacing w:val="-20"/>
                <w:kern w:val="2"/>
                <w:szCs w:val="24"/>
              </w:rPr>
              <w:t>Tahovecahe</w:t>
            </w:r>
            <w:proofErr w:type="spellEnd"/>
            <w:r w:rsidRPr="00DF073E">
              <w:rPr>
                <w:rFonts w:ascii="標楷體" w:eastAsia="標楷體" w:hAnsi="標楷體" w:hint="eastAsia"/>
                <w:spacing w:val="-20"/>
                <w:kern w:val="2"/>
                <w:szCs w:val="24"/>
              </w:rPr>
              <w:t>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52128D0" w14:textId="70FC6BF5" w:rsidR="007509B9" w:rsidRPr="00DF073E" w:rsidRDefault="00241B3F" w:rsidP="00C44324">
            <w:pPr>
              <w:widowControl w:val="0"/>
              <w:overflowPunct w:val="0"/>
              <w:autoSpaceDN/>
              <w:spacing w:line="34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427751F" w14:textId="62B4B4EC" w:rsidR="007509B9" w:rsidRPr="00DF073E" w:rsidRDefault="00241B3F" w:rsidP="00C44324">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C44324" w:rsidRPr="00684C0F" w14:paraId="50FFB57B"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56B2732" w14:textId="77777777" w:rsidR="00C44324" w:rsidRPr="00684C0F"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ACB7EBC" w14:textId="7403243C" w:rsidR="00C44324" w:rsidRPr="00174226" w:rsidRDefault="00C44324" w:rsidP="00C44324">
            <w:pPr>
              <w:widowControl w:val="0"/>
              <w:overflowPunct w:val="0"/>
              <w:autoSpaceDN/>
              <w:spacing w:line="340" w:lineRule="exact"/>
              <w:jc w:val="both"/>
              <w:textAlignment w:val="auto"/>
              <w:rPr>
                <w:rFonts w:ascii="標楷體" w:eastAsia="標楷體" w:hAnsi="標楷體"/>
                <w:kern w:val="2"/>
                <w:szCs w:val="24"/>
              </w:rPr>
            </w:pPr>
            <w:r w:rsidRPr="00174226">
              <w:rPr>
                <w:rFonts w:ascii="標楷體" w:eastAsia="標楷體" w:hAnsi="標楷體" w:hint="eastAsia"/>
                <w:kern w:val="2"/>
                <w:szCs w:val="24"/>
              </w:rPr>
              <w:t>所得稅法第四條及第十七</w:t>
            </w:r>
            <w:proofErr w:type="gramStart"/>
            <w:r w:rsidRPr="00174226">
              <w:rPr>
                <w:rFonts w:ascii="標楷體" w:eastAsia="標楷體" w:hAnsi="標楷體" w:hint="eastAsia"/>
                <w:kern w:val="2"/>
                <w:szCs w:val="24"/>
              </w:rPr>
              <w:t>條</w:t>
            </w:r>
            <w:proofErr w:type="gramEnd"/>
            <w:r w:rsidRPr="00174226">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BC9B668" w14:textId="37921419" w:rsidR="00C44324" w:rsidRPr="00174226" w:rsidRDefault="00C44324" w:rsidP="00C44324">
            <w:pPr>
              <w:widowControl w:val="0"/>
              <w:overflowPunct w:val="0"/>
              <w:autoSpaceDN/>
              <w:spacing w:line="340" w:lineRule="exact"/>
              <w:jc w:val="both"/>
              <w:textAlignment w:val="auto"/>
              <w:rPr>
                <w:rFonts w:ascii="標楷體" w:eastAsia="標楷體" w:hAnsi="標楷體"/>
                <w:kern w:val="2"/>
                <w:szCs w:val="24"/>
              </w:rPr>
            </w:pPr>
            <w:r w:rsidRPr="00174226">
              <w:rPr>
                <w:rFonts w:ascii="標楷體" w:eastAsia="標楷體" w:hAnsi="標楷體" w:hint="eastAsia"/>
                <w:kern w:val="2"/>
                <w:szCs w:val="24"/>
              </w:rPr>
              <w:t>邱志偉等16人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46791E4" w14:textId="68205D37" w:rsidR="00C44324" w:rsidRPr="00174226"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174226">
              <w:rPr>
                <w:rFonts w:ascii="標楷體" w:eastAsia="標楷體" w:hAnsi="標楷體" w:hint="eastAsia"/>
                <w:spacing w:val="-20"/>
                <w:kern w:val="2"/>
                <w:szCs w:val="24"/>
              </w:rPr>
              <w:t>第11屆第4會期第17次院會(115.1.9)決定：「交財政委員會審查」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454B710" w14:textId="3CA4E7A3" w:rsidR="00C44324" w:rsidRPr="00174226" w:rsidRDefault="00C44324" w:rsidP="00C44324">
            <w:pPr>
              <w:widowControl w:val="0"/>
              <w:overflowPunct w:val="0"/>
              <w:autoSpaceDN/>
              <w:spacing w:line="340" w:lineRule="exact"/>
              <w:jc w:val="both"/>
              <w:textAlignment w:val="auto"/>
              <w:rPr>
                <w:rFonts w:ascii="標楷體" w:eastAsia="標楷體" w:hAnsi="標楷體"/>
                <w:kern w:val="2"/>
                <w:szCs w:val="24"/>
              </w:rPr>
            </w:pPr>
            <w:r w:rsidRPr="00174226">
              <w:rPr>
                <w:rFonts w:ascii="標楷體" w:eastAsia="標楷體" w:hAnsi="標楷體" w:hint="eastAsia"/>
                <w:kern w:val="2"/>
                <w:szCs w:val="24"/>
              </w:rPr>
              <w:t>尚未審查</w:t>
            </w:r>
          </w:p>
        </w:tc>
      </w:tr>
      <w:tr w:rsidR="007A0378" w:rsidRPr="00684C0F" w14:paraId="00F87E62"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3A508F5" w14:textId="77777777" w:rsidR="007A0378" w:rsidRPr="00684C0F" w:rsidRDefault="007A0378"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D558DD3" w14:textId="2417AB6B" w:rsidR="007A0378" w:rsidRPr="00174226" w:rsidRDefault="007A0378" w:rsidP="00C44324">
            <w:pPr>
              <w:widowControl w:val="0"/>
              <w:overflowPunct w:val="0"/>
              <w:autoSpaceDN/>
              <w:spacing w:line="340" w:lineRule="exact"/>
              <w:jc w:val="both"/>
              <w:textAlignment w:val="auto"/>
              <w:rPr>
                <w:rFonts w:ascii="標楷體" w:eastAsia="標楷體" w:hAnsi="標楷體"/>
                <w:kern w:val="2"/>
                <w:szCs w:val="24"/>
              </w:rPr>
            </w:pPr>
            <w:r w:rsidRPr="007A0378">
              <w:rPr>
                <w:rFonts w:ascii="標楷體" w:eastAsia="標楷體" w:hAnsi="標楷體" w:hint="eastAsia"/>
                <w:color w:val="FF0000"/>
                <w:kern w:val="2"/>
                <w:szCs w:val="24"/>
              </w:rPr>
              <w:t>所得稅法第四條之五及第十四條之四條文修正草案」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62EA400" w14:textId="6C079100" w:rsidR="007A0378" w:rsidRPr="00174226" w:rsidRDefault="007A0378" w:rsidP="00C44324">
            <w:pPr>
              <w:widowControl w:val="0"/>
              <w:overflowPunct w:val="0"/>
              <w:autoSpaceDN/>
              <w:spacing w:line="340" w:lineRule="exact"/>
              <w:jc w:val="both"/>
              <w:textAlignment w:val="auto"/>
              <w:rPr>
                <w:rFonts w:ascii="標楷體" w:eastAsia="標楷體" w:hAnsi="標楷體"/>
                <w:kern w:val="2"/>
                <w:szCs w:val="24"/>
              </w:rPr>
            </w:pPr>
            <w:r w:rsidRPr="007A0378">
              <w:rPr>
                <w:rFonts w:ascii="標楷體" w:eastAsia="標楷體" w:hAnsi="標楷體" w:hint="eastAsia"/>
                <w:color w:val="FF0000"/>
                <w:kern w:val="2"/>
                <w:szCs w:val="24"/>
              </w:rPr>
              <w:t>台灣民眾黨黨團</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65697B9" w14:textId="688C1B81" w:rsidR="007A0378" w:rsidRPr="00174226" w:rsidRDefault="007A0378" w:rsidP="00C44324">
            <w:pPr>
              <w:widowControl w:val="0"/>
              <w:overflowPunct w:val="0"/>
              <w:autoSpaceDN/>
              <w:spacing w:line="340" w:lineRule="exact"/>
              <w:jc w:val="both"/>
              <w:textAlignment w:val="auto"/>
              <w:rPr>
                <w:rFonts w:ascii="標楷體" w:eastAsia="標楷體" w:hAnsi="標楷體"/>
                <w:spacing w:val="-20"/>
                <w:kern w:val="2"/>
                <w:szCs w:val="24"/>
              </w:rPr>
            </w:pPr>
            <w:r>
              <w:rPr>
                <w:rFonts w:ascii="標楷體" w:eastAsia="標楷體" w:hAnsi="標楷體" w:hint="eastAsia"/>
                <w:color w:val="FF0000"/>
                <w:spacing w:val="-20"/>
                <w:kern w:val="2"/>
                <w:szCs w:val="24"/>
              </w:rPr>
              <w:t>第11屆第5會期第13次院會(115.6.5)決定：「交財政委員會審查」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3077AA2" w14:textId="79F90C89" w:rsidR="007A0378" w:rsidRPr="00174226" w:rsidRDefault="007A0378" w:rsidP="00C44324">
            <w:pPr>
              <w:widowControl w:val="0"/>
              <w:overflowPunct w:val="0"/>
              <w:autoSpaceDN/>
              <w:spacing w:line="340" w:lineRule="exact"/>
              <w:jc w:val="both"/>
              <w:textAlignment w:val="auto"/>
              <w:rPr>
                <w:rFonts w:ascii="標楷體" w:eastAsia="標楷體" w:hAnsi="標楷體"/>
                <w:kern w:val="2"/>
                <w:szCs w:val="24"/>
              </w:rPr>
            </w:pPr>
            <w:r w:rsidRPr="007A0378">
              <w:rPr>
                <w:rFonts w:ascii="標楷體" w:eastAsia="標楷體" w:hAnsi="標楷體" w:hint="eastAsia"/>
                <w:color w:val="FF0000"/>
                <w:kern w:val="2"/>
                <w:szCs w:val="24"/>
              </w:rPr>
              <w:t>尚未審查</w:t>
            </w:r>
          </w:p>
        </w:tc>
      </w:tr>
      <w:tr w:rsidR="00C44324" w:rsidRPr="00B95A07" w14:paraId="3621B651"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0E835763"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5FBC1CCC"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所得稅法第五</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tcBorders>
            <w:shd w:val="clear" w:color="auto" w:fill="auto"/>
            <w:tcMar>
              <w:top w:w="0" w:type="dxa"/>
              <w:left w:w="28" w:type="dxa"/>
              <w:bottom w:w="0" w:type="dxa"/>
              <w:right w:w="28" w:type="dxa"/>
            </w:tcMar>
          </w:tcPr>
          <w:p w14:paraId="4EA9A1EA"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賴士葆等24人</w:t>
            </w:r>
          </w:p>
        </w:tc>
        <w:tc>
          <w:tcPr>
            <w:tcW w:w="2552" w:type="dxa"/>
            <w:tcBorders>
              <w:top w:val="single" w:sz="4" w:space="0" w:color="auto"/>
            </w:tcBorders>
            <w:shd w:val="clear" w:color="auto" w:fill="FFFFFF"/>
            <w:tcMar>
              <w:top w:w="0" w:type="dxa"/>
              <w:left w:w="28" w:type="dxa"/>
              <w:bottom w:w="0" w:type="dxa"/>
              <w:right w:w="28" w:type="dxa"/>
            </w:tcMar>
          </w:tcPr>
          <w:p w14:paraId="5CB565BF"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第11屆第1會期第5次院會(113.3.15)決定：「交財政委員會審查」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360D4520"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03080990"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465C0529"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533ED786"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所得稅法第五</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2CDF2385"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賴士葆等21人</w:t>
            </w:r>
          </w:p>
        </w:tc>
        <w:tc>
          <w:tcPr>
            <w:tcW w:w="2552" w:type="dxa"/>
            <w:shd w:val="clear" w:color="auto" w:fill="FFFFFF"/>
            <w:tcMar>
              <w:top w:w="0" w:type="dxa"/>
              <w:left w:w="28" w:type="dxa"/>
              <w:bottom w:w="0" w:type="dxa"/>
              <w:right w:w="28" w:type="dxa"/>
            </w:tcMar>
          </w:tcPr>
          <w:p w14:paraId="0762781E"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第11屆第1會期第5次院會(113.3.15)決定：「交財政委員會審查」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67A6BF5C"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3D9649D6"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66638452"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12D821AD"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所得稅法第五</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089092D6"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顏寬</w:t>
            </w:r>
            <w:proofErr w:type="gramStart"/>
            <w:r w:rsidRPr="00B95A07">
              <w:rPr>
                <w:rFonts w:ascii="標楷體" w:eastAsia="標楷體" w:hAnsi="標楷體" w:hint="eastAsia"/>
                <w:kern w:val="2"/>
                <w:szCs w:val="24"/>
              </w:rPr>
              <w:t>恒</w:t>
            </w:r>
            <w:proofErr w:type="gramEnd"/>
            <w:r w:rsidRPr="00B95A07">
              <w:rPr>
                <w:rFonts w:ascii="標楷體" w:eastAsia="標楷體" w:hAnsi="標楷體" w:hint="eastAsia"/>
                <w:kern w:val="2"/>
                <w:szCs w:val="24"/>
              </w:rPr>
              <w:t>等2</w:t>
            </w:r>
            <w:r>
              <w:rPr>
                <w:rFonts w:ascii="標楷體" w:eastAsia="標楷體" w:hAnsi="標楷體" w:hint="eastAsia"/>
                <w:kern w:val="2"/>
                <w:szCs w:val="24"/>
              </w:rPr>
              <w:t>2</w:t>
            </w:r>
            <w:r w:rsidRPr="00B95A07">
              <w:rPr>
                <w:rFonts w:ascii="標楷體" w:eastAsia="標楷體" w:hAnsi="標楷體" w:hint="eastAsia"/>
                <w:kern w:val="2"/>
                <w:szCs w:val="24"/>
              </w:rPr>
              <w:t>人</w:t>
            </w:r>
          </w:p>
        </w:tc>
        <w:tc>
          <w:tcPr>
            <w:tcW w:w="2552" w:type="dxa"/>
            <w:shd w:val="clear" w:color="auto" w:fill="FFFFFF"/>
            <w:tcMar>
              <w:top w:w="0" w:type="dxa"/>
              <w:left w:w="28" w:type="dxa"/>
              <w:bottom w:w="0" w:type="dxa"/>
              <w:right w:w="28" w:type="dxa"/>
            </w:tcMar>
          </w:tcPr>
          <w:p w14:paraId="2D5DDCEE"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第11屆第1會期第5次院會(113.3.15)決定：「交財政委員會審查」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04F1715A"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59C19BA5"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499B5CCD"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6843F7F1" w14:textId="77777777" w:rsidR="00C44324" w:rsidRPr="00507660"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所得稅法第五</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128BBFBB" w14:textId="77777777" w:rsidR="00C44324" w:rsidRPr="00507660"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王世堅等17人</w:t>
            </w:r>
          </w:p>
        </w:tc>
        <w:tc>
          <w:tcPr>
            <w:tcW w:w="2552" w:type="dxa"/>
            <w:shd w:val="clear" w:color="auto" w:fill="FFFFFF"/>
            <w:tcMar>
              <w:top w:w="0" w:type="dxa"/>
              <w:left w:w="28" w:type="dxa"/>
              <w:bottom w:w="0" w:type="dxa"/>
              <w:right w:w="28" w:type="dxa"/>
            </w:tcMar>
          </w:tcPr>
          <w:p w14:paraId="164720FC"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41C911ED" w14:textId="77777777" w:rsidR="00C44324" w:rsidRPr="00507660"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C44324" w:rsidRPr="00B95A07" w14:paraId="5665BBDE"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737CEE04"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1AC410EF" w14:textId="77777777" w:rsidR="00C44324" w:rsidRPr="00C85D18" w:rsidRDefault="00C44324" w:rsidP="00C44324">
            <w:pPr>
              <w:widowControl w:val="0"/>
              <w:overflowPunct w:val="0"/>
              <w:autoSpaceDN/>
              <w:spacing w:line="340" w:lineRule="exact"/>
              <w:jc w:val="both"/>
              <w:textAlignment w:val="auto"/>
              <w:rPr>
                <w:rFonts w:ascii="標楷體" w:eastAsia="標楷體" w:hAnsi="標楷體"/>
                <w:color w:val="000000" w:themeColor="text1"/>
                <w:kern w:val="2"/>
                <w:szCs w:val="24"/>
              </w:rPr>
            </w:pPr>
            <w:r w:rsidRPr="00C85D18">
              <w:rPr>
                <w:rFonts w:ascii="標楷體" w:eastAsia="標楷體" w:hAnsi="標楷體" w:hint="eastAsia"/>
                <w:color w:val="000000" w:themeColor="text1"/>
                <w:kern w:val="2"/>
                <w:szCs w:val="24"/>
              </w:rPr>
              <w:t>所得稅法第五條、第五條之</w:t>
            </w:r>
            <w:proofErr w:type="gramStart"/>
            <w:r w:rsidRPr="00C85D18">
              <w:rPr>
                <w:rFonts w:ascii="標楷體" w:eastAsia="標楷體" w:hAnsi="標楷體" w:hint="eastAsia"/>
                <w:color w:val="000000" w:themeColor="text1"/>
                <w:kern w:val="2"/>
                <w:szCs w:val="24"/>
              </w:rPr>
              <w:t>一</w:t>
            </w:r>
            <w:proofErr w:type="gramEnd"/>
            <w:r w:rsidRPr="00C85D18">
              <w:rPr>
                <w:rFonts w:ascii="標楷體" w:eastAsia="標楷體" w:hAnsi="標楷體" w:hint="eastAsia"/>
                <w:color w:val="000000" w:themeColor="text1"/>
                <w:kern w:val="2"/>
                <w:szCs w:val="24"/>
              </w:rPr>
              <w:t>及第十四</w:t>
            </w:r>
            <w:proofErr w:type="gramStart"/>
            <w:r w:rsidRPr="00C85D18">
              <w:rPr>
                <w:rFonts w:ascii="標楷體" w:eastAsia="標楷體" w:hAnsi="標楷體" w:hint="eastAsia"/>
                <w:color w:val="000000" w:themeColor="text1"/>
                <w:kern w:val="2"/>
                <w:szCs w:val="24"/>
              </w:rPr>
              <w:t>條</w:t>
            </w:r>
            <w:proofErr w:type="gramEnd"/>
            <w:r w:rsidRPr="00C85D18">
              <w:rPr>
                <w:rFonts w:ascii="標楷體" w:eastAsia="標楷體" w:hAnsi="標楷體" w:hint="eastAsia"/>
                <w:color w:val="000000" w:themeColor="text1"/>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6ECA4F81" w14:textId="77777777" w:rsidR="00C44324" w:rsidRPr="00C85D18" w:rsidRDefault="00C44324" w:rsidP="00C44324">
            <w:pPr>
              <w:widowControl w:val="0"/>
              <w:overflowPunct w:val="0"/>
              <w:autoSpaceDN/>
              <w:spacing w:line="340" w:lineRule="exact"/>
              <w:jc w:val="both"/>
              <w:textAlignment w:val="auto"/>
              <w:rPr>
                <w:rFonts w:ascii="標楷體" w:eastAsia="標楷體" w:hAnsi="標楷體"/>
                <w:color w:val="000000" w:themeColor="text1"/>
                <w:kern w:val="2"/>
                <w:szCs w:val="24"/>
              </w:rPr>
            </w:pPr>
            <w:r w:rsidRPr="00C85D18">
              <w:rPr>
                <w:rFonts w:ascii="標楷體" w:eastAsia="標楷體" w:hAnsi="標楷體" w:hint="eastAsia"/>
                <w:color w:val="000000" w:themeColor="text1"/>
                <w:kern w:val="2"/>
                <w:szCs w:val="24"/>
              </w:rPr>
              <w:t>陳</w:t>
            </w:r>
            <w:proofErr w:type="gramStart"/>
            <w:r w:rsidRPr="00C85D18">
              <w:rPr>
                <w:rFonts w:ascii="標楷體" w:eastAsia="標楷體" w:hAnsi="標楷體" w:hint="eastAsia"/>
                <w:color w:val="000000" w:themeColor="text1"/>
                <w:kern w:val="2"/>
                <w:szCs w:val="24"/>
              </w:rPr>
              <w:t>亭妃等</w:t>
            </w:r>
            <w:proofErr w:type="gramEnd"/>
            <w:r w:rsidRPr="00C85D18">
              <w:rPr>
                <w:rFonts w:ascii="標楷體" w:eastAsia="標楷體" w:hAnsi="標楷體" w:hint="eastAsia"/>
                <w:color w:val="000000" w:themeColor="text1"/>
                <w:kern w:val="2"/>
                <w:szCs w:val="24"/>
              </w:rPr>
              <w:t>16人</w:t>
            </w:r>
          </w:p>
        </w:tc>
        <w:tc>
          <w:tcPr>
            <w:tcW w:w="2552" w:type="dxa"/>
            <w:tcBorders>
              <w:bottom w:val="single" w:sz="4" w:space="0" w:color="000000"/>
            </w:tcBorders>
            <w:shd w:val="clear" w:color="auto" w:fill="FFFFFF"/>
            <w:tcMar>
              <w:top w:w="0" w:type="dxa"/>
              <w:left w:w="28" w:type="dxa"/>
              <w:bottom w:w="0" w:type="dxa"/>
              <w:right w:w="28" w:type="dxa"/>
            </w:tcMar>
          </w:tcPr>
          <w:p w14:paraId="6258E7EB"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第11屆第2會期第3次院會(113.10.4)決定：「交財政委員會審查」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07C61D7B" w14:textId="77777777" w:rsidR="00C44324" w:rsidRPr="00C85D18" w:rsidRDefault="00C44324" w:rsidP="00C44324">
            <w:pPr>
              <w:widowControl w:val="0"/>
              <w:overflowPunct w:val="0"/>
              <w:autoSpaceDN/>
              <w:spacing w:line="340" w:lineRule="exact"/>
              <w:jc w:val="both"/>
              <w:textAlignment w:val="auto"/>
              <w:rPr>
                <w:rFonts w:ascii="標楷體" w:eastAsia="標楷體" w:hAnsi="標楷體"/>
                <w:color w:val="000000" w:themeColor="text1"/>
                <w:kern w:val="2"/>
                <w:szCs w:val="24"/>
              </w:rPr>
            </w:pPr>
            <w:r w:rsidRPr="00C85D18">
              <w:rPr>
                <w:rFonts w:ascii="標楷體" w:eastAsia="標楷體" w:hAnsi="標楷體" w:hint="eastAsia"/>
                <w:color w:val="000000" w:themeColor="text1"/>
                <w:kern w:val="2"/>
                <w:szCs w:val="24"/>
              </w:rPr>
              <w:t>尚未審查</w:t>
            </w:r>
          </w:p>
        </w:tc>
      </w:tr>
      <w:tr w:rsidR="00C44324" w:rsidRPr="00B95A07" w14:paraId="0E219C0C" w14:textId="77777777" w:rsidTr="006179B1">
        <w:trPr>
          <w:jc w:val="center"/>
        </w:trPr>
        <w:tc>
          <w:tcPr>
            <w:tcW w:w="514" w:type="dxa"/>
            <w:tcBorders>
              <w:top w:val="single" w:sz="4" w:space="0" w:color="000000"/>
              <w:left w:val="single" w:sz="12" w:space="0" w:color="auto"/>
            </w:tcBorders>
            <w:shd w:val="clear" w:color="auto" w:fill="auto"/>
            <w:tcMar>
              <w:top w:w="0" w:type="dxa"/>
              <w:left w:w="28" w:type="dxa"/>
              <w:bottom w:w="0" w:type="dxa"/>
              <w:right w:w="28" w:type="dxa"/>
            </w:tcMar>
          </w:tcPr>
          <w:p w14:paraId="079218EC"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tcBorders>
            <w:shd w:val="clear" w:color="auto" w:fill="auto"/>
            <w:tcMar>
              <w:top w:w="0" w:type="dxa"/>
              <w:left w:w="28" w:type="dxa"/>
              <w:bottom w:w="0" w:type="dxa"/>
              <w:right w:w="28" w:type="dxa"/>
            </w:tcMar>
          </w:tcPr>
          <w:p w14:paraId="0AD2DD5F" w14:textId="77777777" w:rsidR="00C44324" w:rsidRPr="005A07A3"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所得稅法第十一</w:t>
            </w:r>
            <w:proofErr w:type="gramStart"/>
            <w:r w:rsidRPr="005A07A3">
              <w:rPr>
                <w:rFonts w:ascii="標楷體" w:eastAsia="標楷體" w:hAnsi="標楷體" w:hint="eastAsia"/>
                <w:kern w:val="2"/>
                <w:szCs w:val="24"/>
              </w:rPr>
              <w:t>條</w:t>
            </w:r>
            <w:proofErr w:type="gramEnd"/>
            <w:r w:rsidRPr="005A07A3">
              <w:rPr>
                <w:rFonts w:ascii="標楷體" w:eastAsia="標楷體" w:hAnsi="標楷體" w:hint="eastAsia"/>
                <w:kern w:val="2"/>
                <w:szCs w:val="24"/>
              </w:rPr>
              <w:t>條文修正草案</w:t>
            </w:r>
          </w:p>
        </w:tc>
        <w:tc>
          <w:tcPr>
            <w:tcW w:w="1559" w:type="dxa"/>
            <w:tcBorders>
              <w:top w:val="single" w:sz="4" w:space="0" w:color="000000"/>
            </w:tcBorders>
            <w:shd w:val="clear" w:color="auto" w:fill="auto"/>
            <w:tcMar>
              <w:top w:w="0" w:type="dxa"/>
              <w:left w:w="28" w:type="dxa"/>
              <w:bottom w:w="0" w:type="dxa"/>
              <w:right w:w="28" w:type="dxa"/>
            </w:tcMar>
          </w:tcPr>
          <w:p w14:paraId="56832B80" w14:textId="77777777" w:rsidR="00C44324" w:rsidRPr="005A07A3"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葉元之等19人</w:t>
            </w:r>
          </w:p>
        </w:tc>
        <w:tc>
          <w:tcPr>
            <w:tcW w:w="2552" w:type="dxa"/>
            <w:tcBorders>
              <w:top w:val="single" w:sz="4" w:space="0" w:color="000000"/>
            </w:tcBorders>
            <w:shd w:val="clear" w:color="auto" w:fill="FFFFFF"/>
            <w:tcMar>
              <w:top w:w="0" w:type="dxa"/>
              <w:left w:w="28" w:type="dxa"/>
              <w:bottom w:w="0" w:type="dxa"/>
              <w:right w:w="28" w:type="dxa"/>
            </w:tcMar>
          </w:tcPr>
          <w:p w14:paraId="0128AADD"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第11屆第2會期第6次院會(113.10.25)決定：「交財政委員會審查」</w:t>
            </w:r>
          </w:p>
        </w:tc>
        <w:tc>
          <w:tcPr>
            <w:tcW w:w="1814" w:type="dxa"/>
            <w:tcBorders>
              <w:top w:val="single" w:sz="4" w:space="0" w:color="000000"/>
              <w:right w:val="single" w:sz="12" w:space="0" w:color="auto"/>
            </w:tcBorders>
            <w:shd w:val="clear" w:color="auto" w:fill="auto"/>
            <w:tcMar>
              <w:top w:w="0" w:type="dxa"/>
              <w:left w:w="28" w:type="dxa"/>
              <w:bottom w:w="0" w:type="dxa"/>
              <w:right w:w="28" w:type="dxa"/>
            </w:tcMar>
            <w:vAlign w:val="center"/>
          </w:tcPr>
          <w:p w14:paraId="102FA034" w14:textId="77777777" w:rsidR="00C44324" w:rsidRPr="005A07A3"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尚未審查</w:t>
            </w:r>
          </w:p>
        </w:tc>
      </w:tr>
      <w:tr w:rsidR="00C44324" w:rsidRPr="00B95A07" w14:paraId="4CC590AD"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3A6C3D55"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6579B437"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所得稅法第十四條及第一百二十六</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09038B55"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王正旭等17人</w:t>
            </w:r>
          </w:p>
        </w:tc>
        <w:tc>
          <w:tcPr>
            <w:tcW w:w="2552" w:type="dxa"/>
            <w:shd w:val="clear" w:color="auto" w:fill="FFFFFF"/>
            <w:tcMar>
              <w:top w:w="0" w:type="dxa"/>
              <w:left w:w="28" w:type="dxa"/>
              <w:bottom w:w="0" w:type="dxa"/>
              <w:right w:w="28" w:type="dxa"/>
            </w:tcMar>
          </w:tcPr>
          <w:p w14:paraId="6804FE30"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22986E20"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1696D0A1"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524C0886"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49EFE80D"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所得稅法第十四條及第十七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13A61FBB"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賴士葆等23人</w:t>
            </w:r>
          </w:p>
        </w:tc>
        <w:tc>
          <w:tcPr>
            <w:tcW w:w="2552" w:type="dxa"/>
            <w:shd w:val="clear" w:color="auto" w:fill="FFFFFF"/>
            <w:tcMar>
              <w:top w:w="0" w:type="dxa"/>
              <w:left w:w="28" w:type="dxa"/>
              <w:bottom w:w="0" w:type="dxa"/>
              <w:right w:w="28" w:type="dxa"/>
            </w:tcMar>
          </w:tcPr>
          <w:p w14:paraId="671BF6B6"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第11屆第1會期第11次院會(113.4.26)決定：「交財政委員會審查」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36D4A3A5"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1F89E1D4"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32CE623E"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329BAF61"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所得稅法第十四條及第十七</w:t>
            </w:r>
            <w:proofErr w:type="gramStart"/>
            <w:r w:rsidRPr="00B95A07">
              <w:rPr>
                <w:rFonts w:ascii="標楷體" w:eastAsia="標楷體" w:hAnsi="標楷體" w:hint="eastAsia"/>
                <w:color w:val="000000" w:themeColor="text1"/>
                <w:kern w:val="2"/>
                <w:szCs w:val="24"/>
              </w:rPr>
              <w:t>條</w:t>
            </w:r>
            <w:proofErr w:type="gramEnd"/>
            <w:r w:rsidRPr="00B95A07">
              <w:rPr>
                <w:rFonts w:ascii="標楷體" w:eastAsia="標楷體" w:hAnsi="標楷體" w:hint="eastAsia"/>
                <w:color w:val="000000" w:themeColor="text1"/>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19A3E153"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柯志恩等19人</w:t>
            </w:r>
          </w:p>
        </w:tc>
        <w:tc>
          <w:tcPr>
            <w:tcW w:w="2552" w:type="dxa"/>
            <w:tcBorders>
              <w:bottom w:val="single" w:sz="4" w:space="0" w:color="000000"/>
            </w:tcBorders>
            <w:shd w:val="clear" w:color="auto" w:fill="FFFFFF"/>
            <w:tcMar>
              <w:top w:w="0" w:type="dxa"/>
              <w:left w:w="28" w:type="dxa"/>
              <w:bottom w:w="0" w:type="dxa"/>
              <w:right w:w="28" w:type="dxa"/>
            </w:tcMar>
          </w:tcPr>
          <w:p w14:paraId="3F07F2C3"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第11屆第1會期第14次院會(113.5.17)決定：「交財政委員會審查」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2EF8F2DD"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143BC" w:rsidRPr="00B95A07" w14:paraId="10B8AAC7"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27B4F132" w14:textId="77777777" w:rsidR="00C143BC" w:rsidRPr="00B95A07" w:rsidRDefault="00C143BC"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6395D6D7" w14:textId="592A9FEF" w:rsidR="00C143BC" w:rsidRPr="00761EF8" w:rsidRDefault="00C143BC" w:rsidP="00C44324">
            <w:pPr>
              <w:widowControl w:val="0"/>
              <w:overflowPunct w:val="0"/>
              <w:autoSpaceDN/>
              <w:spacing w:line="340" w:lineRule="exact"/>
              <w:jc w:val="both"/>
              <w:textAlignment w:val="auto"/>
              <w:rPr>
                <w:rFonts w:ascii="標楷體" w:eastAsia="標楷體" w:hAnsi="標楷體"/>
                <w:kern w:val="2"/>
                <w:szCs w:val="24"/>
              </w:rPr>
            </w:pPr>
            <w:r w:rsidRPr="00761EF8">
              <w:rPr>
                <w:rFonts w:ascii="標楷體" w:eastAsia="標楷體" w:hAnsi="標楷體" w:hint="eastAsia"/>
                <w:kern w:val="2"/>
                <w:szCs w:val="24"/>
              </w:rPr>
              <w:t>所得稅法第十四條及第十七</w:t>
            </w:r>
            <w:proofErr w:type="gramStart"/>
            <w:r w:rsidRPr="00761EF8">
              <w:rPr>
                <w:rFonts w:ascii="標楷體" w:eastAsia="標楷體" w:hAnsi="標楷體" w:hint="eastAsia"/>
                <w:kern w:val="2"/>
                <w:szCs w:val="24"/>
              </w:rPr>
              <w:t>條</w:t>
            </w:r>
            <w:proofErr w:type="gramEnd"/>
            <w:r w:rsidRPr="00761EF8">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065FE17B" w14:textId="0E9C1071" w:rsidR="00C143BC" w:rsidRPr="00761EF8" w:rsidRDefault="00C143BC" w:rsidP="00C44324">
            <w:pPr>
              <w:widowControl w:val="0"/>
              <w:overflowPunct w:val="0"/>
              <w:autoSpaceDN/>
              <w:spacing w:line="340" w:lineRule="exact"/>
              <w:jc w:val="both"/>
              <w:textAlignment w:val="auto"/>
              <w:rPr>
                <w:rFonts w:ascii="標楷體" w:eastAsia="標楷體" w:hAnsi="標楷體"/>
                <w:kern w:val="2"/>
                <w:szCs w:val="24"/>
              </w:rPr>
            </w:pPr>
            <w:r w:rsidRPr="00761EF8">
              <w:rPr>
                <w:rFonts w:ascii="標楷體" w:eastAsia="標楷體" w:hAnsi="標楷體" w:hint="eastAsia"/>
                <w:kern w:val="2"/>
                <w:szCs w:val="24"/>
              </w:rPr>
              <w:t>李彥秀等16人</w:t>
            </w:r>
          </w:p>
        </w:tc>
        <w:tc>
          <w:tcPr>
            <w:tcW w:w="2552" w:type="dxa"/>
            <w:tcBorders>
              <w:bottom w:val="single" w:sz="4" w:space="0" w:color="000000"/>
            </w:tcBorders>
            <w:shd w:val="clear" w:color="auto" w:fill="FFFFFF"/>
            <w:tcMar>
              <w:top w:w="0" w:type="dxa"/>
              <w:left w:w="28" w:type="dxa"/>
              <w:bottom w:w="0" w:type="dxa"/>
              <w:right w:w="28" w:type="dxa"/>
            </w:tcMar>
          </w:tcPr>
          <w:p w14:paraId="2759EA53" w14:textId="1C44107C" w:rsidR="00C143BC" w:rsidRPr="00761EF8" w:rsidRDefault="00C143BC" w:rsidP="00C44324">
            <w:pPr>
              <w:widowControl w:val="0"/>
              <w:overflowPunct w:val="0"/>
              <w:autoSpaceDN/>
              <w:spacing w:line="330" w:lineRule="exact"/>
              <w:jc w:val="both"/>
              <w:textAlignment w:val="auto"/>
              <w:rPr>
                <w:rFonts w:ascii="標楷體" w:eastAsia="標楷體" w:hAnsi="標楷體"/>
                <w:spacing w:val="-20"/>
                <w:kern w:val="2"/>
                <w:szCs w:val="24"/>
              </w:rPr>
            </w:pPr>
            <w:r w:rsidRPr="00761EF8">
              <w:rPr>
                <w:rFonts w:ascii="標楷體" w:eastAsia="標楷體" w:hAnsi="標楷體" w:hint="eastAsia"/>
                <w:spacing w:val="-20"/>
                <w:kern w:val="2"/>
                <w:szCs w:val="24"/>
              </w:rPr>
              <w:t>第11屆第5會期第10次院會(115.5.15)決定：「交財政委員會審查」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3F7F464C" w14:textId="08DBC1CA" w:rsidR="00C143BC" w:rsidRPr="00761EF8" w:rsidRDefault="00C143BC" w:rsidP="00C44324">
            <w:pPr>
              <w:widowControl w:val="0"/>
              <w:overflowPunct w:val="0"/>
              <w:autoSpaceDN/>
              <w:spacing w:line="340" w:lineRule="exact"/>
              <w:jc w:val="both"/>
              <w:textAlignment w:val="auto"/>
              <w:rPr>
                <w:rFonts w:ascii="標楷體" w:eastAsia="標楷體" w:hAnsi="標楷體"/>
                <w:kern w:val="2"/>
                <w:szCs w:val="24"/>
              </w:rPr>
            </w:pPr>
            <w:r w:rsidRPr="00761EF8">
              <w:rPr>
                <w:rFonts w:ascii="標楷體" w:eastAsia="標楷體" w:hAnsi="標楷體" w:hint="eastAsia"/>
                <w:kern w:val="2"/>
                <w:szCs w:val="24"/>
              </w:rPr>
              <w:t>尚未審查</w:t>
            </w:r>
          </w:p>
        </w:tc>
      </w:tr>
      <w:tr w:rsidR="00C44324" w:rsidRPr="00B95A07" w14:paraId="59C3950C" w14:textId="77777777" w:rsidTr="006179B1">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07A937D1"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01CF1071"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所得稅法第十四條之四條文修正草案</w:t>
            </w:r>
          </w:p>
        </w:tc>
        <w:tc>
          <w:tcPr>
            <w:tcW w:w="1559" w:type="dxa"/>
            <w:tcBorders>
              <w:bottom w:val="single" w:sz="4" w:space="0" w:color="auto"/>
            </w:tcBorders>
            <w:shd w:val="clear" w:color="auto" w:fill="auto"/>
            <w:tcMar>
              <w:top w:w="0" w:type="dxa"/>
              <w:left w:w="28" w:type="dxa"/>
              <w:bottom w:w="0" w:type="dxa"/>
              <w:right w:w="28" w:type="dxa"/>
            </w:tcMar>
          </w:tcPr>
          <w:p w14:paraId="7FB66569"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賴士葆等18人</w:t>
            </w:r>
          </w:p>
        </w:tc>
        <w:tc>
          <w:tcPr>
            <w:tcW w:w="2552" w:type="dxa"/>
            <w:tcBorders>
              <w:bottom w:val="single" w:sz="4" w:space="0" w:color="auto"/>
            </w:tcBorders>
            <w:shd w:val="clear" w:color="auto" w:fill="FFFFFF"/>
            <w:tcMar>
              <w:top w:w="0" w:type="dxa"/>
              <w:left w:w="28" w:type="dxa"/>
              <w:bottom w:w="0" w:type="dxa"/>
              <w:right w:w="28" w:type="dxa"/>
            </w:tcMar>
          </w:tcPr>
          <w:p w14:paraId="135D6D5A"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第11屆第1會期第6次院會(113.3.22)決定：「交財政委員會審查」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0238D803"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31AF4713"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3F39E2C6"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2ABDA89D" w14:textId="77777777" w:rsidR="00C44324" w:rsidRPr="002708EA" w:rsidRDefault="00C44324" w:rsidP="00C44324">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所得稅法第十四條之八條文修正草案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48FA4AFA" w14:textId="77777777" w:rsidR="00C44324" w:rsidRPr="002708EA" w:rsidRDefault="00C44324" w:rsidP="00C44324">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王鴻薇等16人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451B3EA6"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第11屆第2會期第5次院會(113.10.18)決定：「交財政委員會審查」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413F3A60" w14:textId="77777777" w:rsidR="00C44324" w:rsidRPr="002708EA" w:rsidRDefault="00C44324" w:rsidP="00C44324">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C44324" w:rsidRPr="00B95A07" w14:paraId="24B4D85D" w14:textId="77777777" w:rsidTr="006179B1">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2C466158"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231144B6" w14:textId="77777777" w:rsidR="00C44324" w:rsidRPr="008423B9" w:rsidRDefault="00C44324" w:rsidP="00C44324">
            <w:pPr>
              <w:widowControl w:val="0"/>
              <w:overflowPunct w:val="0"/>
              <w:autoSpaceDN/>
              <w:spacing w:line="340" w:lineRule="exact"/>
              <w:jc w:val="both"/>
              <w:textAlignment w:val="auto"/>
              <w:rPr>
                <w:rFonts w:ascii="標楷體" w:eastAsia="標楷體" w:hAnsi="標楷體"/>
                <w:kern w:val="2"/>
                <w:szCs w:val="24"/>
              </w:rPr>
            </w:pPr>
            <w:r w:rsidRPr="008423B9">
              <w:rPr>
                <w:rFonts w:ascii="標楷體" w:eastAsia="標楷體" w:hAnsi="標楷體" w:hint="eastAsia"/>
                <w:kern w:val="2"/>
                <w:szCs w:val="24"/>
              </w:rPr>
              <w:t>所得稅法第十四條之八條文修正草案</w:t>
            </w:r>
          </w:p>
        </w:tc>
        <w:tc>
          <w:tcPr>
            <w:tcW w:w="1559" w:type="dxa"/>
            <w:tcBorders>
              <w:bottom w:val="single" w:sz="4" w:space="0" w:color="auto"/>
            </w:tcBorders>
            <w:shd w:val="clear" w:color="auto" w:fill="auto"/>
            <w:tcMar>
              <w:top w:w="0" w:type="dxa"/>
              <w:left w:w="28" w:type="dxa"/>
              <w:bottom w:w="0" w:type="dxa"/>
              <w:right w:w="28" w:type="dxa"/>
            </w:tcMar>
          </w:tcPr>
          <w:p w14:paraId="6885C87D" w14:textId="77777777" w:rsidR="00C44324" w:rsidRPr="008423B9" w:rsidRDefault="00C44324" w:rsidP="00C44324">
            <w:pPr>
              <w:widowControl w:val="0"/>
              <w:overflowPunct w:val="0"/>
              <w:autoSpaceDN/>
              <w:spacing w:line="340" w:lineRule="exact"/>
              <w:jc w:val="both"/>
              <w:textAlignment w:val="auto"/>
              <w:rPr>
                <w:rFonts w:ascii="標楷體" w:eastAsia="標楷體" w:hAnsi="標楷體"/>
                <w:kern w:val="2"/>
                <w:szCs w:val="24"/>
              </w:rPr>
            </w:pPr>
            <w:r w:rsidRPr="008423B9">
              <w:rPr>
                <w:rFonts w:ascii="標楷體" w:eastAsia="標楷體" w:hAnsi="標楷體" w:hint="eastAsia"/>
                <w:kern w:val="2"/>
                <w:szCs w:val="24"/>
              </w:rPr>
              <w:t>吳秉</w:t>
            </w:r>
            <w:proofErr w:type="gramStart"/>
            <w:r w:rsidRPr="008423B9">
              <w:rPr>
                <w:rFonts w:ascii="標楷體" w:eastAsia="標楷體" w:hAnsi="標楷體" w:hint="eastAsia"/>
                <w:kern w:val="2"/>
                <w:szCs w:val="24"/>
              </w:rPr>
              <w:t>叡</w:t>
            </w:r>
            <w:proofErr w:type="gramEnd"/>
            <w:r w:rsidRPr="008423B9">
              <w:rPr>
                <w:rFonts w:ascii="標楷體" w:eastAsia="標楷體" w:hAnsi="標楷體" w:hint="eastAsia"/>
                <w:kern w:val="2"/>
                <w:szCs w:val="24"/>
              </w:rPr>
              <w:t>等19人</w:t>
            </w:r>
          </w:p>
        </w:tc>
        <w:tc>
          <w:tcPr>
            <w:tcW w:w="2552" w:type="dxa"/>
            <w:tcBorders>
              <w:bottom w:val="single" w:sz="4" w:space="0" w:color="auto"/>
            </w:tcBorders>
            <w:shd w:val="clear" w:color="auto" w:fill="FFFFFF"/>
            <w:tcMar>
              <w:top w:w="0" w:type="dxa"/>
              <w:left w:w="28" w:type="dxa"/>
              <w:bottom w:w="0" w:type="dxa"/>
              <w:right w:w="28" w:type="dxa"/>
            </w:tcMar>
          </w:tcPr>
          <w:p w14:paraId="6F696376"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第11屆第2會期第13次院會(113.12.13)決定：「交財政委員會審查」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39198FF7" w14:textId="77777777" w:rsidR="00C44324" w:rsidRPr="008423B9" w:rsidRDefault="00C44324" w:rsidP="00C44324">
            <w:pPr>
              <w:widowControl w:val="0"/>
              <w:overflowPunct w:val="0"/>
              <w:autoSpaceDN/>
              <w:spacing w:line="340" w:lineRule="exact"/>
              <w:jc w:val="both"/>
              <w:textAlignment w:val="auto"/>
              <w:rPr>
                <w:rFonts w:ascii="標楷體" w:eastAsia="標楷體" w:hAnsi="標楷體"/>
                <w:kern w:val="2"/>
                <w:szCs w:val="24"/>
              </w:rPr>
            </w:pPr>
            <w:r w:rsidRPr="008423B9">
              <w:rPr>
                <w:rFonts w:ascii="標楷體" w:eastAsia="標楷體" w:hAnsi="標楷體" w:hint="eastAsia"/>
                <w:kern w:val="2"/>
                <w:szCs w:val="24"/>
              </w:rPr>
              <w:t>尚未審查</w:t>
            </w:r>
          </w:p>
        </w:tc>
      </w:tr>
      <w:tr w:rsidR="00C44324" w:rsidRPr="00B95A07" w14:paraId="52809762"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8DD3543"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9511E22"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所得稅法第十五</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67FDF38A"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羅明才等23人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474D246"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第11屆第1會期第6次院會(113.3.22)決定：「交財政委員會審查」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60B37270" w14:textId="77777777" w:rsidR="00C44324" w:rsidRDefault="00C44324" w:rsidP="00C44324">
            <w:pPr>
              <w:widowControl w:val="0"/>
              <w:overflowPunct w:val="0"/>
              <w:autoSpaceDN/>
              <w:spacing w:line="340" w:lineRule="exact"/>
              <w:ind w:left="240" w:hangingChars="100" w:hanging="240"/>
              <w:jc w:val="both"/>
              <w:textAlignment w:val="auto"/>
              <w:rPr>
                <w:rFonts w:ascii="標楷體" w:eastAsia="標楷體" w:hAnsi="標楷體"/>
                <w:kern w:val="2"/>
                <w:szCs w:val="24"/>
              </w:rPr>
            </w:pPr>
            <w:r>
              <w:rPr>
                <w:rFonts w:ascii="標楷體" w:eastAsia="標楷體" w:hAnsi="標楷體" w:hint="eastAsia"/>
                <w:kern w:val="2"/>
                <w:szCs w:val="24"/>
              </w:rPr>
              <w:t>1</w:t>
            </w:r>
            <w:r>
              <w:rPr>
                <w:rFonts w:ascii="標楷體" w:eastAsia="標楷體" w:hAnsi="標楷體"/>
                <w:kern w:val="2"/>
                <w:szCs w:val="24"/>
              </w:rPr>
              <w:t>.</w:t>
            </w:r>
            <w:r w:rsidRPr="00D14393">
              <w:rPr>
                <w:rFonts w:ascii="標楷體" w:eastAsia="標楷體" w:hAnsi="標楷體" w:hint="eastAsia"/>
                <w:spacing w:val="-28"/>
                <w:kern w:val="2"/>
                <w:szCs w:val="24"/>
              </w:rPr>
              <w:t>第11屆第1會期第7次全體委員會議(113.4.10)審查，決議：另擇期繼續審查。</w:t>
            </w:r>
          </w:p>
          <w:p w14:paraId="5F3A1691" w14:textId="77777777" w:rsidR="00C44324" w:rsidRPr="00B95A07" w:rsidRDefault="00C44324" w:rsidP="00C44324">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35664">
              <w:rPr>
                <w:rFonts w:ascii="標楷體" w:eastAsia="標楷體" w:hAnsi="標楷體"/>
                <w:kern w:val="2"/>
                <w:szCs w:val="24"/>
              </w:rPr>
              <w:t>2.</w:t>
            </w:r>
            <w:r w:rsidRPr="00735664">
              <w:rPr>
                <w:rFonts w:ascii="標楷體" w:eastAsia="標楷體" w:hAnsi="標楷體" w:hint="eastAsia"/>
                <w:spacing w:val="-28"/>
                <w:kern w:val="2"/>
                <w:szCs w:val="24"/>
              </w:rPr>
              <w:t>第11屆第3會期第2</w:t>
            </w:r>
            <w:r w:rsidRPr="00735664">
              <w:rPr>
                <w:rFonts w:ascii="標楷體" w:eastAsia="標楷體" w:hAnsi="標楷體"/>
                <w:spacing w:val="-28"/>
                <w:kern w:val="2"/>
                <w:szCs w:val="24"/>
              </w:rPr>
              <w:t>0</w:t>
            </w:r>
            <w:r w:rsidRPr="00735664">
              <w:rPr>
                <w:rFonts w:ascii="標楷體" w:eastAsia="標楷體" w:hAnsi="標楷體" w:hint="eastAsia"/>
                <w:spacing w:val="-28"/>
                <w:kern w:val="2"/>
                <w:szCs w:val="24"/>
              </w:rPr>
              <w:t>次全體委員會議(114.8.14)審查，決議：另擇期繼續審查。</w:t>
            </w:r>
          </w:p>
        </w:tc>
      </w:tr>
      <w:tr w:rsidR="00C44324" w:rsidRPr="00B95A07" w14:paraId="7A4B01F4"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1AF22893"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570B4846"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66E07A19"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賴士葆等28人</w:t>
            </w:r>
          </w:p>
        </w:tc>
        <w:tc>
          <w:tcPr>
            <w:tcW w:w="2552" w:type="dxa"/>
            <w:shd w:val="clear" w:color="auto" w:fill="FFFFFF"/>
            <w:tcMar>
              <w:top w:w="0" w:type="dxa"/>
              <w:left w:w="28" w:type="dxa"/>
              <w:bottom w:w="0" w:type="dxa"/>
              <w:right w:w="28" w:type="dxa"/>
            </w:tcMar>
          </w:tcPr>
          <w:p w14:paraId="4CB8F4A9"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第11屆第1會期第11次院會(113.4.26)決定：「交財政委員會審查」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6E8EE097"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7F5D2290"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2A96ECA5"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7B014B48"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7BB20516"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賴士葆等26人</w:t>
            </w:r>
          </w:p>
        </w:tc>
        <w:tc>
          <w:tcPr>
            <w:tcW w:w="2552" w:type="dxa"/>
            <w:shd w:val="clear" w:color="auto" w:fill="FFFFFF"/>
            <w:tcMar>
              <w:top w:w="0" w:type="dxa"/>
              <w:left w:w="28" w:type="dxa"/>
              <w:bottom w:w="0" w:type="dxa"/>
              <w:right w:w="28" w:type="dxa"/>
            </w:tcMar>
          </w:tcPr>
          <w:p w14:paraId="777A079D"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第11屆第1會期第12次院會(113.5.3)決定：「交財政委員會審查」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1F82FE29"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39BEE6E9" w14:textId="77777777" w:rsidTr="006179B1">
        <w:trPr>
          <w:jc w:val="center"/>
        </w:trPr>
        <w:tc>
          <w:tcPr>
            <w:tcW w:w="514" w:type="dxa"/>
            <w:tcBorders>
              <w:left w:val="single" w:sz="12" w:space="0" w:color="auto"/>
            </w:tcBorders>
            <w:shd w:val="clear" w:color="auto" w:fill="auto"/>
            <w:tcMar>
              <w:top w:w="0" w:type="dxa"/>
              <w:left w:w="28" w:type="dxa"/>
              <w:bottom w:w="0" w:type="dxa"/>
              <w:right w:w="28" w:type="dxa"/>
            </w:tcMar>
          </w:tcPr>
          <w:p w14:paraId="3303ECF1"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shd w:val="clear" w:color="auto" w:fill="auto"/>
            <w:tcMar>
              <w:top w:w="0" w:type="dxa"/>
              <w:left w:w="28" w:type="dxa"/>
              <w:bottom w:w="0" w:type="dxa"/>
              <w:right w:w="28" w:type="dxa"/>
            </w:tcMar>
          </w:tcPr>
          <w:p w14:paraId="38A5B27E"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shd w:val="clear" w:color="auto" w:fill="auto"/>
            <w:tcMar>
              <w:top w:w="0" w:type="dxa"/>
              <w:left w:w="28" w:type="dxa"/>
              <w:bottom w:w="0" w:type="dxa"/>
              <w:right w:w="28" w:type="dxa"/>
            </w:tcMar>
          </w:tcPr>
          <w:p w14:paraId="47BD568D"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林思銘等25人</w:t>
            </w:r>
          </w:p>
        </w:tc>
        <w:tc>
          <w:tcPr>
            <w:tcW w:w="2552" w:type="dxa"/>
            <w:shd w:val="clear" w:color="auto" w:fill="FFFFFF"/>
            <w:tcMar>
              <w:top w:w="0" w:type="dxa"/>
              <w:left w:w="28" w:type="dxa"/>
              <w:bottom w:w="0" w:type="dxa"/>
              <w:right w:w="28" w:type="dxa"/>
            </w:tcMar>
          </w:tcPr>
          <w:p w14:paraId="45AE43B4"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第11屆第1會期第12次院會(113.5.3)決定：「交財政委員會審查」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49681A1F"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7C6C58DE"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6BAD55B4"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73BDCB28"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5327A59B"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馬文君等24人</w:t>
            </w:r>
          </w:p>
        </w:tc>
        <w:tc>
          <w:tcPr>
            <w:tcW w:w="2552" w:type="dxa"/>
            <w:tcBorders>
              <w:bottom w:val="single" w:sz="4" w:space="0" w:color="000000"/>
            </w:tcBorders>
            <w:shd w:val="clear" w:color="auto" w:fill="FFFFFF"/>
            <w:tcMar>
              <w:top w:w="0" w:type="dxa"/>
              <w:left w:w="28" w:type="dxa"/>
              <w:bottom w:w="0" w:type="dxa"/>
              <w:right w:w="28" w:type="dxa"/>
            </w:tcMar>
          </w:tcPr>
          <w:p w14:paraId="330910B0"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第11屆第1會期第13次院會(113.5.10)決定：「交財政委員會審查」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7DD2008F"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2A17F141" w14:textId="77777777" w:rsidTr="006179B1">
        <w:trPr>
          <w:jc w:val="center"/>
        </w:trPr>
        <w:tc>
          <w:tcPr>
            <w:tcW w:w="514"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556A6C81"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6ED17198"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73FFC129"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吳春城等20人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35A2464B"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第11屆第1會期第16次院會(113.5.31)決定：「交財政委員會審查」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2D6F8397"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31EE5FC0"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738F0355"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507FC0F9"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所得稅法第十七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501AFC47"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吳春城等19人</w:t>
            </w:r>
          </w:p>
        </w:tc>
        <w:tc>
          <w:tcPr>
            <w:tcW w:w="2552" w:type="dxa"/>
            <w:tcBorders>
              <w:bottom w:val="single" w:sz="4" w:space="0" w:color="000000"/>
            </w:tcBorders>
            <w:shd w:val="clear" w:color="auto" w:fill="FFFFFF"/>
            <w:tcMar>
              <w:top w:w="0" w:type="dxa"/>
              <w:left w:w="28" w:type="dxa"/>
              <w:bottom w:w="0" w:type="dxa"/>
              <w:right w:w="28" w:type="dxa"/>
            </w:tcMar>
          </w:tcPr>
          <w:p w14:paraId="364D183E" w14:textId="77777777" w:rsidR="00C44324" w:rsidRPr="00867988" w:rsidRDefault="00C44324" w:rsidP="00C44324">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第11屆第1會期第16次院會(113.5.31)決定：「交財政委員會審查」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46A7E44E" w14:textId="77777777" w:rsidR="00C44324" w:rsidRPr="00B95A07" w:rsidRDefault="00C44324" w:rsidP="00C44324">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44324" w:rsidRPr="00B95A07" w14:paraId="1AB38DF6"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20DC134E"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35DD66E9" w14:textId="77777777" w:rsidR="00C44324" w:rsidRPr="009C72AA" w:rsidRDefault="00C44324" w:rsidP="00C44324">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所得稅法第十七</w:t>
            </w:r>
            <w:proofErr w:type="gramStart"/>
            <w:r w:rsidRPr="009C72AA">
              <w:rPr>
                <w:rFonts w:ascii="標楷體" w:eastAsia="標楷體" w:hAnsi="標楷體" w:hint="eastAsia"/>
                <w:kern w:val="2"/>
                <w:szCs w:val="24"/>
              </w:rPr>
              <w:t>條</w:t>
            </w:r>
            <w:proofErr w:type="gramEnd"/>
            <w:r w:rsidRPr="009C72AA">
              <w:rPr>
                <w:rFonts w:ascii="標楷體" w:eastAsia="標楷體" w:hAnsi="標楷體" w:hint="eastAsia"/>
                <w:kern w:val="2"/>
                <w:szCs w:val="24"/>
              </w:rPr>
              <w:t>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09C1CEBE" w14:textId="77777777" w:rsidR="00C44324" w:rsidRPr="009C72AA" w:rsidRDefault="00C44324" w:rsidP="00C44324">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台灣民眾黨黨團</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6B24F72F"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第11屆第2會期第1次院會(113.9.20)決定：「交財政委員會審查」</w:t>
            </w:r>
          </w:p>
        </w:tc>
        <w:tc>
          <w:tcPr>
            <w:tcW w:w="1814" w:type="dxa"/>
            <w:tcBorders>
              <w:top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042BADB4" w14:textId="77777777" w:rsidR="00C44324" w:rsidRPr="009C72AA" w:rsidRDefault="00C44324" w:rsidP="00C44324">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尚未審查</w:t>
            </w:r>
          </w:p>
        </w:tc>
      </w:tr>
      <w:tr w:rsidR="00C44324" w:rsidRPr="00B95A07" w14:paraId="0882DBE3"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7559D95A"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12F43A60" w14:textId="77777777" w:rsidR="00C44324" w:rsidRPr="00744A39" w:rsidRDefault="00C44324" w:rsidP="00C44324">
            <w:pPr>
              <w:widowControl w:val="0"/>
              <w:overflowPunct w:val="0"/>
              <w:autoSpaceDN/>
              <w:spacing w:line="34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所得稅法第十七</w:t>
            </w:r>
            <w:proofErr w:type="gramStart"/>
            <w:r w:rsidRPr="00744A39">
              <w:rPr>
                <w:rFonts w:ascii="標楷體" w:eastAsia="標楷體" w:hAnsi="標楷體" w:hint="eastAsia"/>
                <w:kern w:val="2"/>
                <w:szCs w:val="24"/>
              </w:rPr>
              <w:t>條</w:t>
            </w:r>
            <w:proofErr w:type="gramEnd"/>
            <w:r w:rsidRPr="00744A39">
              <w:rPr>
                <w:rFonts w:ascii="標楷體" w:eastAsia="標楷體" w:hAnsi="標楷體" w:hint="eastAsia"/>
                <w:kern w:val="2"/>
                <w:szCs w:val="24"/>
              </w:rPr>
              <w:t>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3E701EE9" w14:textId="77777777" w:rsidR="00C44324" w:rsidRPr="00744A39" w:rsidRDefault="00C44324" w:rsidP="00C44324">
            <w:pPr>
              <w:widowControl w:val="0"/>
              <w:overflowPunct w:val="0"/>
              <w:autoSpaceDN/>
              <w:spacing w:line="34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郭國文等16人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6E5EA6A9"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第11屆第2會期第4次院會(113.10.11)決定：「交財政委員會審查」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402C8F51" w14:textId="77777777" w:rsidR="00C44324" w:rsidRPr="00744A39" w:rsidRDefault="00C44324" w:rsidP="00C44324">
            <w:pPr>
              <w:widowControl w:val="0"/>
              <w:overflowPunct w:val="0"/>
              <w:autoSpaceDN/>
              <w:spacing w:line="34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尚未審查</w:t>
            </w:r>
          </w:p>
        </w:tc>
      </w:tr>
      <w:tr w:rsidR="00C44324" w:rsidRPr="00B95A07" w14:paraId="4813980D" w14:textId="77777777" w:rsidTr="006179B1">
        <w:trPr>
          <w:jc w:val="center"/>
        </w:trPr>
        <w:tc>
          <w:tcPr>
            <w:tcW w:w="514" w:type="dxa"/>
            <w:tcBorders>
              <w:top w:val="single" w:sz="4" w:space="0" w:color="000000"/>
              <w:left w:val="single" w:sz="12" w:space="0" w:color="auto"/>
            </w:tcBorders>
            <w:shd w:val="clear" w:color="auto" w:fill="auto"/>
            <w:tcMar>
              <w:top w:w="0" w:type="dxa"/>
              <w:left w:w="28" w:type="dxa"/>
              <w:bottom w:w="0" w:type="dxa"/>
              <w:right w:w="28" w:type="dxa"/>
            </w:tcMar>
          </w:tcPr>
          <w:p w14:paraId="3A2B23E7"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tcBorders>
            <w:shd w:val="clear" w:color="auto" w:fill="auto"/>
            <w:tcMar>
              <w:top w:w="0" w:type="dxa"/>
              <w:left w:w="28" w:type="dxa"/>
              <w:bottom w:w="0" w:type="dxa"/>
              <w:right w:w="28" w:type="dxa"/>
            </w:tcMar>
          </w:tcPr>
          <w:p w14:paraId="240D162F" w14:textId="77777777" w:rsidR="00C44324" w:rsidRPr="005A07A3"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所得稅法第十七</w:t>
            </w:r>
            <w:proofErr w:type="gramStart"/>
            <w:r w:rsidRPr="005A07A3">
              <w:rPr>
                <w:rFonts w:ascii="標楷體" w:eastAsia="標楷體" w:hAnsi="標楷體" w:hint="eastAsia"/>
                <w:kern w:val="2"/>
                <w:szCs w:val="24"/>
              </w:rPr>
              <w:t>條</w:t>
            </w:r>
            <w:proofErr w:type="gramEnd"/>
            <w:r w:rsidRPr="005A07A3">
              <w:rPr>
                <w:rFonts w:ascii="標楷體" w:eastAsia="標楷體" w:hAnsi="標楷體" w:hint="eastAsia"/>
                <w:kern w:val="2"/>
                <w:szCs w:val="24"/>
              </w:rPr>
              <w:t>條文修正草案</w:t>
            </w:r>
          </w:p>
        </w:tc>
        <w:tc>
          <w:tcPr>
            <w:tcW w:w="1559" w:type="dxa"/>
            <w:tcBorders>
              <w:top w:val="single" w:sz="4" w:space="0" w:color="000000"/>
            </w:tcBorders>
            <w:shd w:val="clear" w:color="auto" w:fill="auto"/>
            <w:tcMar>
              <w:top w:w="0" w:type="dxa"/>
              <w:left w:w="28" w:type="dxa"/>
              <w:bottom w:w="0" w:type="dxa"/>
              <w:right w:w="28" w:type="dxa"/>
            </w:tcMar>
          </w:tcPr>
          <w:p w14:paraId="2518C492" w14:textId="77777777" w:rsidR="00C44324" w:rsidRPr="005A07A3"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陳菁徽等17人</w:t>
            </w:r>
          </w:p>
        </w:tc>
        <w:tc>
          <w:tcPr>
            <w:tcW w:w="2552" w:type="dxa"/>
            <w:tcBorders>
              <w:top w:val="single" w:sz="4" w:space="0" w:color="000000"/>
            </w:tcBorders>
            <w:shd w:val="clear" w:color="auto" w:fill="FFFFFF"/>
            <w:tcMar>
              <w:top w:w="0" w:type="dxa"/>
              <w:left w:w="28" w:type="dxa"/>
              <w:bottom w:w="0" w:type="dxa"/>
              <w:right w:w="28" w:type="dxa"/>
            </w:tcMar>
          </w:tcPr>
          <w:p w14:paraId="4239D10F"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第11屆第2會期第6次院會(113.10.25)決定：「交財政委員會審查」</w:t>
            </w:r>
          </w:p>
        </w:tc>
        <w:tc>
          <w:tcPr>
            <w:tcW w:w="1814" w:type="dxa"/>
            <w:tcBorders>
              <w:top w:val="single" w:sz="4" w:space="0" w:color="000000"/>
              <w:right w:val="single" w:sz="12" w:space="0" w:color="auto"/>
            </w:tcBorders>
            <w:shd w:val="clear" w:color="auto" w:fill="auto"/>
            <w:tcMar>
              <w:top w:w="0" w:type="dxa"/>
              <w:left w:w="28" w:type="dxa"/>
              <w:bottom w:w="0" w:type="dxa"/>
              <w:right w:w="28" w:type="dxa"/>
            </w:tcMar>
            <w:vAlign w:val="center"/>
          </w:tcPr>
          <w:p w14:paraId="3F15F2E2" w14:textId="77777777" w:rsidR="00C44324" w:rsidRPr="005A07A3"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尚未審查</w:t>
            </w:r>
          </w:p>
        </w:tc>
      </w:tr>
      <w:tr w:rsidR="00C44324" w:rsidRPr="00B95A07" w14:paraId="306C5F4C"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2FF0AB67" w14:textId="77777777" w:rsidR="00C44324" w:rsidRPr="00B95A07" w:rsidRDefault="00C44324" w:rsidP="00C44324">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3EEC578C" w14:textId="77777777" w:rsidR="00C44324" w:rsidRPr="00507660"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所得稅法第十七</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0BE77A7E" w14:textId="77777777" w:rsidR="00C44324" w:rsidRPr="00507660"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羅明才等18人</w:t>
            </w:r>
          </w:p>
        </w:tc>
        <w:tc>
          <w:tcPr>
            <w:tcW w:w="2552" w:type="dxa"/>
            <w:tcBorders>
              <w:bottom w:val="single" w:sz="4" w:space="0" w:color="000000"/>
            </w:tcBorders>
            <w:shd w:val="clear" w:color="auto" w:fill="FFFFFF"/>
            <w:tcMar>
              <w:top w:w="0" w:type="dxa"/>
              <w:left w:w="28" w:type="dxa"/>
              <w:bottom w:w="0" w:type="dxa"/>
              <w:right w:w="28" w:type="dxa"/>
            </w:tcMar>
          </w:tcPr>
          <w:p w14:paraId="4A52E513" w14:textId="77777777" w:rsidR="00C44324" w:rsidRPr="00867988" w:rsidRDefault="00C44324" w:rsidP="00C44324">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692AF7AC" w14:textId="77777777" w:rsidR="00C44324" w:rsidRPr="00507660" w:rsidRDefault="00C44324" w:rsidP="00C44324">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7B49F3" w:rsidRPr="00B95A07" w14:paraId="1CCAE206"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5F2946C7"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4D8D33D5" w14:textId="643BBA9F" w:rsidR="007B49F3" w:rsidRPr="00507660" w:rsidRDefault="007B49F3" w:rsidP="007B49F3">
            <w:pPr>
              <w:widowControl w:val="0"/>
              <w:overflowPunct w:val="0"/>
              <w:autoSpaceDN/>
              <w:spacing w:line="340" w:lineRule="exact"/>
              <w:jc w:val="both"/>
              <w:textAlignment w:val="auto"/>
              <w:rPr>
                <w:rFonts w:ascii="標楷體" w:eastAsia="標楷體" w:hAnsi="標楷體" w:hint="eastAsia"/>
                <w:kern w:val="2"/>
                <w:szCs w:val="24"/>
              </w:rPr>
            </w:pPr>
            <w:r w:rsidRPr="00507660">
              <w:rPr>
                <w:rFonts w:ascii="標楷體" w:eastAsia="標楷體" w:hAnsi="標楷體" w:hint="eastAsia"/>
                <w:kern w:val="2"/>
                <w:szCs w:val="24"/>
              </w:rPr>
              <w:t>所得稅法第十七</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3D0A4FAA" w14:textId="198835CD" w:rsidR="007B49F3" w:rsidRPr="00507660" w:rsidRDefault="007B49F3" w:rsidP="007B49F3">
            <w:pPr>
              <w:widowControl w:val="0"/>
              <w:overflowPunct w:val="0"/>
              <w:autoSpaceDN/>
              <w:spacing w:line="340" w:lineRule="exact"/>
              <w:jc w:val="both"/>
              <w:textAlignment w:val="auto"/>
              <w:rPr>
                <w:rFonts w:ascii="標楷體" w:eastAsia="標楷體" w:hAnsi="標楷體" w:hint="eastAsia"/>
                <w:kern w:val="2"/>
                <w:szCs w:val="24"/>
              </w:rPr>
            </w:pPr>
            <w:r>
              <w:rPr>
                <w:rFonts w:ascii="標楷體" w:eastAsia="標楷體" w:hAnsi="標楷體" w:hint="eastAsia"/>
                <w:kern w:val="2"/>
                <w:szCs w:val="24"/>
              </w:rPr>
              <w:t>葉元之</w:t>
            </w:r>
            <w:r w:rsidRPr="00507660">
              <w:rPr>
                <w:rFonts w:ascii="標楷體" w:eastAsia="標楷體" w:hAnsi="標楷體" w:hint="eastAsia"/>
                <w:kern w:val="2"/>
                <w:szCs w:val="24"/>
              </w:rPr>
              <w:t>等</w:t>
            </w:r>
            <w:r>
              <w:rPr>
                <w:rFonts w:ascii="標楷體" w:eastAsia="標楷體" w:hAnsi="標楷體" w:hint="eastAsia"/>
                <w:kern w:val="2"/>
                <w:szCs w:val="24"/>
              </w:rPr>
              <w:t>20</w:t>
            </w:r>
            <w:r w:rsidRPr="00507660">
              <w:rPr>
                <w:rFonts w:ascii="標楷體" w:eastAsia="標楷體" w:hAnsi="標楷體" w:hint="eastAsia"/>
                <w:kern w:val="2"/>
                <w:szCs w:val="24"/>
              </w:rPr>
              <w:t>人</w:t>
            </w:r>
          </w:p>
        </w:tc>
        <w:tc>
          <w:tcPr>
            <w:tcW w:w="2552" w:type="dxa"/>
            <w:tcBorders>
              <w:bottom w:val="single" w:sz="4" w:space="0" w:color="000000"/>
            </w:tcBorders>
            <w:shd w:val="clear" w:color="auto" w:fill="FFFFFF"/>
            <w:tcMar>
              <w:top w:w="0" w:type="dxa"/>
              <w:left w:w="28" w:type="dxa"/>
              <w:bottom w:w="0" w:type="dxa"/>
              <w:right w:w="28" w:type="dxa"/>
            </w:tcMar>
          </w:tcPr>
          <w:p w14:paraId="4F9F0C11" w14:textId="22E9FB53" w:rsidR="007B49F3" w:rsidRPr="00867988" w:rsidRDefault="007B49F3" w:rsidP="007B49F3">
            <w:pPr>
              <w:widowControl w:val="0"/>
              <w:overflowPunct w:val="0"/>
              <w:autoSpaceDN/>
              <w:spacing w:line="340" w:lineRule="exact"/>
              <w:jc w:val="both"/>
              <w:textAlignment w:val="auto"/>
              <w:rPr>
                <w:rFonts w:ascii="標楷體" w:eastAsia="標楷體" w:hAnsi="標楷體" w:hint="eastAsia"/>
                <w:spacing w:val="-20"/>
                <w:kern w:val="2"/>
                <w:szCs w:val="24"/>
              </w:rPr>
            </w:pPr>
            <w:r w:rsidRPr="00867988">
              <w:rPr>
                <w:rFonts w:ascii="標楷體" w:eastAsia="標楷體" w:hAnsi="標楷體" w:hint="eastAsia"/>
                <w:spacing w:val="-20"/>
                <w:kern w:val="2"/>
                <w:szCs w:val="24"/>
              </w:rPr>
              <w:t>第11屆第2會期第</w:t>
            </w:r>
            <w:r>
              <w:rPr>
                <w:rFonts w:ascii="標楷體" w:eastAsia="標楷體" w:hAnsi="標楷體" w:hint="eastAsia"/>
                <w:spacing w:val="-20"/>
                <w:kern w:val="2"/>
                <w:szCs w:val="24"/>
              </w:rPr>
              <w:t>12</w:t>
            </w:r>
            <w:r w:rsidRPr="00867988">
              <w:rPr>
                <w:rFonts w:ascii="標楷體" w:eastAsia="標楷體" w:hAnsi="標楷體" w:hint="eastAsia"/>
                <w:spacing w:val="-20"/>
                <w:kern w:val="2"/>
                <w:szCs w:val="24"/>
              </w:rPr>
              <w:t>次院會(113.1</w:t>
            </w:r>
            <w:r>
              <w:rPr>
                <w:rFonts w:ascii="標楷體" w:eastAsia="標楷體" w:hAnsi="標楷體" w:hint="eastAsia"/>
                <w:spacing w:val="-20"/>
                <w:kern w:val="2"/>
                <w:szCs w:val="24"/>
              </w:rPr>
              <w:t>2</w:t>
            </w:r>
            <w:r w:rsidRPr="00867988">
              <w:rPr>
                <w:rFonts w:ascii="標楷體" w:eastAsia="標楷體" w:hAnsi="標楷體" w:hint="eastAsia"/>
                <w:spacing w:val="-20"/>
                <w:kern w:val="2"/>
                <w:szCs w:val="24"/>
              </w:rPr>
              <w:t>.</w:t>
            </w:r>
            <w:r>
              <w:rPr>
                <w:rFonts w:ascii="標楷體" w:eastAsia="標楷體" w:hAnsi="標楷體" w:hint="eastAsia"/>
                <w:spacing w:val="-20"/>
                <w:kern w:val="2"/>
                <w:szCs w:val="24"/>
              </w:rPr>
              <w:t>6</w:t>
            </w:r>
            <w:r w:rsidRPr="00867988">
              <w:rPr>
                <w:rFonts w:ascii="標楷體" w:eastAsia="標楷體" w:hAnsi="標楷體" w:hint="eastAsia"/>
                <w:spacing w:val="-20"/>
                <w:kern w:val="2"/>
                <w:szCs w:val="24"/>
              </w:rPr>
              <w:t>)決定：「交財政委員會審查」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239EC3D1" w14:textId="72A3C570" w:rsidR="007B49F3" w:rsidRPr="00507660" w:rsidRDefault="007B49F3" w:rsidP="007B49F3">
            <w:pPr>
              <w:widowControl w:val="0"/>
              <w:overflowPunct w:val="0"/>
              <w:autoSpaceDN/>
              <w:spacing w:line="340" w:lineRule="exact"/>
              <w:jc w:val="both"/>
              <w:textAlignment w:val="auto"/>
              <w:rPr>
                <w:rFonts w:ascii="標楷體" w:eastAsia="標楷體" w:hAnsi="標楷體" w:hint="eastAsia"/>
                <w:kern w:val="2"/>
                <w:szCs w:val="24"/>
              </w:rPr>
            </w:pPr>
            <w:r w:rsidRPr="007B49F3">
              <w:rPr>
                <w:rFonts w:ascii="標楷體" w:eastAsia="標楷體" w:hAnsi="標楷體" w:hint="eastAsia"/>
                <w:kern w:val="2"/>
                <w:szCs w:val="24"/>
              </w:rPr>
              <w:t>尚未審查</w:t>
            </w:r>
          </w:p>
        </w:tc>
      </w:tr>
      <w:tr w:rsidR="007B49F3" w:rsidRPr="00684C0F" w14:paraId="2296465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50D6557"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DF5A66E" w14:textId="77777777" w:rsidR="007B49F3" w:rsidRPr="00684C0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所得稅法第十七</w:t>
            </w:r>
            <w:proofErr w:type="gramStart"/>
            <w:r w:rsidRPr="00684C0F">
              <w:rPr>
                <w:rFonts w:ascii="標楷體" w:eastAsia="標楷體" w:hAnsi="標楷體" w:hint="eastAsia"/>
                <w:kern w:val="2"/>
                <w:szCs w:val="24"/>
              </w:rPr>
              <w:t>條</w:t>
            </w:r>
            <w:proofErr w:type="gramEnd"/>
            <w:r w:rsidRPr="00684C0F">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3FE8C0C" w14:textId="77777777" w:rsidR="007B49F3" w:rsidRPr="00684C0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賴士葆等22人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74F8A25"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第11屆第3會期第5次院會(114.3.14)決定：「交財政委員會審查」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173627D" w14:textId="77777777" w:rsidR="007B49F3" w:rsidRPr="00684C0F"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684C0F">
              <w:rPr>
                <w:rFonts w:ascii="標楷體" w:eastAsia="標楷體" w:hAnsi="標楷體" w:hint="eastAsia"/>
                <w:kern w:val="2"/>
                <w:szCs w:val="24"/>
              </w:rPr>
              <w:t>尚未審查</w:t>
            </w:r>
          </w:p>
        </w:tc>
      </w:tr>
      <w:tr w:rsidR="007B49F3" w:rsidRPr="00684C0F" w14:paraId="31A90F8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E53B157"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BC73850" w14:textId="77777777" w:rsidR="007B49F3" w:rsidRPr="00651C6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所得稅法第十七</w:t>
            </w:r>
            <w:proofErr w:type="gramStart"/>
            <w:r w:rsidRPr="00651C69">
              <w:rPr>
                <w:rFonts w:ascii="標楷體" w:eastAsia="標楷體" w:hAnsi="標楷體" w:hint="eastAsia"/>
                <w:kern w:val="2"/>
                <w:szCs w:val="24"/>
              </w:rPr>
              <w:t>條</w:t>
            </w:r>
            <w:proofErr w:type="gramEnd"/>
            <w:r w:rsidRPr="00651C69">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4C82982" w14:textId="77777777" w:rsidR="007B49F3" w:rsidRPr="00651C6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翁曉玲等17人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DED2EE6"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第11屆第3會期第6次院會(114.3.21)決定：「交財政委員會審查」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F2D231D" w14:textId="77777777" w:rsidR="007B49F3" w:rsidRPr="00651C6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651C69">
              <w:rPr>
                <w:rFonts w:ascii="標楷體" w:eastAsia="標楷體" w:hAnsi="標楷體" w:hint="eastAsia"/>
                <w:kern w:val="2"/>
                <w:szCs w:val="24"/>
              </w:rPr>
              <w:t>尚未審查</w:t>
            </w:r>
          </w:p>
        </w:tc>
      </w:tr>
      <w:tr w:rsidR="007B49F3" w:rsidRPr="00684C0F" w14:paraId="5390B655"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AFAC424"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14370E4" w14:textId="77777777" w:rsidR="007B49F3" w:rsidRPr="00651C6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所得稅法第十七</w:t>
            </w:r>
            <w:proofErr w:type="gramStart"/>
            <w:r w:rsidRPr="00651C69">
              <w:rPr>
                <w:rFonts w:ascii="標楷體" w:eastAsia="標楷體" w:hAnsi="標楷體" w:hint="eastAsia"/>
                <w:kern w:val="2"/>
                <w:szCs w:val="24"/>
              </w:rPr>
              <w:t>條</w:t>
            </w:r>
            <w:proofErr w:type="gramEnd"/>
            <w:r w:rsidRPr="00651C69">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34ED688" w14:textId="77777777" w:rsidR="007B49F3" w:rsidRPr="00651C6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張智倫等18人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32891B57"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第11屆第3會期第6次院會(114.3.21)決定：「交財政委員會審查」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0EA9CDD" w14:textId="77777777" w:rsidR="007B49F3" w:rsidRPr="00651C6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651C69">
              <w:rPr>
                <w:rFonts w:ascii="標楷體" w:eastAsia="標楷體" w:hAnsi="標楷體" w:hint="eastAsia"/>
                <w:kern w:val="2"/>
                <w:szCs w:val="24"/>
              </w:rPr>
              <w:t>尚未審查</w:t>
            </w:r>
          </w:p>
        </w:tc>
      </w:tr>
      <w:tr w:rsidR="007B49F3" w:rsidRPr="00684C0F" w14:paraId="61E5DECB"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71AFB1DE"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7C478D6D" w14:textId="77777777" w:rsidR="007B49F3" w:rsidRPr="00651C6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所得稅法第十七</w:t>
            </w:r>
            <w:proofErr w:type="gramStart"/>
            <w:r w:rsidRPr="00651C69">
              <w:rPr>
                <w:rFonts w:ascii="標楷體" w:eastAsia="標楷體" w:hAnsi="標楷體" w:hint="eastAsia"/>
                <w:kern w:val="2"/>
                <w:szCs w:val="24"/>
              </w:rPr>
              <w:t>條</w:t>
            </w:r>
            <w:proofErr w:type="gramEnd"/>
            <w:r w:rsidRPr="00651C69">
              <w:rPr>
                <w:rFonts w:ascii="標楷體" w:eastAsia="標楷體" w:hAnsi="標楷體" w:hint="eastAsia"/>
                <w:kern w:val="2"/>
                <w:szCs w:val="24"/>
              </w:rPr>
              <w:t>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6009917F" w14:textId="77777777" w:rsidR="007B49F3" w:rsidRPr="00651C6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張智倫等18人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6A1F9B90"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第11屆第3會期第6次院會(114.3.21)決定：「交財政委員會審查」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599FC8C4" w14:textId="77777777" w:rsidR="007B49F3" w:rsidRPr="00651C6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651C69">
              <w:rPr>
                <w:rFonts w:ascii="標楷體" w:eastAsia="標楷體" w:hAnsi="標楷體" w:hint="eastAsia"/>
                <w:kern w:val="2"/>
                <w:szCs w:val="24"/>
              </w:rPr>
              <w:t>尚未審查</w:t>
            </w:r>
          </w:p>
        </w:tc>
      </w:tr>
      <w:tr w:rsidR="007B49F3" w:rsidRPr="00684C0F" w14:paraId="446A4DA2"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4AA0F88C"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C6BF4CB" w14:textId="77777777" w:rsidR="007B49F3" w:rsidRPr="006A7CE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7CE5">
              <w:rPr>
                <w:rFonts w:ascii="標楷體" w:eastAsia="標楷體" w:hAnsi="標楷體" w:hint="eastAsia"/>
                <w:kern w:val="2"/>
                <w:szCs w:val="24"/>
              </w:rPr>
              <w:t>所得稅法第十七</w:t>
            </w:r>
            <w:proofErr w:type="gramStart"/>
            <w:r w:rsidRPr="006A7CE5">
              <w:rPr>
                <w:rFonts w:ascii="標楷體" w:eastAsia="標楷體" w:hAnsi="標楷體" w:hint="eastAsia"/>
                <w:kern w:val="2"/>
                <w:szCs w:val="24"/>
              </w:rPr>
              <w:t>條</w:t>
            </w:r>
            <w:proofErr w:type="gramEnd"/>
            <w:r w:rsidRPr="006A7CE5">
              <w:rPr>
                <w:rFonts w:ascii="標楷體" w:eastAsia="標楷體" w:hAnsi="標楷體" w:hint="eastAsia"/>
                <w:kern w:val="2"/>
                <w:szCs w:val="24"/>
              </w:rPr>
              <w:t>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749AD2BB" w14:textId="77777777" w:rsidR="007B49F3" w:rsidRPr="006A7CE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7CE5">
              <w:rPr>
                <w:rFonts w:ascii="標楷體" w:eastAsia="標楷體" w:hAnsi="標楷體" w:hint="eastAsia"/>
                <w:kern w:val="2"/>
                <w:szCs w:val="24"/>
              </w:rPr>
              <w:t>賴士葆等27人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293389B"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第11屆第3會期第9次院會(114.4.25)決定：「交財政委員會審查」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4EF8913" w14:textId="77777777" w:rsidR="007B49F3" w:rsidRPr="006A7CE5"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6A7CE5">
              <w:rPr>
                <w:rFonts w:ascii="標楷體" w:eastAsia="標楷體" w:hAnsi="標楷體" w:hint="eastAsia"/>
                <w:kern w:val="2"/>
                <w:szCs w:val="24"/>
              </w:rPr>
              <w:t>尚未審查</w:t>
            </w:r>
          </w:p>
        </w:tc>
      </w:tr>
      <w:tr w:rsidR="007B49F3" w:rsidRPr="00684C0F" w14:paraId="45AB42F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D310E60"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E016081" w14:textId="77777777" w:rsidR="007B49F3" w:rsidRPr="009B244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B2447">
              <w:rPr>
                <w:rFonts w:ascii="標楷體" w:eastAsia="標楷體" w:hAnsi="標楷體" w:hint="eastAsia"/>
                <w:kern w:val="2"/>
                <w:szCs w:val="24"/>
              </w:rPr>
              <w:t>所得稅法第十七</w:t>
            </w:r>
            <w:proofErr w:type="gramStart"/>
            <w:r w:rsidRPr="009B2447">
              <w:rPr>
                <w:rFonts w:ascii="標楷體" w:eastAsia="標楷體" w:hAnsi="標楷體" w:hint="eastAsia"/>
                <w:kern w:val="2"/>
                <w:szCs w:val="24"/>
              </w:rPr>
              <w:t>條</w:t>
            </w:r>
            <w:proofErr w:type="gramEnd"/>
            <w:r w:rsidRPr="009B244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5DFF05B" w14:textId="77777777" w:rsidR="007B49F3" w:rsidRPr="009B244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B2447">
              <w:rPr>
                <w:rFonts w:ascii="標楷體" w:eastAsia="標楷體" w:hAnsi="標楷體" w:hint="eastAsia"/>
                <w:kern w:val="2"/>
                <w:szCs w:val="24"/>
              </w:rPr>
              <w:t>翁曉玲等18人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B14B570"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第11屆第3會期第26次院會(114.8.22)決定：「交財政委員會審查」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481767D" w14:textId="77777777" w:rsidR="007B49F3" w:rsidRPr="009B244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9B2447">
              <w:rPr>
                <w:rFonts w:ascii="標楷體" w:eastAsia="標楷體" w:hAnsi="標楷體" w:hint="eastAsia"/>
                <w:kern w:val="2"/>
                <w:szCs w:val="24"/>
              </w:rPr>
              <w:t>尚未審查</w:t>
            </w:r>
          </w:p>
        </w:tc>
      </w:tr>
      <w:tr w:rsidR="007B49F3" w:rsidRPr="00684C0F" w14:paraId="145638E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049121F"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E48E07D" w14:textId="6BE45F7C" w:rsidR="007B49F3" w:rsidRPr="008E0D8B" w:rsidRDefault="007B49F3" w:rsidP="007B49F3">
            <w:pPr>
              <w:widowControl w:val="0"/>
              <w:overflowPunct w:val="0"/>
              <w:autoSpaceDN/>
              <w:spacing w:line="340" w:lineRule="exact"/>
              <w:jc w:val="both"/>
              <w:textAlignment w:val="auto"/>
              <w:rPr>
                <w:rFonts w:ascii="標楷體" w:eastAsia="標楷體" w:hAnsi="標楷體"/>
                <w:kern w:val="2"/>
                <w:szCs w:val="24"/>
              </w:rPr>
            </w:pPr>
            <w:r w:rsidRPr="008E0D8B">
              <w:rPr>
                <w:rFonts w:ascii="標楷體" w:eastAsia="標楷體" w:hAnsi="標楷體" w:hint="eastAsia"/>
                <w:kern w:val="2"/>
                <w:szCs w:val="24"/>
              </w:rPr>
              <w:t>所得稅法第十七</w:t>
            </w:r>
            <w:proofErr w:type="gramStart"/>
            <w:r w:rsidRPr="008E0D8B">
              <w:rPr>
                <w:rFonts w:ascii="標楷體" w:eastAsia="標楷體" w:hAnsi="標楷體" w:hint="eastAsia"/>
                <w:kern w:val="2"/>
                <w:szCs w:val="24"/>
              </w:rPr>
              <w:t>條</w:t>
            </w:r>
            <w:proofErr w:type="gramEnd"/>
            <w:r w:rsidRPr="008E0D8B">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CD90237" w14:textId="33300691" w:rsidR="007B49F3" w:rsidRPr="008E0D8B" w:rsidRDefault="007B49F3" w:rsidP="007B49F3">
            <w:pPr>
              <w:widowControl w:val="0"/>
              <w:overflowPunct w:val="0"/>
              <w:autoSpaceDN/>
              <w:spacing w:line="340" w:lineRule="exact"/>
              <w:jc w:val="both"/>
              <w:textAlignment w:val="auto"/>
              <w:rPr>
                <w:rFonts w:ascii="標楷體" w:eastAsia="標楷體" w:hAnsi="標楷體"/>
                <w:kern w:val="0"/>
                <w:szCs w:val="24"/>
              </w:rPr>
            </w:pPr>
            <w:r w:rsidRPr="008E0D8B">
              <w:rPr>
                <w:rFonts w:ascii="標楷體" w:eastAsia="標楷體" w:hAnsi="標楷體" w:hint="eastAsia"/>
                <w:kern w:val="2"/>
                <w:szCs w:val="24"/>
              </w:rPr>
              <w:t>徐巧芯等18人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C36B38D" w14:textId="5478BF84" w:rsidR="007B49F3" w:rsidRPr="008E0D8B" w:rsidRDefault="007B49F3" w:rsidP="007B49F3">
            <w:pPr>
              <w:widowControl w:val="0"/>
              <w:overflowPunct w:val="0"/>
              <w:spacing w:line="340" w:lineRule="exact"/>
              <w:jc w:val="both"/>
              <w:rPr>
                <w:rFonts w:ascii="標楷體" w:eastAsia="標楷體" w:hAnsi="標楷體"/>
                <w:spacing w:val="-20"/>
                <w:kern w:val="0"/>
                <w:szCs w:val="24"/>
              </w:rPr>
            </w:pPr>
            <w:r w:rsidRPr="008E0D8B">
              <w:rPr>
                <w:rFonts w:ascii="標楷體" w:eastAsia="標楷體" w:hAnsi="標楷體" w:hint="eastAsia"/>
                <w:spacing w:val="-20"/>
                <w:kern w:val="2"/>
                <w:szCs w:val="24"/>
              </w:rPr>
              <w:t>第11屆第4會期第9次院會(114.11.14)決定：「交財政委員會審查」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7992EB35" w14:textId="375818CD" w:rsidR="007B49F3" w:rsidRPr="008E0D8B"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8E0D8B">
              <w:rPr>
                <w:rFonts w:ascii="標楷體" w:eastAsia="標楷體" w:hAnsi="標楷體" w:hint="eastAsia"/>
                <w:kern w:val="2"/>
                <w:szCs w:val="24"/>
              </w:rPr>
              <w:t>尚未審查</w:t>
            </w:r>
          </w:p>
        </w:tc>
      </w:tr>
      <w:tr w:rsidR="007B49F3" w:rsidRPr="00684C0F" w14:paraId="346F83E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82CF127"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F2C2588" w14:textId="4356B304" w:rsidR="007B49F3" w:rsidRPr="0016635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66351">
              <w:rPr>
                <w:rFonts w:ascii="標楷體" w:eastAsia="標楷體" w:hAnsi="標楷體" w:hint="eastAsia"/>
                <w:kern w:val="2"/>
                <w:szCs w:val="24"/>
              </w:rPr>
              <w:t>所得稅法第十七</w:t>
            </w:r>
            <w:proofErr w:type="gramStart"/>
            <w:r w:rsidRPr="00166351">
              <w:rPr>
                <w:rFonts w:ascii="標楷體" w:eastAsia="標楷體" w:hAnsi="標楷體" w:hint="eastAsia"/>
                <w:kern w:val="2"/>
                <w:szCs w:val="24"/>
              </w:rPr>
              <w:t>條</w:t>
            </w:r>
            <w:proofErr w:type="gramEnd"/>
            <w:r w:rsidRPr="00166351">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BA8AD5E" w14:textId="60EA5CDD" w:rsidR="007B49F3" w:rsidRPr="0016635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66351">
              <w:rPr>
                <w:rFonts w:ascii="標楷體" w:eastAsia="標楷體" w:hAnsi="標楷體" w:hint="eastAsia"/>
                <w:kern w:val="2"/>
                <w:szCs w:val="24"/>
              </w:rPr>
              <w:t>王義川等19人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10FDC9F" w14:textId="49EFE320" w:rsidR="007B49F3" w:rsidRPr="00166351" w:rsidRDefault="007B49F3" w:rsidP="007B49F3">
            <w:pPr>
              <w:widowControl w:val="0"/>
              <w:overflowPunct w:val="0"/>
              <w:spacing w:line="340" w:lineRule="exact"/>
              <w:jc w:val="both"/>
              <w:rPr>
                <w:rFonts w:ascii="標楷體" w:eastAsia="標楷體" w:hAnsi="標楷體"/>
                <w:spacing w:val="-20"/>
                <w:kern w:val="2"/>
                <w:szCs w:val="24"/>
              </w:rPr>
            </w:pPr>
            <w:r w:rsidRPr="00166351">
              <w:rPr>
                <w:rFonts w:ascii="標楷體" w:eastAsia="標楷體" w:hAnsi="標楷體" w:hint="eastAsia"/>
                <w:spacing w:val="-20"/>
                <w:kern w:val="2"/>
                <w:szCs w:val="24"/>
              </w:rPr>
              <w:t>第11屆第4會期第11次院會(114.11.28)決定：「交財政委員會審查」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88F81B2" w14:textId="459351E9" w:rsidR="007B49F3" w:rsidRPr="00166351"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166351">
              <w:rPr>
                <w:rFonts w:ascii="標楷體" w:eastAsia="標楷體" w:hAnsi="標楷體" w:hint="eastAsia"/>
                <w:kern w:val="2"/>
                <w:szCs w:val="24"/>
              </w:rPr>
              <w:t>尚未審查</w:t>
            </w:r>
          </w:p>
        </w:tc>
      </w:tr>
      <w:tr w:rsidR="007B49F3" w:rsidRPr="00684C0F" w14:paraId="1CDA654B"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60F598E"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5EB577A" w14:textId="59339F34" w:rsidR="007B49F3" w:rsidRPr="0016635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66351">
              <w:rPr>
                <w:rFonts w:ascii="標楷體" w:eastAsia="標楷體" w:hAnsi="標楷體" w:hint="eastAsia"/>
                <w:kern w:val="2"/>
                <w:szCs w:val="24"/>
              </w:rPr>
              <w:t>所得稅法第十七</w:t>
            </w:r>
            <w:proofErr w:type="gramStart"/>
            <w:r w:rsidRPr="00166351">
              <w:rPr>
                <w:rFonts w:ascii="標楷體" w:eastAsia="標楷體" w:hAnsi="標楷體" w:hint="eastAsia"/>
                <w:kern w:val="2"/>
                <w:szCs w:val="24"/>
              </w:rPr>
              <w:t>條</w:t>
            </w:r>
            <w:proofErr w:type="gramEnd"/>
            <w:r w:rsidRPr="00166351">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087DAAF" w14:textId="56EA3624" w:rsidR="007B49F3" w:rsidRPr="0016635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66351">
              <w:rPr>
                <w:rFonts w:ascii="標楷體" w:eastAsia="標楷體" w:hAnsi="標楷體" w:hint="eastAsia"/>
                <w:kern w:val="2"/>
                <w:szCs w:val="24"/>
              </w:rPr>
              <w:t>郭國文等17人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6DD2C9D" w14:textId="4C765306" w:rsidR="007B49F3" w:rsidRPr="00166351" w:rsidRDefault="007B49F3" w:rsidP="007B49F3">
            <w:pPr>
              <w:widowControl w:val="0"/>
              <w:overflowPunct w:val="0"/>
              <w:spacing w:line="340" w:lineRule="exact"/>
              <w:jc w:val="both"/>
              <w:rPr>
                <w:rFonts w:ascii="標楷體" w:eastAsia="標楷體" w:hAnsi="標楷體"/>
                <w:spacing w:val="-20"/>
                <w:kern w:val="2"/>
                <w:szCs w:val="24"/>
              </w:rPr>
            </w:pPr>
            <w:r w:rsidRPr="00166351">
              <w:rPr>
                <w:rFonts w:ascii="標楷體" w:eastAsia="標楷體" w:hAnsi="標楷體" w:hint="eastAsia"/>
                <w:spacing w:val="-20"/>
                <w:kern w:val="2"/>
                <w:szCs w:val="24"/>
              </w:rPr>
              <w:t>第11屆第4會期第11次院會(114.11.28)決定：「交財政委員會審查」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E054FFD" w14:textId="337FBDD2" w:rsidR="007B49F3" w:rsidRPr="00166351"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166351">
              <w:rPr>
                <w:rFonts w:ascii="標楷體" w:eastAsia="標楷體" w:hAnsi="標楷體" w:hint="eastAsia"/>
                <w:kern w:val="2"/>
                <w:szCs w:val="24"/>
              </w:rPr>
              <w:t>尚未審查</w:t>
            </w:r>
          </w:p>
        </w:tc>
      </w:tr>
      <w:tr w:rsidR="007B49F3" w:rsidRPr="00684C0F" w14:paraId="0329DE73"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536BD00"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FFD8517" w14:textId="6E3696AA" w:rsidR="007B49F3" w:rsidRPr="00D9308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93087">
              <w:rPr>
                <w:rFonts w:ascii="標楷體" w:eastAsia="標楷體" w:hAnsi="標楷體" w:hint="eastAsia"/>
                <w:kern w:val="2"/>
                <w:szCs w:val="24"/>
              </w:rPr>
              <w:t>所得稅法第十七</w:t>
            </w:r>
            <w:proofErr w:type="gramStart"/>
            <w:r w:rsidRPr="00D93087">
              <w:rPr>
                <w:rFonts w:ascii="標楷體" w:eastAsia="標楷體" w:hAnsi="標楷體" w:hint="eastAsia"/>
                <w:kern w:val="2"/>
                <w:szCs w:val="24"/>
              </w:rPr>
              <w:t>條</w:t>
            </w:r>
            <w:proofErr w:type="gramEnd"/>
            <w:r w:rsidRPr="00D9308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BE77FE6" w14:textId="3F3EDB0A" w:rsidR="007B49F3" w:rsidRPr="00D9308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93087">
              <w:rPr>
                <w:rFonts w:ascii="標楷體" w:eastAsia="標楷體" w:hAnsi="標楷體" w:hint="eastAsia"/>
                <w:kern w:val="0"/>
                <w:szCs w:val="24"/>
              </w:rPr>
              <w:t>陳菁徽等23人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B226B66" w14:textId="6965DC08" w:rsidR="007B49F3" w:rsidRPr="00D93087" w:rsidRDefault="007B49F3" w:rsidP="007B49F3">
            <w:pPr>
              <w:widowControl w:val="0"/>
              <w:overflowPunct w:val="0"/>
              <w:spacing w:line="340" w:lineRule="exact"/>
              <w:jc w:val="both"/>
              <w:rPr>
                <w:rFonts w:ascii="標楷體" w:eastAsia="標楷體" w:hAnsi="標楷體"/>
                <w:spacing w:val="-20"/>
                <w:kern w:val="2"/>
                <w:szCs w:val="24"/>
              </w:rPr>
            </w:pPr>
            <w:r w:rsidRPr="00D93087">
              <w:rPr>
                <w:rFonts w:ascii="標楷體" w:eastAsia="標楷體" w:hAnsi="標楷體" w:hint="eastAsia"/>
                <w:spacing w:val="-20"/>
                <w:kern w:val="2"/>
                <w:szCs w:val="24"/>
              </w:rPr>
              <w:t>第11屆第4會期第13次院會(114.12.12)決定：「交財政委員會審查」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27F27E2" w14:textId="54836F9B" w:rsidR="007B49F3" w:rsidRPr="00D9308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D93087">
              <w:rPr>
                <w:rFonts w:ascii="標楷體" w:eastAsia="標楷體" w:hAnsi="標楷體" w:hint="eastAsia"/>
                <w:kern w:val="2"/>
                <w:szCs w:val="24"/>
              </w:rPr>
              <w:t>尚未審查</w:t>
            </w:r>
          </w:p>
        </w:tc>
      </w:tr>
      <w:tr w:rsidR="007B49F3" w:rsidRPr="00684C0F" w14:paraId="541F3F4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D38FB4A"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E0D3526" w14:textId="03A045CF" w:rsidR="007B49F3" w:rsidRPr="00D9308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93087">
              <w:rPr>
                <w:rFonts w:ascii="標楷體" w:eastAsia="標楷體" w:hAnsi="標楷體" w:hint="eastAsia"/>
                <w:kern w:val="2"/>
                <w:szCs w:val="24"/>
              </w:rPr>
              <w:t>所得稅法第十七</w:t>
            </w:r>
            <w:proofErr w:type="gramStart"/>
            <w:r w:rsidRPr="00D93087">
              <w:rPr>
                <w:rFonts w:ascii="標楷體" w:eastAsia="標楷體" w:hAnsi="標楷體" w:hint="eastAsia"/>
                <w:kern w:val="2"/>
                <w:szCs w:val="24"/>
              </w:rPr>
              <w:t>條</w:t>
            </w:r>
            <w:proofErr w:type="gramEnd"/>
            <w:r w:rsidRPr="00D9308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BBCE8E5" w14:textId="66F533D5" w:rsidR="007B49F3" w:rsidRPr="00D9308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93087">
              <w:rPr>
                <w:rFonts w:ascii="標楷體" w:eastAsia="標楷體" w:hAnsi="標楷體" w:hint="eastAsia"/>
                <w:kern w:val="0"/>
                <w:szCs w:val="24"/>
              </w:rPr>
              <w:t>張嘉郡等18人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93F56DB" w14:textId="236844CB" w:rsidR="007B49F3" w:rsidRPr="00D93087" w:rsidRDefault="007B49F3" w:rsidP="007B49F3">
            <w:pPr>
              <w:widowControl w:val="0"/>
              <w:overflowPunct w:val="0"/>
              <w:spacing w:line="340" w:lineRule="exact"/>
              <w:jc w:val="both"/>
              <w:rPr>
                <w:rFonts w:ascii="標楷體" w:eastAsia="標楷體" w:hAnsi="標楷體"/>
                <w:spacing w:val="-20"/>
                <w:kern w:val="2"/>
                <w:szCs w:val="24"/>
              </w:rPr>
            </w:pPr>
            <w:r w:rsidRPr="00D93087">
              <w:rPr>
                <w:rFonts w:ascii="標楷體" w:eastAsia="標楷體" w:hAnsi="標楷體" w:hint="eastAsia"/>
                <w:spacing w:val="-20"/>
                <w:kern w:val="2"/>
                <w:szCs w:val="24"/>
              </w:rPr>
              <w:t>第11屆第4會期第13次院會(114.12.12)決定：「交財政委員會審查」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DF3FC34" w14:textId="7BE3B8D9" w:rsidR="007B49F3" w:rsidRPr="00D9308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D93087">
              <w:rPr>
                <w:rFonts w:ascii="標楷體" w:eastAsia="標楷體" w:hAnsi="標楷體" w:hint="eastAsia"/>
                <w:kern w:val="2"/>
                <w:szCs w:val="24"/>
              </w:rPr>
              <w:t>尚未審查</w:t>
            </w:r>
          </w:p>
        </w:tc>
      </w:tr>
      <w:tr w:rsidR="007B49F3" w:rsidRPr="00684C0F" w14:paraId="10EF37B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E2D6310"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E3E4F28" w14:textId="2145321A" w:rsidR="007B49F3" w:rsidRPr="0017422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74226">
              <w:rPr>
                <w:rFonts w:ascii="標楷體" w:eastAsia="標楷體" w:hAnsi="標楷體" w:hint="eastAsia"/>
                <w:kern w:val="2"/>
                <w:szCs w:val="24"/>
              </w:rPr>
              <w:t>所得稅法第十七</w:t>
            </w:r>
            <w:proofErr w:type="gramStart"/>
            <w:r w:rsidRPr="00174226">
              <w:rPr>
                <w:rFonts w:ascii="標楷體" w:eastAsia="標楷體" w:hAnsi="標楷體" w:hint="eastAsia"/>
                <w:kern w:val="2"/>
                <w:szCs w:val="24"/>
              </w:rPr>
              <w:t>條</w:t>
            </w:r>
            <w:proofErr w:type="gramEnd"/>
            <w:r w:rsidRPr="00174226">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76F6C0E" w14:textId="3AEAB447" w:rsidR="007B49F3" w:rsidRPr="00174226" w:rsidRDefault="007B49F3" w:rsidP="007B49F3">
            <w:pPr>
              <w:widowControl w:val="0"/>
              <w:overflowPunct w:val="0"/>
              <w:autoSpaceDN/>
              <w:spacing w:line="340" w:lineRule="exact"/>
              <w:jc w:val="both"/>
              <w:textAlignment w:val="auto"/>
              <w:rPr>
                <w:rFonts w:ascii="標楷體" w:eastAsia="標楷體" w:hAnsi="標楷體"/>
                <w:kern w:val="0"/>
                <w:szCs w:val="24"/>
              </w:rPr>
            </w:pPr>
            <w:r w:rsidRPr="00174226">
              <w:rPr>
                <w:rFonts w:ascii="標楷體" w:eastAsia="標楷體" w:hAnsi="標楷體" w:hint="eastAsia"/>
                <w:kern w:val="2"/>
                <w:szCs w:val="24"/>
              </w:rPr>
              <w:t>鄭正鈐等21人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891033E" w14:textId="15002825" w:rsidR="007B49F3" w:rsidRPr="00174226" w:rsidRDefault="007B49F3" w:rsidP="007B49F3">
            <w:pPr>
              <w:widowControl w:val="0"/>
              <w:overflowPunct w:val="0"/>
              <w:spacing w:line="340" w:lineRule="exact"/>
              <w:jc w:val="both"/>
              <w:rPr>
                <w:rFonts w:ascii="標楷體" w:eastAsia="標楷體" w:hAnsi="標楷體"/>
                <w:spacing w:val="-20"/>
                <w:kern w:val="2"/>
                <w:szCs w:val="24"/>
              </w:rPr>
            </w:pPr>
            <w:r w:rsidRPr="00174226">
              <w:rPr>
                <w:rFonts w:ascii="標楷體" w:eastAsia="標楷體" w:hAnsi="標楷體" w:hint="eastAsia"/>
                <w:spacing w:val="-20"/>
                <w:kern w:val="2"/>
                <w:szCs w:val="24"/>
              </w:rPr>
              <w:t>第11屆第4會期第17次院會(115.1.9)決定：「交財政委員會審查」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E36372A" w14:textId="3ED536C3" w:rsidR="007B49F3" w:rsidRPr="00174226"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174226">
              <w:rPr>
                <w:rFonts w:ascii="標楷體" w:eastAsia="標楷體" w:hAnsi="標楷體" w:hint="eastAsia"/>
                <w:kern w:val="2"/>
                <w:szCs w:val="24"/>
              </w:rPr>
              <w:t>尚未審查</w:t>
            </w:r>
          </w:p>
        </w:tc>
      </w:tr>
      <w:tr w:rsidR="007B49F3" w:rsidRPr="00684C0F" w14:paraId="391C7A8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5F22644"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5B2E354" w14:textId="21EAD19C" w:rsidR="007B49F3" w:rsidRPr="00E8736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E8736A">
              <w:rPr>
                <w:rFonts w:ascii="標楷體" w:eastAsia="標楷體" w:hAnsi="標楷體" w:hint="eastAsia"/>
                <w:kern w:val="2"/>
                <w:szCs w:val="24"/>
              </w:rPr>
              <w:t>所得稅法第十七</w:t>
            </w:r>
            <w:proofErr w:type="gramStart"/>
            <w:r w:rsidRPr="00E8736A">
              <w:rPr>
                <w:rFonts w:ascii="標楷體" w:eastAsia="標楷體" w:hAnsi="標楷體" w:hint="eastAsia"/>
                <w:kern w:val="2"/>
                <w:szCs w:val="24"/>
              </w:rPr>
              <w:t>條</w:t>
            </w:r>
            <w:proofErr w:type="gramEnd"/>
            <w:r w:rsidRPr="00E8736A">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AC80B9F" w14:textId="65723FC7" w:rsidR="007B49F3" w:rsidRPr="00E8736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E8736A">
              <w:rPr>
                <w:rFonts w:ascii="標楷體" w:eastAsia="標楷體" w:hAnsi="標楷體" w:hint="eastAsia"/>
                <w:kern w:val="2"/>
                <w:szCs w:val="24"/>
              </w:rPr>
              <w:t>王鴻薇等17人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772A124" w14:textId="1F523A17" w:rsidR="007B49F3" w:rsidRPr="00E8736A" w:rsidRDefault="007B49F3" w:rsidP="007B49F3">
            <w:pPr>
              <w:widowControl w:val="0"/>
              <w:overflowPunct w:val="0"/>
              <w:spacing w:line="340" w:lineRule="exact"/>
              <w:jc w:val="both"/>
              <w:rPr>
                <w:rFonts w:ascii="標楷體" w:eastAsia="標楷體" w:hAnsi="標楷體"/>
                <w:spacing w:val="-20"/>
                <w:kern w:val="2"/>
                <w:szCs w:val="24"/>
              </w:rPr>
            </w:pPr>
            <w:r w:rsidRPr="00E8736A">
              <w:rPr>
                <w:rFonts w:ascii="標楷體" w:eastAsia="標楷體" w:hAnsi="標楷體" w:hint="eastAsia"/>
                <w:spacing w:val="-20"/>
                <w:kern w:val="2"/>
                <w:szCs w:val="24"/>
              </w:rPr>
              <w:t>第11屆第4會期第18次院會(115.1.16)決定：「交財政委員會審查」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39C9567" w14:textId="4DE06EFA" w:rsidR="007B49F3" w:rsidRPr="00E8736A"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E8736A">
              <w:rPr>
                <w:rFonts w:ascii="標楷體" w:eastAsia="標楷體" w:hAnsi="標楷體" w:hint="eastAsia"/>
                <w:kern w:val="2"/>
                <w:szCs w:val="24"/>
              </w:rPr>
              <w:t>尚未審查</w:t>
            </w:r>
          </w:p>
        </w:tc>
      </w:tr>
      <w:tr w:rsidR="007B49F3" w:rsidRPr="00684C0F" w14:paraId="3A764EB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2B4DEB1"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FCFEB78" w14:textId="1AA58D05" w:rsidR="007B49F3" w:rsidRPr="00F659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659A3">
              <w:rPr>
                <w:rFonts w:ascii="標楷體" w:eastAsia="標楷體" w:hAnsi="標楷體" w:hint="eastAsia"/>
                <w:kern w:val="2"/>
                <w:szCs w:val="24"/>
              </w:rPr>
              <w:t>所得稅法第十七</w:t>
            </w:r>
            <w:proofErr w:type="gramStart"/>
            <w:r w:rsidRPr="00F659A3">
              <w:rPr>
                <w:rFonts w:ascii="標楷體" w:eastAsia="標楷體" w:hAnsi="標楷體" w:hint="eastAsia"/>
                <w:kern w:val="2"/>
                <w:szCs w:val="24"/>
              </w:rPr>
              <w:t>條</w:t>
            </w:r>
            <w:proofErr w:type="gramEnd"/>
            <w:r w:rsidRPr="00F659A3">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68912CA" w14:textId="5C1FC29F" w:rsidR="007B49F3" w:rsidRPr="00F659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659A3">
              <w:rPr>
                <w:rFonts w:ascii="標楷體" w:eastAsia="標楷體" w:hAnsi="標楷體" w:hint="eastAsia"/>
                <w:kern w:val="2"/>
                <w:szCs w:val="24"/>
              </w:rPr>
              <w:t>葉元之等1</w:t>
            </w:r>
            <w:r w:rsidRPr="00F659A3">
              <w:rPr>
                <w:rFonts w:ascii="標楷體" w:eastAsia="標楷體" w:hAnsi="標楷體"/>
                <w:kern w:val="2"/>
                <w:szCs w:val="24"/>
              </w:rPr>
              <w:t>9</w:t>
            </w:r>
            <w:r w:rsidRPr="00F659A3">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3A2B210" w14:textId="497A2461" w:rsidR="007B49F3" w:rsidRPr="00F659A3" w:rsidRDefault="007B49F3" w:rsidP="007B49F3">
            <w:pPr>
              <w:widowControl w:val="0"/>
              <w:overflowPunct w:val="0"/>
              <w:spacing w:line="340" w:lineRule="exact"/>
              <w:jc w:val="both"/>
              <w:rPr>
                <w:rFonts w:ascii="標楷體" w:eastAsia="標楷體" w:hAnsi="標楷體"/>
                <w:spacing w:val="-20"/>
                <w:kern w:val="2"/>
                <w:szCs w:val="24"/>
              </w:rPr>
            </w:pPr>
            <w:r w:rsidRPr="00F659A3">
              <w:rPr>
                <w:rFonts w:ascii="標楷體" w:eastAsia="標楷體" w:hAnsi="標楷體" w:hint="eastAsia"/>
                <w:spacing w:val="-20"/>
                <w:kern w:val="2"/>
                <w:szCs w:val="24"/>
              </w:rPr>
              <w:t>第11屆第4會期第1</w:t>
            </w:r>
            <w:r w:rsidRPr="00F659A3">
              <w:rPr>
                <w:rFonts w:ascii="標楷體" w:eastAsia="標楷體" w:hAnsi="標楷體"/>
                <w:spacing w:val="-20"/>
                <w:kern w:val="2"/>
                <w:szCs w:val="24"/>
              </w:rPr>
              <w:t>9</w:t>
            </w:r>
            <w:r w:rsidRPr="00F659A3">
              <w:rPr>
                <w:rFonts w:ascii="標楷體" w:eastAsia="標楷體" w:hAnsi="標楷體" w:hint="eastAsia"/>
                <w:spacing w:val="-20"/>
                <w:kern w:val="2"/>
                <w:szCs w:val="24"/>
              </w:rPr>
              <w:t>次院會(115.1.</w:t>
            </w:r>
            <w:r w:rsidRPr="00F659A3">
              <w:rPr>
                <w:rFonts w:ascii="標楷體" w:eastAsia="標楷體" w:hAnsi="標楷體"/>
                <w:spacing w:val="-20"/>
                <w:kern w:val="2"/>
                <w:szCs w:val="24"/>
              </w:rPr>
              <w:t>23</w:t>
            </w:r>
            <w:r w:rsidRPr="00F659A3">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395F21E" w14:textId="6DD2762D" w:rsidR="007B49F3" w:rsidRPr="00F659A3"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F659A3">
              <w:rPr>
                <w:rFonts w:ascii="標楷體" w:eastAsia="標楷體" w:hAnsi="標楷體" w:hint="eastAsia"/>
                <w:kern w:val="2"/>
                <w:szCs w:val="24"/>
              </w:rPr>
              <w:t>尚未審查</w:t>
            </w:r>
          </w:p>
        </w:tc>
      </w:tr>
      <w:tr w:rsidR="007B49F3" w:rsidRPr="00684C0F" w14:paraId="040ACB6E"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E1DD153"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8F42980" w14:textId="0D2B5644" w:rsidR="007B49F3" w:rsidRPr="00CF1C5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F1C52">
              <w:rPr>
                <w:rFonts w:ascii="標楷體" w:eastAsia="標楷體" w:hAnsi="標楷體" w:hint="eastAsia"/>
                <w:kern w:val="2"/>
                <w:szCs w:val="24"/>
              </w:rPr>
              <w:t>所得稅法第十七</w:t>
            </w:r>
            <w:proofErr w:type="gramStart"/>
            <w:r w:rsidRPr="00CF1C52">
              <w:rPr>
                <w:rFonts w:ascii="標楷體" w:eastAsia="標楷體" w:hAnsi="標楷體" w:hint="eastAsia"/>
                <w:kern w:val="2"/>
                <w:szCs w:val="24"/>
              </w:rPr>
              <w:t>條</w:t>
            </w:r>
            <w:proofErr w:type="gramEnd"/>
            <w:r w:rsidRPr="00CF1C5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9E91739" w14:textId="1F57FE50" w:rsidR="007B49F3" w:rsidRPr="00CF1C52"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CF1C52">
              <w:rPr>
                <w:rFonts w:ascii="標楷體" w:eastAsia="標楷體" w:hAnsi="標楷體" w:hint="eastAsia"/>
                <w:spacing w:val="-20"/>
                <w:kern w:val="2"/>
                <w:szCs w:val="24"/>
              </w:rPr>
              <w:t>羅廷瑋等23 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E2CCC23" w14:textId="07065E23" w:rsidR="007B49F3" w:rsidRPr="00CF1C52" w:rsidRDefault="007B49F3" w:rsidP="007B49F3">
            <w:pPr>
              <w:widowControl w:val="0"/>
              <w:overflowPunct w:val="0"/>
              <w:spacing w:line="340" w:lineRule="exact"/>
              <w:jc w:val="both"/>
              <w:rPr>
                <w:rFonts w:ascii="標楷體" w:eastAsia="標楷體" w:hAnsi="標楷體"/>
                <w:spacing w:val="-20"/>
                <w:kern w:val="2"/>
                <w:szCs w:val="24"/>
              </w:rPr>
            </w:pPr>
            <w:r w:rsidRPr="00CF1C52">
              <w:rPr>
                <w:rFonts w:ascii="標楷體" w:eastAsia="標楷體" w:hAnsi="標楷體" w:hint="eastAsia"/>
                <w:spacing w:val="-20"/>
                <w:kern w:val="2"/>
                <w:szCs w:val="24"/>
              </w:rPr>
              <w:t>第11屆第4會期第20次院會(115.1.30)決定：「交財政委員會審查」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7A019CD" w14:textId="12C4F03D" w:rsidR="007B49F3" w:rsidRPr="00CF1C52"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CF1C52">
              <w:rPr>
                <w:rFonts w:ascii="標楷體" w:eastAsia="標楷體" w:hAnsi="標楷體" w:hint="eastAsia"/>
                <w:kern w:val="2"/>
                <w:szCs w:val="24"/>
              </w:rPr>
              <w:t>尚未審查</w:t>
            </w:r>
          </w:p>
        </w:tc>
      </w:tr>
      <w:tr w:rsidR="007B49F3" w:rsidRPr="00684C0F" w14:paraId="24FB308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1B51CFF"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C261F7B" w14:textId="26113F6E" w:rsidR="007B49F3" w:rsidRPr="0097099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70992">
              <w:rPr>
                <w:rFonts w:ascii="標楷體" w:eastAsia="標楷體" w:hAnsi="標楷體" w:hint="eastAsia"/>
                <w:kern w:val="2"/>
                <w:szCs w:val="24"/>
              </w:rPr>
              <w:t>所得稅法第十七</w:t>
            </w:r>
            <w:proofErr w:type="gramStart"/>
            <w:r w:rsidRPr="00970992">
              <w:rPr>
                <w:rFonts w:ascii="標楷體" w:eastAsia="標楷體" w:hAnsi="標楷體" w:hint="eastAsia"/>
                <w:kern w:val="2"/>
                <w:szCs w:val="24"/>
              </w:rPr>
              <w:t>條</w:t>
            </w:r>
            <w:proofErr w:type="gramEnd"/>
            <w:r w:rsidRPr="0097099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D92780B" w14:textId="52A24131" w:rsidR="007B49F3" w:rsidRPr="00970992"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970992">
              <w:rPr>
                <w:rFonts w:ascii="標楷體" w:eastAsia="標楷體" w:hAnsi="標楷體" w:hint="eastAsia"/>
                <w:spacing w:val="-20"/>
                <w:kern w:val="2"/>
                <w:szCs w:val="24"/>
              </w:rPr>
              <w:t>顏寬</w:t>
            </w:r>
            <w:proofErr w:type="gramStart"/>
            <w:r w:rsidRPr="00970992">
              <w:rPr>
                <w:rFonts w:ascii="標楷體" w:eastAsia="標楷體" w:hAnsi="標楷體" w:hint="eastAsia"/>
                <w:spacing w:val="-20"/>
                <w:kern w:val="2"/>
                <w:szCs w:val="24"/>
              </w:rPr>
              <w:t>恒</w:t>
            </w:r>
            <w:proofErr w:type="gramEnd"/>
            <w:r w:rsidRPr="00970992">
              <w:rPr>
                <w:rFonts w:ascii="標楷體" w:eastAsia="標楷體" w:hAnsi="標楷體" w:hint="eastAsia"/>
                <w:spacing w:val="-20"/>
                <w:kern w:val="2"/>
                <w:szCs w:val="24"/>
              </w:rPr>
              <w:t>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71406F9" w14:textId="5F49E10F" w:rsidR="007B49F3" w:rsidRPr="00970992" w:rsidRDefault="007B49F3" w:rsidP="007B49F3">
            <w:pPr>
              <w:widowControl w:val="0"/>
              <w:overflowPunct w:val="0"/>
              <w:spacing w:line="340" w:lineRule="exact"/>
              <w:jc w:val="both"/>
              <w:rPr>
                <w:rFonts w:ascii="標楷體" w:eastAsia="標楷體" w:hAnsi="標楷體"/>
                <w:spacing w:val="-20"/>
                <w:kern w:val="2"/>
                <w:szCs w:val="24"/>
              </w:rPr>
            </w:pPr>
            <w:r w:rsidRPr="00970992">
              <w:rPr>
                <w:rFonts w:ascii="標楷體" w:eastAsia="標楷體" w:hAnsi="標楷體" w:hint="eastAsia"/>
                <w:spacing w:val="-20"/>
                <w:kern w:val="2"/>
                <w:szCs w:val="24"/>
              </w:rPr>
              <w:t>第11屆第5會期第3次院會(115.3.13)決定：「交財政委員會審查」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65C7B84" w14:textId="4DC31B0B" w:rsidR="007B49F3" w:rsidRPr="00970992"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970992">
              <w:rPr>
                <w:rFonts w:ascii="標楷體" w:eastAsia="標楷體" w:hAnsi="標楷體" w:hint="eastAsia"/>
                <w:kern w:val="2"/>
                <w:szCs w:val="24"/>
              </w:rPr>
              <w:t>尚未審查</w:t>
            </w:r>
          </w:p>
        </w:tc>
      </w:tr>
      <w:tr w:rsidR="007B49F3" w:rsidRPr="00684C0F" w14:paraId="55FD632C"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1BBCD73"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CC57763" w14:textId="00AB204E" w:rsidR="007B49F3" w:rsidRPr="0097099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70992">
              <w:rPr>
                <w:rFonts w:ascii="標楷體" w:eastAsia="標楷體" w:hAnsi="標楷體" w:hint="eastAsia"/>
                <w:kern w:val="2"/>
                <w:szCs w:val="24"/>
              </w:rPr>
              <w:t>所得稅法第十七</w:t>
            </w:r>
            <w:proofErr w:type="gramStart"/>
            <w:r w:rsidRPr="00970992">
              <w:rPr>
                <w:rFonts w:ascii="標楷體" w:eastAsia="標楷體" w:hAnsi="標楷體" w:hint="eastAsia"/>
                <w:kern w:val="2"/>
                <w:szCs w:val="24"/>
              </w:rPr>
              <w:t>條</w:t>
            </w:r>
            <w:proofErr w:type="gramEnd"/>
            <w:r w:rsidRPr="0097099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6E81FD29" w14:textId="4E04C0AD" w:rsidR="007B49F3" w:rsidRPr="00970992"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970992">
              <w:rPr>
                <w:rFonts w:ascii="標楷體" w:eastAsia="標楷體" w:hAnsi="標楷體" w:hint="eastAsia"/>
                <w:kern w:val="2"/>
                <w:szCs w:val="24"/>
              </w:rPr>
              <w:t>翁曉玲等18人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BD9F2D4" w14:textId="5736408F" w:rsidR="007B49F3" w:rsidRPr="00970992" w:rsidRDefault="007B49F3" w:rsidP="007B49F3">
            <w:pPr>
              <w:widowControl w:val="0"/>
              <w:overflowPunct w:val="0"/>
              <w:spacing w:line="340" w:lineRule="exact"/>
              <w:jc w:val="both"/>
              <w:rPr>
                <w:rFonts w:ascii="標楷體" w:eastAsia="標楷體" w:hAnsi="標楷體"/>
                <w:spacing w:val="-20"/>
                <w:kern w:val="2"/>
                <w:szCs w:val="24"/>
              </w:rPr>
            </w:pPr>
            <w:r w:rsidRPr="00970992">
              <w:rPr>
                <w:rFonts w:ascii="標楷體" w:eastAsia="標楷體" w:hAnsi="標楷體" w:hint="eastAsia"/>
                <w:spacing w:val="-20"/>
                <w:kern w:val="2"/>
                <w:szCs w:val="24"/>
              </w:rPr>
              <w:t>第11屆第5會期第3次院會(115.3.13)決定：「交財政委員會審查」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34555E7" w14:textId="5D99D6AE" w:rsidR="007B49F3" w:rsidRPr="00970992"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970992">
              <w:rPr>
                <w:rFonts w:ascii="標楷體" w:eastAsia="標楷體" w:hAnsi="標楷體" w:hint="eastAsia"/>
                <w:kern w:val="2"/>
                <w:szCs w:val="24"/>
              </w:rPr>
              <w:t>尚未審查</w:t>
            </w:r>
          </w:p>
        </w:tc>
      </w:tr>
      <w:tr w:rsidR="007B49F3" w:rsidRPr="00684C0F" w14:paraId="0822476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2FBDC0F"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33616AB" w14:textId="0AE4F644" w:rsidR="007B49F3" w:rsidRPr="00DA2FF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A2FF7">
              <w:rPr>
                <w:rFonts w:ascii="標楷體" w:eastAsia="標楷體" w:hAnsi="標楷體" w:hint="eastAsia"/>
                <w:spacing w:val="4"/>
              </w:rPr>
              <w:t>所得稅法第十七</w:t>
            </w:r>
            <w:proofErr w:type="gramStart"/>
            <w:r w:rsidRPr="00DA2FF7">
              <w:rPr>
                <w:rFonts w:ascii="標楷體" w:eastAsia="標楷體" w:hAnsi="標楷體" w:hint="eastAsia"/>
                <w:spacing w:val="4"/>
              </w:rPr>
              <w:t>條</w:t>
            </w:r>
            <w:proofErr w:type="gramEnd"/>
            <w:r w:rsidRPr="00DA2FF7">
              <w:rPr>
                <w:rFonts w:ascii="標楷體" w:eastAsia="標楷體" w:hAnsi="標楷體" w:hint="eastAsia"/>
                <w:spacing w:val="4"/>
              </w:rPr>
              <w:t>條文修正</w:t>
            </w:r>
            <w:r w:rsidRPr="00DA2FF7">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D109B8C" w14:textId="116FF725" w:rsidR="007B49F3" w:rsidRPr="00DA2FF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A2FF7">
              <w:rPr>
                <w:rFonts w:ascii="標楷體" w:eastAsia="標楷體" w:hAnsi="標楷體" w:hint="eastAsia"/>
                <w:spacing w:val="4"/>
              </w:rPr>
              <w:t>台灣民眾黨黨團</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12C4CC3" w14:textId="45F08C49" w:rsidR="007B49F3" w:rsidRPr="00DA2FF7" w:rsidRDefault="007B49F3" w:rsidP="007B49F3">
            <w:pPr>
              <w:widowControl w:val="0"/>
              <w:overflowPunct w:val="0"/>
              <w:spacing w:line="340" w:lineRule="exact"/>
              <w:jc w:val="both"/>
              <w:rPr>
                <w:rFonts w:ascii="標楷體" w:eastAsia="標楷體" w:hAnsi="標楷體"/>
                <w:spacing w:val="-20"/>
                <w:kern w:val="2"/>
                <w:szCs w:val="24"/>
              </w:rPr>
            </w:pPr>
            <w:r w:rsidRPr="00DA2FF7">
              <w:rPr>
                <w:rFonts w:ascii="標楷體" w:eastAsia="標楷體" w:hAnsi="標楷體" w:hint="eastAsia"/>
                <w:spacing w:val="-20"/>
                <w:kern w:val="2"/>
                <w:szCs w:val="24"/>
              </w:rPr>
              <w:t>第11屆第5會期第4次院會(115.3.</w:t>
            </w:r>
            <w:r w:rsidRPr="00DA2FF7">
              <w:rPr>
                <w:rFonts w:ascii="標楷體" w:eastAsia="標楷體" w:hAnsi="標楷體"/>
                <w:spacing w:val="-20"/>
                <w:kern w:val="2"/>
                <w:szCs w:val="24"/>
              </w:rPr>
              <w:t>20</w:t>
            </w:r>
            <w:r w:rsidRPr="00DA2FF7">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B8994E8" w14:textId="47A04D0C" w:rsidR="007B49F3" w:rsidRPr="00DA2FF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DA2FF7">
              <w:rPr>
                <w:rFonts w:ascii="標楷體" w:eastAsia="標楷體" w:hAnsi="標楷體" w:hint="eastAsia"/>
                <w:kern w:val="2"/>
                <w:szCs w:val="24"/>
              </w:rPr>
              <w:t>尚未審查</w:t>
            </w:r>
          </w:p>
        </w:tc>
      </w:tr>
      <w:tr w:rsidR="007B49F3" w:rsidRPr="00684C0F" w14:paraId="2AFE812C"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F24B39B"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E0B10E2" w14:textId="33B10D96" w:rsidR="007B49F3" w:rsidRPr="009910EF" w:rsidRDefault="007B49F3" w:rsidP="007B49F3">
            <w:pPr>
              <w:widowControl w:val="0"/>
              <w:overflowPunct w:val="0"/>
              <w:autoSpaceDN/>
              <w:spacing w:line="340" w:lineRule="exact"/>
              <w:jc w:val="both"/>
              <w:textAlignment w:val="auto"/>
              <w:rPr>
                <w:rFonts w:ascii="標楷體" w:eastAsia="標楷體" w:hAnsi="標楷體"/>
                <w:spacing w:val="4"/>
              </w:rPr>
            </w:pPr>
            <w:r w:rsidRPr="009910EF">
              <w:rPr>
                <w:rFonts w:ascii="標楷體" w:eastAsia="標楷體" w:hAnsi="標楷體" w:hint="eastAsia"/>
                <w:spacing w:val="4"/>
              </w:rPr>
              <w:t>所得稅法第十七</w:t>
            </w:r>
            <w:proofErr w:type="gramStart"/>
            <w:r w:rsidRPr="009910EF">
              <w:rPr>
                <w:rFonts w:ascii="標楷體" w:eastAsia="標楷體" w:hAnsi="標楷體" w:hint="eastAsia"/>
                <w:spacing w:val="4"/>
              </w:rPr>
              <w:t>條</w:t>
            </w:r>
            <w:proofErr w:type="gramEnd"/>
            <w:r w:rsidRPr="009910EF">
              <w:rPr>
                <w:rFonts w:ascii="標楷體" w:eastAsia="標楷體" w:hAnsi="標楷體" w:hint="eastAsia"/>
                <w:spacing w:val="4"/>
              </w:rPr>
              <w:t>條文修正</w:t>
            </w:r>
            <w:r w:rsidRPr="009910EF">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9938431" w14:textId="22DAC98E" w:rsidR="007B49F3" w:rsidRPr="009910EF" w:rsidRDefault="007B49F3" w:rsidP="007B49F3">
            <w:pPr>
              <w:widowControl w:val="0"/>
              <w:overflowPunct w:val="0"/>
              <w:autoSpaceDN/>
              <w:spacing w:line="340" w:lineRule="exact"/>
              <w:jc w:val="both"/>
              <w:textAlignment w:val="auto"/>
              <w:rPr>
                <w:rFonts w:ascii="標楷體" w:eastAsia="標楷體" w:hAnsi="標楷體"/>
                <w:spacing w:val="4"/>
              </w:rPr>
            </w:pPr>
            <w:r w:rsidRPr="009910EF">
              <w:rPr>
                <w:rFonts w:ascii="標楷體" w:eastAsia="標楷體" w:hAnsi="標楷體" w:hint="eastAsia"/>
                <w:kern w:val="2"/>
                <w:szCs w:val="24"/>
              </w:rPr>
              <w:t>廖先翔等20人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B4340B1" w14:textId="41C7C9DB" w:rsidR="007B49F3" w:rsidRPr="009910EF" w:rsidRDefault="007B49F3" w:rsidP="007B49F3">
            <w:pPr>
              <w:widowControl w:val="0"/>
              <w:overflowPunct w:val="0"/>
              <w:spacing w:line="340" w:lineRule="exact"/>
              <w:jc w:val="both"/>
              <w:rPr>
                <w:rFonts w:ascii="標楷體" w:eastAsia="標楷體" w:hAnsi="標楷體"/>
                <w:spacing w:val="-20"/>
                <w:kern w:val="2"/>
                <w:szCs w:val="24"/>
              </w:rPr>
            </w:pPr>
            <w:r w:rsidRPr="009910EF">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E158790" w14:textId="12DC5C67" w:rsidR="007B49F3" w:rsidRPr="009910EF"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9910EF">
              <w:rPr>
                <w:rFonts w:ascii="標楷體" w:eastAsia="標楷體" w:hAnsi="標楷體" w:hint="eastAsia"/>
                <w:kern w:val="2"/>
                <w:szCs w:val="24"/>
              </w:rPr>
              <w:t>尚未審查</w:t>
            </w:r>
          </w:p>
        </w:tc>
      </w:tr>
      <w:tr w:rsidR="007B49F3" w:rsidRPr="00684C0F" w14:paraId="0F7F35EC"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C31E577"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13CE7DE" w14:textId="54BBBFDA" w:rsidR="007B49F3" w:rsidRPr="009910EF" w:rsidRDefault="007B49F3" w:rsidP="007B49F3">
            <w:pPr>
              <w:widowControl w:val="0"/>
              <w:overflowPunct w:val="0"/>
              <w:autoSpaceDN/>
              <w:spacing w:line="340" w:lineRule="exact"/>
              <w:jc w:val="both"/>
              <w:textAlignment w:val="auto"/>
              <w:rPr>
                <w:rFonts w:ascii="標楷體" w:eastAsia="標楷體" w:hAnsi="標楷體"/>
                <w:spacing w:val="4"/>
              </w:rPr>
            </w:pPr>
            <w:r w:rsidRPr="009910EF">
              <w:rPr>
                <w:rFonts w:ascii="標楷體" w:eastAsia="標楷體" w:hAnsi="標楷體" w:hint="eastAsia"/>
                <w:spacing w:val="4"/>
              </w:rPr>
              <w:t>所得稅法第十七</w:t>
            </w:r>
            <w:proofErr w:type="gramStart"/>
            <w:r w:rsidRPr="009910EF">
              <w:rPr>
                <w:rFonts w:ascii="標楷體" w:eastAsia="標楷體" w:hAnsi="標楷體" w:hint="eastAsia"/>
                <w:spacing w:val="4"/>
              </w:rPr>
              <w:t>條</w:t>
            </w:r>
            <w:proofErr w:type="gramEnd"/>
            <w:r w:rsidRPr="009910EF">
              <w:rPr>
                <w:rFonts w:ascii="標楷體" w:eastAsia="標楷體" w:hAnsi="標楷體" w:hint="eastAsia"/>
                <w:spacing w:val="4"/>
              </w:rPr>
              <w:t>條文修正</w:t>
            </w:r>
            <w:r w:rsidRPr="009910EF">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897D6C4" w14:textId="0941939F" w:rsidR="007B49F3" w:rsidRPr="009910E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kern w:val="2"/>
                <w:szCs w:val="24"/>
              </w:rPr>
              <w:t>王正旭等18人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416C9A4" w14:textId="6FAC9F10" w:rsidR="007B49F3" w:rsidRPr="009910EF" w:rsidRDefault="007B49F3" w:rsidP="007B49F3">
            <w:pPr>
              <w:widowControl w:val="0"/>
              <w:overflowPunct w:val="0"/>
              <w:spacing w:line="340" w:lineRule="exact"/>
              <w:jc w:val="both"/>
              <w:rPr>
                <w:rFonts w:ascii="標楷體" w:eastAsia="標楷體" w:hAnsi="標楷體"/>
                <w:spacing w:val="-20"/>
                <w:kern w:val="2"/>
                <w:szCs w:val="24"/>
              </w:rPr>
            </w:pPr>
            <w:r w:rsidRPr="009910EF">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9424C8A" w14:textId="2A79B9A1" w:rsidR="007B49F3" w:rsidRPr="009910EF"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9910EF">
              <w:rPr>
                <w:rFonts w:ascii="標楷體" w:eastAsia="標楷體" w:hAnsi="標楷體" w:hint="eastAsia"/>
                <w:kern w:val="2"/>
                <w:szCs w:val="24"/>
              </w:rPr>
              <w:t>尚未審查</w:t>
            </w:r>
          </w:p>
        </w:tc>
      </w:tr>
      <w:tr w:rsidR="007B49F3" w:rsidRPr="00684C0F" w14:paraId="10E5E05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EAFD4CA"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A835486" w14:textId="6412DFD1" w:rsidR="007B49F3" w:rsidRPr="009910EF" w:rsidRDefault="007B49F3" w:rsidP="007B49F3">
            <w:pPr>
              <w:widowControl w:val="0"/>
              <w:overflowPunct w:val="0"/>
              <w:autoSpaceDN/>
              <w:spacing w:line="340" w:lineRule="exact"/>
              <w:jc w:val="both"/>
              <w:textAlignment w:val="auto"/>
              <w:rPr>
                <w:rFonts w:ascii="標楷體" w:eastAsia="標楷體" w:hAnsi="標楷體"/>
                <w:spacing w:val="4"/>
              </w:rPr>
            </w:pPr>
            <w:r w:rsidRPr="009910EF">
              <w:rPr>
                <w:rFonts w:ascii="標楷體" w:eastAsia="標楷體" w:hAnsi="標楷體" w:hint="eastAsia"/>
                <w:spacing w:val="4"/>
              </w:rPr>
              <w:t>所得稅法第十七</w:t>
            </w:r>
            <w:proofErr w:type="gramStart"/>
            <w:r w:rsidRPr="009910EF">
              <w:rPr>
                <w:rFonts w:ascii="標楷體" w:eastAsia="標楷體" w:hAnsi="標楷體" w:hint="eastAsia"/>
                <w:spacing w:val="4"/>
              </w:rPr>
              <w:t>條</w:t>
            </w:r>
            <w:proofErr w:type="gramEnd"/>
            <w:r w:rsidRPr="009910EF">
              <w:rPr>
                <w:rFonts w:ascii="標楷體" w:eastAsia="標楷體" w:hAnsi="標楷體" w:hint="eastAsia"/>
                <w:spacing w:val="4"/>
              </w:rPr>
              <w:t>條文修正</w:t>
            </w:r>
            <w:r w:rsidRPr="009910EF">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B4E7E5B" w14:textId="0D7E0CDC" w:rsidR="007B49F3" w:rsidRPr="009910E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spacing w:val="4"/>
              </w:rPr>
              <w:t>台灣民眾黨黨團</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D52558D" w14:textId="24F883EB" w:rsidR="007B49F3" w:rsidRPr="009910EF" w:rsidRDefault="007B49F3" w:rsidP="007B49F3">
            <w:pPr>
              <w:widowControl w:val="0"/>
              <w:overflowPunct w:val="0"/>
              <w:spacing w:line="340" w:lineRule="exact"/>
              <w:jc w:val="both"/>
              <w:rPr>
                <w:rFonts w:ascii="標楷體" w:eastAsia="標楷體" w:hAnsi="標楷體"/>
                <w:spacing w:val="-20"/>
                <w:kern w:val="2"/>
                <w:szCs w:val="24"/>
              </w:rPr>
            </w:pPr>
            <w:r w:rsidRPr="009910EF">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AA90307" w14:textId="60AFFC73" w:rsidR="007B49F3" w:rsidRPr="009910EF"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9910EF">
              <w:rPr>
                <w:rFonts w:ascii="標楷體" w:eastAsia="標楷體" w:hAnsi="標楷體" w:hint="eastAsia"/>
                <w:kern w:val="2"/>
                <w:szCs w:val="24"/>
              </w:rPr>
              <w:t>尚未審查</w:t>
            </w:r>
          </w:p>
        </w:tc>
      </w:tr>
      <w:tr w:rsidR="007B49F3" w:rsidRPr="00684C0F" w14:paraId="718BF03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AE2E744"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DCF0533" w14:textId="65345A14" w:rsidR="007B49F3" w:rsidRPr="00C44324" w:rsidRDefault="007B49F3" w:rsidP="007B49F3">
            <w:pPr>
              <w:widowControl w:val="0"/>
              <w:overflowPunct w:val="0"/>
              <w:autoSpaceDN/>
              <w:spacing w:line="340" w:lineRule="exact"/>
              <w:jc w:val="both"/>
              <w:textAlignment w:val="auto"/>
              <w:rPr>
                <w:rFonts w:ascii="標楷體" w:eastAsia="標楷體" w:hAnsi="標楷體"/>
                <w:spacing w:val="4"/>
              </w:rPr>
            </w:pPr>
            <w:r w:rsidRPr="00C44324">
              <w:rPr>
                <w:rFonts w:ascii="標楷體" w:eastAsia="標楷體" w:hAnsi="標楷體" w:hint="eastAsia"/>
                <w:spacing w:val="4"/>
              </w:rPr>
              <w:t>所得稅法第十七</w:t>
            </w:r>
            <w:proofErr w:type="gramStart"/>
            <w:r w:rsidRPr="00C44324">
              <w:rPr>
                <w:rFonts w:ascii="標楷體" w:eastAsia="標楷體" w:hAnsi="標楷體" w:hint="eastAsia"/>
                <w:spacing w:val="4"/>
              </w:rPr>
              <w:t>條</w:t>
            </w:r>
            <w:proofErr w:type="gramEnd"/>
            <w:r w:rsidRPr="00C44324">
              <w:rPr>
                <w:rFonts w:ascii="標楷體" w:eastAsia="標楷體" w:hAnsi="標楷體" w:hint="eastAsia"/>
                <w:spacing w:val="4"/>
              </w:rPr>
              <w:t>條文修正</w:t>
            </w:r>
            <w:r w:rsidRPr="00C44324">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A076C24" w14:textId="2FC349E1" w:rsidR="007B49F3" w:rsidRPr="00C4432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44324">
              <w:rPr>
                <w:rFonts w:ascii="標楷體" w:eastAsia="標楷體" w:hAnsi="標楷體" w:hint="eastAsia"/>
                <w:kern w:val="2"/>
                <w:szCs w:val="24"/>
              </w:rPr>
              <w:t>謝龍介等16人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9CC693C" w14:textId="520795BE" w:rsidR="007B49F3" w:rsidRPr="00C44324" w:rsidRDefault="007B49F3" w:rsidP="007B49F3">
            <w:pPr>
              <w:widowControl w:val="0"/>
              <w:overflowPunct w:val="0"/>
              <w:spacing w:line="340" w:lineRule="exact"/>
              <w:jc w:val="both"/>
              <w:rPr>
                <w:rFonts w:ascii="標楷體" w:eastAsia="標楷體" w:hAnsi="標楷體"/>
                <w:spacing w:val="-20"/>
                <w:kern w:val="2"/>
                <w:szCs w:val="24"/>
              </w:rPr>
            </w:pPr>
            <w:r w:rsidRPr="00C44324">
              <w:rPr>
                <w:rFonts w:ascii="標楷體" w:eastAsia="標楷體" w:hAnsi="標楷體" w:hint="eastAsia"/>
                <w:spacing w:val="-20"/>
                <w:kern w:val="2"/>
                <w:szCs w:val="24"/>
              </w:rPr>
              <w:t>第11屆第5會期第6次院會（115.4.10）決定：「交財政委員會審查」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1EDF991" w14:textId="2B334D04" w:rsidR="007B49F3" w:rsidRPr="00C44324"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C44324">
              <w:rPr>
                <w:rFonts w:ascii="標楷體" w:eastAsia="標楷體" w:hAnsi="標楷體" w:hint="eastAsia"/>
                <w:kern w:val="2"/>
                <w:szCs w:val="24"/>
              </w:rPr>
              <w:t>尚未審查</w:t>
            </w:r>
          </w:p>
        </w:tc>
      </w:tr>
      <w:tr w:rsidR="007B49F3" w:rsidRPr="00684C0F" w14:paraId="3A2A0C15"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7A4149C"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CB78721" w14:textId="23A0B0E4" w:rsidR="007B49F3" w:rsidRPr="00C44324" w:rsidRDefault="007B49F3" w:rsidP="007B49F3">
            <w:pPr>
              <w:widowControl w:val="0"/>
              <w:overflowPunct w:val="0"/>
              <w:autoSpaceDN/>
              <w:spacing w:line="340" w:lineRule="exact"/>
              <w:jc w:val="both"/>
              <w:textAlignment w:val="auto"/>
              <w:rPr>
                <w:rFonts w:ascii="標楷體" w:eastAsia="標楷體" w:hAnsi="標楷體"/>
                <w:spacing w:val="4"/>
              </w:rPr>
            </w:pPr>
            <w:r w:rsidRPr="00C44324">
              <w:rPr>
                <w:rFonts w:ascii="標楷體" w:eastAsia="標楷體" w:hAnsi="標楷體" w:hint="eastAsia"/>
                <w:spacing w:val="4"/>
              </w:rPr>
              <w:t>所得稅法第十七</w:t>
            </w:r>
            <w:proofErr w:type="gramStart"/>
            <w:r w:rsidRPr="00C44324">
              <w:rPr>
                <w:rFonts w:ascii="標楷體" w:eastAsia="標楷體" w:hAnsi="標楷體" w:hint="eastAsia"/>
                <w:spacing w:val="4"/>
              </w:rPr>
              <w:t>條</w:t>
            </w:r>
            <w:proofErr w:type="gramEnd"/>
            <w:r w:rsidRPr="00C44324">
              <w:rPr>
                <w:rFonts w:ascii="標楷體" w:eastAsia="標楷體" w:hAnsi="標楷體" w:hint="eastAsia"/>
                <w:spacing w:val="4"/>
              </w:rPr>
              <w:t>條文修正</w:t>
            </w:r>
            <w:r w:rsidRPr="00C44324">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7C7CA64" w14:textId="3B653690" w:rsidR="007B49F3" w:rsidRPr="00C4432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44324">
              <w:rPr>
                <w:rFonts w:ascii="標楷體" w:eastAsia="標楷體" w:hAnsi="標楷體" w:hint="eastAsia"/>
                <w:kern w:val="2"/>
                <w:szCs w:val="24"/>
              </w:rPr>
              <w:t>廖偉翔等16人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6AC2A28" w14:textId="46B7463A" w:rsidR="007B49F3" w:rsidRPr="00C44324" w:rsidRDefault="007B49F3" w:rsidP="007B49F3">
            <w:pPr>
              <w:widowControl w:val="0"/>
              <w:overflowPunct w:val="0"/>
              <w:spacing w:line="340" w:lineRule="exact"/>
              <w:jc w:val="both"/>
              <w:rPr>
                <w:rFonts w:ascii="標楷體" w:eastAsia="標楷體" w:hAnsi="標楷體"/>
                <w:spacing w:val="-20"/>
                <w:kern w:val="2"/>
                <w:szCs w:val="24"/>
              </w:rPr>
            </w:pPr>
            <w:r w:rsidRPr="00C44324">
              <w:rPr>
                <w:rFonts w:ascii="標楷體" w:eastAsia="標楷體" w:hAnsi="標楷體" w:hint="eastAsia"/>
                <w:spacing w:val="-20"/>
                <w:kern w:val="2"/>
                <w:szCs w:val="24"/>
              </w:rPr>
              <w:t>第11屆第5會期第6次院會（115.4.10）決定：「交財政委員會審查」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5DA137B" w14:textId="6191B861" w:rsidR="007B49F3" w:rsidRPr="00C44324"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C44324">
              <w:rPr>
                <w:rFonts w:ascii="標楷體" w:eastAsia="標楷體" w:hAnsi="標楷體" w:hint="eastAsia"/>
                <w:kern w:val="2"/>
                <w:szCs w:val="24"/>
              </w:rPr>
              <w:t>尚未審查</w:t>
            </w:r>
          </w:p>
        </w:tc>
      </w:tr>
      <w:tr w:rsidR="007B49F3" w:rsidRPr="00684C0F" w14:paraId="02E11365"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896143B"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092FE1D" w14:textId="36120125" w:rsidR="007B49F3" w:rsidRPr="007509B9" w:rsidRDefault="007B49F3" w:rsidP="007B49F3">
            <w:pPr>
              <w:widowControl w:val="0"/>
              <w:overflowPunct w:val="0"/>
              <w:autoSpaceDN/>
              <w:spacing w:line="340" w:lineRule="exact"/>
              <w:jc w:val="both"/>
              <w:textAlignment w:val="auto"/>
              <w:rPr>
                <w:rFonts w:ascii="標楷體" w:eastAsia="標楷體" w:hAnsi="標楷體"/>
                <w:spacing w:val="4"/>
              </w:rPr>
            </w:pPr>
            <w:r w:rsidRPr="007509B9">
              <w:rPr>
                <w:rFonts w:ascii="標楷體" w:eastAsia="標楷體" w:hAnsi="標楷體" w:hint="eastAsia"/>
                <w:spacing w:val="4"/>
              </w:rPr>
              <w:t>所得稅法第十七</w:t>
            </w:r>
            <w:proofErr w:type="gramStart"/>
            <w:r w:rsidRPr="007509B9">
              <w:rPr>
                <w:rFonts w:ascii="標楷體" w:eastAsia="標楷體" w:hAnsi="標楷體" w:hint="eastAsia"/>
                <w:spacing w:val="4"/>
              </w:rPr>
              <w:t>條</w:t>
            </w:r>
            <w:proofErr w:type="gramEnd"/>
            <w:r w:rsidRPr="007509B9">
              <w:rPr>
                <w:rFonts w:ascii="標楷體" w:eastAsia="標楷體" w:hAnsi="標楷體" w:hint="eastAsia"/>
                <w:spacing w:val="4"/>
              </w:rPr>
              <w:t>條文修正</w:t>
            </w:r>
            <w:r w:rsidRPr="007509B9">
              <w:rPr>
                <w:rFonts w:ascii="標楷體" w:eastAsia="標楷體" w:hAnsi="標楷體" w:hint="eastAsia"/>
              </w:rPr>
              <w:t>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22B80D8" w14:textId="1B8B5F8D"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賴士葆等18人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9FA9DEF" w14:textId="3DFE84BC" w:rsidR="007B49F3" w:rsidRPr="007509B9" w:rsidRDefault="007B49F3" w:rsidP="007B49F3">
            <w:pPr>
              <w:widowControl w:val="0"/>
              <w:overflowPunct w:val="0"/>
              <w:spacing w:line="340" w:lineRule="exact"/>
              <w:jc w:val="both"/>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E89ADE5" w14:textId="04E3C51A" w:rsidR="007B49F3" w:rsidRPr="007509B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684C0F" w14:paraId="7B97D549"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0C82D17"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A76873A" w14:textId="09A7070F" w:rsidR="007B49F3" w:rsidRPr="007509B9" w:rsidRDefault="007B49F3" w:rsidP="007B49F3">
            <w:pPr>
              <w:widowControl w:val="0"/>
              <w:overflowPunct w:val="0"/>
              <w:autoSpaceDN/>
              <w:spacing w:line="340" w:lineRule="exact"/>
              <w:jc w:val="both"/>
              <w:textAlignment w:val="auto"/>
              <w:rPr>
                <w:rFonts w:ascii="標楷體" w:eastAsia="標楷體" w:hAnsi="標楷體"/>
                <w:spacing w:val="4"/>
              </w:rPr>
            </w:pPr>
            <w:r w:rsidRPr="007509B9">
              <w:rPr>
                <w:rFonts w:ascii="標楷體" w:eastAsia="標楷體" w:hAnsi="標楷體" w:hint="eastAsia"/>
                <w:spacing w:val="4"/>
              </w:rPr>
              <w:t>所得稅法第十七</w:t>
            </w:r>
            <w:proofErr w:type="gramStart"/>
            <w:r w:rsidRPr="007509B9">
              <w:rPr>
                <w:rFonts w:ascii="標楷體" w:eastAsia="標楷體" w:hAnsi="標楷體" w:hint="eastAsia"/>
                <w:spacing w:val="4"/>
              </w:rPr>
              <w:t>條</w:t>
            </w:r>
            <w:proofErr w:type="gramEnd"/>
            <w:r w:rsidRPr="007509B9">
              <w:rPr>
                <w:rFonts w:ascii="標楷體" w:eastAsia="標楷體" w:hAnsi="標楷體" w:hint="eastAsia"/>
                <w:spacing w:val="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02E7492" w14:textId="58FD8E31"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許宇</w:t>
            </w:r>
            <w:proofErr w:type="gramStart"/>
            <w:r w:rsidRPr="007509B9">
              <w:rPr>
                <w:rFonts w:ascii="標楷體" w:eastAsia="標楷體" w:hAnsi="標楷體" w:hint="eastAsia"/>
                <w:kern w:val="2"/>
                <w:szCs w:val="24"/>
              </w:rPr>
              <w:t>甄</w:t>
            </w:r>
            <w:proofErr w:type="gramEnd"/>
            <w:r w:rsidRPr="007509B9">
              <w:rPr>
                <w:rFonts w:ascii="標楷體" w:eastAsia="標楷體" w:hAnsi="標楷體" w:hint="eastAsia"/>
                <w:kern w:val="2"/>
                <w:szCs w:val="24"/>
              </w:rPr>
              <w:t>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13AB6DF" w14:textId="4DFC58F4" w:rsidR="007B49F3" w:rsidRPr="007509B9" w:rsidRDefault="007B49F3" w:rsidP="007B49F3">
            <w:pPr>
              <w:widowControl w:val="0"/>
              <w:overflowPunct w:val="0"/>
              <w:spacing w:line="340" w:lineRule="exact"/>
              <w:jc w:val="both"/>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4863479" w14:textId="76AD4899" w:rsidR="007B49F3" w:rsidRPr="007509B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684C0F" w14:paraId="2184BC88"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198D0D0"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E8F8F41" w14:textId="2F8E3BCB" w:rsidR="007B49F3" w:rsidRPr="007509B9" w:rsidRDefault="007B49F3" w:rsidP="007B49F3">
            <w:pPr>
              <w:widowControl w:val="0"/>
              <w:overflowPunct w:val="0"/>
              <w:autoSpaceDN/>
              <w:spacing w:line="340" w:lineRule="exact"/>
              <w:jc w:val="both"/>
              <w:textAlignment w:val="auto"/>
              <w:rPr>
                <w:rFonts w:ascii="標楷體" w:eastAsia="標楷體" w:hAnsi="標楷體"/>
                <w:spacing w:val="4"/>
              </w:rPr>
            </w:pPr>
            <w:r w:rsidRPr="007509B9">
              <w:rPr>
                <w:rFonts w:ascii="標楷體" w:eastAsia="標楷體" w:hAnsi="標楷體" w:hint="eastAsia"/>
                <w:spacing w:val="4"/>
              </w:rPr>
              <w:t>所得稅法第十七</w:t>
            </w:r>
            <w:proofErr w:type="gramStart"/>
            <w:r w:rsidRPr="007509B9">
              <w:rPr>
                <w:rFonts w:ascii="標楷體" w:eastAsia="標楷體" w:hAnsi="標楷體" w:hint="eastAsia"/>
                <w:spacing w:val="4"/>
              </w:rPr>
              <w:t>條</w:t>
            </w:r>
            <w:proofErr w:type="gramEnd"/>
            <w:r w:rsidRPr="007509B9">
              <w:rPr>
                <w:rFonts w:ascii="標楷體" w:eastAsia="標楷體" w:hAnsi="標楷體" w:hint="eastAsia"/>
                <w:spacing w:val="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6477ACB1" w14:textId="73CC62BF"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翁曉玲</w:t>
            </w:r>
            <w:r w:rsidRPr="00035E59">
              <w:rPr>
                <w:rFonts w:ascii="標楷體" w:eastAsia="標楷體" w:hAnsi="標楷體" w:hint="eastAsia"/>
                <w:color w:val="833C0B" w:themeColor="accent2" w:themeShade="80"/>
                <w:kern w:val="2"/>
                <w:szCs w:val="24"/>
              </w:rPr>
              <w:t>等28人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E28FAB6" w14:textId="379F3337" w:rsidR="007B49F3" w:rsidRPr="007509B9" w:rsidRDefault="007B49F3" w:rsidP="007B49F3">
            <w:pPr>
              <w:widowControl w:val="0"/>
              <w:overflowPunct w:val="0"/>
              <w:spacing w:line="340" w:lineRule="exact"/>
              <w:jc w:val="both"/>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526EDFC" w14:textId="687A08BC" w:rsidR="007B49F3" w:rsidRPr="007509B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684C0F" w14:paraId="04B5201E"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549DBFD"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D892EC8" w14:textId="37B40001" w:rsidR="007B49F3" w:rsidRPr="007509B9" w:rsidRDefault="007B49F3" w:rsidP="007B49F3">
            <w:pPr>
              <w:widowControl w:val="0"/>
              <w:overflowPunct w:val="0"/>
              <w:autoSpaceDN/>
              <w:spacing w:line="340" w:lineRule="exact"/>
              <w:jc w:val="both"/>
              <w:textAlignment w:val="auto"/>
              <w:rPr>
                <w:rFonts w:ascii="標楷體" w:eastAsia="標楷體" w:hAnsi="標楷體"/>
                <w:spacing w:val="4"/>
              </w:rPr>
            </w:pPr>
            <w:r w:rsidRPr="007509B9">
              <w:rPr>
                <w:rFonts w:ascii="標楷體" w:eastAsia="標楷體" w:hAnsi="標楷體" w:hint="eastAsia"/>
                <w:spacing w:val="4"/>
              </w:rPr>
              <w:t>所得稅法第十七</w:t>
            </w:r>
            <w:proofErr w:type="gramStart"/>
            <w:r w:rsidRPr="007509B9">
              <w:rPr>
                <w:rFonts w:ascii="標楷體" w:eastAsia="標楷體" w:hAnsi="標楷體" w:hint="eastAsia"/>
                <w:spacing w:val="4"/>
              </w:rPr>
              <w:t>條</w:t>
            </w:r>
            <w:proofErr w:type="gramEnd"/>
            <w:r w:rsidRPr="007509B9">
              <w:rPr>
                <w:rFonts w:ascii="標楷體" w:eastAsia="標楷體" w:hAnsi="標楷體" w:hint="eastAsia"/>
                <w:spacing w:val="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2D49F80" w14:textId="20CF06DC"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林倩綺等20人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1F7BA42" w14:textId="0BF5A4B0" w:rsidR="007B49F3" w:rsidRPr="007509B9" w:rsidRDefault="007B49F3" w:rsidP="007B49F3">
            <w:pPr>
              <w:widowControl w:val="0"/>
              <w:overflowPunct w:val="0"/>
              <w:spacing w:line="340" w:lineRule="exact"/>
              <w:jc w:val="both"/>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7B137C4" w14:textId="61A7CDFE" w:rsidR="007B49F3" w:rsidRPr="007509B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684C0F" w14:paraId="16891BF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B3AD57A"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B1C94FD" w14:textId="41973464" w:rsidR="007B49F3" w:rsidRPr="007509B9" w:rsidRDefault="007B49F3" w:rsidP="007B49F3">
            <w:pPr>
              <w:widowControl w:val="0"/>
              <w:overflowPunct w:val="0"/>
              <w:autoSpaceDN/>
              <w:spacing w:line="340" w:lineRule="exact"/>
              <w:jc w:val="both"/>
              <w:textAlignment w:val="auto"/>
              <w:rPr>
                <w:rFonts w:ascii="標楷體" w:eastAsia="標楷體" w:hAnsi="標楷體"/>
                <w:spacing w:val="4"/>
              </w:rPr>
            </w:pPr>
            <w:r w:rsidRPr="007509B9">
              <w:rPr>
                <w:rFonts w:ascii="標楷體" w:eastAsia="標楷體" w:hAnsi="標楷體" w:hint="eastAsia"/>
                <w:spacing w:val="4"/>
              </w:rPr>
              <w:t>所得稅法第十七</w:t>
            </w:r>
            <w:proofErr w:type="gramStart"/>
            <w:r w:rsidRPr="007509B9">
              <w:rPr>
                <w:rFonts w:ascii="標楷體" w:eastAsia="標楷體" w:hAnsi="標楷體" w:hint="eastAsia"/>
                <w:spacing w:val="4"/>
              </w:rPr>
              <w:t>條</w:t>
            </w:r>
            <w:proofErr w:type="gramEnd"/>
            <w:r w:rsidRPr="007509B9">
              <w:rPr>
                <w:rFonts w:ascii="標楷體" w:eastAsia="標楷體" w:hAnsi="標楷體" w:hint="eastAsia"/>
                <w:spacing w:val="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28CAECA" w14:textId="62BF955F"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邱鎮軍</w:t>
            </w:r>
            <w:r w:rsidRPr="00035E59">
              <w:rPr>
                <w:rFonts w:ascii="標楷體" w:eastAsia="標楷體" w:hAnsi="標楷體" w:hint="eastAsia"/>
                <w:color w:val="833C0B" w:themeColor="accent2" w:themeShade="80"/>
                <w:kern w:val="2"/>
                <w:szCs w:val="24"/>
              </w:rPr>
              <w:t>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3A1A3F0B" w14:textId="7EA25CC8" w:rsidR="007B49F3" w:rsidRPr="007509B9" w:rsidRDefault="007B49F3" w:rsidP="007B49F3">
            <w:pPr>
              <w:widowControl w:val="0"/>
              <w:overflowPunct w:val="0"/>
              <w:spacing w:line="340" w:lineRule="exact"/>
              <w:jc w:val="both"/>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BF163A9" w14:textId="17F85CFB" w:rsidR="007B49F3" w:rsidRPr="007509B9"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684C0F" w14:paraId="19FD50D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F24F089"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72C8FF6" w14:textId="6E8BF8AE" w:rsidR="007B49F3" w:rsidRPr="00C143BC" w:rsidRDefault="007B49F3" w:rsidP="007B49F3">
            <w:pPr>
              <w:widowControl w:val="0"/>
              <w:overflowPunct w:val="0"/>
              <w:autoSpaceDN/>
              <w:spacing w:line="340" w:lineRule="exact"/>
              <w:jc w:val="both"/>
              <w:textAlignment w:val="auto"/>
              <w:rPr>
                <w:rFonts w:ascii="標楷體" w:eastAsia="標楷體" w:hAnsi="標楷體"/>
                <w:spacing w:val="4"/>
              </w:rPr>
            </w:pPr>
            <w:r w:rsidRPr="00C143BC">
              <w:rPr>
                <w:rFonts w:ascii="標楷體" w:eastAsia="標楷體" w:hAnsi="標楷體" w:hint="eastAsia"/>
                <w:spacing w:val="4"/>
              </w:rPr>
              <w:t>所得稅法第十七</w:t>
            </w:r>
            <w:proofErr w:type="gramStart"/>
            <w:r w:rsidRPr="00C143BC">
              <w:rPr>
                <w:rFonts w:ascii="標楷體" w:eastAsia="標楷體" w:hAnsi="標楷體" w:hint="eastAsia"/>
                <w:spacing w:val="4"/>
              </w:rPr>
              <w:t>條</w:t>
            </w:r>
            <w:proofErr w:type="gramEnd"/>
            <w:r w:rsidRPr="00C143BC">
              <w:rPr>
                <w:rFonts w:ascii="標楷體" w:eastAsia="標楷體" w:hAnsi="標楷體" w:hint="eastAsia"/>
                <w:spacing w:val="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39BA230" w14:textId="05DFCDDC" w:rsidR="007B49F3" w:rsidRPr="00C143B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kern w:val="2"/>
                <w:szCs w:val="24"/>
              </w:rPr>
              <w:t>國民黨黨團人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34A9F2C4" w14:textId="5D56909E" w:rsidR="007B49F3" w:rsidRPr="00C143BC" w:rsidRDefault="007B49F3" w:rsidP="007B49F3">
            <w:pPr>
              <w:widowControl w:val="0"/>
              <w:overflowPunct w:val="0"/>
              <w:spacing w:line="340" w:lineRule="exact"/>
              <w:jc w:val="both"/>
              <w:rPr>
                <w:rFonts w:ascii="標楷體" w:eastAsia="標楷體" w:hAnsi="標楷體"/>
                <w:spacing w:val="-20"/>
                <w:kern w:val="2"/>
                <w:szCs w:val="24"/>
              </w:rPr>
            </w:pPr>
            <w:r w:rsidRPr="00C143BC">
              <w:rPr>
                <w:rFonts w:ascii="標楷體" w:eastAsia="標楷體" w:hAnsi="標楷體" w:hint="eastAsia"/>
                <w:spacing w:val="-20"/>
                <w:kern w:val="2"/>
                <w:szCs w:val="24"/>
              </w:rPr>
              <w:t>第11屆第5會期第8次院會(115.4.23)決定：「交財政委員會審查」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6D30F42" w14:textId="28949C2D" w:rsidR="007B49F3" w:rsidRPr="00C143BC"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C143BC">
              <w:rPr>
                <w:rFonts w:ascii="標楷體" w:eastAsia="標楷體" w:hAnsi="標楷體" w:hint="eastAsia"/>
                <w:kern w:val="2"/>
                <w:szCs w:val="24"/>
              </w:rPr>
              <w:t>尚未審查</w:t>
            </w:r>
          </w:p>
        </w:tc>
      </w:tr>
      <w:tr w:rsidR="007B49F3" w:rsidRPr="00684C0F" w14:paraId="0A9243FB"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430A832"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9B14C5F" w14:textId="09D74E11" w:rsidR="007B49F3" w:rsidRPr="00C143BC" w:rsidRDefault="007B49F3" w:rsidP="007B49F3">
            <w:pPr>
              <w:widowControl w:val="0"/>
              <w:overflowPunct w:val="0"/>
              <w:autoSpaceDN/>
              <w:spacing w:line="340" w:lineRule="exact"/>
              <w:jc w:val="both"/>
              <w:textAlignment w:val="auto"/>
              <w:rPr>
                <w:rFonts w:ascii="標楷體" w:eastAsia="標楷體" w:hAnsi="標楷體"/>
                <w:spacing w:val="4"/>
              </w:rPr>
            </w:pPr>
            <w:r w:rsidRPr="00C143BC">
              <w:rPr>
                <w:rFonts w:ascii="標楷體" w:eastAsia="標楷體" w:hAnsi="標楷體" w:hint="eastAsia"/>
                <w:spacing w:val="4"/>
              </w:rPr>
              <w:t>所得稅法第十七</w:t>
            </w:r>
            <w:proofErr w:type="gramStart"/>
            <w:r w:rsidRPr="00C143BC">
              <w:rPr>
                <w:rFonts w:ascii="標楷體" w:eastAsia="標楷體" w:hAnsi="標楷體" w:hint="eastAsia"/>
                <w:spacing w:val="4"/>
              </w:rPr>
              <w:t>條</w:t>
            </w:r>
            <w:proofErr w:type="gramEnd"/>
            <w:r w:rsidRPr="00C143BC">
              <w:rPr>
                <w:rFonts w:ascii="標楷體" w:eastAsia="標楷體" w:hAnsi="標楷體" w:hint="eastAsia"/>
                <w:spacing w:val="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1CBD0EC" w14:textId="061548A3" w:rsidR="007B49F3" w:rsidRPr="00C143B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spacing w:val="4"/>
              </w:rPr>
              <w:t>台灣民眾黨黨團</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31AC3AE" w14:textId="0A8766F3" w:rsidR="007B49F3" w:rsidRPr="00C143BC" w:rsidRDefault="007B49F3" w:rsidP="007B49F3">
            <w:pPr>
              <w:widowControl w:val="0"/>
              <w:overflowPunct w:val="0"/>
              <w:spacing w:line="340" w:lineRule="exact"/>
              <w:jc w:val="both"/>
              <w:rPr>
                <w:rFonts w:ascii="標楷體" w:eastAsia="標楷體" w:hAnsi="標楷體"/>
                <w:spacing w:val="-20"/>
                <w:kern w:val="2"/>
                <w:szCs w:val="24"/>
              </w:rPr>
            </w:pPr>
            <w:r w:rsidRPr="00C143BC">
              <w:rPr>
                <w:rFonts w:ascii="標楷體" w:eastAsia="標楷體" w:hAnsi="標楷體" w:hint="eastAsia"/>
                <w:spacing w:val="-20"/>
                <w:kern w:val="2"/>
                <w:szCs w:val="24"/>
              </w:rPr>
              <w:t>第11屆第5會期第8次院會(115.4.23)決定：「交財政委員會審查」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4D1AACC" w14:textId="7611E4E7" w:rsidR="007B49F3" w:rsidRPr="00C143BC"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C143BC">
              <w:rPr>
                <w:rFonts w:ascii="標楷體" w:eastAsia="標楷體" w:hAnsi="標楷體" w:hint="eastAsia"/>
                <w:kern w:val="2"/>
                <w:szCs w:val="24"/>
              </w:rPr>
              <w:t>尚未審查</w:t>
            </w:r>
          </w:p>
        </w:tc>
      </w:tr>
      <w:tr w:rsidR="007B49F3" w:rsidRPr="00684C0F" w14:paraId="544AC6B7"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0341949"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9BAFC95" w14:textId="5A8BC308" w:rsidR="007B49F3" w:rsidRPr="00DF073E" w:rsidRDefault="007B49F3" w:rsidP="007B49F3">
            <w:pPr>
              <w:widowControl w:val="0"/>
              <w:overflowPunct w:val="0"/>
              <w:autoSpaceDN/>
              <w:spacing w:line="340" w:lineRule="exact"/>
              <w:jc w:val="both"/>
              <w:textAlignment w:val="auto"/>
              <w:rPr>
                <w:rFonts w:ascii="標楷體" w:eastAsia="標楷體" w:hAnsi="標楷體"/>
                <w:spacing w:val="4"/>
              </w:rPr>
            </w:pPr>
            <w:r w:rsidRPr="00DF073E">
              <w:rPr>
                <w:rFonts w:ascii="標楷體" w:eastAsia="標楷體" w:hAnsi="標楷體" w:hint="eastAsia"/>
                <w:kern w:val="2"/>
                <w:szCs w:val="24"/>
              </w:rPr>
              <w:t>所得稅法第十七</w:t>
            </w:r>
            <w:proofErr w:type="gramStart"/>
            <w:r w:rsidRPr="00DF073E">
              <w:rPr>
                <w:rFonts w:ascii="標楷體" w:eastAsia="標楷體" w:hAnsi="標楷體" w:hint="eastAsia"/>
                <w:kern w:val="2"/>
                <w:szCs w:val="24"/>
              </w:rPr>
              <w:t>條</w:t>
            </w:r>
            <w:proofErr w:type="gramEnd"/>
            <w:r w:rsidRPr="00DF073E">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578ABA9" w14:textId="488D36AC" w:rsidR="007B49F3" w:rsidRPr="00DF073E" w:rsidRDefault="007B49F3" w:rsidP="007B49F3">
            <w:pPr>
              <w:widowControl w:val="0"/>
              <w:overflowPunct w:val="0"/>
              <w:autoSpaceDN/>
              <w:spacing w:line="340" w:lineRule="exact"/>
              <w:jc w:val="both"/>
              <w:textAlignment w:val="auto"/>
              <w:rPr>
                <w:rFonts w:ascii="標楷體" w:eastAsia="標楷體" w:hAnsi="標楷體"/>
                <w:spacing w:val="4"/>
              </w:rPr>
            </w:pPr>
            <w:r w:rsidRPr="00DF073E">
              <w:rPr>
                <w:rFonts w:ascii="標楷體" w:eastAsia="標楷體" w:hAnsi="標楷體" w:hint="eastAsia"/>
                <w:kern w:val="2"/>
                <w:szCs w:val="24"/>
              </w:rPr>
              <w:t>洪孟楷等21人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15E2978" w14:textId="1074146B" w:rsidR="007B49F3" w:rsidRPr="00DF073E" w:rsidRDefault="007B49F3" w:rsidP="007B49F3">
            <w:pPr>
              <w:widowControl w:val="0"/>
              <w:overflowPunct w:val="0"/>
              <w:spacing w:line="340" w:lineRule="exact"/>
              <w:jc w:val="both"/>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469A77A" w14:textId="05E87674" w:rsidR="007B49F3" w:rsidRPr="00DF073E"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7B49F3" w:rsidRPr="00684C0F" w14:paraId="5ACC4EE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DB9D8EF"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DC43BB0" w14:textId="41930459"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61EF8">
              <w:rPr>
                <w:rFonts w:ascii="標楷體" w:eastAsia="標楷體" w:hAnsi="標楷體" w:hint="eastAsia"/>
                <w:kern w:val="2"/>
                <w:szCs w:val="24"/>
              </w:rPr>
              <w:t>所得稅法第十七</w:t>
            </w:r>
            <w:proofErr w:type="gramStart"/>
            <w:r w:rsidRPr="00761EF8">
              <w:rPr>
                <w:rFonts w:ascii="標楷體" w:eastAsia="標楷體" w:hAnsi="標楷體" w:hint="eastAsia"/>
                <w:kern w:val="2"/>
                <w:szCs w:val="24"/>
              </w:rPr>
              <w:t>條</w:t>
            </w:r>
            <w:proofErr w:type="gramEnd"/>
            <w:r w:rsidRPr="00761EF8">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C32BA4F" w14:textId="13D3A5A2"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61EF8">
              <w:rPr>
                <w:rFonts w:ascii="標楷體" w:eastAsia="標楷體" w:hAnsi="標楷體" w:hint="eastAsia"/>
                <w:kern w:val="2"/>
                <w:szCs w:val="24"/>
              </w:rPr>
              <w:t>羅</w:t>
            </w:r>
            <w:r>
              <w:rPr>
                <w:rFonts w:ascii="標楷體" w:eastAsia="標楷體" w:hAnsi="標楷體" w:hint="eastAsia"/>
                <w:kern w:val="2"/>
                <w:szCs w:val="24"/>
              </w:rPr>
              <w:t>智</w:t>
            </w:r>
            <w:r w:rsidRPr="00761EF8">
              <w:rPr>
                <w:rFonts w:ascii="標楷體" w:eastAsia="標楷體" w:hAnsi="標楷體" w:hint="eastAsia"/>
                <w:kern w:val="2"/>
                <w:szCs w:val="24"/>
              </w:rPr>
              <w:t>強等16人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1224DB4" w14:textId="5B8BA176" w:rsidR="007B49F3" w:rsidRPr="00DF073E" w:rsidRDefault="007B49F3" w:rsidP="007B49F3">
            <w:pPr>
              <w:widowControl w:val="0"/>
              <w:overflowPunct w:val="0"/>
              <w:spacing w:line="340" w:lineRule="exact"/>
              <w:jc w:val="both"/>
              <w:rPr>
                <w:rFonts w:ascii="標楷體" w:eastAsia="標楷體" w:hAnsi="標楷體"/>
                <w:spacing w:val="-20"/>
                <w:kern w:val="2"/>
                <w:szCs w:val="24"/>
              </w:rPr>
            </w:pPr>
            <w:r w:rsidRPr="00761EF8">
              <w:rPr>
                <w:rFonts w:ascii="標楷體" w:eastAsia="標楷體" w:hAnsi="標楷體" w:hint="eastAsia"/>
                <w:spacing w:val="-20"/>
                <w:kern w:val="2"/>
                <w:szCs w:val="24"/>
              </w:rPr>
              <w:t>第11屆第5會期第10次院會(115.5.15)決定：「交財政委員會審查」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C0BC689" w14:textId="16BE1B97" w:rsidR="007B49F3" w:rsidRPr="00DF073E"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61EF8">
              <w:rPr>
                <w:rFonts w:ascii="標楷體" w:eastAsia="標楷體" w:hAnsi="標楷體" w:hint="eastAsia"/>
                <w:kern w:val="2"/>
                <w:szCs w:val="24"/>
              </w:rPr>
              <w:t>尚未審查</w:t>
            </w:r>
          </w:p>
        </w:tc>
      </w:tr>
      <w:tr w:rsidR="007B49F3" w:rsidRPr="00684C0F" w14:paraId="1F1D6CE5"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1F801B2"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265F629" w14:textId="123BE784" w:rsidR="007B49F3" w:rsidRPr="007A0378" w:rsidRDefault="007B49F3" w:rsidP="007B49F3">
            <w:pPr>
              <w:widowControl w:val="0"/>
              <w:overflowPunct w:val="0"/>
              <w:autoSpaceDN/>
              <w:spacing w:line="340" w:lineRule="exact"/>
              <w:jc w:val="both"/>
              <w:textAlignment w:val="auto"/>
              <w:rPr>
                <w:rFonts w:ascii="標楷體" w:eastAsia="標楷體" w:hAnsi="標楷體"/>
                <w:color w:val="FF0000"/>
                <w:kern w:val="2"/>
                <w:szCs w:val="24"/>
              </w:rPr>
            </w:pPr>
            <w:r w:rsidRPr="007A0378">
              <w:rPr>
                <w:rFonts w:ascii="標楷體" w:eastAsia="標楷體" w:hAnsi="標楷體" w:hint="eastAsia"/>
                <w:color w:val="FF0000"/>
                <w:kern w:val="2"/>
                <w:szCs w:val="24"/>
              </w:rPr>
              <w:t>所得稅法第十七</w:t>
            </w:r>
            <w:proofErr w:type="gramStart"/>
            <w:r w:rsidRPr="007A0378">
              <w:rPr>
                <w:rFonts w:ascii="標楷體" w:eastAsia="標楷體" w:hAnsi="標楷體" w:hint="eastAsia"/>
                <w:color w:val="FF0000"/>
                <w:kern w:val="2"/>
                <w:szCs w:val="24"/>
              </w:rPr>
              <w:t>條</w:t>
            </w:r>
            <w:proofErr w:type="gramEnd"/>
            <w:r w:rsidRPr="007A0378">
              <w:rPr>
                <w:rFonts w:ascii="標楷體" w:eastAsia="標楷體" w:hAnsi="標楷體" w:hint="eastAsia"/>
                <w:color w:val="FF0000"/>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CA15D56" w14:textId="5D5D926E" w:rsidR="007B49F3" w:rsidRPr="007A0378" w:rsidRDefault="007B49F3" w:rsidP="007B49F3">
            <w:pPr>
              <w:widowControl w:val="0"/>
              <w:overflowPunct w:val="0"/>
              <w:autoSpaceDN/>
              <w:spacing w:line="340" w:lineRule="exact"/>
              <w:jc w:val="both"/>
              <w:textAlignment w:val="auto"/>
              <w:rPr>
                <w:rFonts w:ascii="標楷體" w:eastAsia="標楷體" w:hAnsi="標楷體"/>
                <w:color w:val="FF0000"/>
                <w:kern w:val="2"/>
                <w:szCs w:val="24"/>
              </w:rPr>
            </w:pPr>
            <w:r w:rsidRPr="007A0378">
              <w:rPr>
                <w:rFonts w:ascii="標楷體" w:eastAsia="標楷體" w:hAnsi="標楷體" w:hint="eastAsia"/>
                <w:color w:val="FF0000"/>
                <w:kern w:val="2"/>
                <w:szCs w:val="24"/>
              </w:rPr>
              <w:t>賴士葆等25人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58668EF" w14:textId="60A04B02" w:rsidR="007B49F3" w:rsidRPr="007A0378" w:rsidRDefault="007B49F3" w:rsidP="007B49F3">
            <w:pPr>
              <w:widowControl w:val="0"/>
              <w:overflowPunct w:val="0"/>
              <w:spacing w:line="340" w:lineRule="exact"/>
              <w:jc w:val="both"/>
              <w:rPr>
                <w:rFonts w:ascii="標楷體" w:eastAsia="標楷體" w:hAnsi="標楷體"/>
                <w:color w:val="FF0000"/>
                <w:spacing w:val="-20"/>
                <w:kern w:val="2"/>
                <w:szCs w:val="24"/>
              </w:rPr>
            </w:pPr>
            <w:r w:rsidRPr="007A0378">
              <w:rPr>
                <w:rFonts w:ascii="標楷體" w:eastAsia="標楷體" w:hAnsi="標楷體" w:hint="eastAsia"/>
                <w:color w:val="FF0000"/>
                <w:spacing w:val="-20"/>
                <w:kern w:val="2"/>
                <w:szCs w:val="24"/>
              </w:rPr>
              <w:t>第11屆第5會期第13次院會(115.6.5)決定：「交財政委員會審查」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074779C" w14:textId="2E66EABB" w:rsidR="007B49F3" w:rsidRPr="007A0378" w:rsidRDefault="007B49F3" w:rsidP="007B49F3">
            <w:pPr>
              <w:widowControl w:val="0"/>
              <w:overflowPunct w:val="0"/>
              <w:autoSpaceDN/>
              <w:spacing w:line="340" w:lineRule="exact"/>
              <w:ind w:left="240" w:hangingChars="100" w:hanging="240"/>
              <w:jc w:val="both"/>
              <w:textAlignment w:val="auto"/>
              <w:rPr>
                <w:rFonts w:ascii="標楷體" w:eastAsia="標楷體" w:hAnsi="標楷體"/>
                <w:color w:val="FF0000"/>
                <w:kern w:val="2"/>
                <w:szCs w:val="24"/>
              </w:rPr>
            </w:pPr>
            <w:r w:rsidRPr="007A0378">
              <w:rPr>
                <w:rFonts w:ascii="標楷體" w:eastAsia="標楷體" w:hAnsi="標楷體" w:hint="eastAsia"/>
                <w:color w:val="FF0000"/>
                <w:kern w:val="2"/>
                <w:szCs w:val="24"/>
              </w:rPr>
              <w:t>尚未審查</w:t>
            </w:r>
          </w:p>
        </w:tc>
      </w:tr>
      <w:tr w:rsidR="007B49F3" w:rsidRPr="00684C0F" w14:paraId="0A1D8919"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BEAA047"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3139000" w14:textId="3DE439B9" w:rsidR="007B49F3" w:rsidRPr="00761EF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A0378">
              <w:rPr>
                <w:rFonts w:ascii="標楷體" w:eastAsia="標楷體" w:hAnsi="標楷體" w:hint="eastAsia"/>
                <w:color w:val="FF0000"/>
                <w:kern w:val="2"/>
                <w:szCs w:val="24"/>
              </w:rPr>
              <w:t>所得稅法第十七</w:t>
            </w:r>
            <w:proofErr w:type="gramStart"/>
            <w:r w:rsidRPr="007A0378">
              <w:rPr>
                <w:rFonts w:ascii="標楷體" w:eastAsia="標楷體" w:hAnsi="標楷體" w:hint="eastAsia"/>
                <w:color w:val="FF0000"/>
                <w:kern w:val="2"/>
                <w:szCs w:val="24"/>
              </w:rPr>
              <w:t>條</w:t>
            </w:r>
            <w:proofErr w:type="gramEnd"/>
            <w:r w:rsidRPr="007A0378">
              <w:rPr>
                <w:rFonts w:ascii="標楷體" w:eastAsia="標楷體" w:hAnsi="標楷體" w:hint="eastAsia"/>
                <w:color w:val="FF0000"/>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087F910" w14:textId="31B92ED4" w:rsidR="007B49F3" w:rsidRPr="007A0378" w:rsidRDefault="007B49F3" w:rsidP="007B49F3">
            <w:pPr>
              <w:widowControl w:val="0"/>
              <w:overflowPunct w:val="0"/>
              <w:autoSpaceDN/>
              <w:spacing w:line="340" w:lineRule="exact"/>
              <w:jc w:val="both"/>
              <w:textAlignment w:val="auto"/>
              <w:rPr>
                <w:rFonts w:ascii="標楷體" w:eastAsia="標楷體" w:hAnsi="標楷體"/>
                <w:color w:val="FF0000"/>
                <w:kern w:val="2"/>
                <w:szCs w:val="24"/>
              </w:rPr>
            </w:pPr>
            <w:r>
              <w:rPr>
                <w:rFonts w:ascii="標楷體" w:eastAsia="標楷體" w:hAnsi="標楷體" w:hint="eastAsia"/>
                <w:color w:val="FF0000"/>
                <w:kern w:val="2"/>
                <w:szCs w:val="24"/>
              </w:rPr>
              <w:t>郭</w:t>
            </w:r>
            <w:r w:rsidRPr="007A0378">
              <w:rPr>
                <w:rFonts w:ascii="標楷體" w:eastAsia="標楷體" w:hAnsi="標楷體" w:hint="eastAsia"/>
                <w:color w:val="FF0000"/>
                <w:kern w:val="2"/>
                <w:szCs w:val="24"/>
              </w:rPr>
              <w:t>國文等19人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B6AA2F9" w14:textId="615A690A" w:rsidR="007B49F3" w:rsidRPr="007A0378" w:rsidRDefault="007B49F3" w:rsidP="007B49F3">
            <w:pPr>
              <w:widowControl w:val="0"/>
              <w:overflowPunct w:val="0"/>
              <w:spacing w:line="340" w:lineRule="exact"/>
              <w:jc w:val="both"/>
              <w:rPr>
                <w:rFonts w:ascii="標楷體" w:eastAsia="標楷體" w:hAnsi="標楷體"/>
                <w:color w:val="FF0000"/>
                <w:spacing w:val="-20"/>
                <w:kern w:val="2"/>
                <w:szCs w:val="24"/>
              </w:rPr>
            </w:pPr>
            <w:r w:rsidRPr="007A0378">
              <w:rPr>
                <w:rFonts w:ascii="標楷體" w:eastAsia="標楷體" w:hAnsi="標楷體" w:hint="eastAsia"/>
                <w:color w:val="FF0000"/>
                <w:spacing w:val="-20"/>
                <w:kern w:val="2"/>
                <w:szCs w:val="24"/>
              </w:rPr>
              <w:t>第11屆第5會期第13次院會(115.6.5)決定：「交財政委員會審查」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4FAF1DD" w14:textId="3608D443" w:rsidR="007B49F3" w:rsidRPr="007A0378" w:rsidRDefault="007B49F3" w:rsidP="007B49F3">
            <w:pPr>
              <w:widowControl w:val="0"/>
              <w:overflowPunct w:val="0"/>
              <w:autoSpaceDN/>
              <w:spacing w:line="340" w:lineRule="exact"/>
              <w:ind w:left="240" w:hangingChars="100" w:hanging="240"/>
              <w:jc w:val="both"/>
              <w:textAlignment w:val="auto"/>
              <w:rPr>
                <w:rFonts w:ascii="標楷體" w:eastAsia="標楷體" w:hAnsi="標楷體"/>
                <w:color w:val="FF0000"/>
                <w:kern w:val="2"/>
                <w:szCs w:val="24"/>
              </w:rPr>
            </w:pPr>
            <w:r w:rsidRPr="007A0378">
              <w:rPr>
                <w:rFonts w:ascii="標楷體" w:eastAsia="標楷體" w:hAnsi="標楷體" w:hint="eastAsia"/>
                <w:color w:val="FF0000"/>
                <w:kern w:val="2"/>
                <w:szCs w:val="24"/>
              </w:rPr>
              <w:t>尚未審查</w:t>
            </w:r>
          </w:p>
        </w:tc>
      </w:tr>
      <w:tr w:rsidR="007B49F3" w:rsidRPr="00684C0F" w14:paraId="6FE25EBE"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4573B20" w14:textId="77777777" w:rsidR="007B49F3" w:rsidRPr="00684C0F"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184143E" w14:textId="5B581C6C" w:rsidR="007B49F3" w:rsidRPr="007A0378"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7A0378">
              <w:rPr>
                <w:rFonts w:ascii="標楷體" w:eastAsia="標楷體" w:hAnsi="標楷體" w:hint="eastAsia"/>
                <w:color w:val="7030A0"/>
                <w:kern w:val="2"/>
                <w:szCs w:val="24"/>
              </w:rPr>
              <w:t>所得稅法第十七條及第一百二十六</w:t>
            </w:r>
            <w:proofErr w:type="gramStart"/>
            <w:r w:rsidRPr="007A0378">
              <w:rPr>
                <w:rFonts w:ascii="標楷體" w:eastAsia="標楷體" w:hAnsi="標楷體" w:hint="eastAsia"/>
                <w:color w:val="7030A0"/>
                <w:kern w:val="2"/>
                <w:szCs w:val="24"/>
              </w:rPr>
              <w:t>條</w:t>
            </w:r>
            <w:proofErr w:type="gramEnd"/>
            <w:r w:rsidRPr="007A0378">
              <w:rPr>
                <w:rFonts w:ascii="標楷體" w:eastAsia="標楷體" w:hAnsi="標楷體" w:hint="eastAsia"/>
                <w:color w:val="7030A0"/>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3094B4B" w14:textId="60A29969" w:rsidR="007B49F3" w:rsidRPr="007A0378"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7A0378">
              <w:rPr>
                <w:rFonts w:ascii="標楷體" w:eastAsia="標楷體" w:hAnsi="標楷體" w:hint="eastAsia"/>
                <w:color w:val="7030A0"/>
                <w:kern w:val="2"/>
                <w:szCs w:val="24"/>
              </w:rPr>
              <w:t>蔡春綢等18人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69A3BA2" w14:textId="0F43436E" w:rsidR="007B49F3" w:rsidRPr="007A0378" w:rsidRDefault="007B49F3" w:rsidP="007B49F3">
            <w:pPr>
              <w:widowControl w:val="0"/>
              <w:overflowPunct w:val="0"/>
              <w:spacing w:line="340" w:lineRule="exact"/>
              <w:jc w:val="both"/>
              <w:rPr>
                <w:rFonts w:ascii="標楷體" w:eastAsia="標楷體" w:hAnsi="標楷體"/>
                <w:color w:val="7030A0"/>
                <w:spacing w:val="-20"/>
                <w:kern w:val="2"/>
                <w:szCs w:val="24"/>
              </w:rPr>
            </w:pPr>
            <w:r w:rsidRPr="007A0378">
              <w:rPr>
                <w:rFonts w:ascii="標楷體" w:eastAsia="標楷體" w:hAnsi="標楷體" w:hint="eastAsia"/>
                <w:color w:val="7030A0"/>
                <w:spacing w:val="-20"/>
                <w:kern w:val="2"/>
                <w:szCs w:val="24"/>
              </w:rPr>
              <w:t>第11屆第5會期第12次院會(115.5.29)決定：「交財政委員會審查」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5EEA951" w14:textId="1BBE34BF" w:rsidR="007B49F3" w:rsidRPr="007A0378" w:rsidRDefault="007B49F3" w:rsidP="007B49F3">
            <w:pPr>
              <w:widowControl w:val="0"/>
              <w:overflowPunct w:val="0"/>
              <w:autoSpaceDN/>
              <w:spacing w:line="340" w:lineRule="exact"/>
              <w:ind w:left="240" w:hangingChars="100" w:hanging="240"/>
              <w:jc w:val="both"/>
              <w:textAlignment w:val="auto"/>
              <w:rPr>
                <w:rFonts w:ascii="標楷體" w:eastAsia="標楷體" w:hAnsi="標楷體"/>
                <w:color w:val="7030A0"/>
                <w:kern w:val="2"/>
                <w:szCs w:val="24"/>
              </w:rPr>
            </w:pPr>
            <w:r w:rsidRPr="007A0378">
              <w:rPr>
                <w:rFonts w:ascii="標楷體" w:eastAsia="標楷體" w:hAnsi="標楷體" w:hint="eastAsia"/>
                <w:color w:val="7030A0"/>
                <w:kern w:val="2"/>
                <w:szCs w:val="24"/>
              </w:rPr>
              <w:t>尚未審查</w:t>
            </w:r>
          </w:p>
        </w:tc>
      </w:tr>
      <w:tr w:rsidR="007B49F3" w:rsidRPr="00B95A07" w14:paraId="0741E607" w14:textId="77777777" w:rsidTr="006179B1">
        <w:trPr>
          <w:jc w:val="center"/>
        </w:trPr>
        <w:tc>
          <w:tcPr>
            <w:tcW w:w="514" w:type="dxa"/>
            <w:tcBorders>
              <w:top w:val="single" w:sz="12" w:space="0" w:color="auto"/>
              <w:left w:val="single" w:sz="12" w:space="0" w:color="auto"/>
              <w:bottom w:val="single" w:sz="4" w:space="0" w:color="000000"/>
            </w:tcBorders>
            <w:shd w:val="clear" w:color="auto" w:fill="auto"/>
            <w:tcMar>
              <w:top w:w="0" w:type="dxa"/>
              <w:left w:w="28" w:type="dxa"/>
              <w:bottom w:w="0" w:type="dxa"/>
              <w:right w:w="28" w:type="dxa"/>
            </w:tcMar>
          </w:tcPr>
          <w:p w14:paraId="56360335"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auto"/>
              <w:bottom w:val="single" w:sz="4" w:space="0" w:color="000000"/>
            </w:tcBorders>
            <w:shd w:val="clear" w:color="auto" w:fill="auto"/>
            <w:tcMar>
              <w:top w:w="0" w:type="dxa"/>
              <w:left w:w="28" w:type="dxa"/>
              <w:bottom w:w="0" w:type="dxa"/>
              <w:right w:w="28" w:type="dxa"/>
            </w:tcMar>
          </w:tcPr>
          <w:p w14:paraId="7125E889" w14:textId="77777777" w:rsidR="007B49F3" w:rsidRPr="00467D4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67D4D">
              <w:rPr>
                <w:rFonts w:ascii="標楷體" w:eastAsia="標楷體" w:hAnsi="標楷體" w:hint="eastAsia"/>
                <w:kern w:val="2"/>
                <w:szCs w:val="24"/>
              </w:rPr>
              <w:t>遺產及贈與稅法部分條文修正草案</w:t>
            </w:r>
          </w:p>
        </w:tc>
        <w:tc>
          <w:tcPr>
            <w:tcW w:w="1559" w:type="dxa"/>
            <w:tcBorders>
              <w:top w:val="single" w:sz="12" w:space="0" w:color="auto"/>
              <w:bottom w:val="single" w:sz="4" w:space="0" w:color="000000"/>
            </w:tcBorders>
            <w:shd w:val="clear" w:color="auto" w:fill="auto"/>
            <w:tcMar>
              <w:top w:w="0" w:type="dxa"/>
              <w:left w:w="28" w:type="dxa"/>
              <w:bottom w:w="0" w:type="dxa"/>
              <w:right w:w="28" w:type="dxa"/>
            </w:tcMar>
          </w:tcPr>
          <w:p w14:paraId="5656B944" w14:textId="77777777" w:rsidR="007B49F3" w:rsidRPr="00467D4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67D4D">
              <w:rPr>
                <w:rFonts w:ascii="標楷體" w:eastAsia="標楷體" w:hAnsi="標楷體" w:hint="eastAsia"/>
                <w:kern w:val="2"/>
                <w:szCs w:val="24"/>
              </w:rPr>
              <w:t>吳秉</w:t>
            </w:r>
            <w:proofErr w:type="gramStart"/>
            <w:r w:rsidRPr="00467D4D">
              <w:rPr>
                <w:rFonts w:ascii="標楷體" w:eastAsia="標楷體" w:hAnsi="標楷體" w:hint="eastAsia"/>
                <w:kern w:val="2"/>
                <w:szCs w:val="24"/>
              </w:rPr>
              <w:t>叡</w:t>
            </w:r>
            <w:proofErr w:type="gramEnd"/>
            <w:r w:rsidRPr="00467D4D">
              <w:rPr>
                <w:rFonts w:ascii="標楷體" w:eastAsia="標楷體" w:hAnsi="標楷體" w:hint="eastAsia"/>
                <w:kern w:val="2"/>
                <w:szCs w:val="24"/>
              </w:rPr>
              <w:t>等19人</w:t>
            </w:r>
          </w:p>
        </w:tc>
        <w:tc>
          <w:tcPr>
            <w:tcW w:w="2552" w:type="dxa"/>
            <w:tcBorders>
              <w:top w:val="single" w:sz="12" w:space="0" w:color="auto"/>
              <w:bottom w:val="single" w:sz="4" w:space="0" w:color="000000"/>
            </w:tcBorders>
            <w:shd w:val="clear" w:color="auto" w:fill="FFFFFF"/>
            <w:tcMar>
              <w:top w:w="0" w:type="dxa"/>
              <w:left w:w="28" w:type="dxa"/>
              <w:bottom w:w="0" w:type="dxa"/>
              <w:right w:w="28" w:type="dxa"/>
            </w:tcMar>
          </w:tcPr>
          <w:p w14:paraId="580E5C50"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第11屆第2會期第13次院會(113.12.13)決定：「交財政委員會審查」</w:t>
            </w:r>
          </w:p>
        </w:tc>
        <w:tc>
          <w:tcPr>
            <w:tcW w:w="1814" w:type="dxa"/>
            <w:tcBorders>
              <w:top w:val="single" w:sz="12"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39F85782" w14:textId="77777777" w:rsidR="007B49F3" w:rsidRPr="00467D4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67D4D">
              <w:rPr>
                <w:rFonts w:ascii="標楷體" w:eastAsia="標楷體" w:hAnsi="標楷體" w:hint="eastAsia"/>
                <w:kern w:val="2"/>
                <w:szCs w:val="24"/>
              </w:rPr>
              <w:t>尚未審查</w:t>
            </w:r>
          </w:p>
        </w:tc>
      </w:tr>
      <w:tr w:rsidR="007B49F3" w:rsidRPr="00B95A07" w14:paraId="28D968DD" w14:textId="77777777" w:rsidTr="006179B1">
        <w:trPr>
          <w:jc w:val="center"/>
        </w:trPr>
        <w:tc>
          <w:tcPr>
            <w:tcW w:w="514" w:type="dxa"/>
            <w:tcBorders>
              <w:top w:val="single" w:sz="4" w:space="0" w:color="000000"/>
              <w:left w:val="single" w:sz="12" w:space="0" w:color="auto"/>
            </w:tcBorders>
            <w:shd w:val="clear" w:color="auto" w:fill="auto"/>
            <w:tcMar>
              <w:top w:w="0" w:type="dxa"/>
              <w:left w:w="28" w:type="dxa"/>
              <w:bottom w:w="0" w:type="dxa"/>
              <w:right w:w="28" w:type="dxa"/>
            </w:tcMar>
          </w:tcPr>
          <w:p w14:paraId="06225F2E"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6FAA29DF" w14:textId="77777777" w:rsidR="007B49F3" w:rsidRPr="006A7CE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7CE5">
              <w:rPr>
                <w:rFonts w:ascii="標楷體" w:eastAsia="標楷體" w:hAnsi="標楷體" w:hint="eastAsia"/>
                <w:kern w:val="2"/>
                <w:szCs w:val="24"/>
              </w:rPr>
              <w:t>遺產及贈與稅法部分條文修正草案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6E1538C2" w14:textId="77777777" w:rsidR="007B49F3" w:rsidRPr="006A7CE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7CE5">
              <w:rPr>
                <w:rFonts w:ascii="標楷體" w:eastAsia="標楷體" w:hAnsi="標楷體" w:hint="eastAsia"/>
                <w:kern w:val="2"/>
                <w:szCs w:val="24"/>
              </w:rPr>
              <w:t>郭昱晴等16人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3F2F6848"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第11屆第3會期第9次院會(114.4.25)決定：「交財政委員會審查」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18C06B19" w14:textId="77777777" w:rsidR="007B49F3" w:rsidRPr="006A7CE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7CE5">
              <w:rPr>
                <w:rFonts w:ascii="標楷體" w:eastAsia="標楷體" w:hAnsi="標楷體" w:hint="eastAsia"/>
                <w:kern w:val="2"/>
                <w:szCs w:val="24"/>
              </w:rPr>
              <w:t>尚未審查</w:t>
            </w:r>
          </w:p>
        </w:tc>
      </w:tr>
      <w:tr w:rsidR="007B49F3" w:rsidRPr="00B95A07" w14:paraId="0379E588" w14:textId="77777777" w:rsidTr="006179B1">
        <w:trPr>
          <w:jc w:val="center"/>
        </w:trPr>
        <w:tc>
          <w:tcPr>
            <w:tcW w:w="514" w:type="dxa"/>
            <w:tcBorders>
              <w:top w:val="single" w:sz="4" w:space="0" w:color="000000"/>
              <w:left w:val="single" w:sz="12" w:space="0" w:color="auto"/>
            </w:tcBorders>
            <w:shd w:val="clear" w:color="auto" w:fill="auto"/>
            <w:tcMar>
              <w:top w:w="0" w:type="dxa"/>
              <w:left w:w="28" w:type="dxa"/>
              <w:bottom w:w="0" w:type="dxa"/>
              <w:right w:w="28" w:type="dxa"/>
            </w:tcMar>
          </w:tcPr>
          <w:p w14:paraId="1C4A7D69"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70B9E3C8" w14:textId="65A0D6CF" w:rsidR="007B49F3" w:rsidRPr="009910E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kern w:val="2"/>
                <w:szCs w:val="24"/>
              </w:rPr>
              <w:t>遺產及贈與稅法部分條文修正草案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26646A2A" w14:textId="5DA232C1" w:rsidR="007B49F3" w:rsidRPr="009910E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kern w:val="2"/>
                <w:szCs w:val="24"/>
              </w:rPr>
              <w:t>林楚茵等16人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7549A67F" w14:textId="0D050C60" w:rsidR="007B49F3" w:rsidRPr="009910EF"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9910EF">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25853CCA" w14:textId="414CE17F" w:rsidR="007B49F3" w:rsidRPr="009910EF"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kern w:val="2"/>
                <w:szCs w:val="24"/>
              </w:rPr>
              <w:t>尚未審查</w:t>
            </w:r>
          </w:p>
        </w:tc>
      </w:tr>
      <w:tr w:rsidR="007B49F3" w:rsidRPr="00B95A07" w14:paraId="584A5233" w14:textId="77777777" w:rsidTr="006179B1">
        <w:trPr>
          <w:jc w:val="center"/>
        </w:trPr>
        <w:tc>
          <w:tcPr>
            <w:tcW w:w="514" w:type="dxa"/>
            <w:tcBorders>
              <w:top w:val="single" w:sz="4" w:space="0" w:color="000000"/>
              <w:left w:val="single" w:sz="12" w:space="0" w:color="auto"/>
            </w:tcBorders>
            <w:shd w:val="clear" w:color="auto" w:fill="auto"/>
            <w:tcMar>
              <w:top w:w="0" w:type="dxa"/>
              <w:left w:w="28" w:type="dxa"/>
              <w:bottom w:w="0" w:type="dxa"/>
              <w:right w:w="28" w:type="dxa"/>
            </w:tcMar>
          </w:tcPr>
          <w:p w14:paraId="0B4E46F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55055F20" w14:textId="3E8A9D42" w:rsidR="007B49F3" w:rsidRPr="00CC62D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62DD">
              <w:rPr>
                <w:rFonts w:ascii="標楷體" w:eastAsia="標楷體" w:hAnsi="標楷體" w:hint="eastAsia"/>
                <w:kern w:val="2"/>
                <w:szCs w:val="24"/>
              </w:rPr>
              <w:t>遺產及贈與稅法部分條文修正草案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4A1F2FF5" w14:textId="01AD10C3" w:rsidR="007B49F3" w:rsidRPr="00CC62D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62DD">
              <w:rPr>
                <w:rFonts w:ascii="標楷體" w:eastAsia="標楷體" w:hAnsi="標楷體" w:hint="eastAsia"/>
                <w:kern w:val="2"/>
                <w:szCs w:val="24"/>
              </w:rPr>
              <w:t>王惠美等17人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297FA1F9" w14:textId="3C0F9CDC" w:rsidR="007B49F3" w:rsidRPr="00CC62DD"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CC62DD">
              <w:rPr>
                <w:rFonts w:ascii="標楷體" w:eastAsia="標楷體" w:hAnsi="標楷體" w:hint="eastAsia"/>
                <w:spacing w:val="-20"/>
                <w:kern w:val="2"/>
                <w:szCs w:val="24"/>
              </w:rPr>
              <w:t>第11屆第5會期第6次院會（115.4.10）決定：「交財政委員會審查」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20758A60" w14:textId="4BB22FFB" w:rsidR="007B49F3" w:rsidRPr="00CC62D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62DD">
              <w:rPr>
                <w:rFonts w:ascii="標楷體" w:eastAsia="標楷體" w:hAnsi="標楷體" w:hint="eastAsia"/>
                <w:kern w:val="2"/>
                <w:szCs w:val="24"/>
              </w:rPr>
              <w:t>尚未審查</w:t>
            </w:r>
          </w:p>
        </w:tc>
      </w:tr>
      <w:tr w:rsidR="007B49F3" w:rsidRPr="00B95A07" w14:paraId="637A0B7B" w14:textId="77777777" w:rsidTr="006179B1">
        <w:trPr>
          <w:jc w:val="center"/>
        </w:trPr>
        <w:tc>
          <w:tcPr>
            <w:tcW w:w="514" w:type="dxa"/>
            <w:tcBorders>
              <w:top w:val="single" w:sz="4" w:space="0" w:color="000000"/>
              <w:left w:val="single" w:sz="12" w:space="0" w:color="auto"/>
            </w:tcBorders>
            <w:shd w:val="clear" w:color="auto" w:fill="auto"/>
            <w:tcMar>
              <w:top w:w="0" w:type="dxa"/>
              <w:left w:w="28" w:type="dxa"/>
              <w:bottom w:w="0" w:type="dxa"/>
              <w:right w:w="28" w:type="dxa"/>
            </w:tcMar>
          </w:tcPr>
          <w:p w14:paraId="3D6BE49B"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6F2DE513" w14:textId="2FF08355"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遺產及贈與稅法部分條文修正草案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4EB9F0C7" w14:textId="7FCED150"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李坤城等19人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4E56EB44" w14:textId="36C8884C" w:rsidR="007B49F3" w:rsidRPr="007509B9"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778C7BE6" w14:textId="30EC3856" w:rsidR="007B49F3" w:rsidRPr="004D788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D7881">
              <w:rPr>
                <w:rFonts w:ascii="標楷體" w:eastAsia="標楷體" w:hAnsi="標楷體" w:hint="eastAsia"/>
                <w:kern w:val="2"/>
                <w:szCs w:val="24"/>
              </w:rPr>
              <w:t>尚未審查</w:t>
            </w:r>
          </w:p>
        </w:tc>
      </w:tr>
      <w:tr w:rsidR="007B49F3" w:rsidRPr="00B95A07" w14:paraId="7209AFD0" w14:textId="77777777" w:rsidTr="00CC62DD">
        <w:trPr>
          <w:jc w:val="center"/>
        </w:trPr>
        <w:tc>
          <w:tcPr>
            <w:tcW w:w="514"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23ED7BF4"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68B8F955" w14:textId="516CA6F3"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遺產及贈與稅法部分條文修正草案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1B422CD7" w14:textId="10027A4B"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郭國文等21人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54BEEA5A" w14:textId="13BE7829" w:rsidR="007B49F3" w:rsidRPr="007509B9"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3B316C04" w14:textId="4A19F0BA" w:rsidR="007B49F3" w:rsidRPr="004D788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D7881">
              <w:rPr>
                <w:rFonts w:ascii="標楷體" w:eastAsia="標楷體" w:hAnsi="標楷體" w:hint="eastAsia"/>
                <w:kern w:val="2"/>
                <w:szCs w:val="24"/>
              </w:rPr>
              <w:t>尚未審查</w:t>
            </w:r>
          </w:p>
        </w:tc>
      </w:tr>
      <w:tr w:rsidR="007B49F3" w:rsidRPr="00B95A07" w14:paraId="6587AFC6" w14:textId="77777777" w:rsidTr="00CC62DD">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002B4CBB"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182B4933" w14:textId="7994BAB7" w:rsidR="007B49F3" w:rsidRPr="00CC62D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62DD">
              <w:rPr>
                <w:rFonts w:ascii="標楷體" w:eastAsia="標楷體" w:hAnsi="標楷體" w:hint="eastAsia"/>
                <w:kern w:val="2"/>
                <w:szCs w:val="24"/>
              </w:rPr>
              <w:t>遺產及贈與稅法第六條、第十五條及第十七條之</w:t>
            </w:r>
            <w:proofErr w:type="gramStart"/>
            <w:r w:rsidRPr="00CC62DD">
              <w:rPr>
                <w:rFonts w:ascii="標楷體" w:eastAsia="標楷體" w:hAnsi="標楷體" w:hint="eastAsia"/>
                <w:kern w:val="2"/>
                <w:szCs w:val="24"/>
              </w:rPr>
              <w:t>一</w:t>
            </w:r>
            <w:proofErr w:type="gramEnd"/>
            <w:r w:rsidRPr="00CC62DD">
              <w:rPr>
                <w:rFonts w:ascii="標楷體" w:eastAsia="標楷體" w:hAnsi="標楷體" w:hint="eastAsia"/>
                <w:kern w:val="2"/>
                <w:szCs w:val="24"/>
              </w:rPr>
              <w:t>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4FA3E3E6" w14:textId="0BB421B7" w:rsidR="007B49F3" w:rsidRPr="00CC62D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62DD">
              <w:rPr>
                <w:rFonts w:ascii="標楷體" w:eastAsia="標楷體" w:hAnsi="標楷體" w:hint="eastAsia"/>
                <w:kern w:val="2"/>
                <w:szCs w:val="24"/>
              </w:rPr>
              <w:t>賴惠員等16人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5D6AC381" w14:textId="00927AB2" w:rsidR="007B49F3" w:rsidRPr="00CC62DD"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CC62DD">
              <w:rPr>
                <w:rFonts w:ascii="標楷體" w:eastAsia="標楷體" w:hAnsi="標楷體" w:hint="eastAsia"/>
                <w:spacing w:val="-20"/>
                <w:kern w:val="2"/>
                <w:szCs w:val="24"/>
              </w:rPr>
              <w:t>第11屆第5會期第6次院會（115.4.10）決定：「交財政委員會審查」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63DB0CD2" w14:textId="1432C770" w:rsidR="007B49F3" w:rsidRPr="00CC62DD"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62DD">
              <w:rPr>
                <w:rFonts w:ascii="標楷體" w:eastAsia="標楷體" w:hAnsi="標楷體" w:hint="eastAsia"/>
                <w:kern w:val="2"/>
                <w:szCs w:val="24"/>
              </w:rPr>
              <w:t>尚未審查</w:t>
            </w:r>
          </w:p>
        </w:tc>
      </w:tr>
      <w:tr w:rsidR="007B49F3" w:rsidRPr="00B95A07" w14:paraId="03170924" w14:textId="77777777" w:rsidTr="00CC62DD">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3798A467"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75E7CD25"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遺產及贈與稅法第十</w:t>
            </w:r>
            <w:proofErr w:type="gramStart"/>
            <w:r w:rsidRPr="00B95A07">
              <w:rPr>
                <w:rFonts w:ascii="標楷體" w:eastAsia="標楷體" w:hAnsi="標楷體" w:hint="eastAsia"/>
                <w:color w:val="000000" w:themeColor="text1"/>
                <w:kern w:val="2"/>
                <w:szCs w:val="24"/>
              </w:rPr>
              <w:t>條</w:t>
            </w:r>
            <w:proofErr w:type="gramEnd"/>
            <w:r w:rsidRPr="00B95A07">
              <w:rPr>
                <w:rFonts w:ascii="標楷體" w:eastAsia="標楷體" w:hAnsi="標楷體" w:hint="eastAsia"/>
                <w:color w:val="000000" w:themeColor="text1"/>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58B5FA7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賴士葆等17人</w:t>
            </w:r>
          </w:p>
        </w:tc>
        <w:tc>
          <w:tcPr>
            <w:tcW w:w="2552" w:type="dxa"/>
            <w:tcBorders>
              <w:bottom w:val="single" w:sz="4" w:space="0" w:color="000000"/>
            </w:tcBorders>
            <w:shd w:val="clear" w:color="auto" w:fill="FFFFFF"/>
            <w:tcMar>
              <w:top w:w="0" w:type="dxa"/>
              <w:left w:w="28" w:type="dxa"/>
              <w:bottom w:w="0" w:type="dxa"/>
              <w:right w:w="28" w:type="dxa"/>
            </w:tcMar>
          </w:tcPr>
          <w:p w14:paraId="58561146"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第11屆第1會期第6次院會(113.3.22)決定：「交財政委員會審查」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78E1A22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7B49F3" w:rsidRPr="00B95A07" w14:paraId="2D1084E7"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6A61D089"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458A064A" w14:textId="18226A4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7B2B01">
              <w:rPr>
                <w:rFonts w:ascii="標楷體" w:eastAsia="標楷體" w:hAnsi="標楷體" w:hint="eastAsia"/>
                <w:kern w:val="2"/>
                <w:szCs w:val="24"/>
              </w:rPr>
              <w:t>遺產及贈與稅法第十三條、第十九條及第五十八條之二條文修正草案</w:t>
            </w:r>
          </w:p>
        </w:tc>
        <w:tc>
          <w:tcPr>
            <w:tcW w:w="1559" w:type="dxa"/>
            <w:tcBorders>
              <w:bottom w:val="single" w:sz="4" w:space="0" w:color="000000"/>
            </w:tcBorders>
            <w:shd w:val="clear" w:color="auto" w:fill="auto"/>
            <w:tcMar>
              <w:top w:w="0" w:type="dxa"/>
              <w:left w:w="28" w:type="dxa"/>
              <w:bottom w:w="0" w:type="dxa"/>
              <w:right w:w="28" w:type="dxa"/>
            </w:tcMar>
          </w:tcPr>
          <w:p w14:paraId="5B201BA6" w14:textId="7B53DD50"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7B2B01">
              <w:rPr>
                <w:rFonts w:ascii="標楷體" w:eastAsia="標楷體" w:hAnsi="標楷體" w:hint="eastAsia"/>
                <w:kern w:val="2"/>
                <w:szCs w:val="24"/>
              </w:rPr>
              <w:t>羅智強等16人</w:t>
            </w:r>
          </w:p>
        </w:tc>
        <w:tc>
          <w:tcPr>
            <w:tcW w:w="2552" w:type="dxa"/>
            <w:tcBorders>
              <w:bottom w:val="single" w:sz="4" w:space="0" w:color="000000"/>
            </w:tcBorders>
            <w:shd w:val="clear" w:color="auto" w:fill="FFFFFF"/>
            <w:tcMar>
              <w:top w:w="0" w:type="dxa"/>
              <w:left w:w="28" w:type="dxa"/>
              <w:bottom w:w="0" w:type="dxa"/>
              <w:right w:w="28" w:type="dxa"/>
            </w:tcMar>
          </w:tcPr>
          <w:p w14:paraId="79D1962E" w14:textId="5B5E36C1"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spacing w:val="-20"/>
                <w:kern w:val="2"/>
                <w:szCs w:val="24"/>
              </w:rPr>
              <w:t>第11屆第3會期第2次院會(11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2</w:t>
            </w:r>
            <w:r w:rsidRPr="00867988">
              <w:rPr>
                <w:rFonts w:ascii="標楷體" w:eastAsia="標楷體" w:hAnsi="標楷體" w:hint="eastAsia"/>
                <w:spacing w:val="-20"/>
                <w:kern w:val="2"/>
                <w:szCs w:val="24"/>
              </w:rPr>
              <w:t>.2</w:t>
            </w:r>
            <w:r w:rsidRPr="00867988">
              <w:rPr>
                <w:rFonts w:ascii="標楷體" w:eastAsia="標楷體" w:hAnsi="標楷體"/>
                <w:spacing w:val="-20"/>
                <w:kern w:val="2"/>
                <w:szCs w:val="24"/>
              </w:rPr>
              <w:t>5</w:t>
            </w:r>
            <w:r w:rsidRPr="00867988">
              <w:rPr>
                <w:rFonts w:ascii="標楷體" w:eastAsia="標楷體" w:hAnsi="標楷體" w:hint="eastAsia"/>
                <w:spacing w:val="-20"/>
                <w:kern w:val="2"/>
                <w:szCs w:val="24"/>
              </w:rPr>
              <w:t>)決定：「交財政委員會審查」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787B4B9C" w14:textId="48676B25"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7B2B01">
              <w:rPr>
                <w:rFonts w:ascii="標楷體" w:eastAsia="標楷體" w:hAnsi="標楷體" w:hint="eastAsia"/>
                <w:kern w:val="2"/>
                <w:szCs w:val="24"/>
              </w:rPr>
              <w:t>尚未審查</w:t>
            </w:r>
          </w:p>
        </w:tc>
      </w:tr>
      <w:tr w:rsidR="007B49F3" w:rsidRPr="00B95A07" w14:paraId="3B672CE5"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5D8950D4"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77EEAD5A" w14:textId="42864CE6"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F42256">
              <w:rPr>
                <w:rFonts w:ascii="標楷體" w:eastAsia="標楷體" w:hAnsi="標楷體" w:hint="eastAsia"/>
                <w:kern w:val="2"/>
                <w:szCs w:val="24"/>
              </w:rPr>
              <w:t>遺產及贈與稅法第十三條、第十九條及第五十八條之二條文修正草案</w:t>
            </w:r>
          </w:p>
        </w:tc>
        <w:tc>
          <w:tcPr>
            <w:tcW w:w="1559" w:type="dxa"/>
            <w:tcBorders>
              <w:bottom w:val="single" w:sz="4" w:space="0" w:color="000000"/>
            </w:tcBorders>
            <w:shd w:val="clear" w:color="auto" w:fill="auto"/>
            <w:tcMar>
              <w:top w:w="0" w:type="dxa"/>
              <w:left w:w="28" w:type="dxa"/>
              <w:bottom w:w="0" w:type="dxa"/>
              <w:right w:w="28" w:type="dxa"/>
            </w:tcMar>
          </w:tcPr>
          <w:p w14:paraId="1A7D5BD2" w14:textId="3540E0F5"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F42256">
              <w:rPr>
                <w:rFonts w:ascii="標楷體" w:eastAsia="標楷體" w:hAnsi="標楷體" w:hint="eastAsia"/>
                <w:kern w:val="2"/>
                <w:szCs w:val="24"/>
              </w:rPr>
              <w:t>羅明才等22人</w:t>
            </w:r>
          </w:p>
        </w:tc>
        <w:tc>
          <w:tcPr>
            <w:tcW w:w="2552" w:type="dxa"/>
            <w:tcBorders>
              <w:bottom w:val="single" w:sz="4" w:space="0" w:color="000000"/>
            </w:tcBorders>
            <w:shd w:val="clear" w:color="auto" w:fill="FFFFFF"/>
            <w:tcMar>
              <w:top w:w="0" w:type="dxa"/>
              <w:left w:w="28" w:type="dxa"/>
              <w:bottom w:w="0" w:type="dxa"/>
              <w:right w:w="28" w:type="dxa"/>
            </w:tcMar>
          </w:tcPr>
          <w:p w14:paraId="56384029" w14:textId="1502E2D6"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spacing w:val="-20"/>
                <w:kern w:val="2"/>
                <w:szCs w:val="24"/>
              </w:rPr>
              <w:t>第11屆第3會期第3次院會(11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.3.4)決定：「交財政委員會審查」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47023990" w14:textId="2AC4D853"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F42256">
              <w:rPr>
                <w:rFonts w:ascii="標楷體" w:eastAsia="標楷體" w:hAnsi="標楷體" w:hint="eastAsia"/>
                <w:kern w:val="2"/>
                <w:szCs w:val="24"/>
              </w:rPr>
              <w:t>尚未審查</w:t>
            </w:r>
          </w:p>
        </w:tc>
      </w:tr>
      <w:tr w:rsidR="007B49F3" w:rsidRPr="00B95A07" w14:paraId="461D2769"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25C6628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46BD99B9"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遺產及贈與稅法第十五</w:t>
            </w:r>
            <w:proofErr w:type="gramStart"/>
            <w:r w:rsidRPr="001C252E">
              <w:rPr>
                <w:rFonts w:ascii="標楷體" w:eastAsia="標楷體" w:hAnsi="標楷體" w:hint="eastAsia"/>
                <w:kern w:val="2"/>
                <w:szCs w:val="24"/>
              </w:rPr>
              <w:t>條</w:t>
            </w:r>
            <w:proofErr w:type="gramEnd"/>
            <w:r w:rsidRPr="001C252E">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72BF3B26"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王鴻薇等18人</w:t>
            </w:r>
          </w:p>
        </w:tc>
        <w:tc>
          <w:tcPr>
            <w:tcW w:w="2552" w:type="dxa"/>
            <w:tcBorders>
              <w:bottom w:val="single" w:sz="4" w:space="0" w:color="000000"/>
            </w:tcBorders>
            <w:shd w:val="clear" w:color="auto" w:fill="FFFFFF"/>
            <w:tcMar>
              <w:top w:w="0" w:type="dxa"/>
              <w:left w:w="28" w:type="dxa"/>
              <w:bottom w:w="0" w:type="dxa"/>
              <w:right w:w="28" w:type="dxa"/>
            </w:tcMar>
          </w:tcPr>
          <w:p w14:paraId="2D4D250E"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第11屆第2會期第10次院會(113.11.22)決定：「交財政委員會審查」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0393547E"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尚未審查</w:t>
            </w:r>
          </w:p>
        </w:tc>
      </w:tr>
      <w:tr w:rsidR="007B49F3" w:rsidRPr="003B6471" w14:paraId="25C05CB1"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677DC57A" w14:textId="77777777" w:rsidR="007B49F3" w:rsidRPr="003B6471"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5F0DCD75" w14:textId="77777777" w:rsidR="007B49F3" w:rsidRPr="003B647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3B6471">
              <w:rPr>
                <w:rFonts w:ascii="標楷體" w:eastAsia="標楷體" w:hAnsi="標楷體" w:hint="eastAsia"/>
                <w:kern w:val="2"/>
                <w:szCs w:val="24"/>
              </w:rPr>
              <w:t>遺產及贈與稅法第十五</w:t>
            </w:r>
            <w:proofErr w:type="gramStart"/>
            <w:r w:rsidRPr="003B6471">
              <w:rPr>
                <w:rFonts w:ascii="標楷體" w:eastAsia="標楷體" w:hAnsi="標楷體" w:hint="eastAsia"/>
                <w:kern w:val="2"/>
                <w:szCs w:val="24"/>
              </w:rPr>
              <w:t>條</w:t>
            </w:r>
            <w:proofErr w:type="gramEnd"/>
            <w:r w:rsidRPr="003B6471">
              <w:rPr>
                <w:rFonts w:ascii="標楷體" w:eastAsia="標楷體" w:hAnsi="標楷體" w:hint="eastAsia"/>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2F8FF02D" w14:textId="77777777" w:rsidR="007B49F3" w:rsidRPr="003B647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3B6471">
              <w:rPr>
                <w:rFonts w:ascii="標楷體" w:eastAsia="標楷體" w:hAnsi="標楷體" w:hint="eastAsia"/>
                <w:kern w:val="2"/>
                <w:szCs w:val="24"/>
              </w:rPr>
              <w:t>林思銘等18人</w:t>
            </w:r>
          </w:p>
        </w:tc>
        <w:tc>
          <w:tcPr>
            <w:tcW w:w="2552" w:type="dxa"/>
            <w:tcBorders>
              <w:bottom w:val="single" w:sz="4" w:space="0" w:color="000000"/>
            </w:tcBorders>
            <w:shd w:val="clear" w:color="auto" w:fill="FFFFFF"/>
            <w:tcMar>
              <w:top w:w="0" w:type="dxa"/>
              <w:left w:w="28" w:type="dxa"/>
              <w:bottom w:w="0" w:type="dxa"/>
              <w:right w:w="28" w:type="dxa"/>
            </w:tcMar>
          </w:tcPr>
          <w:p w14:paraId="3FFDACB0"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第11屆第3會期第14次院會(114.6.3)決定：「交財政委員會審查」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01D6BA93" w14:textId="77777777" w:rsidR="007B49F3" w:rsidRPr="003B647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3B6471">
              <w:rPr>
                <w:rFonts w:ascii="標楷體" w:eastAsia="標楷體" w:hAnsi="標楷體" w:hint="eastAsia"/>
                <w:kern w:val="2"/>
                <w:szCs w:val="24"/>
              </w:rPr>
              <w:t>尚未審查</w:t>
            </w:r>
          </w:p>
        </w:tc>
      </w:tr>
      <w:tr w:rsidR="007B49F3" w:rsidRPr="00B95A07" w14:paraId="3BF5E0F6"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5FB0AA2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177B6478" w14:textId="77777777" w:rsidR="007B49F3" w:rsidRPr="001A541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A5414">
              <w:rPr>
                <w:rFonts w:ascii="標楷體" w:eastAsia="標楷體" w:hAnsi="標楷體" w:hint="eastAsia"/>
                <w:kern w:val="2"/>
                <w:szCs w:val="24"/>
              </w:rPr>
              <w:t>遺產及贈與稅法第十五條及第十七條之</w:t>
            </w:r>
            <w:proofErr w:type="gramStart"/>
            <w:r w:rsidRPr="001A5414">
              <w:rPr>
                <w:rFonts w:ascii="標楷體" w:eastAsia="標楷體" w:hAnsi="標楷體" w:hint="eastAsia"/>
                <w:kern w:val="2"/>
                <w:szCs w:val="24"/>
              </w:rPr>
              <w:t>一</w:t>
            </w:r>
            <w:proofErr w:type="gramEnd"/>
            <w:r w:rsidRPr="001A5414">
              <w:rPr>
                <w:rFonts w:ascii="標楷體" w:eastAsia="標楷體" w:hAnsi="標楷體" w:hint="eastAsia"/>
                <w:kern w:val="2"/>
                <w:szCs w:val="24"/>
              </w:rPr>
              <w:t>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73CA1713" w14:textId="77777777" w:rsidR="007B49F3" w:rsidRPr="001A541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A5414">
              <w:rPr>
                <w:rFonts w:ascii="標楷體" w:eastAsia="標楷體" w:hAnsi="標楷體" w:hint="eastAsia"/>
                <w:kern w:val="2"/>
                <w:szCs w:val="24"/>
              </w:rPr>
              <w:t>張智倫等17人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2AE418AF"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第11屆第2會期第16次院會(114.1.3)決定：「交財政委員會審查」</w:t>
            </w:r>
          </w:p>
        </w:tc>
        <w:tc>
          <w:tcPr>
            <w:tcW w:w="1814" w:type="dxa"/>
            <w:tcBorders>
              <w:top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0B93B0E4" w14:textId="77777777" w:rsidR="007B49F3" w:rsidRPr="001A541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A5414">
              <w:rPr>
                <w:rFonts w:ascii="標楷體" w:eastAsia="標楷體" w:hAnsi="標楷體" w:hint="eastAsia"/>
                <w:kern w:val="2"/>
                <w:szCs w:val="24"/>
              </w:rPr>
              <w:t>尚未審查</w:t>
            </w:r>
          </w:p>
        </w:tc>
      </w:tr>
      <w:tr w:rsidR="007B49F3" w:rsidRPr="00B95A07" w14:paraId="04D1A362"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44C8198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4B879513" w14:textId="5C882D93" w:rsidR="007B49F3" w:rsidRPr="000F496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遺產及贈與稅法第十五條、第十七條之</w:t>
            </w:r>
            <w:proofErr w:type="gramStart"/>
            <w:r w:rsidRPr="000F496C">
              <w:rPr>
                <w:rFonts w:ascii="標楷體" w:eastAsia="標楷體" w:hAnsi="標楷體" w:hint="eastAsia"/>
                <w:kern w:val="2"/>
                <w:szCs w:val="24"/>
              </w:rPr>
              <w:t>一</w:t>
            </w:r>
            <w:proofErr w:type="gramEnd"/>
            <w:r w:rsidRPr="000F496C">
              <w:rPr>
                <w:rFonts w:ascii="標楷體" w:eastAsia="標楷體" w:hAnsi="標楷體" w:hint="eastAsia"/>
                <w:kern w:val="2"/>
                <w:szCs w:val="24"/>
              </w:rPr>
              <w:t>及第二十九</w:t>
            </w:r>
            <w:proofErr w:type="gramStart"/>
            <w:r w:rsidRPr="000F496C">
              <w:rPr>
                <w:rFonts w:ascii="標楷體" w:eastAsia="標楷體" w:hAnsi="標楷體" w:hint="eastAsia"/>
                <w:kern w:val="2"/>
                <w:szCs w:val="24"/>
              </w:rPr>
              <w:t>條</w:t>
            </w:r>
            <w:proofErr w:type="gramEnd"/>
            <w:r w:rsidRPr="000F496C">
              <w:rPr>
                <w:rFonts w:ascii="標楷體" w:eastAsia="標楷體" w:hAnsi="標楷體" w:hint="eastAsia"/>
                <w:kern w:val="2"/>
                <w:szCs w:val="24"/>
              </w:rPr>
              <w:t>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2B6ED59E" w14:textId="7D52B038" w:rsidR="007B49F3" w:rsidRPr="000F496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李彥秀等16人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5605CE76" w14:textId="6C332D87" w:rsidR="007B49F3" w:rsidRPr="000F496C"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0F496C">
              <w:rPr>
                <w:rFonts w:ascii="標楷體" w:eastAsia="標楷體" w:hAnsi="標楷體" w:hint="eastAsia"/>
                <w:spacing w:val="-20"/>
                <w:kern w:val="2"/>
                <w:szCs w:val="24"/>
              </w:rPr>
              <w:t>第11屆第4會期第16次院會(11</w:t>
            </w:r>
            <w:r w:rsidRPr="000F496C">
              <w:rPr>
                <w:rFonts w:ascii="標楷體" w:eastAsia="標楷體" w:hAnsi="標楷體"/>
                <w:spacing w:val="-20"/>
                <w:kern w:val="2"/>
                <w:szCs w:val="24"/>
              </w:rPr>
              <w:t>5</w:t>
            </w:r>
            <w:r w:rsidRPr="000F496C">
              <w:rPr>
                <w:rFonts w:ascii="標楷體" w:eastAsia="標楷體" w:hAnsi="標楷體" w:hint="eastAsia"/>
                <w:spacing w:val="-20"/>
                <w:kern w:val="2"/>
                <w:szCs w:val="24"/>
              </w:rPr>
              <w:t>.1.</w:t>
            </w:r>
            <w:r w:rsidRPr="000F496C">
              <w:rPr>
                <w:rFonts w:ascii="標楷體" w:eastAsia="標楷體" w:hAnsi="標楷體"/>
                <w:spacing w:val="-20"/>
                <w:kern w:val="2"/>
                <w:szCs w:val="24"/>
              </w:rPr>
              <w:t>2</w:t>
            </w:r>
            <w:r w:rsidRPr="000F496C">
              <w:rPr>
                <w:rFonts w:ascii="標楷體" w:eastAsia="標楷體" w:hAnsi="標楷體" w:hint="eastAsia"/>
                <w:spacing w:val="-20"/>
                <w:kern w:val="2"/>
                <w:szCs w:val="24"/>
              </w:rPr>
              <w:t>)決定：「交財政委員會審查」</w:t>
            </w:r>
          </w:p>
        </w:tc>
        <w:tc>
          <w:tcPr>
            <w:tcW w:w="1814" w:type="dxa"/>
            <w:tcBorders>
              <w:top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37CE6A52" w14:textId="716ECF2F" w:rsidR="007B49F3" w:rsidRPr="000F496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尚未審查</w:t>
            </w:r>
          </w:p>
        </w:tc>
      </w:tr>
      <w:tr w:rsidR="007B49F3" w:rsidRPr="00B95A07" w14:paraId="4C287452"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62C417CE"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17D21CE5"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遺產及贈與稅法第十六條、第十六條之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及第二十</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tcBorders>
            <w:shd w:val="clear" w:color="auto" w:fill="auto"/>
            <w:tcMar>
              <w:top w:w="0" w:type="dxa"/>
              <w:left w:w="28" w:type="dxa"/>
              <w:bottom w:w="0" w:type="dxa"/>
              <w:right w:w="28" w:type="dxa"/>
            </w:tcMar>
          </w:tcPr>
          <w:p w14:paraId="72AB359C"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w:t>
            </w:r>
            <w:r>
              <w:rPr>
                <w:rFonts w:ascii="標楷體" w:eastAsia="標楷體" w:hAnsi="標楷體" w:hint="eastAsia"/>
                <w:kern w:val="2"/>
                <w:szCs w:val="24"/>
              </w:rPr>
              <w:t>4</w:t>
            </w:r>
            <w:r w:rsidRPr="00B95A07">
              <w:rPr>
                <w:rFonts w:ascii="標楷體" w:eastAsia="標楷體" w:hAnsi="標楷體" w:hint="eastAsia"/>
                <w:kern w:val="2"/>
                <w:szCs w:val="24"/>
              </w:rPr>
              <w:t>人</w:t>
            </w:r>
          </w:p>
        </w:tc>
        <w:tc>
          <w:tcPr>
            <w:tcW w:w="2552" w:type="dxa"/>
            <w:tcBorders>
              <w:top w:val="single" w:sz="4" w:space="0" w:color="auto"/>
            </w:tcBorders>
            <w:shd w:val="clear" w:color="auto" w:fill="FFFFFF"/>
            <w:tcMar>
              <w:top w:w="0" w:type="dxa"/>
              <w:left w:w="28" w:type="dxa"/>
              <w:bottom w:w="0" w:type="dxa"/>
              <w:right w:w="28" w:type="dxa"/>
            </w:tcMar>
          </w:tcPr>
          <w:p w14:paraId="2D349942"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55E84EEB"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39DE578D"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47035DA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672CD723"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color w:val="000000" w:themeColor="text1"/>
                <w:kern w:val="2"/>
                <w:szCs w:val="24"/>
              </w:rPr>
              <w:t>遺產及贈與稅法第十七</w:t>
            </w:r>
            <w:proofErr w:type="gramStart"/>
            <w:r w:rsidRPr="00B95A07">
              <w:rPr>
                <w:rFonts w:ascii="標楷體" w:eastAsia="標楷體" w:hAnsi="標楷體"/>
                <w:color w:val="000000" w:themeColor="text1"/>
                <w:kern w:val="2"/>
                <w:szCs w:val="24"/>
              </w:rPr>
              <w:t>條</w:t>
            </w:r>
            <w:proofErr w:type="gramEnd"/>
            <w:r w:rsidRPr="00B95A07">
              <w:rPr>
                <w:rFonts w:ascii="標楷體" w:eastAsia="標楷體" w:hAnsi="標楷體"/>
                <w:color w:val="000000" w:themeColor="text1"/>
                <w:kern w:val="2"/>
                <w:szCs w:val="24"/>
              </w:rPr>
              <w:t>條文修正草案</w:t>
            </w:r>
          </w:p>
        </w:tc>
        <w:tc>
          <w:tcPr>
            <w:tcW w:w="1559" w:type="dxa"/>
            <w:tcBorders>
              <w:bottom w:val="single" w:sz="4" w:space="0" w:color="000000"/>
            </w:tcBorders>
            <w:shd w:val="clear" w:color="auto" w:fill="auto"/>
            <w:tcMar>
              <w:top w:w="0" w:type="dxa"/>
              <w:left w:w="28" w:type="dxa"/>
              <w:bottom w:w="0" w:type="dxa"/>
              <w:right w:w="28" w:type="dxa"/>
            </w:tcMar>
          </w:tcPr>
          <w:p w14:paraId="3E46432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賴士葆等</w:t>
            </w:r>
            <w:r w:rsidRPr="00B95A07">
              <w:rPr>
                <w:rFonts w:ascii="標楷體" w:eastAsia="標楷體" w:hAnsi="標楷體"/>
                <w:color w:val="000000" w:themeColor="text1"/>
                <w:kern w:val="2"/>
                <w:szCs w:val="24"/>
              </w:rPr>
              <w:t>19人</w:t>
            </w:r>
          </w:p>
        </w:tc>
        <w:tc>
          <w:tcPr>
            <w:tcW w:w="2552" w:type="dxa"/>
            <w:tcBorders>
              <w:bottom w:val="single" w:sz="4" w:space="0" w:color="000000"/>
            </w:tcBorders>
            <w:shd w:val="clear" w:color="auto" w:fill="FFFFFF"/>
            <w:tcMar>
              <w:top w:w="0" w:type="dxa"/>
              <w:left w:w="28" w:type="dxa"/>
              <w:bottom w:w="0" w:type="dxa"/>
              <w:right w:w="28" w:type="dxa"/>
            </w:tcMar>
          </w:tcPr>
          <w:p w14:paraId="288A855C"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第11屆第1會期第6次院會(113.3.22)決定：「交財政委員會審查」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652AE69F"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7B49F3" w:rsidRPr="00B95A07" w14:paraId="55785DC9" w14:textId="77777777" w:rsidTr="00822129">
        <w:trPr>
          <w:jc w:val="center"/>
        </w:trPr>
        <w:tc>
          <w:tcPr>
            <w:tcW w:w="514" w:type="dxa"/>
            <w:tcBorders>
              <w:left w:val="single" w:sz="12" w:space="0" w:color="auto"/>
              <w:bottom w:val="single" w:sz="12" w:space="0" w:color="auto"/>
            </w:tcBorders>
            <w:shd w:val="clear" w:color="auto" w:fill="auto"/>
            <w:tcMar>
              <w:top w:w="0" w:type="dxa"/>
              <w:left w:w="28" w:type="dxa"/>
              <w:bottom w:w="0" w:type="dxa"/>
              <w:right w:w="28" w:type="dxa"/>
            </w:tcMar>
          </w:tcPr>
          <w:p w14:paraId="21D1846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12" w:space="0" w:color="auto"/>
            </w:tcBorders>
            <w:shd w:val="clear" w:color="auto" w:fill="auto"/>
            <w:tcMar>
              <w:top w:w="0" w:type="dxa"/>
              <w:left w:w="28" w:type="dxa"/>
              <w:bottom w:w="0" w:type="dxa"/>
              <w:right w:w="28" w:type="dxa"/>
            </w:tcMar>
          </w:tcPr>
          <w:p w14:paraId="7DD05400"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kern w:val="2"/>
                <w:szCs w:val="24"/>
              </w:rPr>
              <w:t>遺產及贈與稅法第三十條及第四十一</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bottom w:val="single" w:sz="12" w:space="0" w:color="auto"/>
            </w:tcBorders>
            <w:shd w:val="clear" w:color="auto" w:fill="auto"/>
            <w:tcMar>
              <w:top w:w="0" w:type="dxa"/>
              <w:left w:w="28" w:type="dxa"/>
              <w:bottom w:w="0" w:type="dxa"/>
              <w:right w:w="28" w:type="dxa"/>
            </w:tcMar>
          </w:tcPr>
          <w:p w14:paraId="3C33913E"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kern w:val="2"/>
                <w:szCs w:val="24"/>
              </w:rPr>
              <w:t>賴士葆等26人</w:t>
            </w:r>
          </w:p>
        </w:tc>
        <w:tc>
          <w:tcPr>
            <w:tcW w:w="2552" w:type="dxa"/>
            <w:tcBorders>
              <w:bottom w:val="single" w:sz="12" w:space="0" w:color="auto"/>
            </w:tcBorders>
            <w:shd w:val="clear" w:color="auto" w:fill="FFFFFF"/>
            <w:tcMar>
              <w:top w:w="0" w:type="dxa"/>
              <w:left w:w="28" w:type="dxa"/>
              <w:bottom w:w="0" w:type="dxa"/>
              <w:right w:w="28" w:type="dxa"/>
            </w:tcMar>
          </w:tcPr>
          <w:p w14:paraId="2157BA23"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tcBorders>
              <w:bottom w:val="single" w:sz="12" w:space="0" w:color="auto"/>
              <w:right w:val="single" w:sz="12" w:space="0" w:color="auto"/>
            </w:tcBorders>
            <w:shd w:val="clear" w:color="auto" w:fill="auto"/>
            <w:tcMar>
              <w:top w:w="0" w:type="dxa"/>
              <w:left w:w="28" w:type="dxa"/>
              <w:bottom w:w="0" w:type="dxa"/>
              <w:right w:w="28" w:type="dxa"/>
            </w:tcMar>
            <w:vAlign w:val="center"/>
          </w:tcPr>
          <w:p w14:paraId="3D8C968C"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kern w:val="2"/>
                <w:szCs w:val="24"/>
              </w:rPr>
              <w:t>尚未審查</w:t>
            </w:r>
          </w:p>
        </w:tc>
      </w:tr>
      <w:tr w:rsidR="007B49F3" w:rsidRPr="00B95A07" w14:paraId="468AF827" w14:textId="77777777" w:rsidTr="00822129">
        <w:trPr>
          <w:jc w:val="center"/>
        </w:trPr>
        <w:tc>
          <w:tcPr>
            <w:tcW w:w="514" w:type="dxa"/>
            <w:tcBorders>
              <w:top w:val="single" w:sz="12" w:space="0" w:color="auto"/>
              <w:left w:val="single" w:sz="12" w:space="0" w:color="auto"/>
              <w:bottom w:val="single" w:sz="4" w:space="0" w:color="000000"/>
            </w:tcBorders>
            <w:shd w:val="clear" w:color="auto" w:fill="auto"/>
            <w:tcMar>
              <w:top w:w="0" w:type="dxa"/>
              <w:left w:w="28" w:type="dxa"/>
              <w:bottom w:w="0" w:type="dxa"/>
              <w:right w:w="28" w:type="dxa"/>
            </w:tcMar>
          </w:tcPr>
          <w:p w14:paraId="7F609BD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auto"/>
              <w:bottom w:val="single" w:sz="4" w:space="0" w:color="000000"/>
            </w:tcBorders>
            <w:shd w:val="clear" w:color="auto" w:fill="auto"/>
            <w:tcMar>
              <w:top w:w="0" w:type="dxa"/>
              <w:left w:w="28" w:type="dxa"/>
              <w:bottom w:w="0" w:type="dxa"/>
              <w:right w:w="28" w:type="dxa"/>
            </w:tcMar>
          </w:tcPr>
          <w:p w14:paraId="3848C574" w14:textId="617A7062"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A50FA">
              <w:rPr>
                <w:rFonts w:ascii="標楷體" w:eastAsia="標楷體" w:hAnsi="標楷體" w:hint="eastAsia"/>
                <w:kern w:val="2"/>
                <w:szCs w:val="24"/>
              </w:rPr>
              <w:t>貨物稅條例第十一條之</w:t>
            </w:r>
            <w:proofErr w:type="gramStart"/>
            <w:r w:rsidRPr="00DA50FA">
              <w:rPr>
                <w:rFonts w:ascii="標楷體" w:eastAsia="標楷體" w:hAnsi="標楷體" w:hint="eastAsia"/>
                <w:kern w:val="2"/>
                <w:szCs w:val="24"/>
              </w:rPr>
              <w:t>一</w:t>
            </w:r>
            <w:proofErr w:type="gramEnd"/>
            <w:r w:rsidRPr="00DA50FA">
              <w:rPr>
                <w:rFonts w:ascii="標楷體" w:eastAsia="標楷體" w:hAnsi="標楷體" w:hint="eastAsia"/>
                <w:kern w:val="2"/>
                <w:szCs w:val="24"/>
              </w:rPr>
              <w:t>條文修正草案</w:t>
            </w:r>
          </w:p>
        </w:tc>
        <w:tc>
          <w:tcPr>
            <w:tcW w:w="1559" w:type="dxa"/>
            <w:tcBorders>
              <w:top w:val="single" w:sz="12" w:space="0" w:color="auto"/>
              <w:bottom w:val="single" w:sz="4" w:space="0" w:color="000000"/>
            </w:tcBorders>
            <w:shd w:val="clear" w:color="auto" w:fill="auto"/>
            <w:tcMar>
              <w:top w:w="0" w:type="dxa"/>
              <w:left w:w="28" w:type="dxa"/>
              <w:bottom w:w="0" w:type="dxa"/>
              <w:right w:w="28" w:type="dxa"/>
            </w:tcMar>
          </w:tcPr>
          <w:p w14:paraId="5ACBCE54" w14:textId="313639D1"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A50FA">
              <w:rPr>
                <w:rFonts w:ascii="標楷體" w:eastAsia="標楷體" w:hAnsi="標楷體" w:hint="eastAsia"/>
                <w:kern w:val="2"/>
                <w:szCs w:val="24"/>
              </w:rPr>
              <w:t>王正旭等1</w:t>
            </w:r>
            <w:r w:rsidRPr="00DA50FA">
              <w:rPr>
                <w:rFonts w:ascii="標楷體" w:eastAsia="標楷體" w:hAnsi="標楷體"/>
                <w:kern w:val="2"/>
                <w:szCs w:val="24"/>
              </w:rPr>
              <w:t>6</w:t>
            </w:r>
            <w:r w:rsidRPr="00DA50FA">
              <w:rPr>
                <w:rFonts w:ascii="標楷體" w:eastAsia="標楷體" w:hAnsi="標楷體" w:hint="eastAsia"/>
                <w:kern w:val="2"/>
                <w:szCs w:val="24"/>
              </w:rPr>
              <w:t>人</w:t>
            </w:r>
          </w:p>
        </w:tc>
        <w:tc>
          <w:tcPr>
            <w:tcW w:w="2552" w:type="dxa"/>
            <w:tcBorders>
              <w:top w:val="single" w:sz="12" w:space="0" w:color="auto"/>
              <w:bottom w:val="single" w:sz="4" w:space="0" w:color="000000"/>
            </w:tcBorders>
            <w:shd w:val="clear" w:color="auto" w:fill="FFFFFF"/>
            <w:tcMar>
              <w:top w:w="0" w:type="dxa"/>
              <w:left w:w="28" w:type="dxa"/>
              <w:bottom w:w="0" w:type="dxa"/>
              <w:right w:w="28" w:type="dxa"/>
            </w:tcMar>
          </w:tcPr>
          <w:p w14:paraId="57B74887" w14:textId="0854D514"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13</w:t>
            </w:r>
            <w:r w:rsidRPr="00867988">
              <w:rPr>
                <w:rFonts w:ascii="標楷體" w:eastAsia="標楷體" w:hAnsi="標楷體" w:hint="eastAsia"/>
                <w:spacing w:val="-20"/>
                <w:kern w:val="2"/>
                <w:szCs w:val="24"/>
              </w:rPr>
              <w:t>)決定：「交財政委員會審查」</w:t>
            </w:r>
          </w:p>
        </w:tc>
        <w:tc>
          <w:tcPr>
            <w:tcW w:w="1814" w:type="dxa"/>
            <w:tcBorders>
              <w:top w:val="single" w:sz="12"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2D663EFB" w14:textId="397F250D"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A50FA">
              <w:rPr>
                <w:rFonts w:ascii="標楷體" w:eastAsia="標楷體" w:hAnsi="標楷體" w:hint="eastAsia"/>
                <w:kern w:val="2"/>
                <w:szCs w:val="24"/>
              </w:rPr>
              <w:t>尚未審查</w:t>
            </w:r>
          </w:p>
        </w:tc>
      </w:tr>
      <w:tr w:rsidR="007B49F3" w:rsidRPr="00B95A07" w14:paraId="02054BB1" w14:textId="77777777" w:rsidTr="00822129">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78D3D3C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7170E0E5" w14:textId="5DBD33D2"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貨物稅條例第十一條之</w:t>
            </w:r>
            <w:proofErr w:type="gramStart"/>
            <w:r w:rsidRPr="00150AC9">
              <w:rPr>
                <w:rFonts w:ascii="標楷體" w:eastAsia="標楷體" w:hAnsi="標楷體" w:hint="eastAsia"/>
                <w:kern w:val="2"/>
                <w:szCs w:val="24"/>
              </w:rPr>
              <w:t>一</w:t>
            </w:r>
            <w:proofErr w:type="gramEnd"/>
            <w:r w:rsidRPr="00150AC9">
              <w:rPr>
                <w:rFonts w:ascii="標楷體" w:eastAsia="標楷體" w:hAnsi="標楷體" w:hint="eastAsia"/>
                <w:kern w:val="2"/>
                <w:szCs w:val="24"/>
              </w:rPr>
              <w:t>條文修正草案</w:t>
            </w:r>
          </w:p>
        </w:tc>
        <w:tc>
          <w:tcPr>
            <w:tcW w:w="1559" w:type="dxa"/>
            <w:tcBorders>
              <w:bottom w:val="single" w:sz="4" w:space="0" w:color="auto"/>
            </w:tcBorders>
            <w:shd w:val="clear" w:color="auto" w:fill="auto"/>
            <w:tcMar>
              <w:top w:w="0" w:type="dxa"/>
              <w:left w:w="28" w:type="dxa"/>
              <w:bottom w:w="0" w:type="dxa"/>
              <w:right w:w="28" w:type="dxa"/>
            </w:tcMar>
          </w:tcPr>
          <w:p w14:paraId="12709C6B" w14:textId="3E79DFCC"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陳素月等1</w:t>
            </w:r>
            <w:r w:rsidRPr="00150AC9">
              <w:rPr>
                <w:rFonts w:ascii="標楷體" w:eastAsia="標楷體" w:hAnsi="標楷體"/>
                <w:kern w:val="2"/>
                <w:szCs w:val="24"/>
              </w:rPr>
              <w:t>8</w:t>
            </w:r>
            <w:r w:rsidRPr="00150AC9">
              <w:rPr>
                <w:rFonts w:ascii="標楷體" w:eastAsia="標楷體" w:hAnsi="標楷體" w:hint="eastAsia"/>
                <w:kern w:val="2"/>
                <w:szCs w:val="24"/>
              </w:rPr>
              <w:t>人</w:t>
            </w:r>
          </w:p>
        </w:tc>
        <w:tc>
          <w:tcPr>
            <w:tcW w:w="2552" w:type="dxa"/>
            <w:tcBorders>
              <w:bottom w:val="single" w:sz="4" w:space="0" w:color="auto"/>
            </w:tcBorders>
            <w:shd w:val="clear" w:color="auto" w:fill="FFFFFF"/>
            <w:tcMar>
              <w:top w:w="0" w:type="dxa"/>
              <w:left w:w="28" w:type="dxa"/>
              <w:bottom w:w="0" w:type="dxa"/>
              <w:right w:w="28" w:type="dxa"/>
            </w:tcMar>
          </w:tcPr>
          <w:p w14:paraId="052D65A7" w14:textId="648B6D26"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w:t>
            </w:r>
            <w:r w:rsidRPr="00867988">
              <w:rPr>
                <w:rFonts w:ascii="標楷體" w:eastAsia="標楷體" w:hAnsi="標楷體"/>
                <w:spacing w:val="-20"/>
                <w:kern w:val="2"/>
                <w:szCs w:val="24"/>
              </w:rPr>
              <w:t>8</w:t>
            </w:r>
            <w:r w:rsidRPr="00867988">
              <w:rPr>
                <w:rFonts w:ascii="標楷體" w:eastAsia="標楷體" w:hAnsi="標楷體" w:hint="eastAsia"/>
                <w:spacing w:val="-20"/>
                <w:kern w:val="2"/>
                <w:szCs w:val="24"/>
              </w:rPr>
              <w:t>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27</w:t>
            </w:r>
            <w:r w:rsidRPr="00867988">
              <w:rPr>
                <w:rFonts w:ascii="標楷體" w:eastAsia="標楷體" w:hAnsi="標楷體" w:hint="eastAsia"/>
                <w:spacing w:val="-20"/>
                <w:kern w:val="2"/>
                <w:szCs w:val="24"/>
              </w:rPr>
              <w:t>)決定：「交財政委員會審查」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39A174A9" w14:textId="53E7350D"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尚未審查</w:t>
            </w:r>
          </w:p>
        </w:tc>
      </w:tr>
      <w:tr w:rsidR="007B49F3" w:rsidRPr="00F42256" w14:paraId="5AC44028" w14:textId="77777777" w:rsidTr="00822129">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677FB99" w14:textId="77777777" w:rsidR="007B49F3" w:rsidRPr="007B2B01"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3FBD083" w14:textId="2E314A38" w:rsidR="007B49F3" w:rsidRPr="00F4225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貨物稅條例刪除部分條文草案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E7AE058" w14:textId="33F91FF6" w:rsidR="007B49F3" w:rsidRPr="00F4225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葉元之等21人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AFD7700" w14:textId="774BDD22" w:rsidR="007B49F3" w:rsidRPr="006C3787"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6C3787">
              <w:rPr>
                <w:rFonts w:ascii="標楷體" w:eastAsia="標楷體" w:hAnsi="標楷體" w:hint="eastAsia"/>
                <w:spacing w:val="-20"/>
                <w:kern w:val="2"/>
                <w:szCs w:val="24"/>
              </w:rPr>
              <w:t>第11屆第1會期第10次院會(113.4.19)決定：「交財政委員會審查」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353AC8E" w14:textId="77777777" w:rsidR="007B49F3" w:rsidRPr="003B6471" w:rsidRDefault="007B49F3" w:rsidP="007B49F3">
            <w:pPr>
              <w:widowControl w:val="0"/>
              <w:overflowPunct w:val="0"/>
              <w:autoSpaceDN/>
              <w:spacing w:line="340" w:lineRule="exact"/>
              <w:ind w:left="220" w:hangingChars="100" w:hanging="220"/>
              <w:jc w:val="both"/>
              <w:textAlignment w:val="auto"/>
              <w:rPr>
                <w:rFonts w:ascii="標楷體" w:eastAsia="標楷體" w:hAnsi="標楷體"/>
                <w:color w:val="000000" w:themeColor="text1"/>
                <w:spacing w:val="-20"/>
                <w:kern w:val="2"/>
                <w:szCs w:val="24"/>
              </w:rPr>
            </w:pPr>
            <w:r w:rsidRPr="003B6471">
              <w:rPr>
                <w:rFonts w:ascii="標楷體" w:eastAsia="標楷體" w:hAnsi="標楷體" w:hint="eastAsia"/>
                <w:color w:val="000000" w:themeColor="text1"/>
                <w:spacing w:val="-20"/>
                <w:kern w:val="2"/>
                <w:szCs w:val="24"/>
              </w:rPr>
              <w:t>1</w:t>
            </w:r>
            <w:r w:rsidRPr="003B6471">
              <w:rPr>
                <w:rFonts w:ascii="標楷體" w:eastAsia="標楷體" w:hAnsi="標楷體"/>
                <w:color w:val="000000" w:themeColor="text1"/>
                <w:spacing w:val="-20"/>
                <w:kern w:val="2"/>
                <w:szCs w:val="24"/>
              </w:rPr>
              <w:t>.</w:t>
            </w:r>
            <w:r w:rsidRPr="003B6471">
              <w:rPr>
                <w:rFonts w:ascii="標楷體" w:eastAsia="標楷體" w:hAnsi="標楷體" w:hint="eastAsia"/>
                <w:color w:val="000000" w:themeColor="text1"/>
                <w:spacing w:val="-20"/>
                <w:kern w:val="2"/>
                <w:szCs w:val="24"/>
              </w:rPr>
              <w:t>第11屆第3會期第9次全體委員會議(114.4.23)審查，決議：另擇期繼續審查。</w:t>
            </w:r>
          </w:p>
          <w:p w14:paraId="1881D61B" w14:textId="053753D3" w:rsidR="007B49F3" w:rsidRDefault="007B49F3" w:rsidP="007B49F3">
            <w:pPr>
              <w:widowControl w:val="0"/>
              <w:overflowPunct w:val="0"/>
              <w:autoSpaceDN/>
              <w:spacing w:line="340" w:lineRule="exact"/>
              <w:ind w:left="220" w:hangingChars="100" w:hanging="220"/>
              <w:jc w:val="both"/>
              <w:textAlignment w:val="auto"/>
              <w:rPr>
                <w:rFonts w:ascii="標楷體" w:eastAsia="標楷體" w:hAnsi="標楷體"/>
                <w:kern w:val="2"/>
                <w:szCs w:val="24"/>
              </w:rPr>
            </w:pPr>
            <w:r w:rsidRPr="003B6471">
              <w:rPr>
                <w:rFonts w:ascii="標楷體" w:eastAsia="標楷體" w:hAnsi="標楷體" w:hint="eastAsia"/>
                <w:color w:val="000000" w:themeColor="text1"/>
                <w:spacing w:val="-20"/>
                <w:kern w:val="2"/>
                <w:szCs w:val="24"/>
              </w:rPr>
              <w:t>2</w:t>
            </w:r>
            <w:r w:rsidRPr="003B6471">
              <w:rPr>
                <w:rFonts w:ascii="標楷體" w:eastAsia="標楷體" w:hAnsi="標楷體"/>
                <w:color w:val="000000" w:themeColor="text1"/>
                <w:spacing w:val="-20"/>
                <w:kern w:val="2"/>
                <w:szCs w:val="24"/>
              </w:rPr>
              <w:t>.</w:t>
            </w:r>
            <w:r w:rsidRPr="003B6471">
              <w:rPr>
                <w:rFonts w:ascii="標楷體" w:eastAsia="標楷體" w:hAnsi="標楷體" w:hint="eastAsia"/>
                <w:color w:val="000000" w:themeColor="text1"/>
                <w:spacing w:val="-20"/>
                <w:kern w:val="2"/>
                <w:szCs w:val="24"/>
              </w:rPr>
              <w:t>第11屆第3會期第11次全體委員會議(114.5.7)決議：另擇期繼續審查。</w:t>
            </w:r>
          </w:p>
          <w:p w14:paraId="38CAE51C" w14:textId="15DBD5E8" w:rsidR="007B49F3" w:rsidRPr="00F42256" w:rsidRDefault="007B49F3" w:rsidP="007B49F3">
            <w:pPr>
              <w:widowControl w:val="0"/>
              <w:overflowPunct w:val="0"/>
              <w:autoSpaceDN/>
              <w:spacing w:line="340" w:lineRule="exact"/>
              <w:ind w:left="220" w:hangingChars="100" w:hanging="220"/>
              <w:jc w:val="both"/>
              <w:textAlignment w:val="auto"/>
              <w:rPr>
                <w:rFonts w:ascii="標楷體" w:eastAsia="標楷體" w:hAnsi="標楷體"/>
                <w:kern w:val="2"/>
                <w:szCs w:val="24"/>
              </w:rPr>
            </w:pPr>
            <w:r w:rsidRPr="00EC10A9">
              <w:rPr>
                <w:rFonts w:ascii="標楷體" w:eastAsia="標楷體" w:hAnsi="標楷體"/>
                <w:spacing w:val="-20"/>
                <w:kern w:val="2"/>
                <w:szCs w:val="24"/>
              </w:rPr>
              <w:t>3.</w:t>
            </w:r>
            <w:r w:rsidRPr="00EC10A9">
              <w:rPr>
                <w:rFonts w:ascii="標楷體" w:eastAsia="標楷體" w:hAnsi="標楷體" w:hint="eastAsia"/>
                <w:spacing w:val="-20"/>
                <w:kern w:val="2"/>
                <w:szCs w:val="24"/>
              </w:rPr>
              <w:t>第11屆第3會期第18次全體委員會議(114.6.18)決議：另擇期繼續審查。</w:t>
            </w:r>
          </w:p>
        </w:tc>
      </w:tr>
      <w:tr w:rsidR="007B49F3" w:rsidRPr="009445EB" w14:paraId="7528D5F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4938CD0"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B8DCC59" w14:textId="77777777" w:rsidR="007B49F3" w:rsidRPr="003445C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3445C2">
              <w:rPr>
                <w:rFonts w:ascii="標楷體" w:eastAsia="標楷體" w:hAnsi="標楷體" w:hint="eastAsia"/>
                <w:kern w:val="2"/>
                <w:szCs w:val="24"/>
              </w:rPr>
              <w:t>貨物稅條例第十二</w:t>
            </w:r>
            <w:proofErr w:type="gramStart"/>
            <w:r w:rsidRPr="003445C2">
              <w:rPr>
                <w:rFonts w:ascii="標楷體" w:eastAsia="標楷體" w:hAnsi="標楷體" w:hint="eastAsia"/>
                <w:kern w:val="2"/>
                <w:szCs w:val="24"/>
              </w:rPr>
              <w:t>條</w:t>
            </w:r>
            <w:proofErr w:type="gramEnd"/>
            <w:r w:rsidRPr="003445C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9E5426D" w14:textId="77777777" w:rsidR="007B49F3" w:rsidRPr="003445C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3445C2">
              <w:rPr>
                <w:rFonts w:ascii="標楷體" w:eastAsia="標楷體" w:hAnsi="標楷體" w:hint="eastAsia"/>
                <w:kern w:val="2"/>
                <w:szCs w:val="24"/>
              </w:rPr>
              <w:t>鄭天財</w:t>
            </w:r>
            <w:proofErr w:type="spellStart"/>
            <w:r w:rsidRPr="003445C2">
              <w:rPr>
                <w:rFonts w:ascii="標楷體" w:eastAsia="標楷體" w:hAnsi="標楷體" w:hint="eastAsia"/>
                <w:kern w:val="2"/>
                <w:szCs w:val="24"/>
              </w:rPr>
              <w:t>Sra</w:t>
            </w:r>
            <w:proofErr w:type="spellEnd"/>
            <w:r w:rsidRPr="003445C2">
              <w:rPr>
                <w:rFonts w:ascii="標楷體" w:eastAsia="標楷體" w:hAnsi="標楷體" w:hint="eastAsia"/>
                <w:kern w:val="2"/>
                <w:szCs w:val="24"/>
              </w:rPr>
              <w:t xml:space="preserve"> </w:t>
            </w:r>
            <w:proofErr w:type="spellStart"/>
            <w:r w:rsidRPr="003445C2">
              <w:rPr>
                <w:rFonts w:ascii="標楷體" w:eastAsia="標楷體" w:hAnsi="標楷體" w:hint="eastAsia"/>
                <w:kern w:val="2"/>
                <w:szCs w:val="24"/>
              </w:rPr>
              <w:t>Kacaw</w:t>
            </w:r>
            <w:proofErr w:type="spellEnd"/>
            <w:r w:rsidRPr="003445C2">
              <w:rPr>
                <w:rFonts w:ascii="標楷體" w:eastAsia="標楷體" w:hAnsi="標楷體" w:hint="eastAsia"/>
                <w:kern w:val="2"/>
                <w:szCs w:val="24"/>
              </w:rPr>
              <w:t>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B325677"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vMerge w:val="restart"/>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052C11A3" w14:textId="77777777" w:rsidR="007B49F3" w:rsidRPr="003B6471" w:rsidRDefault="007B49F3" w:rsidP="007B49F3">
            <w:pPr>
              <w:widowControl w:val="0"/>
              <w:overflowPunct w:val="0"/>
              <w:autoSpaceDN/>
              <w:spacing w:line="340" w:lineRule="exact"/>
              <w:ind w:left="220" w:hangingChars="100" w:hanging="220"/>
              <w:jc w:val="both"/>
              <w:textAlignment w:val="auto"/>
              <w:rPr>
                <w:rFonts w:ascii="標楷體" w:eastAsia="標楷體" w:hAnsi="標楷體"/>
                <w:color w:val="000000" w:themeColor="text1"/>
                <w:spacing w:val="-20"/>
                <w:kern w:val="2"/>
                <w:szCs w:val="24"/>
              </w:rPr>
            </w:pPr>
            <w:r w:rsidRPr="003B6471">
              <w:rPr>
                <w:rFonts w:ascii="標楷體" w:eastAsia="標楷體" w:hAnsi="標楷體" w:hint="eastAsia"/>
                <w:color w:val="000000" w:themeColor="text1"/>
                <w:spacing w:val="-20"/>
                <w:kern w:val="2"/>
                <w:szCs w:val="24"/>
              </w:rPr>
              <w:t>1</w:t>
            </w:r>
            <w:r w:rsidRPr="003B6471">
              <w:rPr>
                <w:rFonts w:ascii="標楷體" w:eastAsia="標楷體" w:hAnsi="標楷體"/>
                <w:color w:val="000000" w:themeColor="text1"/>
                <w:spacing w:val="-20"/>
                <w:kern w:val="2"/>
                <w:szCs w:val="24"/>
              </w:rPr>
              <w:t>.</w:t>
            </w:r>
            <w:r w:rsidRPr="003B6471">
              <w:rPr>
                <w:rFonts w:ascii="標楷體" w:eastAsia="標楷體" w:hAnsi="標楷體" w:hint="eastAsia"/>
                <w:color w:val="000000" w:themeColor="text1"/>
                <w:spacing w:val="-20"/>
                <w:kern w:val="2"/>
                <w:szCs w:val="24"/>
              </w:rPr>
              <w:t>第11屆第3會期第9次全體委員會議(114.4.23)</w:t>
            </w:r>
            <w:r w:rsidRPr="003B6471">
              <w:rPr>
                <w:rFonts w:ascii="標楷體" w:eastAsia="標楷體" w:hAnsi="標楷體" w:hint="eastAsia"/>
                <w:color w:val="000000" w:themeColor="text1"/>
                <w:spacing w:val="-20"/>
                <w:kern w:val="2"/>
                <w:szCs w:val="24"/>
              </w:rPr>
              <w:lastRenderedPageBreak/>
              <w:t>審查，決議：另擇期繼續審查。</w:t>
            </w:r>
          </w:p>
          <w:p w14:paraId="23C26EFE" w14:textId="3C3A6079" w:rsidR="007B49F3" w:rsidRPr="00B94C40" w:rsidRDefault="007B49F3" w:rsidP="007B49F3">
            <w:pPr>
              <w:widowControl w:val="0"/>
              <w:overflowPunct w:val="0"/>
              <w:autoSpaceDN/>
              <w:spacing w:line="340" w:lineRule="exact"/>
              <w:ind w:left="220" w:hangingChars="100" w:hanging="220"/>
              <w:jc w:val="both"/>
              <w:textAlignment w:val="auto"/>
              <w:rPr>
                <w:rFonts w:ascii="標楷體" w:eastAsia="標楷體" w:hAnsi="標楷體"/>
                <w:color w:val="FF0000"/>
                <w:kern w:val="2"/>
                <w:szCs w:val="24"/>
              </w:rPr>
            </w:pPr>
            <w:r w:rsidRPr="003B6471">
              <w:rPr>
                <w:rFonts w:ascii="標楷體" w:eastAsia="標楷體" w:hAnsi="標楷體" w:hint="eastAsia"/>
                <w:color w:val="000000" w:themeColor="text1"/>
                <w:spacing w:val="-20"/>
                <w:kern w:val="2"/>
                <w:szCs w:val="24"/>
              </w:rPr>
              <w:t>2</w:t>
            </w:r>
            <w:r w:rsidRPr="003B6471">
              <w:rPr>
                <w:rFonts w:ascii="標楷體" w:eastAsia="標楷體" w:hAnsi="標楷體"/>
                <w:color w:val="000000" w:themeColor="text1"/>
                <w:spacing w:val="-20"/>
                <w:kern w:val="2"/>
                <w:szCs w:val="24"/>
              </w:rPr>
              <w:t>.</w:t>
            </w:r>
            <w:r w:rsidRPr="003B6471">
              <w:rPr>
                <w:rFonts w:ascii="標楷體" w:eastAsia="標楷體" w:hAnsi="標楷體" w:hint="eastAsia"/>
                <w:color w:val="000000" w:themeColor="text1"/>
                <w:spacing w:val="-20"/>
                <w:kern w:val="2"/>
                <w:szCs w:val="24"/>
              </w:rPr>
              <w:t>第11屆第3會期第11次全體委員會議(114.5.7)決議：另擇期繼續審查。</w:t>
            </w:r>
          </w:p>
        </w:tc>
      </w:tr>
      <w:tr w:rsidR="007B49F3" w:rsidRPr="009445EB" w14:paraId="7CA8FD97"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AA67BAB"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FE3157B"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hint="eastAsia"/>
                <w:kern w:val="2"/>
                <w:szCs w:val="24"/>
              </w:rPr>
              <w:t>貨物稅條例第十二</w:t>
            </w:r>
            <w:proofErr w:type="gramStart"/>
            <w:r w:rsidRPr="003445C2">
              <w:rPr>
                <w:rFonts w:ascii="標楷體" w:eastAsia="標楷體" w:hAnsi="標楷體" w:hint="eastAsia"/>
                <w:kern w:val="2"/>
                <w:szCs w:val="24"/>
              </w:rPr>
              <w:t>條</w:t>
            </w:r>
            <w:proofErr w:type="gramEnd"/>
            <w:r w:rsidRPr="003445C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65BBD8A9"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hint="eastAsia"/>
                <w:kern w:val="2"/>
                <w:szCs w:val="24"/>
              </w:rPr>
              <w:t>林思銘等19人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273C872"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第11屆第1會期第12次院會(113.5.3)決定：「交財政委員會審查」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5EDDC3AF"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7D283313"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A159512"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904C043"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kern w:val="2"/>
                <w:szCs w:val="24"/>
              </w:rPr>
              <w:t>貨物稅條例第十二</w:t>
            </w:r>
            <w:proofErr w:type="gramStart"/>
            <w:r w:rsidRPr="003445C2">
              <w:rPr>
                <w:rFonts w:ascii="標楷體" w:eastAsia="標楷體" w:hAnsi="標楷體"/>
                <w:kern w:val="2"/>
                <w:szCs w:val="24"/>
              </w:rPr>
              <w:t>條</w:t>
            </w:r>
            <w:proofErr w:type="gramEnd"/>
            <w:r w:rsidRPr="003445C2">
              <w:rPr>
                <w:rFonts w:ascii="標楷體" w:eastAsia="標楷體" w:hAnsi="標楷體"/>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6509365"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proofErr w:type="gramStart"/>
            <w:r w:rsidRPr="003445C2">
              <w:rPr>
                <w:rFonts w:ascii="標楷體" w:eastAsia="標楷體" w:hAnsi="標楷體" w:hint="eastAsia"/>
                <w:kern w:val="2"/>
                <w:szCs w:val="24"/>
              </w:rPr>
              <w:t>涂權吉</w:t>
            </w:r>
            <w:proofErr w:type="gramEnd"/>
            <w:r w:rsidRPr="003445C2">
              <w:rPr>
                <w:rFonts w:ascii="標楷體" w:eastAsia="標楷體" w:hAnsi="標楷體" w:hint="eastAsia"/>
                <w:kern w:val="2"/>
                <w:szCs w:val="24"/>
              </w:rPr>
              <w:t>等</w:t>
            </w:r>
            <w:r w:rsidRPr="003445C2">
              <w:rPr>
                <w:rFonts w:ascii="標楷體" w:eastAsia="標楷體" w:hAnsi="標楷體"/>
                <w:kern w:val="2"/>
                <w:szCs w:val="24"/>
              </w:rPr>
              <w:t>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C33675A"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第11屆第1會期第13次院會(113.5.10)決定：「交財政委員會審查」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6B10C37B"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29C1BC0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A3C679A"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A5F309F"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hint="eastAsia"/>
                <w:kern w:val="2"/>
                <w:szCs w:val="24"/>
              </w:rPr>
              <w:t>貨物稅條例第十二</w:t>
            </w:r>
            <w:proofErr w:type="gramStart"/>
            <w:r w:rsidRPr="003445C2">
              <w:rPr>
                <w:rFonts w:ascii="標楷體" w:eastAsia="標楷體" w:hAnsi="標楷體" w:hint="eastAsia"/>
                <w:kern w:val="2"/>
                <w:szCs w:val="24"/>
              </w:rPr>
              <w:t>條</w:t>
            </w:r>
            <w:proofErr w:type="gramEnd"/>
            <w:r w:rsidRPr="003445C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0D92E03"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hint="eastAsia"/>
                <w:kern w:val="2"/>
                <w:szCs w:val="24"/>
              </w:rPr>
              <w:t>陳玉珍等19人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6C6F24B"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第11屆第2會期第8次院會(113.11.8)決定：「交財政委員會審查」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794A12D7"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7C694F0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856AD50"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04390F6"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hint="eastAsia"/>
                <w:kern w:val="2"/>
                <w:szCs w:val="24"/>
              </w:rPr>
              <w:t>貨物稅條例第十二</w:t>
            </w:r>
            <w:proofErr w:type="gramStart"/>
            <w:r w:rsidRPr="003445C2">
              <w:rPr>
                <w:rFonts w:ascii="標楷體" w:eastAsia="標楷體" w:hAnsi="標楷體" w:hint="eastAsia"/>
                <w:kern w:val="2"/>
                <w:szCs w:val="24"/>
              </w:rPr>
              <w:t>條</w:t>
            </w:r>
            <w:proofErr w:type="gramEnd"/>
            <w:r w:rsidRPr="003445C2">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B1CD801"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3445C2">
              <w:rPr>
                <w:rFonts w:ascii="標楷體" w:eastAsia="標楷體" w:hAnsi="標楷體" w:hint="eastAsia"/>
                <w:kern w:val="2"/>
                <w:szCs w:val="24"/>
              </w:rPr>
              <w:t>馬文君等1</w:t>
            </w:r>
            <w:r>
              <w:rPr>
                <w:rFonts w:ascii="標楷體" w:eastAsia="標楷體" w:hAnsi="標楷體" w:hint="eastAsia"/>
                <w:kern w:val="2"/>
                <w:szCs w:val="24"/>
              </w:rPr>
              <w:t>8</w:t>
            </w:r>
            <w:r w:rsidRPr="003445C2">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C975F67"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第11屆第2會期第8次院會(113.11.8)決定：「交財政委員會審查」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3633CDC2"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625EF6D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F0AEC81"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1200D06"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貨物稅條例第十二</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5A051E9"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王世堅等19人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27309FF"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525357DF"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7B1C73F3"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030F829"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1AD3D79"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貨物稅條例第十二</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E1C191C"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張智倫等25人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6FC0BF4"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6E63861A"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0E29A97E"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D992FAF"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8C71089"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貨物稅條例第十二</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7D227F2"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魯明哲等16人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4533006"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36665077"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217374B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F580C74"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FE2BB7F"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貨物稅條例第十二</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83FCCA1"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王鴻薇等19人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29A1FFF"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0DCA3582"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69CD7B2C"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551B565"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AA8DBE1"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貨物稅條例第十二</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B0807B4"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507660">
              <w:rPr>
                <w:rFonts w:ascii="標楷體" w:eastAsia="標楷體" w:hAnsi="標楷體" w:hint="eastAsia"/>
                <w:kern w:val="2"/>
                <w:szCs w:val="24"/>
              </w:rPr>
              <w:t>楊瓊瓔等20人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E1C4A60"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2E5E1161"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2CBCEF1B"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AFB2506"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FC80915"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1C252E">
              <w:rPr>
                <w:rFonts w:ascii="標楷體" w:eastAsia="標楷體" w:hAnsi="標楷體" w:hint="eastAsia"/>
                <w:kern w:val="2"/>
                <w:szCs w:val="24"/>
              </w:rPr>
              <w:t>貨物稅條例第十二</w:t>
            </w:r>
            <w:proofErr w:type="gramStart"/>
            <w:r w:rsidRPr="001C252E">
              <w:rPr>
                <w:rFonts w:ascii="標楷體" w:eastAsia="標楷體" w:hAnsi="標楷體" w:hint="eastAsia"/>
                <w:kern w:val="2"/>
                <w:szCs w:val="24"/>
              </w:rPr>
              <w:t>條</w:t>
            </w:r>
            <w:proofErr w:type="gramEnd"/>
            <w:r w:rsidRPr="001C252E">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811436C"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1C252E">
              <w:rPr>
                <w:rFonts w:ascii="標楷體" w:eastAsia="標楷體" w:hAnsi="標楷體" w:hint="eastAsia"/>
                <w:kern w:val="2"/>
                <w:szCs w:val="24"/>
              </w:rPr>
              <w:t>邱鎮軍等2</w:t>
            </w:r>
            <w:r>
              <w:rPr>
                <w:rFonts w:ascii="標楷體" w:eastAsia="標楷體" w:hAnsi="標楷體" w:hint="eastAsia"/>
                <w:kern w:val="2"/>
                <w:szCs w:val="24"/>
              </w:rPr>
              <w:t>4</w:t>
            </w:r>
            <w:r w:rsidRPr="001C252E">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9544313"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第11屆第2會期第10次院會(113.11.22)決定：「交財政委員會審查」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609E1C9F"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3C56D49E"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72DB580"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F98CF68"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1C252E">
              <w:rPr>
                <w:rFonts w:ascii="標楷體" w:eastAsia="標楷體" w:hAnsi="標楷體" w:hint="eastAsia"/>
                <w:kern w:val="2"/>
                <w:szCs w:val="24"/>
              </w:rPr>
              <w:t>貨物稅條例第十二</w:t>
            </w:r>
            <w:proofErr w:type="gramStart"/>
            <w:r w:rsidRPr="001C252E">
              <w:rPr>
                <w:rFonts w:ascii="標楷體" w:eastAsia="標楷體" w:hAnsi="標楷體" w:hint="eastAsia"/>
                <w:kern w:val="2"/>
                <w:szCs w:val="24"/>
              </w:rPr>
              <w:t>條</w:t>
            </w:r>
            <w:proofErr w:type="gramEnd"/>
            <w:r w:rsidRPr="001C252E">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459B5CE"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1C252E">
              <w:rPr>
                <w:rFonts w:ascii="標楷體" w:eastAsia="標楷體" w:hAnsi="標楷體" w:hint="eastAsia"/>
                <w:kern w:val="2"/>
                <w:szCs w:val="24"/>
              </w:rPr>
              <w:t>萬美玲等18人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0A05E55"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第11屆第2會期第10次院會(113.11.22)決定：「交財政委員會審查」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tcPr>
          <w:p w14:paraId="234F82BA"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29F427D8"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A277578"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6D26A71"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111A8D">
              <w:rPr>
                <w:rFonts w:ascii="標楷體" w:eastAsia="標楷體" w:hAnsi="標楷體" w:hint="eastAsia"/>
                <w:kern w:val="2"/>
                <w:szCs w:val="24"/>
              </w:rPr>
              <w:t>貨物稅條例第十二</w:t>
            </w:r>
            <w:proofErr w:type="gramStart"/>
            <w:r w:rsidRPr="00111A8D">
              <w:rPr>
                <w:rFonts w:ascii="標楷體" w:eastAsia="標楷體" w:hAnsi="標楷體" w:hint="eastAsia"/>
                <w:kern w:val="2"/>
                <w:szCs w:val="24"/>
              </w:rPr>
              <w:t>條</w:t>
            </w:r>
            <w:proofErr w:type="gramEnd"/>
            <w:r w:rsidRPr="00111A8D">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14A2F77" w14:textId="77777777" w:rsidR="007B49F3" w:rsidRPr="00B94C40"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111A8D">
              <w:rPr>
                <w:rFonts w:ascii="標楷體" w:eastAsia="標楷體" w:hAnsi="標楷體" w:hint="eastAsia"/>
                <w:kern w:val="2"/>
                <w:szCs w:val="24"/>
              </w:rPr>
              <w:t>廖偉翔等17人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60BCDD6"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867988">
              <w:rPr>
                <w:rFonts w:ascii="標楷體" w:eastAsia="標楷體" w:hAnsi="標楷體" w:hint="eastAsia"/>
                <w:spacing w:val="-20"/>
                <w:kern w:val="2"/>
                <w:szCs w:val="24"/>
              </w:rPr>
              <w:t>第11屆第2會期第11次院會(113.11.29)決定：「交財政委員會審查」</w:t>
            </w:r>
            <w:r w:rsidRPr="00867988">
              <w:rPr>
                <w:rFonts w:ascii="標楷體" w:eastAsia="標楷體" w:hAnsi="標楷體" w:hint="eastAsia"/>
                <w:spacing w:val="-20"/>
                <w:kern w:val="2"/>
                <w:szCs w:val="24"/>
              </w:rPr>
              <w:tab/>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2DE449E8" w14:textId="77777777" w:rsidR="007B49F3" w:rsidRPr="00B94C40" w:rsidRDefault="007B49F3" w:rsidP="007B49F3">
            <w:pPr>
              <w:widowControl w:val="0"/>
              <w:overflowPunct w:val="0"/>
              <w:spacing w:line="340" w:lineRule="exact"/>
              <w:jc w:val="both"/>
              <w:rPr>
                <w:rFonts w:ascii="標楷體" w:eastAsia="標楷體" w:hAnsi="標楷體"/>
                <w:color w:val="FF0000"/>
                <w:kern w:val="2"/>
                <w:szCs w:val="24"/>
              </w:rPr>
            </w:pPr>
          </w:p>
        </w:tc>
      </w:tr>
      <w:tr w:rsidR="007B49F3" w:rsidRPr="009445EB" w14:paraId="6772C401"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00B1D44" w14:textId="77777777" w:rsidR="007B49F3" w:rsidRPr="009445EB"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56E99FC" w14:textId="47301E80" w:rsidR="007B49F3" w:rsidRPr="00150AC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kern w:val="2"/>
                <w:szCs w:val="24"/>
              </w:rPr>
              <w:t>貨物稅條例第十二</w:t>
            </w:r>
            <w:proofErr w:type="gramStart"/>
            <w:r w:rsidRPr="009910EF">
              <w:rPr>
                <w:rFonts w:ascii="標楷體" w:eastAsia="標楷體" w:hAnsi="標楷體" w:hint="eastAsia"/>
                <w:kern w:val="2"/>
                <w:szCs w:val="24"/>
              </w:rPr>
              <w:t>條</w:t>
            </w:r>
            <w:proofErr w:type="gramEnd"/>
            <w:r w:rsidRPr="009910EF">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F16421F" w14:textId="1C0EFCA7" w:rsidR="007B49F3" w:rsidRPr="00150AC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0EF">
              <w:rPr>
                <w:rFonts w:ascii="標楷體" w:eastAsia="標楷體" w:hAnsi="標楷體" w:hint="eastAsia"/>
                <w:kern w:val="2"/>
                <w:szCs w:val="24"/>
              </w:rPr>
              <w:t>羅廷瑋等17人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3F3768F" w14:textId="05FF5894"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9910EF">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E17F084" w14:textId="2FF5EB4D" w:rsidR="007B49F3" w:rsidRPr="00150AC9" w:rsidRDefault="007B49F3" w:rsidP="007B49F3">
            <w:pPr>
              <w:widowControl w:val="0"/>
              <w:overflowPunct w:val="0"/>
              <w:spacing w:line="340" w:lineRule="exact"/>
              <w:jc w:val="both"/>
              <w:rPr>
                <w:rFonts w:ascii="標楷體" w:eastAsia="標楷體" w:hAnsi="標楷體"/>
                <w:kern w:val="2"/>
                <w:szCs w:val="24"/>
              </w:rPr>
            </w:pPr>
            <w:r w:rsidRPr="009910EF">
              <w:rPr>
                <w:rFonts w:ascii="標楷體" w:eastAsia="標楷體" w:hAnsi="標楷體" w:hint="eastAsia"/>
                <w:kern w:val="2"/>
                <w:szCs w:val="24"/>
              </w:rPr>
              <w:t>尚未審查</w:t>
            </w:r>
          </w:p>
        </w:tc>
      </w:tr>
      <w:tr w:rsidR="007B49F3" w:rsidRPr="00B95A07" w14:paraId="4C0F1B7D"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6E70F3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94056ED"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貨物稅條例第十二</w:t>
            </w:r>
            <w:proofErr w:type="gramStart"/>
            <w:r w:rsidRPr="007E5DEA">
              <w:rPr>
                <w:rFonts w:ascii="標楷體" w:eastAsia="標楷體" w:hAnsi="標楷體" w:hint="eastAsia"/>
                <w:kern w:val="2"/>
                <w:szCs w:val="24"/>
              </w:rPr>
              <w:t>條</w:t>
            </w:r>
            <w:proofErr w:type="gramEnd"/>
            <w:r w:rsidRPr="007E5DEA">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4538BC0"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顏寬</w:t>
            </w:r>
            <w:proofErr w:type="gramStart"/>
            <w:r w:rsidRPr="007E5DEA">
              <w:rPr>
                <w:rFonts w:ascii="標楷體" w:eastAsia="標楷體" w:hAnsi="標楷體" w:hint="eastAsia"/>
                <w:kern w:val="2"/>
                <w:szCs w:val="24"/>
              </w:rPr>
              <w:t>恒</w:t>
            </w:r>
            <w:proofErr w:type="gramEnd"/>
            <w:r w:rsidRPr="007E5DEA">
              <w:rPr>
                <w:rFonts w:ascii="標楷體" w:eastAsia="標楷體" w:hAnsi="標楷體" w:hint="eastAsia"/>
                <w:kern w:val="2"/>
                <w:szCs w:val="24"/>
              </w:rPr>
              <w:t>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42533CC"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第11屆第3會期第17次院會(11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.20)決定：「交財政委員會審查」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240D3EE"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尚未審查</w:t>
            </w:r>
          </w:p>
        </w:tc>
      </w:tr>
      <w:tr w:rsidR="007B49F3" w:rsidRPr="00B95A07" w14:paraId="20E4AAE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061A5A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D1E1652" w14:textId="0C46F9E7"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貨物稅條例第十二</w:t>
            </w:r>
            <w:proofErr w:type="gramStart"/>
            <w:r w:rsidRPr="00F03295">
              <w:rPr>
                <w:rFonts w:ascii="標楷體" w:eastAsia="標楷體" w:hAnsi="標楷體" w:hint="eastAsia"/>
                <w:kern w:val="2"/>
                <w:szCs w:val="24"/>
              </w:rPr>
              <w:t>條</w:t>
            </w:r>
            <w:proofErr w:type="gramEnd"/>
            <w:r w:rsidRPr="00F03295">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64B296C" w14:textId="534B41C4"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李彥秀等18人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C80E1C8" w14:textId="35FA299C" w:rsidR="007B49F3" w:rsidRPr="00F03295"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第11屆第4會期第15次院會(11</w:t>
            </w:r>
            <w:r w:rsidRPr="00F03295">
              <w:rPr>
                <w:rFonts w:ascii="標楷體" w:eastAsia="標楷體" w:hAnsi="標楷體"/>
                <w:spacing w:val="-20"/>
                <w:kern w:val="2"/>
                <w:szCs w:val="24"/>
              </w:rPr>
              <w:t>4</w:t>
            </w:r>
            <w:r w:rsidRPr="00F03295">
              <w:rPr>
                <w:rFonts w:ascii="標楷體" w:eastAsia="標楷體" w:hAnsi="標楷體" w:hint="eastAsia"/>
                <w:spacing w:val="-20"/>
                <w:kern w:val="2"/>
                <w:szCs w:val="24"/>
              </w:rPr>
              <w:t>.12.26)決定：「交財政委員會審查」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762B5C8" w14:textId="1DF7BA78"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尚未審查</w:t>
            </w:r>
          </w:p>
        </w:tc>
      </w:tr>
      <w:tr w:rsidR="007B49F3" w:rsidRPr="00B95A07" w14:paraId="3F40B327"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7F7C188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56C60C58" w14:textId="48FA263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貨物稅條例第十二條之五條文修正草案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06D47E63" w14:textId="3F98EF1C"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郭國文等17人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21015D74" w14:textId="6919EAEC"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第11屆第3會期第17次院會(11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.20)決定：「交財政委員會審查」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4C6AFB8A" w14:textId="22565333"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尚未審查</w:t>
            </w:r>
          </w:p>
        </w:tc>
      </w:tr>
      <w:tr w:rsidR="007B49F3" w:rsidRPr="00B95A07" w14:paraId="179FB7A6"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1270EEB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1183151D" w14:textId="34EAA34F"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貨物稅條例第十二條之五條文修正草案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6CCDAE35" w14:textId="1780296A"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鄭正鈐等16人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29A11BB2" w14:textId="4C11C9C9" w:rsidR="007B49F3" w:rsidRPr="00DF073E"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24B039A2" w14:textId="4A798F98"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7B49F3" w:rsidRPr="00B95A07" w14:paraId="2E251AC6"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4930107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53F494DF" w14:textId="68C68227" w:rsidR="007B49F3" w:rsidRPr="007E5DE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貨物稅條例第十二條之六條文修正草案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69002193" w14:textId="227BFF0A" w:rsidR="007B49F3" w:rsidRPr="007E5DE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顏寬</w:t>
            </w:r>
            <w:proofErr w:type="gramStart"/>
            <w:r w:rsidRPr="007E5DEA">
              <w:rPr>
                <w:rFonts w:ascii="標楷體" w:eastAsia="標楷體" w:hAnsi="標楷體" w:hint="eastAsia"/>
                <w:kern w:val="2"/>
                <w:szCs w:val="24"/>
              </w:rPr>
              <w:t>恒</w:t>
            </w:r>
            <w:proofErr w:type="gramEnd"/>
            <w:r w:rsidRPr="007E5DEA">
              <w:rPr>
                <w:rFonts w:ascii="標楷體" w:eastAsia="標楷體" w:hAnsi="標楷體" w:hint="eastAsia"/>
                <w:kern w:val="2"/>
                <w:szCs w:val="24"/>
              </w:rPr>
              <w:t>等17人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4514FA31" w14:textId="09F3F98E"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第11屆第3會期第17次院會(11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.20)決定：「交財政委員會審查」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50CEF1F5" w14:textId="6FB964AC" w:rsidR="007B49F3" w:rsidRPr="007E5DE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尚未審查</w:t>
            </w:r>
          </w:p>
        </w:tc>
      </w:tr>
      <w:tr w:rsidR="007B49F3" w:rsidRPr="00B95A07" w14:paraId="6409EEAF" w14:textId="77777777" w:rsidTr="006179B1">
        <w:trPr>
          <w:jc w:val="center"/>
        </w:trPr>
        <w:tc>
          <w:tcPr>
            <w:tcW w:w="514"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3025A6B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000000"/>
            </w:tcBorders>
            <w:shd w:val="clear" w:color="auto" w:fill="auto"/>
            <w:tcMar>
              <w:top w:w="0" w:type="dxa"/>
              <w:left w:w="28" w:type="dxa"/>
              <w:bottom w:w="0" w:type="dxa"/>
              <w:right w:w="28" w:type="dxa"/>
            </w:tcMar>
          </w:tcPr>
          <w:p w14:paraId="2F79F2F5"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菸酒管理法第三十二</w:t>
            </w:r>
            <w:proofErr w:type="gramStart"/>
            <w:r w:rsidRPr="001C252E">
              <w:rPr>
                <w:rFonts w:ascii="標楷體" w:eastAsia="標楷體" w:hAnsi="標楷體" w:hint="eastAsia"/>
                <w:kern w:val="2"/>
                <w:szCs w:val="24"/>
              </w:rPr>
              <w:t>條</w:t>
            </w:r>
            <w:proofErr w:type="gramEnd"/>
            <w:r w:rsidRPr="001C252E">
              <w:rPr>
                <w:rFonts w:ascii="標楷體" w:eastAsia="標楷體" w:hAnsi="標楷體" w:hint="eastAsia"/>
                <w:kern w:val="2"/>
                <w:szCs w:val="24"/>
              </w:rPr>
              <w:t>條文修正草案</w:t>
            </w:r>
          </w:p>
        </w:tc>
        <w:tc>
          <w:tcPr>
            <w:tcW w:w="1559" w:type="dxa"/>
            <w:tcBorders>
              <w:top w:val="single" w:sz="12" w:space="0" w:color="000000"/>
              <w:bottom w:val="single" w:sz="4" w:space="0" w:color="000000"/>
            </w:tcBorders>
            <w:shd w:val="clear" w:color="auto" w:fill="auto"/>
            <w:tcMar>
              <w:top w:w="0" w:type="dxa"/>
              <w:left w:w="28" w:type="dxa"/>
              <w:bottom w:w="0" w:type="dxa"/>
              <w:right w:w="28" w:type="dxa"/>
            </w:tcMar>
          </w:tcPr>
          <w:p w14:paraId="746A5C1F"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魯明哲等16人</w:t>
            </w:r>
          </w:p>
        </w:tc>
        <w:tc>
          <w:tcPr>
            <w:tcW w:w="2552" w:type="dxa"/>
            <w:tcBorders>
              <w:top w:val="single" w:sz="12" w:space="0" w:color="000000"/>
              <w:bottom w:val="single" w:sz="4" w:space="0" w:color="000000"/>
            </w:tcBorders>
            <w:shd w:val="clear" w:color="auto" w:fill="FFFFFF"/>
            <w:tcMar>
              <w:top w:w="0" w:type="dxa"/>
              <w:left w:w="28" w:type="dxa"/>
              <w:bottom w:w="0" w:type="dxa"/>
              <w:right w:w="28" w:type="dxa"/>
            </w:tcMar>
          </w:tcPr>
          <w:p w14:paraId="2F5CF72A"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第11屆第2會期第10次院會(113.11.22)決定：「交財政委員會審查」</w:t>
            </w:r>
          </w:p>
        </w:tc>
        <w:tc>
          <w:tcPr>
            <w:tcW w:w="1814" w:type="dxa"/>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1C82E14C"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尚未審查</w:t>
            </w:r>
          </w:p>
        </w:tc>
      </w:tr>
      <w:tr w:rsidR="007B49F3" w:rsidRPr="000109F2" w14:paraId="524F153A" w14:textId="77777777" w:rsidTr="00A538B4">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6C1693C0" w14:textId="77777777" w:rsidR="007B49F3" w:rsidRPr="000109F2"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392F2755" w14:textId="77777777" w:rsidR="007B49F3" w:rsidRPr="000109F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109F2">
              <w:rPr>
                <w:rFonts w:ascii="標楷體" w:eastAsia="標楷體" w:hAnsi="標楷體" w:hint="eastAsia"/>
                <w:kern w:val="2"/>
                <w:szCs w:val="24"/>
              </w:rPr>
              <w:t>菸酒管理法第三十二</w:t>
            </w:r>
            <w:proofErr w:type="gramStart"/>
            <w:r w:rsidRPr="000109F2">
              <w:rPr>
                <w:rFonts w:ascii="標楷體" w:eastAsia="標楷體" w:hAnsi="標楷體" w:hint="eastAsia"/>
                <w:kern w:val="2"/>
                <w:szCs w:val="24"/>
              </w:rPr>
              <w:t>條</w:t>
            </w:r>
            <w:proofErr w:type="gramEnd"/>
            <w:r w:rsidRPr="000109F2">
              <w:rPr>
                <w:rFonts w:ascii="標楷體" w:eastAsia="標楷體" w:hAnsi="標楷體" w:hint="eastAsia"/>
                <w:kern w:val="2"/>
                <w:szCs w:val="24"/>
              </w:rPr>
              <w:t>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6104C803" w14:textId="77777777" w:rsidR="007B49F3" w:rsidRPr="000109F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109F2">
              <w:rPr>
                <w:rFonts w:ascii="標楷體" w:eastAsia="標楷體" w:hAnsi="標楷體" w:hint="eastAsia"/>
                <w:kern w:val="2"/>
                <w:szCs w:val="24"/>
              </w:rPr>
              <w:t>羅智強等16人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0F79F6A8"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w:t>
            </w:r>
            <w:r w:rsidRPr="00867988">
              <w:rPr>
                <w:rFonts w:ascii="標楷體" w:eastAsia="標楷體" w:hAnsi="標楷體"/>
                <w:spacing w:val="-20"/>
                <w:kern w:val="2"/>
                <w:szCs w:val="24"/>
              </w:rPr>
              <w:t>1</w:t>
            </w:r>
            <w:r w:rsidRPr="00867988">
              <w:rPr>
                <w:rFonts w:ascii="標楷體" w:eastAsia="標楷體" w:hAnsi="標楷體" w:hint="eastAsia"/>
                <w:spacing w:val="-20"/>
                <w:kern w:val="2"/>
                <w:szCs w:val="24"/>
              </w:rPr>
              <w:t>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5</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9</w:t>
            </w:r>
            <w:r w:rsidRPr="00867988">
              <w:rPr>
                <w:rFonts w:ascii="標楷體" w:eastAsia="標楷體" w:hAnsi="標楷體" w:hint="eastAsia"/>
                <w:spacing w:val="-20"/>
                <w:kern w:val="2"/>
                <w:szCs w:val="24"/>
              </w:rPr>
              <w:t>)決定：「交財政委員會審查」</w:t>
            </w:r>
          </w:p>
        </w:tc>
        <w:tc>
          <w:tcPr>
            <w:tcW w:w="1814" w:type="dxa"/>
            <w:tcBorders>
              <w:top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54F83D28" w14:textId="77777777" w:rsidR="007B49F3" w:rsidRPr="000109F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109F2">
              <w:rPr>
                <w:rFonts w:ascii="標楷體" w:eastAsia="標楷體" w:hAnsi="標楷體" w:hint="eastAsia"/>
                <w:kern w:val="2"/>
                <w:szCs w:val="24"/>
              </w:rPr>
              <w:t>尚未審查</w:t>
            </w:r>
          </w:p>
        </w:tc>
      </w:tr>
      <w:tr w:rsidR="007B49F3" w:rsidRPr="000109F2" w14:paraId="1CC62131" w14:textId="77777777" w:rsidTr="00A538B4">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AFEEF81" w14:textId="77777777" w:rsidR="007B49F3" w:rsidRPr="000109F2"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1371E67" w14:textId="5FDCB949" w:rsidR="007B49F3" w:rsidRPr="009A304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A3048">
              <w:rPr>
                <w:rFonts w:ascii="標楷體" w:eastAsia="標楷體" w:hAnsi="標楷體" w:hint="eastAsia"/>
                <w:kern w:val="2"/>
                <w:szCs w:val="24"/>
              </w:rPr>
              <w:t>菸酒管理法第三十二</w:t>
            </w:r>
            <w:proofErr w:type="gramStart"/>
            <w:r w:rsidRPr="009A3048">
              <w:rPr>
                <w:rFonts w:ascii="標楷體" w:eastAsia="標楷體" w:hAnsi="標楷體" w:hint="eastAsia"/>
                <w:kern w:val="2"/>
                <w:szCs w:val="24"/>
              </w:rPr>
              <w:t>條</w:t>
            </w:r>
            <w:proofErr w:type="gramEnd"/>
            <w:r w:rsidRPr="009A3048">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A961688" w14:textId="5D59276B" w:rsidR="007B49F3" w:rsidRPr="009A3048" w:rsidRDefault="007B49F3" w:rsidP="007B49F3">
            <w:pPr>
              <w:widowControl w:val="0"/>
              <w:overflowPunct w:val="0"/>
              <w:autoSpaceDN/>
              <w:spacing w:line="340" w:lineRule="exact"/>
              <w:jc w:val="both"/>
              <w:textAlignment w:val="auto"/>
              <w:rPr>
                <w:rFonts w:ascii="標楷體" w:eastAsia="標楷體" w:hAnsi="標楷體"/>
                <w:kern w:val="2"/>
                <w:szCs w:val="24"/>
              </w:rPr>
            </w:pPr>
            <w:proofErr w:type="gramStart"/>
            <w:r w:rsidRPr="009A3048">
              <w:rPr>
                <w:rFonts w:ascii="標楷體" w:eastAsia="標楷體" w:hAnsi="標楷體" w:hint="eastAsia"/>
                <w:kern w:val="2"/>
                <w:szCs w:val="24"/>
              </w:rPr>
              <w:t>游顥</w:t>
            </w:r>
            <w:proofErr w:type="gramEnd"/>
            <w:r w:rsidRPr="009A3048">
              <w:rPr>
                <w:rFonts w:ascii="標楷體" w:eastAsia="標楷體" w:hAnsi="標楷體" w:hint="eastAsia"/>
                <w:kern w:val="2"/>
                <w:szCs w:val="24"/>
              </w:rPr>
              <w:t>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AEB3354" w14:textId="2606D710" w:rsidR="007B49F3" w:rsidRPr="009A304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9A3048">
              <w:rPr>
                <w:rFonts w:ascii="標楷體" w:eastAsia="標楷體" w:hAnsi="標楷體" w:hint="eastAsia"/>
                <w:spacing w:val="-20"/>
                <w:kern w:val="2"/>
                <w:szCs w:val="24"/>
              </w:rPr>
              <w:t>第11屆第4會期第2</w:t>
            </w:r>
            <w:r w:rsidRPr="009A3048">
              <w:rPr>
                <w:rFonts w:ascii="標楷體" w:eastAsia="標楷體" w:hAnsi="標楷體"/>
                <w:spacing w:val="-20"/>
                <w:kern w:val="2"/>
                <w:szCs w:val="24"/>
              </w:rPr>
              <w:t>0</w:t>
            </w:r>
            <w:r w:rsidRPr="009A3048">
              <w:rPr>
                <w:rFonts w:ascii="標楷體" w:eastAsia="標楷體" w:hAnsi="標楷體" w:hint="eastAsia"/>
                <w:spacing w:val="-20"/>
                <w:kern w:val="2"/>
                <w:szCs w:val="24"/>
              </w:rPr>
              <w:t>次院會(11</w:t>
            </w:r>
            <w:r w:rsidRPr="009A3048">
              <w:rPr>
                <w:rFonts w:ascii="標楷體" w:eastAsia="標楷體" w:hAnsi="標楷體"/>
                <w:spacing w:val="-20"/>
                <w:kern w:val="2"/>
                <w:szCs w:val="24"/>
              </w:rPr>
              <w:t>5</w:t>
            </w:r>
            <w:r w:rsidRPr="009A3048">
              <w:rPr>
                <w:rFonts w:ascii="標楷體" w:eastAsia="標楷體" w:hAnsi="標楷體" w:hint="eastAsia"/>
                <w:spacing w:val="-20"/>
                <w:kern w:val="2"/>
                <w:szCs w:val="24"/>
              </w:rPr>
              <w:t>.</w:t>
            </w:r>
            <w:r w:rsidRPr="009A3048">
              <w:rPr>
                <w:rFonts w:ascii="標楷體" w:eastAsia="標楷體" w:hAnsi="標楷體"/>
                <w:spacing w:val="-20"/>
                <w:kern w:val="2"/>
                <w:szCs w:val="24"/>
              </w:rPr>
              <w:t>1</w:t>
            </w:r>
            <w:r w:rsidRPr="009A3048">
              <w:rPr>
                <w:rFonts w:ascii="標楷體" w:eastAsia="標楷體" w:hAnsi="標楷體" w:hint="eastAsia"/>
                <w:spacing w:val="-20"/>
                <w:kern w:val="2"/>
                <w:szCs w:val="24"/>
              </w:rPr>
              <w:t>.</w:t>
            </w:r>
            <w:r w:rsidRPr="009A3048">
              <w:rPr>
                <w:rFonts w:ascii="標楷體" w:eastAsia="標楷體" w:hAnsi="標楷體"/>
                <w:spacing w:val="-20"/>
                <w:kern w:val="2"/>
                <w:szCs w:val="24"/>
              </w:rPr>
              <w:t>30</w:t>
            </w:r>
            <w:r w:rsidRPr="009A3048">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C1CED3E" w14:textId="3307B80B" w:rsidR="007B49F3" w:rsidRPr="009A304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A3048">
              <w:rPr>
                <w:rFonts w:ascii="標楷體" w:eastAsia="標楷體" w:hAnsi="標楷體" w:hint="eastAsia"/>
                <w:kern w:val="2"/>
                <w:szCs w:val="24"/>
              </w:rPr>
              <w:t>尚未審查</w:t>
            </w:r>
          </w:p>
        </w:tc>
      </w:tr>
      <w:tr w:rsidR="007B49F3" w:rsidRPr="000109F2" w14:paraId="68B96BF1" w14:textId="77777777" w:rsidTr="00A538B4">
        <w:trPr>
          <w:jc w:val="center"/>
        </w:trPr>
        <w:tc>
          <w:tcPr>
            <w:tcW w:w="514" w:type="dxa"/>
            <w:tcBorders>
              <w:top w:val="single" w:sz="4" w:space="0" w:color="auto"/>
              <w:left w:val="single" w:sz="12" w:space="0" w:color="auto"/>
              <w:bottom w:val="single" w:sz="12" w:space="0" w:color="auto"/>
            </w:tcBorders>
            <w:shd w:val="clear" w:color="auto" w:fill="auto"/>
            <w:tcMar>
              <w:top w:w="0" w:type="dxa"/>
              <w:left w:w="28" w:type="dxa"/>
              <w:bottom w:w="0" w:type="dxa"/>
              <w:right w:w="28" w:type="dxa"/>
            </w:tcMar>
          </w:tcPr>
          <w:p w14:paraId="2B1FBC76" w14:textId="77777777" w:rsidR="007B49F3" w:rsidRPr="000109F2"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auto"/>
            </w:tcBorders>
            <w:shd w:val="clear" w:color="auto" w:fill="auto"/>
            <w:tcMar>
              <w:top w:w="0" w:type="dxa"/>
              <w:left w:w="28" w:type="dxa"/>
              <w:bottom w:w="0" w:type="dxa"/>
              <w:right w:w="28" w:type="dxa"/>
            </w:tcMar>
          </w:tcPr>
          <w:p w14:paraId="7B8DCEEF" w14:textId="56FBE626" w:rsidR="007B49F3" w:rsidRPr="00603D49"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603D49">
              <w:rPr>
                <w:rFonts w:ascii="標楷體" w:eastAsia="標楷體" w:hAnsi="標楷體" w:hint="eastAsia"/>
                <w:color w:val="7030A0"/>
                <w:kern w:val="2"/>
                <w:szCs w:val="24"/>
              </w:rPr>
              <w:t>菸酒管理法第三十五</w:t>
            </w:r>
            <w:proofErr w:type="gramStart"/>
            <w:r w:rsidRPr="00603D49">
              <w:rPr>
                <w:rFonts w:ascii="標楷體" w:eastAsia="標楷體" w:hAnsi="標楷體" w:hint="eastAsia"/>
                <w:color w:val="7030A0"/>
                <w:kern w:val="2"/>
                <w:szCs w:val="24"/>
              </w:rPr>
              <w:t>條</w:t>
            </w:r>
            <w:proofErr w:type="gramEnd"/>
            <w:r w:rsidRPr="00603D49">
              <w:rPr>
                <w:rFonts w:ascii="標楷體" w:eastAsia="標楷體" w:hAnsi="標楷體" w:hint="eastAsia"/>
                <w:color w:val="7030A0"/>
                <w:kern w:val="2"/>
                <w:szCs w:val="24"/>
              </w:rPr>
              <w:t>條文修正草案</w:t>
            </w:r>
          </w:p>
        </w:tc>
        <w:tc>
          <w:tcPr>
            <w:tcW w:w="1559" w:type="dxa"/>
            <w:tcBorders>
              <w:top w:val="single" w:sz="4" w:space="0" w:color="auto"/>
              <w:bottom w:val="single" w:sz="12" w:space="0" w:color="auto"/>
            </w:tcBorders>
            <w:shd w:val="clear" w:color="auto" w:fill="auto"/>
            <w:tcMar>
              <w:top w:w="0" w:type="dxa"/>
              <w:left w:w="28" w:type="dxa"/>
              <w:bottom w:w="0" w:type="dxa"/>
              <w:right w:w="28" w:type="dxa"/>
            </w:tcMar>
          </w:tcPr>
          <w:p w14:paraId="0A489F63" w14:textId="5CB7A02E" w:rsidR="007B49F3" w:rsidRPr="00603D49"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603D49">
              <w:rPr>
                <w:rFonts w:ascii="標楷體" w:eastAsia="標楷體" w:hAnsi="標楷體" w:hint="eastAsia"/>
                <w:color w:val="7030A0"/>
                <w:kern w:val="2"/>
                <w:szCs w:val="24"/>
              </w:rPr>
              <w:t>郭昱晴等17人</w:t>
            </w:r>
          </w:p>
        </w:tc>
        <w:tc>
          <w:tcPr>
            <w:tcW w:w="2552" w:type="dxa"/>
            <w:tcBorders>
              <w:top w:val="single" w:sz="4" w:space="0" w:color="auto"/>
              <w:bottom w:val="single" w:sz="12" w:space="0" w:color="auto"/>
            </w:tcBorders>
            <w:shd w:val="clear" w:color="auto" w:fill="FFFFFF"/>
            <w:tcMar>
              <w:top w:w="0" w:type="dxa"/>
              <w:left w:w="28" w:type="dxa"/>
              <w:bottom w:w="0" w:type="dxa"/>
              <w:right w:w="28" w:type="dxa"/>
            </w:tcMar>
          </w:tcPr>
          <w:p w14:paraId="1F17567C" w14:textId="4ADF9853" w:rsidR="007B49F3" w:rsidRPr="00603D49"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603D49">
              <w:rPr>
                <w:rFonts w:ascii="標楷體" w:eastAsia="標楷體" w:hAnsi="標楷體" w:hint="eastAsia"/>
                <w:color w:val="7030A0"/>
                <w:spacing w:val="-20"/>
                <w:kern w:val="2"/>
                <w:szCs w:val="24"/>
              </w:rPr>
              <w:t>第11屆第5會期第12次院會(115.5.29)決定：「交財政委員會審查」</w:t>
            </w:r>
          </w:p>
        </w:tc>
        <w:tc>
          <w:tcPr>
            <w:tcW w:w="1814" w:type="dxa"/>
            <w:tcBorders>
              <w:top w:val="single" w:sz="4"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5D5D8B64" w14:textId="6F463403" w:rsidR="007B49F3" w:rsidRPr="00603D49"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603D49">
              <w:rPr>
                <w:rFonts w:ascii="標楷體" w:eastAsia="標楷體" w:hAnsi="標楷體" w:hint="eastAsia"/>
                <w:color w:val="7030A0"/>
                <w:kern w:val="2"/>
                <w:szCs w:val="24"/>
              </w:rPr>
              <w:t>尚未審查</w:t>
            </w:r>
          </w:p>
        </w:tc>
      </w:tr>
      <w:tr w:rsidR="007B49F3" w:rsidRPr="00B95A07" w14:paraId="397D4374" w14:textId="77777777" w:rsidTr="00AF27AB">
        <w:trPr>
          <w:jc w:val="center"/>
        </w:trPr>
        <w:tc>
          <w:tcPr>
            <w:tcW w:w="514" w:type="dxa"/>
            <w:tcBorders>
              <w:top w:val="single" w:sz="12" w:space="0" w:color="auto"/>
              <w:left w:val="single" w:sz="12" w:space="0" w:color="auto"/>
              <w:bottom w:val="single" w:sz="4" w:space="0" w:color="auto"/>
            </w:tcBorders>
            <w:shd w:val="clear" w:color="auto" w:fill="auto"/>
            <w:tcMar>
              <w:top w:w="0" w:type="dxa"/>
              <w:left w:w="28" w:type="dxa"/>
              <w:bottom w:w="0" w:type="dxa"/>
              <w:right w:w="28" w:type="dxa"/>
            </w:tcMar>
          </w:tcPr>
          <w:p w14:paraId="3EEE28E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auto"/>
              <w:bottom w:val="single" w:sz="4" w:space="0" w:color="auto"/>
            </w:tcBorders>
            <w:shd w:val="clear" w:color="auto" w:fill="auto"/>
            <w:tcMar>
              <w:top w:w="0" w:type="dxa"/>
              <w:left w:w="28" w:type="dxa"/>
              <w:bottom w:w="0" w:type="dxa"/>
              <w:right w:w="28" w:type="dxa"/>
            </w:tcMar>
          </w:tcPr>
          <w:p w14:paraId="51A4607D" w14:textId="3AF00ACE" w:rsidR="007B49F3" w:rsidRPr="00C143B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kern w:val="2"/>
                <w:szCs w:val="24"/>
              </w:rPr>
              <w:t>證券交易稅條例第二條之</w:t>
            </w:r>
            <w:proofErr w:type="gramStart"/>
            <w:r w:rsidRPr="00C143BC">
              <w:rPr>
                <w:rFonts w:ascii="標楷體" w:eastAsia="標楷體" w:hAnsi="標楷體" w:hint="eastAsia"/>
                <w:kern w:val="2"/>
                <w:szCs w:val="24"/>
              </w:rPr>
              <w:t>一</w:t>
            </w:r>
            <w:proofErr w:type="gramEnd"/>
            <w:r w:rsidRPr="00C143BC">
              <w:rPr>
                <w:rFonts w:ascii="標楷體" w:eastAsia="標楷體" w:hAnsi="標楷體" w:hint="eastAsia"/>
                <w:kern w:val="2"/>
                <w:szCs w:val="24"/>
              </w:rPr>
              <w:t>條文修正草案</w:t>
            </w:r>
          </w:p>
        </w:tc>
        <w:tc>
          <w:tcPr>
            <w:tcW w:w="1559" w:type="dxa"/>
            <w:tcBorders>
              <w:top w:val="single" w:sz="12" w:space="0" w:color="auto"/>
              <w:bottom w:val="single" w:sz="4" w:space="0" w:color="auto"/>
            </w:tcBorders>
            <w:shd w:val="clear" w:color="auto" w:fill="auto"/>
            <w:tcMar>
              <w:top w:w="0" w:type="dxa"/>
              <w:left w:w="28" w:type="dxa"/>
              <w:bottom w:w="0" w:type="dxa"/>
              <w:right w:w="28" w:type="dxa"/>
            </w:tcMar>
          </w:tcPr>
          <w:p w14:paraId="2A168031" w14:textId="0489D2D1" w:rsidR="007B49F3" w:rsidRPr="00C143B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kern w:val="2"/>
                <w:szCs w:val="24"/>
              </w:rPr>
              <w:t>吳秉</w:t>
            </w:r>
            <w:proofErr w:type="gramStart"/>
            <w:r w:rsidRPr="00C143BC">
              <w:rPr>
                <w:rFonts w:ascii="標楷體" w:eastAsia="標楷體" w:hAnsi="標楷體" w:hint="eastAsia"/>
                <w:kern w:val="2"/>
                <w:szCs w:val="24"/>
              </w:rPr>
              <w:t>叡</w:t>
            </w:r>
            <w:proofErr w:type="gramEnd"/>
            <w:r w:rsidRPr="00C143BC">
              <w:rPr>
                <w:rFonts w:ascii="標楷體" w:eastAsia="標楷體" w:hAnsi="標楷體" w:hint="eastAsia"/>
                <w:kern w:val="2"/>
                <w:szCs w:val="24"/>
              </w:rPr>
              <w:t>等21人</w:t>
            </w:r>
          </w:p>
        </w:tc>
        <w:tc>
          <w:tcPr>
            <w:tcW w:w="2552" w:type="dxa"/>
            <w:tcBorders>
              <w:top w:val="single" w:sz="12" w:space="0" w:color="auto"/>
              <w:bottom w:val="single" w:sz="4" w:space="0" w:color="auto"/>
            </w:tcBorders>
            <w:shd w:val="clear" w:color="auto" w:fill="FFFFFF"/>
            <w:tcMar>
              <w:top w:w="0" w:type="dxa"/>
              <w:left w:w="28" w:type="dxa"/>
              <w:bottom w:w="0" w:type="dxa"/>
              <w:right w:w="28" w:type="dxa"/>
            </w:tcMar>
          </w:tcPr>
          <w:p w14:paraId="3C40970A" w14:textId="57D25550" w:rsidR="007B49F3" w:rsidRPr="00C143BC"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C143BC">
              <w:rPr>
                <w:rFonts w:ascii="標楷體" w:eastAsia="標楷體" w:hAnsi="標楷體" w:hint="eastAsia"/>
                <w:spacing w:val="-20"/>
                <w:kern w:val="2"/>
                <w:szCs w:val="24"/>
              </w:rPr>
              <w:t>第11屆第5會期第8次院會(115.4.23)決定：「交財政委員會審查」</w:t>
            </w:r>
          </w:p>
        </w:tc>
        <w:tc>
          <w:tcPr>
            <w:tcW w:w="1814" w:type="dxa"/>
            <w:tcBorders>
              <w:top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4EF402A" w14:textId="6E21EF4F" w:rsidR="007B49F3" w:rsidRPr="00C143BC"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143BC">
              <w:rPr>
                <w:rFonts w:ascii="標楷體" w:eastAsia="標楷體" w:hAnsi="標楷體" w:hint="eastAsia"/>
                <w:kern w:val="2"/>
                <w:szCs w:val="24"/>
              </w:rPr>
              <w:t>尚未審查</w:t>
            </w:r>
          </w:p>
        </w:tc>
      </w:tr>
      <w:tr w:rsidR="007B49F3" w:rsidRPr="00B95A07" w14:paraId="365EB371" w14:textId="77777777" w:rsidTr="00AF27AB">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48FD4B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CDF46FE" w14:textId="70DDC2D7"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證券交易稅條例第二條之</w:t>
            </w:r>
            <w:proofErr w:type="gramStart"/>
            <w:r w:rsidRPr="00DF073E">
              <w:rPr>
                <w:rFonts w:ascii="標楷體" w:eastAsia="標楷體" w:hAnsi="標楷體" w:hint="eastAsia"/>
                <w:kern w:val="2"/>
                <w:szCs w:val="24"/>
              </w:rPr>
              <w:t>一</w:t>
            </w:r>
            <w:proofErr w:type="gramEnd"/>
            <w:r w:rsidRPr="00DF073E">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CB35D0F" w14:textId="0BF36D80"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李彥秀等18人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805D9C0" w14:textId="0AF5D3E3" w:rsidR="007B49F3" w:rsidRPr="00DF073E"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37F514D" w14:textId="5A26B49C"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7B49F3" w:rsidRPr="00B95A07" w14:paraId="39408583" w14:textId="77777777" w:rsidTr="00CC62DD">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B0A8D8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EE5A19B" w14:textId="7D89DFF9" w:rsidR="007B49F3" w:rsidRPr="005A07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證券交易稅條例第二條之二及第十二</w:t>
            </w:r>
            <w:proofErr w:type="gramStart"/>
            <w:r w:rsidRPr="005A07A3">
              <w:rPr>
                <w:rFonts w:ascii="標楷體" w:eastAsia="標楷體" w:hAnsi="標楷體" w:hint="eastAsia"/>
                <w:kern w:val="2"/>
                <w:szCs w:val="24"/>
              </w:rPr>
              <w:t>條</w:t>
            </w:r>
            <w:proofErr w:type="gramEnd"/>
            <w:r w:rsidRPr="005A07A3">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A759E7D" w14:textId="2D625F80" w:rsidR="007B49F3" w:rsidRPr="005A07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許宇</w:t>
            </w:r>
            <w:proofErr w:type="gramStart"/>
            <w:r w:rsidRPr="005A07A3">
              <w:rPr>
                <w:rFonts w:ascii="標楷體" w:eastAsia="標楷體" w:hAnsi="標楷體" w:hint="eastAsia"/>
                <w:kern w:val="2"/>
                <w:szCs w:val="24"/>
              </w:rPr>
              <w:t>甄</w:t>
            </w:r>
            <w:proofErr w:type="gramEnd"/>
            <w:r w:rsidRPr="005A07A3">
              <w:rPr>
                <w:rFonts w:ascii="標楷體" w:eastAsia="標楷體" w:hAnsi="標楷體" w:hint="eastAsia"/>
                <w:kern w:val="2"/>
                <w:szCs w:val="24"/>
              </w:rPr>
              <w:t>等31人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D4DD974" w14:textId="31F677B6"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第11屆第2會期第6次院會(113.10.25)決定：「交財政委員會審查」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E9C3240" w14:textId="575B3C29" w:rsidR="007B49F3" w:rsidRPr="005A07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尚未審查</w:t>
            </w:r>
          </w:p>
        </w:tc>
      </w:tr>
      <w:tr w:rsidR="007B49F3" w:rsidRPr="00B95A07" w14:paraId="660CDB0F" w14:textId="77777777" w:rsidTr="00CC62DD">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8643D1E"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8897C45" w14:textId="3BF2E956"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證券交易稅條例刪除第八條條文草案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6D712AC5" w14:textId="4D0AC8E6"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賴士葆等25人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982C140" w14:textId="02858EC7" w:rsidR="007B49F3" w:rsidRPr="00D2753A"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2"/>
                <w:szCs w:val="24"/>
              </w:rPr>
              <w:t>第11屆第4會期第6次院會(114.10.28)決定：「交財政委員會審查」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83C8D7E" w14:textId="5A16002F"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尚未審查</w:t>
            </w:r>
          </w:p>
        </w:tc>
      </w:tr>
      <w:tr w:rsidR="007B49F3" w:rsidRPr="00B95A07" w14:paraId="7ADBD724" w14:textId="77777777" w:rsidTr="006179B1">
        <w:trPr>
          <w:jc w:val="center"/>
        </w:trPr>
        <w:tc>
          <w:tcPr>
            <w:tcW w:w="514" w:type="dxa"/>
            <w:tcBorders>
              <w:top w:val="single" w:sz="4" w:space="0" w:color="auto"/>
              <w:left w:val="single" w:sz="12" w:space="0" w:color="auto"/>
              <w:bottom w:val="single" w:sz="12" w:space="0" w:color="auto"/>
            </w:tcBorders>
            <w:shd w:val="clear" w:color="auto" w:fill="auto"/>
            <w:tcMar>
              <w:top w:w="0" w:type="dxa"/>
              <w:left w:w="28" w:type="dxa"/>
              <w:bottom w:w="0" w:type="dxa"/>
              <w:right w:w="28" w:type="dxa"/>
            </w:tcMar>
          </w:tcPr>
          <w:p w14:paraId="2093878E"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auto"/>
            </w:tcBorders>
            <w:shd w:val="clear" w:color="auto" w:fill="auto"/>
            <w:tcMar>
              <w:top w:w="0" w:type="dxa"/>
              <w:left w:w="28" w:type="dxa"/>
              <w:bottom w:w="0" w:type="dxa"/>
              <w:right w:w="28" w:type="dxa"/>
            </w:tcMar>
          </w:tcPr>
          <w:p w14:paraId="56C41592" w14:textId="437AC277"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證券交易稅條例第八條及第十六條條文草案</w:t>
            </w:r>
          </w:p>
        </w:tc>
        <w:tc>
          <w:tcPr>
            <w:tcW w:w="1559" w:type="dxa"/>
            <w:tcBorders>
              <w:top w:val="single" w:sz="4" w:space="0" w:color="auto"/>
              <w:bottom w:val="single" w:sz="12" w:space="0" w:color="auto"/>
            </w:tcBorders>
            <w:shd w:val="clear" w:color="auto" w:fill="auto"/>
            <w:tcMar>
              <w:top w:w="0" w:type="dxa"/>
              <w:left w:w="28" w:type="dxa"/>
              <w:bottom w:w="0" w:type="dxa"/>
              <w:right w:w="28" w:type="dxa"/>
            </w:tcMar>
          </w:tcPr>
          <w:p w14:paraId="3B7C6AB7" w14:textId="7D132691"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翁曉玲等18人</w:t>
            </w:r>
          </w:p>
        </w:tc>
        <w:tc>
          <w:tcPr>
            <w:tcW w:w="2552" w:type="dxa"/>
            <w:tcBorders>
              <w:top w:val="single" w:sz="4" w:space="0" w:color="auto"/>
              <w:bottom w:val="single" w:sz="12" w:space="0" w:color="auto"/>
            </w:tcBorders>
            <w:shd w:val="clear" w:color="auto" w:fill="FFFFFF"/>
            <w:tcMar>
              <w:top w:w="0" w:type="dxa"/>
              <w:left w:w="28" w:type="dxa"/>
              <w:bottom w:w="0" w:type="dxa"/>
              <w:right w:w="28" w:type="dxa"/>
            </w:tcMar>
          </w:tcPr>
          <w:p w14:paraId="2F16BECE" w14:textId="42B7E604" w:rsidR="007B49F3" w:rsidRPr="00D2753A"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2"/>
                <w:szCs w:val="24"/>
              </w:rPr>
              <w:t>第11屆第4會期第6次院會(114.10.28)決定：「交財政委員會審查」</w:t>
            </w:r>
          </w:p>
        </w:tc>
        <w:tc>
          <w:tcPr>
            <w:tcW w:w="1814" w:type="dxa"/>
            <w:tcBorders>
              <w:top w:val="single" w:sz="4"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16A2B3E3" w14:textId="24000C02" w:rsidR="007B49F3" w:rsidRPr="00D2753A" w:rsidRDefault="007B49F3" w:rsidP="007B49F3">
            <w:pPr>
              <w:widowControl w:val="0"/>
              <w:overflowPunct w:val="0"/>
              <w:autoSpaceDN/>
              <w:spacing w:line="33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尚未審查</w:t>
            </w:r>
          </w:p>
        </w:tc>
      </w:tr>
      <w:tr w:rsidR="007B49F3" w:rsidRPr="00B95A07" w14:paraId="2925ED5A"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3C28EC62"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09015016" w14:textId="763B8385"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期貨交易稅條例刪除第四條條文草案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1269FF5D" w14:textId="0F4037E0"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賴士葆等25人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07763C13" w14:textId="62D55463" w:rsidR="007B49F3" w:rsidRPr="00D2753A"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2"/>
                <w:szCs w:val="24"/>
              </w:rPr>
              <w:t>第11屆第4會期第6次院會(114.10.28)決定：「交財政委員會審查」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5DEB5B99" w14:textId="0B3588EC" w:rsidR="007B49F3" w:rsidRPr="00D2753A" w:rsidRDefault="007B49F3" w:rsidP="007B49F3">
            <w:pPr>
              <w:widowControl w:val="0"/>
              <w:overflowPunct w:val="0"/>
              <w:autoSpaceDN/>
              <w:spacing w:line="33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尚未審查</w:t>
            </w:r>
          </w:p>
        </w:tc>
      </w:tr>
      <w:tr w:rsidR="007B49F3" w:rsidRPr="00B95A07" w14:paraId="7D3C3292" w14:textId="77777777" w:rsidTr="006179B1">
        <w:trPr>
          <w:jc w:val="center"/>
        </w:trPr>
        <w:tc>
          <w:tcPr>
            <w:tcW w:w="514" w:type="dxa"/>
            <w:tcBorders>
              <w:top w:val="single" w:sz="4" w:space="0" w:color="auto"/>
              <w:left w:val="single" w:sz="12" w:space="0" w:color="auto"/>
              <w:bottom w:val="single" w:sz="12" w:space="0" w:color="auto"/>
            </w:tcBorders>
            <w:shd w:val="clear" w:color="auto" w:fill="auto"/>
            <w:tcMar>
              <w:top w:w="0" w:type="dxa"/>
              <w:left w:w="28" w:type="dxa"/>
              <w:bottom w:w="0" w:type="dxa"/>
              <w:right w:w="28" w:type="dxa"/>
            </w:tcMar>
          </w:tcPr>
          <w:p w14:paraId="6FB0C37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auto"/>
            </w:tcBorders>
            <w:shd w:val="clear" w:color="auto" w:fill="auto"/>
            <w:tcMar>
              <w:top w:w="0" w:type="dxa"/>
              <w:left w:w="28" w:type="dxa"/>
              <w:bottom w:w="0" w:type="dxa"/>
              <w:right w:w="28" w:type="dxa"/>
            </w:tcMar>
          </w:tcPr>
          <w:p w14:paraId="6B46A043" w14:textId="71D0CD19"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期貨交易稅條例刪除第四條條文草案</w:t>
            </w:r>
          </w:p>
        </w:tc>
        <w:tc>
          <w:tcPr>
            <w:tcW w:w="1559" w:type="dxa"/>
            <w:tcBorders>
              <w:top w:val="single" w:sz="4" w:space="0" w:color="auto"/>
              <w:bottom w:val="single" w:sz="12" w:space="0" w:color="auto"/>
            </w:tcBorders>
            <w:shd w:val="clear" w:color="auto" w:fill="auto"/>
            <w:tcMar>
              <w:top w:w="0" w:type="dxa"/>
              <w:left w:w="28" w:type="dxa"/>
              <w:bottom w:w="0" w:type="dxa"/>
              <w:right w:w="28" w:type="dxa"/>
            </w:tcMar>
          </w:tcPr>
          <w:p w14:paraId="0F7F1EDB" w14:textId="41D4C5B3"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翁曉玲等17人</w:t>
            </w:r>
          </w:p>
        </w:tc>
        <w:tc>
          <w:tcPr>
            <w:tcW w:w="2552" w:type="dxa"/>
            <w:tcBorders>
              <w:top w:val="single" w:sz="4" w:space="0" w:color="auto"/>
              <w:bottom w:val="single" w:sz="12" w:space="0" w:color="auto"/>
            </w:tcBorders>
            <w:shd w:val="clear" w:color="auto" w:fill="FFFFFF"/>
            <w:tcMar>
              <w:top w:w="0" w:type="dxa"/>
              <w:left w:w="28" w:type="dxa"/>
              <w:bottom w:w="0" w:type="dxa"/>
              <w:right w:w="28" w:type="dxa"/>
            </w:tcMar>
          </w:tcPr>
          <w:p w14:paraId="1ACF7C6C" w14:textId="63C59AC8" w:rsidR="007B49F3" w:rsidRPr="00D2753A"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2"/>
                <w:szCs w:val="24"/>
              </w:rPr>
              <w:t>第11屆第4會期第6次院會(114.10.28)決定：「交財政委員會審查」</w:t>
            </w:r>
          </w:p>
        </w:tc>
        <w:tc>
          <w:tcPr>
            <w:tcW w:w="1814" w:type="dxa"/>
            <w:tcBorders>
              <w:top w:val="single" w:sz="4"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24E4EBF1" w14:textId="2ECFDB93" w:rsidR="007B49F3" w:rsidRPr="00D2753A" w:rsidRDefault="007B49F3" w:rsidP="007B49F3">
            <w:pPr>
              <w:widowControl w:val="0"/>
              <w:overflowPunct w:val="0"/>
              <w:autoSpaceDN/>
              <w:spacing w:line="33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尚未審查</w:t>
            </w:r>
          </w:p>
        </w:tc>
      </w:tr>
      <w:tr w:rsidR="007B49F3" w:rsidRPr="00B95A07" w14:paraId="3DCE3269"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15919BD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0E13A99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kern w:val="2"/>
                <w:szCs w:val="24"/>
              </w:rPr>
              <w:t>加值型及非加值型營業稅法</w:t>
            </w:r>
            <w:r w:rsidRPr="00684C0F">
              <w:rPr>
                <w:rFonts w:ascii="標楷體" w:eastAsia="標楷體" w:hAnsi="標楷體" w:hint="eastAsia"/>
                <w:kern w:val="2"/>
                <w:szCs w:val="24"/>
              </w:rPr>
              <w:t>部</w:t>
            </w:r>
            <w:r>
              <w:rPr>
                <w:rFonts w:ascii="標楷體" w:eastAsia="標楷體" w:hAnsi="標楷體" w:hint="eastAsia"/>
                <w:kern w:val="2"/>
                <w:szCs w:val="24"/>
              </w:rPr>
              <w:t>分</w:t>
            </w:r>
            <w:r w:rsidRPr="00684C0F">
              <w:rPr>
                <w:rFonts w:ascii="標楷體" w:eastAsia="標楷體" w:hAnsi="標楷體"/>
                <w:kern w:val="2"/>
                <w:szCs w:val="24"/>
              </w:rPr>
              <w:t>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235E120C"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郭國文等17</w:t>
            </w:r>
            <w:r w:rsidRPr="00684C0F">
              <w:rPr>
                <w:rFonts w:ascii="標楷體" w:eastAsia="標楷體" w:hAnsi="標楷體"/>
                <w:kern w:val="2"/>
                <w:szCs w:val="24"/>
              </w:rPr>
              <w:t>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6AE72A6D"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第11屆第3會期第5次院會(11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3</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1</w:t>
            </w:r>
            <w:r w:rsidRPr="00867988">
              <w:rPr>
                <w:rFonts w:ascii="標楷體" w:eastAsia="標楷體" w:hAnsi="標楷體" w:hint="eastAsia"/>
                <w:spacing w:val="-20"/>
                <w:kern w:val="2"/>
                <w:szCs w:val="24"/>
              </w:rPr>
              <w:t>4)決定：「交財政委員會審查」</w:t>
            </w:r>
          </w:p>
        </w:tc>
        <w:tc>
          <w:tcPr>
            <w:tcW w:w="1814" w:type="dxa"/>
            <w:vMerge w:val="restart"/>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tcPr>
          <w:p w14:paraId="41539028" w14:textId="77777777" w:rsidR="007B49F3" w:rsidRPr="00F40E02" w:rsidRDefault="007B49F3" w:rsidP="007B49F3">
            <w:pPr>
              <w:widowControl w:val="0"/>
              <w:overflowPunct w:val="0"/>
              <w:spacing w:line="330" w:lineRule="exact"/>
              <w:jc w:val="both"/>
              <w:rPr>
                <w:rFonts w:ascii="標楷體" w:eastAsia="標楷體" w:hAnsi="標楷體"/>
                <w:spacing w:val="-20"/>
                <w:kern w:val="2"/>
                <w:szCs w:val="24"/>
              </w:rPr>
            </w:pPr>
            <w:r w:rsidRPr="00F40E02">
              <w:rPr>
                <w:rFonts w:ascii="標楷體" w:eastAsia="標楷體" w:hAnsi="標楷體" w:hint="eastAsia"/>
                <w:spacing w:val="-20"/>
                <w:kern w:val="2"/>
                <w:szCs w:val="24"/>
              </w:rPr>
              <w:t>第11屆第3會期第7次全體委員會議(1143.4.10)審查，決議：另擇期繼續審查。</w:t>
            </w:r>
          </w:p>
        </w:tc>
      </w:tr>
      <w:tr w:rsidR="007B49F3" w:rsidRPr="00B95A07" w14:paraId="4FF9BE38"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2A70C4DB"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433CCFD0"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加值型及非加值型營業稅法第八</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tcBorders>
            <w:shd w:val="clear" w:color="auto" w:fill="auto"/>
            <w:tcMar>
              <w:top w:w="0" w:type="dxa"/>
              <w:left w:w="28" w:type="dxa"/>
              <w:bottom w:w="0" w:type="dxa"/>
              <w:right w:w="28" w:type="dxa"/>
            </w:tcMar>
          </w:tcPr>
          <w:p w14:paraId="0EFD38A1"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陳超明等18人</w:t>
            </w:r>
          </w:p>
        </w:tc>
        <w:tc>
          <w:tcPr>
            <w:tcW w:w="2552" w:type="dxa"/>
            <w:tcBorders>
              <w:top w:val="single" w:sz="4" w:space="0" w:color="auto"/>
            </w:tcBorders>
            <w:shd w:val="clear" w:color="auto" w:fill="FFFFFF"/>
            <w:tcMar>
              <w:top w:w="0" w:type="dxa"/>
              <w:left w:w="28" w:type="dxa"/>
              <w:bottom w:w="0" w:type="dxa"/>
              <w:right w:w="28" w:type="dxa"/>
            </w:tcMar>
          </w:tcPr>
          <w:p w14:paraId="237238B4"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w:t>
            </w:r>
            <w:r w:rsidRPr="00867988">
              <w:rPr>
                <w:rFonts w:ascii="標楷體" w:eastAsia="標楷體" w:hAnsi="標楷體"/>
                <w:spacing w:val="-20"/>
                <w:kern w:val="2"/>
                <w:szCs w:val="24"/>
              </w:rPr>
              <w:t>8</w:t>
            </w:r>
            <w:r w:rsidRPr="00867988">
              <w:rPr>
                <w:rFonts w:ascii="標楷體" w:eastAsia="標楷體" w:hAnsi="標楷體" w:hint="eastAsia"/>
                <w:spacing w:val="-20"/>
                <w:kern w:val="2"/>
                <w:szCs w:val="24"/>
              </w:rPr>
              <w:t>次院會(113.</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14</w:t>
            </w:r>
            <w:r w:rsidRPr="00867988">
              <w:rPr>
                <w:rFonts w:ascii="標楷體" w:eastAsia="標楷體" w:hAnsi="標楷體" w:hint="eastAsia"/>
                <w:spacing w:val="-20"/>
                <w:kern w:val="2"/>
                <w:szCs w:val="24"/>
              </w:rPr>
              <w:t>)決定：「交財政委員會審查」</w:t>
            </w:r>
          </w:p>
        </w:tc>
        <w:tc>
          <w:tcPr>
            <w:tcW w:w="1814" w:type="dxa"/>
            <w:vMerge/>
            <w:tcBorders>
              <w:top w:val="single" w:sz="4" w:space="0" w:color="auto"/>
              <w:right w:val="single" w:sz="12" w:space="0" w:color="auto"/>
            </w:tcBorders>
            <w:shd w:val="clear" w:color="auto" w:fill="auto"/>
            <w:tcMar>
              <w:top w:w="0" w:type="dxa"/>
              <w:left w:w="28" w:type="dxa"/>
              <w:bottom w:w="0" w:type="dxa"/>
              <w:right w:w="28" w:type="dxa"/>
            </w:tcMar>
            <w:vAlign w:val="center"/>
          </w:tcPr>
          <w:p w14:paraId="6FF61E6A" w14:textId="77777777" w:rsidR="007B49F3" w:rsidRPr="00B95A07" w:rsidRDefault="007B49F3" w:rsidP="007B49F3">
            <w:pPr>
              <w:widowControl w:val="0"/>
              <w:overflowPunct w:val="0"/>
              <w:spacing w:line="330" w:lineRule="exact"/>
              <w:jc w:val="both"/>
              <w:rPr>
                <w:rFonts w:ascii="標楷體" w:eastAsia="標楷體" w:hAnsi="標楷體"/>
                <w:kern w:val="2"/>
                <w:szCs w:val="24"/>
              </w:rPr>
            </w:pPr>
          </w:p>
        </w:tc>
      </w:tr>
      <w:tr w:rsidR="007B49F3" w:rsidRPr="00B95A07" w14:paraId="35E6AF4D"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3B0351F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096C78F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加值型及非加值型營業稅法第八</w:t>
            </w:r>
            <w:proofErr w:type="gramStart"/>
            <w:r w:rsidRPr="002708EA">
              <w:rPr>
                <w:rFonts w:ascii="標楷體" w:eastAsia="標楷體" w:hAnsi="標楷體" w:hint="eastAsia"/>
                <w:kern w:val="2"/>
                <w:szCs w:val="24"/>
              </w:rPr>
              <w:t>條</w:t>
            </w:r>
            <w:proofErr w:type="gramEnd"/>
            <w:r w:rsidRPr="002708EA">
              <w:rPr>
                <w:rFonts w:ascii="標楷體" w:eastAsia="標楷體" w:hAnsi="標楷體" w:hint="eastAsia"/>
                <w:kern w:val="2"/>
                <w:szCs w:val="24"/>
              </w:rPr>
              <w:t>條文修正草案</w:t>
            </w:r>
          </w:p>
        </w:tc>
        <w:tc>
          <w:tcPr>
            <w:tcW w:w="1559" w:type="dxa"/>
            <w:tcBorders>
              <w:top w:val="single" w:sz="4" w:space="0" w:color="auto"/>
            </w:tcBorders>
            <w:shd w:val="clear" w:color="auto" w:fill="auto"/>
            <w:tcMar>
              <w:top w:w="0" w:type="dxa"/>
              <w:left w:w="28" w:type="dxa"/>
              <w:bottom w:w="0" w:type="dxa"/>
              <w:right w:w="28" w:type="dxa"/>
            </w:tcMar>
          </w:tcPr>
          <w:p w14:paraId="2168E4A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邱志偉等16人</w:t>
            </w:r>
          </w:p>
        </w:tc>
        <w:tc>
          <w:tcPr>
            <w:tcW w:w="2552" w:type="dxa"/>
            <w:tcBorders>
              <w:top w:val="single" w:sz="4" w:space="0" w:color="auto"/>
            </w:tcBorders>
            <w:shd w:val="clear" w:color="auto" w:fill="FFFFFF"/>
            <w:tcMar>
              <w:top w:w="0" w:type="dxa"/>
              <w:left w:w="28" w:type="dxa"/>
              <w:bottom w:w="0" w:type="dxa"/>
              <w:right w:w="28" w:type="dxa"/>
            </w:tcMar>
          </w:tcPr>
          <w:p w14:paraId="5018EDD4"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第11屆第2會期第5次院會(113.10.18)決定：「交財政委員會審查」</w:t>
            </w:r>
          </w:p>
        </w:tc>
        <w:tc>
          <w:tcPr>
            <w:tcW w:w="1814" w:type="dxa"/>
            <w:vMerge/>
            <w:tcBorders>
              <w:top w:val="single" w:sz="4" w:space="0" w:color="auto"/>
              <w:right w:val="single" w:sz="12" w:space="0" w:color="auto"/>
            </w:tcBorders>
            <w:shd w:val="clear" w:color="auto" w:fill="auto"/>
            <w:tcMar>
              <w:top w:w="0" w:type="dxa"/>
              <w:left w:w="28" w:type="dxa"/>
              <w:bottom w:w="0" w:type="dxa"/>
              <w:right w:w="28" w:type="dxa"/>
            </w:tcMar>
            <w:vAlign w:val="center"/>
          </w:tcPr>
          <w:p w14:paraId="6768ADF6" w14:textId="77777777" w:rsidR="007B49F3" w:rsidRPr="00B95A07" w:rsidRDefault="007B49F3" w:rsidP="007B49F3">
            <w:pPr>
              <w:widowControl w:val="0"/>
              <w:overflowPunct w:val="0"/>
              <w:spacing w:line="330" w:lineRule="exact"/>
              <w:jc w:val="both"/>
              <w:rPr>
                <w:rFonts w:ascii="標楷體" w:eastAsia="標楷體" w:hAnsi="標楷體"/>
                <w:kern w:val="2"/>
                <w:szCs w:val="24"/>
              </w:rPr>
            </w:pPr>
          </w:p>
        </w:tc>
      </w:tr>
      <w:tr w:rsidR="007B49F3" w:rsidRPr="00B95A07" w14:paraId="72AEAD85" w14:textId="77777777" w:rsidTr="006179B1">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6DDFFD4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4503901D" w14:textId="77777777" w:rsidR="007B49F3" w:rsidRPr="00391B1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加值型及非加值型營業稅法部分條文修正草案</w:t>
            </w:r>
          </w:p>
        </w:tc>
        <w:tc>
          <w:tcPr>
            <w:tcW w:w="1559" w:type="dxa"/>
            <w:tcBorders>
              <w:bottom w:val="single" w:sz="4" w:space="0" w:color="auto"/>
            </w:tcBorders>
            <w:shd w:val="clear" w:color="auto" w:fill="auto"/>
            <w:tcMar>
              <w:top w:w="0" w:type="dxa"/>
              <w:left w:w="28" w:type="dxa"/>
              <w:bottom w:w="0" w:type="dxa"/>
              <w:right w:w="28" w:type="dxa"/>
            </w:tcMar>
          </w:tcPr>
          <w:p w14:paraId="34BC78C9" w14:textId="77777777" w:rsidR="007B49F3" w:rsidRPr="00391B1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51C69">
              <w:rPr>
                <w:rFonts w:ascii="標楷體" w:eastAsia="標楷體" w:hAnsi="標楷體" w:hint="eastAsia"/>
                <w:kern w:val="2"/>
                <w:szCs w:val="24"/>
              </w:rPr>
              <w:t>吳沛憶等18人</w:t>
            </w:r>
          </w:p>
        </w:tc>
        <w:tc>
          <w:tcPr>
            <w:tcW w:w="2552" w:type="dxa"/>
            <w:tcBorders>
              <w:bottom w:val="single" w:sz="4" w:space="0" w:color="auto"/>
            </w:tcBorders>
            <w:shd w:val="clear" w:color="auto" w:fill="FFFFFF"/>
            <w:tcMar>
              <w:top w:w="0" w:type="dxa"/>
              <w:left w:w="28" w:type="dxa"/>
              <w:bottom w:w="0" w:type="dxa"/>
              <w:right w:w="28" w:type="dxa"/>
            </w:tcMar>
          </w:tcPr>
          <w:p w14:paraId="3D727F1A"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第11屆第3會期第6次院會(114.3.21)決定：「交財政委員會審查」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6C82D83E" w14:textId="77777777" w:rsidR="007B49F3" w:rsidRPr="002708EA" w:rsidRDefault="007B49F3" w:rsidP="007B49F3">
            <w:pPr>
              <w:widowControl w:val="0"/>
              <w:overflowPunct w:val="0"/>
              <w:spacing w:line="330" w:lineRule="exact"/>
              <w:jc w:val="both"/>
              <w:rPr>
                <w:rFonts w:ascii="標楷體" w:eastAsia="標楷體" w:hAnsi="標楷體"/>
                <w:kern w:val="2"/>
                <w:szCs w:val="24"/>
              </w:rPr>
            </w:pPr>
            <w:r w:rsidRPr="00651C69">
              <w:rPr>
                <w:rFonts w:ascii="標楷體" w:eastAsia="標楷體" w:hAnsi="標楷體" w:hint="eastAsia"/>
                <w:kern w:val="2"/>
                <w:szCs w:val="24"/>
              </w:rPr>
              <w:t>尚未審查</w:t>
            </w:r>
          </w:p>
        </w:tc>
      </w:tr>
      <w:tr w:rsidR="007B49F3" w:rsidRPr="00B95A07" w14:paraId="366D9811" w14:textId="77777777" w:rsidTr="006179B1">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3243AFD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69BDB3EE" w14:textId="77777777" w:rsidR="007B49F3" w:rsidRPr="00391B1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966CF">
              <w:rPr>
                <w:rFonts w:ascii="標楷體" w:eastAsia="標楷體" w:hAnsi="標楷體" w:hint="eastAsia"/>
                <w:kern w:val="2"/>
                <w:szCs w:val="24"/>
              </w:rPr>
              <w:t>加值型及非加值型營業稅法部分條文修正草案</w:t>
            </w:r>
          </w:p>
        </w:tc>
        <w:tc>
          <w:tcPr>
            <w:tcW w:w="1559" w:type="dxa"/>
            <w:tcBorders>
              <w:bottom w:val="single" w:sz="4" w:space="0" w:color="auto"/>
            </w:tcBorders>
            <w:shd w:val="clear" w:color="auto" w:fill="auto"/>
            <w:tcMar>
              <w:top w:w="0" w:type="dxa"/>
              <w:left w:w="28" w:type="dxa"/>
              <w:bottom w:w="0" w:type="dxa"/>
              <w:right w:w="28" w:type="dxa"/>
            </w:tcMar>
          </w:tcPr>
          <w:p w14:paraId="2DAC8FB9" w14:textId="77777777" w:rsidR="007B49F3" w:rsidRPr="00391B1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966CF">
              <w:rPr>
                <w:rFonts w:ascii="標楷體" w:eastAsia="標楷體" w:hAnsi="標楷體" w:hint="eastAsia"/>
                <w:spacing w:val="-20"/>
                <w:kern w:val="2"/>
                <w:szCs w:val="24"/>
              </w:rPr>
              <w:t>郭昱晴等16人</w:t>
            </w:r>
          </w:p>
        </w:tc>
        <w:tc>
          <w:tcPr>
            <w:tcW w:w="2552" w:type="dxa"/>
            <w:tcBorders>
              <w:bottom w:val="single" w:sz="4" w:space="0" w:color="auto"/>
            </w:tcBorders>
            <w:shd w:val="clear" w:color="auto" w:fill="FFFFFF"/>
            <w:tcMar>
              <w:top w:w="0" w:type="dxa"/>
              <w:left w:w="28" w:type="dxa"/>
              <w:bottom w:w="0" w:type="dxa"/>
              <w:right w:w="28" w:type="dxa"/>
            </w:tcMar>
          </w:tcPr>
          <w:p w14:paraId="50127303"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第11屆第3會期第8次院會(114.</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18</w:t>
            </w:r>
            <w:r w:rsidRPr="00867988">
              <w:rPr>
                <w:rFonts w:ascii="標楷體" w:eastAsia="標楷體" w:hAnsi="標楷體" w:hint="eastAsia"/>
                <w:spacing w:val="-20"/>
                <w:kern w:val="2"/>
                <w:szCs w:val="24"/>
              </w:rPr>
              <w:t>)決定：「交財政委員會審查」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6ED32CE1" w14:textId="77777777" w:rsidR="007B49F3" w:rsidRPr="002708EA" w:rsidRDefault="007B49F3" w:rsidP="007B49F3">
            <w:pPr>
              <w:widowControl w:val="0"/>
              <w:overflowPunct w:val="0"/>
              <w:spacing w:line="330" w:lineRule="exact"/>
              <w:jc w:val="both"/>
              <w:rPr>
                <w:rFonts w:ascii="標楷體" w:eastAsia="標楷體" w:hAnsi="標楷體"/>
                <w:kern w:val="2"/>
                <w:szCs w:val="24"/>
              </w:rPr>
            </w:pPr>
            <w:r w:rsidRPr="006966CF">
              <w:rPr>
                <w:rFonts w:ascii="標楷體" w:eastAsia="標楷體" w:hAnsi="標楷體" w:hint="eastAsia"/>
                <w:kern w:val="2"/>
                <w:szCs w:val="24"/>
              </w:rPr>
              <w:t>尚未審查</w:t>
            </w:r>
          </w:p>
        </w:tc>
      </w:tr>
      <w:tr w:rsidR="007B49F3" w:rsidRPr="00B95A07" w14:paraId="1ADB08B3" w14:textId="77777777" w:rsidTr="006179B1">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34AA73D2"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0A2A0BF2" w14:textId="6584FA4F" w:rsidR="007B49F3" w:rsidRPr="00AE5166" w:rsidRDefault="007B49F3" w:rsidP="007B49F3">
            <w:pPr>
              <w:widowControl w:val="0"/>
              <w:overflowPunct w:val="0"/>
              <w:autoSpaceDN/>
              <w:spacing w:line="340" w:lineRule="exact"/>
              <w:jc w:val="both"/>
              <w:textAlignment w:val="auto"/>
              <w:rPr>
                <w:rFonts w:ascii="標楷體" w:eastAsia="標楷體" w:hAnsi="標楷體"/>
                <w:color w:val="7030A0"/>
                <w:kern w:val="2"/>
                <w:szCs w:val="24"/>
              </w:rPr>
            </w:pPr>
            <w:r w:rsidRPr="00AE5166">
              <w:rPr>
                <w:rFonts w:ascii="標楷體" w:eastAsia="標楷體" w:hAnsi="標楷體" w:hint="eastAsia"/>
                <w:color w:val="7030A0"/>
                <w:kern w:val="2"/>
                <w:szCs w:val="24"/>
              </w:rPr>
              <w:t>加值型及非加值型營業稅法第十三條及第四十</w:t>
            </w:r>
            <w:proofErr w:type="gramStart"/>
            <w:r w:rsidRPr="00AE5166">
              <w:rPr>
                <w:rFonts w:ascii="標楷體" w:eastAsia="標楷體" w:hAnsi="標楷體" w:hint="eastAsia"/>
                <w:color w:val="7030A0"/>
                <w:kern w:val="2"/>
                <w:szCs w:val="24"/>
              </w:rPr>
              <w:t>條</w:t>
            </w:r>
            <w:proofErr w:type="gramEnd"/>
            <w:r w:rsidRPr="00AE5166">
              <w:rPr>
                <w:rFonts w:ascii="標楷體" w:eastAsia="標楷體" w:hAnsi="標楷體" w:hint="eastAsia"/>
                <w:color w:val="7030A0"/>
                <w:kern w:val="2"/>
                <w:szCs w:val="24"/>
              </w:rPr>
              <w:t>條文修正草案</w:t>
            </w:r>
          </w:p>
        </w:tc>
        <w:tc>
          <w:tcPr>
            <w:tcW w:w="1559" w:type="dxa"/>
            <w:tcBorders>
              <w:bottom w:val="single" w:sz="4" w:space="0" w:color="auto"/>
            </w:tcBorders>
            <w:shd w:val="clear" w:color="auto" w:fill="auto"/>
            <w:tcMar>
              <w:top w:w="0" w:type="dxa"/>
              <w:left w:w="28" w:type="dxa"/>
              <w:bottom w:w="0" w:type="dxa"/>
              <w:right w:w="28" w:type="dxa"/>
            </w:tcMar>
          </w:tcPr>
          <w:p w14:paraId="0A18EF6D" w14:textId="36D6AF3D" w:rsidR="007B49F3" w:rsidRPr="00AE5166" w:rsidRDefault="007B49F3" w:rsidP="007B49F3">
            <w:pPr>
              <w:widowControl w:val="0"/>
              <w:overflowPunct w:val="0"/>
              <w:autoSpaceDN/>
              <w:spacing w:line="340" w:lineRule="exact"/>
              <w:jc w:val="both"/>
              <w:textAlignment w:val="auto"/>
              <w:rPr>
                <w:rFonts w:ascii="標楷體" w:eastAsia="標楷體" w:hAnsi="標楷體"/>
                <w:color w:val="7030A0"/>
                <w:spacing w:val="-20"/>
                <w:kern w:val="2"/>
                <w:szCs w:val="24"/>
              </w:rPr>
            </w:pPr>
            <w:r w:rsidRPr="00AE5166">
              <w:rPr>
                <w:rFonts w:ascii="標楷體" w:eastAsia="標楷體" w:hAnsi="標楷體" w:hint="eastAsia"/>
                <w:color w:val="7030A0"/>
                <w:spacing w:val="-20"/>
                <w:kern w:val="2"/>
                <w:szCs w:val="24"/>
              </w:rPr>
              <w:t>蘇巧慧等18人</w:t>
            </w:r>
          </w:p>
        </w:tc>
        <w:tc>
          <w:tcPr>
            <w:tcW w:w="2552" w:type="dxa"/>
            <w:tcBorders>
              <w:bottom w:val="single" w:sz="4" w:space="0" w:color="auto"/>
            </w:tcBorders>
            <w:shd w:val="clear" w:color="auto" w:fill="FFFFFF"/>
            <w:tcMar>
              <w:top w:w="0" w:type="dxa"/>
              <w:left w:w="28" w:type="dxa"/>
              <w:bottom w:w="0" w:type="dxa"/>
              <w:right w:w="28" w:type="dxa"/>
            </w:tcMar>
          </w:tcPr>
          <w:p w14:paraId="79A5D806" w14:textId="036757C4" w:rsidR="007B49F3" w:rsidRPr="00AE5166" w:rsidRDefault="007B49F3" w:rsidP="007B49F3">
            <w:pPr>
              <w:widowControl w:val="0"/>
              <w:overflowPunct w:val="0"/>
              <w:autoSpaceDN/>
              <w:spacing w:line="330" w:lineRule="exact"/>
              <w:jc w:val="both"/>
              <w:textAlignment w:val="auto"/>
              <w:rPr>
                <w:rFonts w:ascii="標楷體" w:eastAsia="標楷體" w:hAnsi="標楷體"/>
                <w:color w:val="7030A0"/>
                <w:spacing w:val="-20"/>
                <w:kern w:val="2"/>
                <w:szCs w:val="24"/>
              </w:rPr>
            </w:pPr>
            <w:r w:rsidRPr="00AE5166">
              <w:rPr>
                <w:rFonts w:ascii="標楷體" w:eastAsia="標楷體" w:hAnsi="標楷體" w:hint="eastAsia"/>
                <w:color w:val="7030A0"/>
                <w:spacing w:val="-20"/>
                <w:kern w:val="2"/>
                <w:szCs w:val="24"/>
              </w:rPr>
              <w:t>第11屆第5會期第11次院會(115.5.22)決定：「交財政委員會審查」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6A5D5D8E" w14:textId="2AC05A2C" w:rsidR="007B49F3" w:rsidRPr="00AE5166" w:rsidRDefault="007B49F3" w:rsidP="007B49F3">
            <w:pPr>
              <w:widowControl w:val="0"/>
              <w:overflowPunct w:val="0"/>
              <w:spacing w:line="330" w:lineRule="exact"/>
              <w:jc w:val="both"/>
              <w:rPr>
                <w:rFonts w:ascii="標楷體" w:eastAsia="標楷體" w:hAnsi="標楷體"/>
                <w:color w:val="7030A0"/>
                <w:kern w:val="2"/>
                <w:szCs w:val="24"/>
              </w:rPr>
            </w:pPr>
            <w:r w:rsidRPr="00AE5166">
              <w:rPr>
                <w:rFonts w:ascii="標楷體" w:eastAsia="標楷體" w:hAnsi="標楷體" w:hint="eastAsia"/>
                <w:color w:val="7030A0"/>
                <w:kern w:val="2"/>
                <w:szCs w:val="24"/>
              </w:rPr>
              <w:t>尚未審查</w:t>
            </w:r>
          </w:p>
        </w:tc>
      </w:tr>
      <w:tr w:rsidR="007B49F3" w:rsidRPr="00F528AB" w14:paraId="1531743B" w14:textId="77777777" w:rsidTr="006179B1">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256FA669" w14:textId="77777777" w:rsidR="007B49F3" w:rsidRPr="00F528AB"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474FC2A4" w14:textId="77777777" w:rsidR="007B49F3" w:rsidRPr="00F528AB"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528AB">
              <w:rPr>
                <w:rFonts w:ascii="標楷體" w:eastAsia="標楷體" w:hAnsi="標楷體" w:hint="eastAsia"/>
                <w:kern w:val="2"/>
                <w:szCs w:val="24"/>
              </w:rPr>
              <w:t>加值型及非加值型營業稅法第四十二條之</w:t>
            </w:r>
            <w:proofErr w:type="gramStart"/>
            <w:r w:rsidRPr="00F528AB">
              <w:rPr>
                <w:rFonts w:ascii="標楷體" w:eastAsia="標楷體" w:hAnsi="標楷體" w:hint="eastAsia"/>
                <w:kern w:val="2"/>
                <w:szCs w:val="24"/>
              </w:rPr>
              <w:t>一</w:t>
            </w:r>
            <w:proofErr w:type="gramEnd"/>
            <w:r w:rsidRPr="00F528AB">
              <w:rPr>
                <w:rFonts w:ascii="標楷體" w:eastAsia="標楷體" w:hAnsi="標楷體" w:hint="eastAsia"/>
                <w:kern w:val="2"/>
                <w:szCs w:val="24"/>
              </w:rPr>
              <w:t>及第四十八</w:t>
            </w:r>
            <w:proofErr w:type="gramStart"/>
            <w:r w:rsidRPr="00F528AB">
              <w:rPr>
                <w:rFonts w:ascii="標楷體" w:eastAsia="標楷體" w:hAnsi="標楷體" w:hint="eastAsia"/>
                <w:kern w:val="2"/>
                <w:szCs w:val="24"/>
              </w:rPr>
              <w:t>條</w:t>
            </w:r>
            <w:proofErr w:type="gramEnd"/>
            <w:r w:rsidRPr="00F528AB">
              <w:rPr>
                <w:rFonts w:ascii="標楷體" w:eastAsia="標楷體" w:hAnsi="標楷體" w:hint="eastAsia"/>
                <w:kern w:val="2"/>
                <w:szCs w:val="24"/>
              </w:rPr>
              <w:t>條文修正草案</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59EAE5C4" w14:textId="77777777" w:rsidR="007B49F3" w:rsidRPr="00F528AB"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F528AB">
              <w:rPr>
                <w:rFonts w:ascii="標楷體" w:eastAsia="標楷體" w:hAnsi="標楷體" w:hint="eastAsia"/>
                <w:spacing w:val="-20"/>
                <w:kern w:val="2"/>
                <w:szCs w:val="24"/>
              </w:rPr>
              <w:t>林思銘等18人</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237D8864"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w:t>
            </w:r>
            <w:r w:rsidRPr="00867988">
              <w:rPr>
                <w:rFonts w:ascii="標楷體" w:eastAsia="標楷體" w:hAnsi="標楷體"/>
                <w:spacing w:val="-20"/>
                <w:kern w:val="2"/>
                <w:szCs w:val="24"/>
              </w:rPr>
              <w:t>3</w:t>
            </w:r>
            <w:r w:rsidRPr="00867988">
              <w:rPr>
                <w:rFonts w:ascii="標楷體" w:eastAsia="標楷體" w:hAnsi="標楷體" w:hint="eastAsia"/>
                <w:spacing w:val="-20"/>
                <w:kern w:val="2"/>
                <w:szCs w:val="24"/>
              </w:rPr>
              <w:t>次院會(114.</w:t>
            </w:r>
            <w:r w:rsidRPr="00867988">
              <w:rPr>
                <w:rFonts w:ascii="標楷體" w:eastAsia="標楷體" w:hAnsi="標楷體"/>
                <w:spacing w:val="-20"/>
                <w:kern w:val="2"/>
                <w:szCs w:val="24"/>
              </w:rPr>
              <w:t>5</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23</w:t>
            </w:r>
            <w:r w:rsidRPr="00867988">
              <w:rPr>
                <w:rFonts w:ascii="標楷體" w:eastAsia="標楷體" w:hAnsi="標楷體" w:hint="eastAsia"/>
                <w:spacing w:val="-20"/>
                <w:kern w:val="2"/>
                <w:szCs w:val="24"/>
              </w:rPr>
              <w:t>)決定：「交財政委員會審查」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21E6254B" w14:textId="77777777" w:rsidR="007B49F3" w:rsidRPr="00F528AB" w:rsidRDefault="007B49F3" w:rsidP="007B49F3">
            <w:pPr>
              <w:widowControl w:val="0"/>
              <w:overflowPunct w:val="0"/>
              <w:autoSpaceDN/>
              <w:spacing w:line="330" w:lineRule="exact"/>
              <w:jc w:val="both"/>
              <w:textAlignment w:val="auto"/>
              <w:rPr>
                <w:rFonts w:ascii="標楷體" w:eastAsia="標楷體" w:hAnsi="標楷體"/>
                <w:kern w:val="2"/>
                <w:szCs w:val="24"/>
              </w:rPr>
            </w:pPr>
            <w:r w:rsidRPr="00F528AB">
              <w:rPr>
                <w:rFonts w:ascii="標楷體" w:eastAsia="標楷體" w:hAnsi="標楷體" w:hint="eastAsia"/>
                <w:kern w:val="2"/>
                <w:szCs w:val="24"/>
              </w:rPr>
              <w:t>尚未審查</w:t>
            </w:r>
          </w:p>
        </w:tc>
      </w:tr>
      <w:tr w:rsidR="007B49F3" w:rsidRPr="00B95A07" w14:paraId="2AF6EC35"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00C2CA4C"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4BD7885F" w14:textId="6999D2E6" w:rsidR="007B49F3" w:rsidRPr="005A07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使用牌照稅法部分條文修正草案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26977849" w14:textId="4D3CB9E4" w:rsidR="007B49F3" w:rsidRPr="005A07A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徐巧芯等27人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1BEE4A4F" w14:textId="2DB42EBB"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第11屆第2會期第6次院會(113.10.25)決定：「交財政委員會審查」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1FA57E9C" w14:textId="747179AC" w:rsidR="007B49F3" w:rsidRPr="005A07A3" w:rsidRDefault="007B49F3" w:rsidP="007B49F3">
            <w:pPr>
              <w:widowControl w:val="0"/>
              <w:overflowPunct w:val="0"/>
              <w:autoSpaceDN/>
              <w:spacing w:line="33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尚未審查</w:t>
            </w:r>
          </w:p>
        </w:tc>
      </w:tr>
      <w:tr w:rsidR="007B49F3" w:rsidRPr="00B95A07" w14:paraId="3821744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FD5D059"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8A6B41B" w14:textId="68EDAA36" w:rsidR="007B49F3" w:rsidRPr="00F9480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94808">
              <w:rPr>
                <w:rFonts w:ascii="標楷體" w:eastAsia="標楷體" w:hAnsi="標楷體" w:hint="eastAsia"/>
                <w:kern w:val="2"/>
                <w:szCs w:val="24"/>
              </w:rPr>
              <w:t>使用牌照稅法第五</w:t>
            </w:r>
            <w:proofErr w:type="gramStart"/>
            <w:r w:rsidRPr="00F94808">
              <w:rPr>
                <w:rFonts w:ascii="標楷體" w:eastAsia="標楷體" w:hAnsi="標楷體" w:hint="eastAsia"/>
                <w:kern w:val="2"/>
                <w:szCs w:val="24"/>
              </w:rPr>
              <w:t>條</w:t>
            </w:r>
            <w:proofErr w:type="gramEnd"/>
            <w:r w:rsidRPr="00F94808">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E585E7A" w14:textId="00A7BA6E" w:rsidR="007B49F3" w:rsidRPr="00F9480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94808">
              <w:rPr>
                <w:rFonts w:ascii="標楷體" w:eastAsia="標楷體" w:hAnsi="標楷體" w:hint="eastAsia"/>
                <w:kern w:val="2"/>
                <w:szCs w:val="24"/>
              </w:rPr>
              <w:t>陳雪生等31人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F2D5305" w14:textId="3DA7B526" w:rsidR="007B49F3" w:rsidRPr="00F9480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F94808">
              <w:rPr>
                <w:rFonts w:ascii="標楷體" w:eastAsia="標楷體" w:hAnsi="標楷體" w:hint="eastAsia"/>
                <w:spacing w:val="-20"/>
                <w:kern w:val="2"/>
                <w:szCs w:val="24"/>
              </w:rPr>
              <w:t>第11屆第4會期第12次院會(114.12.5)決定：「交財政委員會審查」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8D6EBD1" w14:textId="65DD4C91" w:rsidR="007B49F3" w:rsidRPr="00F94808" w:rsidRDefault="007B49F3" w:rsidP="007B49F3">
            <w:pPr>
              <w:widowControl w:val="0"/>
              <w:overflowPunct w:val="0"/>
              <w:autoSpaceDN/>
              <w:spacing w:line="330" w:lineRule="exact"/>
              <w:jc w:val="both"/>
              <w:textAlignment w:val="auto"/>
              <w:rPr>
                <w:rFonts w:ascii="標楷體" w:eastAsia="標楷體" w:hAnsi="標楷體"/>
                <w:kern w:val="2"/>
                <w:szCs w:val="24"/>
              </w:rPr>
            </w:pPr>
            <w:r w:rsidRPr="00F94808">
              <w:rPr>
                <w:rFonts w:ascii="標楷體" w:eastAsia="標楷體" w:hAnsi="標楷體" w:hint="eastAsia"/>
                <w:kern w:val="2"/>
                <w:szCs w:val="24"/>
              </w:rPr>
              <w:t>尚未審查</w:t>
            </w:r>
          </w:p>
        </w:tc>
      </w:tr>
      <w:tr w:rsidR="007B49F3" w:rsidRPr="00B82F0C" w14:paraId="611EC309"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05DFEF26" w14:textId="77777777" w:rsidR="007B49F3" w:rsidRPr="00B82F0C"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color w:val="FF0000"/>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7AE6282B" w14:textId="1FA7D1AE" w:rsidR="007B49F3" w:rsidRPr="00B54E8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D72">
              <w:rPr>
                <w:rFonts w:ascii="標楷體" w:eastAsia="標楷體" w:hAnsi="標楷體"/>
                <w:kern w:val="2"/>
                <w:szCs w:val="24"/>
              </w:rPr>
              <w:t>使用牌照稅法第</w:t>
            </w:r>
            <w:r w:rsidRPr="00991D72">
              <w:rPr>
                <w:rFonts w:ascii="標楷體" w:eastAsia="標楷體" w:hAnsi="標楷體" w:hint="eastAsia"/>
                <w:kern w:val="2"/>
                <w:szCs w:val="24"/>
              </w:rPr>
              <w:t>五</w:t>
            </w:r>
            <w:r w:rsidRPr="00991D72">
              <w:rPr>
                <w:rFonts w:ascii="標楷體" w:eastAsia="標楷體" w:hAnsi="標楷體"/>
                <w:kern w:val="2"/>
                <w:szCs w:val="24"/>
              </w:rPr>
              <w:t>條</w:t>
            </w:r>
            <w:r w:rsidRPr="00991D72">
              <w:rPr>
                <w:rFonts w:ascii="標楷體" w:eastAsia="標楷體" w:hAnsi="標楷體" w:hint="eastAsia"/>
                <w:kern w:val="2"/>
                <w:szCs w:val="24"/>
              </w:rPr>
              <w:t>及第三十八</w:t>
            </w:r>
            <w:proofErr w:type="gramStart"/>
            <w:r w:rsidRPr="00991D72">
              <w:rPr>
                <w:rFonts w:ascii="標楷體" w:eastAsia="標楷體" w:hAnsi="標楷體" w:hint="eastAsia"/>
                <w:kern w:val="2"/>
                <w:szCs w:val="24"/>
              </w:rPr>
              <w:t>條</w:t>
            </w:r>
            <w:proofErr w:type="gramEnd"/>
            <w:r w:rsidRPr="00991D72">
              <w:rPr>
                <w:rFonts w:ascii="標楷體" w:eastAsia="標楷體" w:hAnsi="標楷體"/>
                <w:kern w:val="2"/>
                <w:szCs w:val="24"/>
              </w:rPr>
              <w:t>條文修正草案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6A9FEFA2" w14:textId="0423B770" w:rsidR="007B49F3" w:rsidRPr="00B54E8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91D72">
              <w:rPr>
                <w:rFonts w:ascii="標楷體" w:eastAsia="標楷體" w:hAnsi="標楷體" w:hint="eastAsia"/>
                <w:kern w:val="2"/>
                <w:szCs w:val="24"/>
              </w:rPr>
              <w:t>廖先翔等17人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14B8F6FE" w14:textId="6940F224"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第11屆第3會期第8次院會(114.</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.1</w:t>
            </w:r>
            <w:r w:rsidRPr="00867988">
              <w:rPr>
                <w:rFonts w:ascii="標楷體" w:eastAsia="標楷體" w:hAnsi="標楷體"/>
                <w:spacing w:val="-20"/>
                <w:kern w:val="2"/>
                <w:szCs w:val="24"/>
              </w:rPr>
              <w:t>8</w:t>
            </w:r>
            <w:r w:rsidRPr="00867988">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1D58FE93" w14:textId="77777777" w:rsidR="007B49F3" w:rsidRDefault="007B49F3" w:rsidP="007B49F3">
            <w:pPr>
              <w:widowControl w:val="0"/>
              <w:overflowPunct w:val="0"/>
              <w:spacing w:line="330" w:lineRule="exact"/>
              <w:jc w:val="both"/>
              <w:rPr>
                <w:rFonts w:ascii="標楷體" w:eastAsia="標楷體" w:hAnsi="標楷體"/>
                <w:spacing w:val="-20"/>
                <w:kern w:val="2"/>
                <w:szCs w:val="24"/>
              </w:rPr>
            </w:pPr>
            <w:r w:rsidRPr="00F40E02">
              <w:rPr>
                <w:rFonts w:ascii="標楷體" w:eastAsia="標楷體" w:hAnsi="標楷體" w:hint="eastAsia"/>
                <w:spacing w:val="-20"/>
                <w:kern w:val="2"/>
                <w:szCs w:val="24"/>
              </w:rPr>
              <w:t>第11屆第</w:t>
            </w:r>
            <w:r>
              <w:rPr>
                <w:rFonts w:ascii="標楷體" w:eastAsia="標楷體" w:hAnsi="標楷體" w:hint="eastAsia"/>
                <w:spacing w:val="-20"/>
                <w:kern w:val="2"/>
                <w:szCs w:val="24"/>
              </w:rPr>
              <w:t>4</w:t>
            </w:r>
            <w:r w:rsidRPr="00F40E02">
              <w:rPr>
                <w:rFonts w:ascii="標楷體" w:eastAsia="標楷體" w:hAnsi="標楷體" w:hint="eastAsia"/>
                <w:spacing w:val="-20"/>
                <w:kern w:val="2"/>
                <w:szCs w:val="24"/>
              </w:rPr>
              <w:t>會期第</w:t>
            </w:r>
            <w:r>
              <w:rPr>
                <w:rFonts w:ascii="標楷體" w:eastAsia="標楷體" w:hAnsi="標楷體" w:hint="eastAsia"/>
                <w:spacing w:val="-20"/>
                <w:kern w:val="2"/>
                <w:szCs w:val="24"/>
              </w:rPr>
              <w:t>6</w:t>
            </w:r>
            <w:r w:rsidRPr="00F40E02">
              <w:rPr>
                <w:rFonts w:ascii="標楷體" w:eastAsia="標楷體" w:hAnsi="標楷體" w:hint="eastAsia"/>
                <w:spacing w:val="-20"/>
                <w:kern w:val="2"/>
                <w:szCs w:val="24"/>
              </w:rPr>
              <w:t>次全體委員會議(114.</w:t>
            </w:r>
            <w:r>
              <w:rPr>
                <w:rFonts w:ascii="標楷體" w:eastAsia="標楷體" w:hAnsi="標楷體" w:hint="eastAsia"/>
                <w:spacing w:val="-20"/>
                <w:kern w:val="2"/>
                <w:szCs w:val="24"/>
              </w:rPr>
              <w:t>11</w:t>
            </w:r>
            <w:r w:rsidRPr="00F40E02">
              <w:rPr>
                <w:rFonts w:ascii="標楷體" w:eastAsia="標楷體" w:hAnsi="標楷體" w:hint="eastAsia"/>
                <w:spacing w:val="-20"/>
                <w:kern w:val="2"/>
                <w:szCs w:val="24"/>
              </w:rPr>
              <w:t>.</w:t>
            </w:r>
            <w:r>
              <w:rPr>
                <w:rFonts w:ascii="標楷體" w:eastAsia="標楷體" w:hAnsi="標楷體" w:hint="eastAsia"/>
                <w:spacing w:val="-20"/>
                <w:kern w:val="2"/>
                <w:szCs w:val="24"/>
              </w:rPr>
              <w:t>5</w:t>
            </w:r>
            <w:r w:rsidRPr="00F40E02">
              <w:rPr>
                <w:rFonts w:ascii="標楷體" w:eastAsia="標楷體" w:hAnsi="標楷體" w:hint="eastAsia"/>
                <w:spacing w:val="-20"/>
                <w:kern w:val="2"/>
                <w:szCs w:val="24"/>
              </w:rPr>
              <w:t>)審查，決議：另擇期繼續審查。</w:t>
            </w:r>
          </w:p>
          <w:p w14:paraId="16E81949" w14:textId="46099C8C" w:rsidR="007B49F3" w:rsidRPr="00F475B9" w:rsidRDefault="007B49F3" w:rsidP="007B49F3">
            <w:pPr>
              <w:widowControl w:val="0"/>
              <w:overflowPunct w:val="0"/>
              <w:spacing w:line="330" w:lineRule="exact"/>
              <w:jc w:val="both"/>
              <w:rPr>
                <w:rFonts w:ascii="標楷體" w:eastAsia="標楷體" w:hAnsi="標楷體"/>
                <w:spacing w:val="-28"/>
                <w:kern w:val="2"/>
                <w:szCs w:val="24"/>
              </w:rPr>
            </w:pPr>
            <w:r w:rsidRPr="00B40E83">
              <w:rPr>
                <w:rFonts w:ascii="標楷體" w:eastAsia="標楷體" w:hAnsi="標楷體" w:hint="eastAsia"/>
                <w:kern w:val="2"/>
                <w:szCs w:val="24"/>
              </w:rPr>
              <w:t>第11屆第4會期第</w:t>
            </w:r>
            <w:r>
              <w:rPr>
                <w:rFonts w:ascii="標楷體" w:eastAsia="標楷體" w:hAnsi="標楷體" w:hint="eastAsia"/>
                <w:kern w:val="2"/>
                <w:szCs w:val="24"/>
              </w:rPr>
              <w:t>1</w:t>
            </w:r>
            <w:r>
              <w:rPr>
                <w:rFonts w:ascii="標楷體" w:eastAsia="標楷體" w:hAnsi="標楷體"/>
                <w:kern w:val="2"/>
                <w:szCs w:val="24"/>
              </w:rPr>
              <w:t>1</w:t>
            </w:r>
            <w:r w:rsidRPr="00B40E83">
              <w:rPr>
                <w:rFonts w:ascii="標楷體" w:eastAsia="標楷體" w:hAnsi="標楷體" w:hint="eastAsia"/>
                <w:kern w:val="2"/>
                <w:szCs w:val="24"/>
              </w:rPr>
              <w:t>次全體委員會議(114.1</w:t>
            </w:r>
            <w:r>
              <w:rPr>
                <w:rFonts w:ascii="標楷體" w:eastAsia="標楷體" w:hAnsi="標楷體"/>
                <w:kern w:val="2"/>
                <w:szCs w:val="24"/>
              </w:rPr>
              <w:t>2</w:t>
            </w:r>
            <w:r w:rsidRPr="00B40E83">
              <w:rPr>
                <w:rFonts w:ascii="標楷體" w:eastAsia="標楷體" w:hAnsi="標楷體" w:hint="eastAsia"/>
                <w:kern w:val="2"/>
                <w:szCs w:val="24"/>
              </w:rPr>
              <w:t>.</w:t>
            </w:r>
            <w:r>
              <w:rPr>
                <w:rFonts w:ascii="標楷體" w:eastAsia="標楷體" w:hAnsi="標楷體"/>
                <w:kern w:val="2"/>
                <w:szCs w:val="24"/>
              </w:rPr>
              <w:t>4</w:t>
            </w:r>
            <w:r w:rsidRPr="00B40E83">
              <w:rPr>
                <w:rFonts w:ascii="標楷體" w:eastAsia="標楷體" w:hAnsi="標楷體" w:hint="eastAsia"/>
                <w:kern w:val="2"/>
                <w:szCs w:val="24"/>
              </w:rPr>
              <w:t>)審查</w:t>
            </w:r>
            <w:r>
              <w:rPr>
                <w:rFonts w:ascii="標楷體" w:eastAsia="標楷體" w:hAnsi="標楷體" w:hint="eastAsia"/>
                <w:kern w:val="2"/>
                <w:szCs w:val="24"/>
              </w:rPr>
              <w:t>：</w:t>
            </w:r>
            <w:r w:rsidRPr="00544F7A">
              <w:rPr>
                <w:rFonts w:ascii="標楷體" w:eastAsia="標楷體" w:hAnsi="標楷體" w:hint="eastAsia"/>
                <w:kern w:val="2"/>
                <w:szCs w:val="24"/>
              </w:rPr>
              <w:t>另擇期繼續審查</w:t>
            </w:r>
            <w:r>
              <w:rPr>
                <w:rFonts w:ascii="標楷體" w:eastAsia="標楷體" w:hAnsi="標楷體" w:hint="eastAsia"/>
                <w:kern w:val="2"/>
                <w:szCs w:val="24"/>
              </w:rPr>
              <w:t>。</w:t>
            </w:r>
          </w:p>
        </w:tc>
      </w:tr>
      <w:tr w:rsidR="007B49F3" w:rsidRPr="00B95A07" w14:paraId="7C2A7912" w14:textId="77777777" w:rsidTr="006179B1">
        <w:trPr>
          <w:jc w:val="center"/>
        </w:trPr>
        <w:tc>
          <w:tcPr>
            <w:tcW w:w="514"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44241E2A"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12" w:space="0" w:color="000000"/>
              <w:bottom w:val="single" w:sz="4" w:space="0" w:color="000000"/>
            </w:tcBorders>
            <w:shd w:val="clear" w:color="auto" w:fill="auto"/>
            <w:tcMar>
              <w:top w:w="0" w:type="dxa"/>
              <w:left w:w="28" w:type="dxa"/>
              <w:bottom w:w="0" w:type="dxa"/>
              <w:right w:w="28" w:type="dxa"/>
            </w:tcMar>
          </w:tcPr>
          <w:p w14:paraId="38A606D4"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土地稅法第六</w:t>
            </w:r>
            <w:proofErr w:type="gramStart"/>
            <w:r w:rsidRPr="00507660">
              <w:rPr>
                <w:rFonts w:ascii="標楷體" w:eastAsia="標楷體" w:hAnsi="標楷體" w:hint="eastAsia"/>
                <w:kern w:val="2"/>
                <w:szCs w:val="24"/>
              </w:rPr>
              <w:t>條</w:t>
            </w:r>
            <w:proofErr w:type="gramEnd"/>
            <w:r w:rsidRPr="00507660">
              <w:rPr>
                <w:rFonts w:ascii="標楷體" w:eastAsia="標楷體" w:hAnsi="標楷體" w:hint="eastAsia"/>
                <w:kern w:val="2"/>
                <w:szCs w:val="24"/>
              </w:rPr>
              <w:t>條文修正草案</w:t>
            </w:r>
          </w:p>
        </w:tc>
        <w:tc>
          <w:tcPr>
            <w:tcW w:w="1559" w:type="dxa"/>
            <w:tcBorders>
              <w:top w:val="single" w:sz="12" w:space="0" w:color="000000"/>
              <w:bottom w:val="single" w:sz="4" w:space="0" w:color="000000"/>
            </w:tcBorders>
            <w:shd w:val="clear" w:color="auto" w:fill="auto"/>
            <w:tcMar>
              <w:top w:w="0" w:type="dxa"/>
              <w:left w:w="28" w:type="dxa"/>
              <w:bottom w:w="0" w:type="dxa"/>
              <w:right w:w="28" w:type="dxa"/>
            </w:tcMar>
          </w:tcPr>
          <w:p w14:paraId="5460B720"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牛煦庭等16人</w:t>
            </w:r>
          </w:p>
        </w:tc>
        <w:tc>
          <w:tcPr>
            <w:tcW w:w="2552" w:type="dxa"/>
            <w:tcBorders>
              <w:top w:val="single" w:sz="12" w:space="0" w:color="000000"/>
              <w:bottom w:val="single" w:sz="4" w:space="0" w:color="000000"/>
            </w:tcBorders>
            <w:shd w:val="clear" w:color="auto" w:fill="FFFFFF"/>
            <w:tcMar>
              <w:top w:w="0" w:type="dxa"/>
              <w:left w:w="28" w:type="dxa"/>
              <w:bottom w:w="0" w:type="dxa"/>
              <w:right w:w="28" w:type="dxa"/>
            </w:tcMar>
          </w:tcPr>
          <w:p w14:paraId="1D5E24BD"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第11屆第2會期第9次院會(113.11.15)決定：「交財政委員會審查」</w:t>
            </w:r>
          </w:p>
        </w:tc>
        <w:tc>
          <w:tcPr>
            <w:tcW w:w="1814" w:type="dxa"/>
            <w:tcBorders>
              <w:top w:val="single" w:sz="12"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3FB41F88"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7B49F3" w:rsidRPr="00B95A07" w14:paraId="7750991B" w14:textId="77777777" w:rsidTr="006179B1">
        <w:trPr>
          <w:jc w:val="center"/>
        </w:trPr>
        <w:tc>
          <w:tcPr>
            <w:tcW w:w="514" w:type="dxa"/>
            <w:tcBorders>
              <w:left w:val="single" w:sz="12" w:space="0" w:color="auto"/>
              <w:bottom w:val="single" w:sz="12" w:space="0" w:color="auto"/>
            </w:tcBorders>
            <w:shd w:val="clear" w:color="auto" w:fill="auto"/>
            <w:tcMar>
              <w:top w:w="0" w:type="dxa"/>
              <w:left w:w="28" w:type="dxa"/>
              <w:bottom w:w="0" w:type="dxa"/>
              <w:right w:w="28" w:type="dxa"/>
            </w:tcMar>
          </w:tcPr>
          <w:p w14:paraId="0473B17C"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bottom w:val="single" w:sz="12" w:space="0" w:color="auto"/>
            </w:tcBorders>
            <w:shd w:val="clear" w:color="auto" w:fill="auto"/>
            <w:tcMar>
              <w:top w:w="0" w:type="dxa"/>
              <w:left w:w="28" w:type="dxa"/>
              <w:bottom w:w="0" w:type="dxa"/>
              <w:right w:w="28" w:type="dxa"/>
            </w:tcMar>
          </w:tcPr>
          <w:p w14:paraId="656CA4F5"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土地稅法第九</w:t>
            </w:r>
            <w:proofErr w:type="gramStart"/>
            <w:r w:rsidRPr="001C252E">
              <w:rPr>
                <w:rFonts w:ascii="標楷體" w:eastAsia="標楷體" w:hAnsi="標楷體" w:hint="eastAsia"/>
                <w:kern w:val="2"/>
                <w:szCs w:val="24"/>
              </w:rPr>
              <w:t>條</w:t>
            </w:r>
            <w:proofErr w:type="gramEnd"/>
            <w:r w:rsidRPr="001C252E">
              <w:rPr>
                <w:rFonts w:ascii="標楷體" w:eastAsia="標楷體" w:hAnsi="標楷體" w:hint="eastAsia"/>
                <w:kern w:val="2"/>
                <w:szCs w:val="24"/>
              </w:rPr>
              <w:t>條文修正草案</w:t>
            </w:r>
          </w:p>
        </w:tc>
        <w:tc>
          <w:tcPr>
            <w:tcW w:w="1559" w:type="dxa"/>
            <w:tcBorders>
              <w:bottom w:val="single" w:sz="12" w:space="0" w:color="auto"/>
            </w:tcBorders>
            <w:shd w:val="clear" w:color="auto" w:fill="auto"/>
            <w:tcMar>
              <w:top w:w="0" w:type="dxa"/>
              <w:left w:w="28" w:type="dxa"/>
              <w:bottom w:w="0" w:type="dxa"/>
              <w:right w:w="28" w:type="dxa"/>
            </w:tcMar>
          </w:tcPr>
          <w:p w14:paraId="14012CB7"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傅崐萁等</w:t>
            </w:r>
            <w:r w:rsidRPr="001C252E">
              <w:rPr>
                <w:rFonts w:ascii="標楷體" w:eastAsia="標楷體" w:hAnsi="標楷體"/>
                <w:kern w:val="2"/>
                <w:szCs w:val="24"/>
              </w:rPr>
              <w:t>17</w:t>
            </w:r>
            <w:r w:rsidRPr="001C252E">
              <w:rPr>
                <w:rFonts w:ascii="標楷體" w:eastAsia="標楷體" w:hAnsi="標楷體" w:hint="eastAsia"/>
                <w:kern w:val="2"/>
                <w:szCs w:val="24"/>
              </w:rPr>
              <w:t>人</w:t>
            </w:r>
          </w:p>
        </w:tc>
        <w:tc>
          <w:tcPr>
            <w:tcW w:w="2552" w:type="dxa"/>
            <w:tcBorders>
              <w:bottom w:val="single" w:sz="12" w:space="0" w:color="auto"/>
            </w:tcBorders>
            <w:shd w:val="clear" w:color="auto" w:fill="FFFFFF"/>
            <w:tcMar>
              <w:top w:w="0" w:type="dxa"/>
              <w:left w:w="28" w:type="dxa"/>
              <w:bottom w:w="0" w:type="dxa"/>
              <w:right w:w="28" w:type="dxa"/>
            </w:tcMar>
          </w:tcPr>
          <w:p w14:paraId="0C1D1691"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第11屆第2會期第10次院會(113.11.22)決定：「交財政委員會審查」</w:t>
            </w:r>
          </w:p>
        </w:tc>
        <w:tc>
          <w:tcPr>
            <w:tcW w:w="1814" w:type="dxa"/>
            <w:tcBorders>
              <w:bottom w:val="single" w:sz="12" w:space="0" w:color="auto"/>
              <w:right w:val="single" w:sz="12" w:space="0" w:color="auto"/>
            </w:tcBorders>
            <w:shd w:val="clear" w:color="auto" w:fill="auto"/>
            <w:tcMar>
              <w:top w:w="0" w:type="dxa"/>
              <w:left w:w="28" w:type="dxa"/>
              <w:bottom w:w="0" w:type="dxa"/>
              <w:right w:w="28" w:type="dxa"/>
            </w:tcMar>
            <w:vAlign w:val="center"/>
          </w:tcPr>
          <w:p w14:paraId="52F760FD"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尚未審查</w:t>
            </w:r>
          </w:p>
        </w:tc>
      </w:tr>
      <w:tr w:rsidR="007B49F3" w:rsidRPr="00B95A07" w14:paraId="24FC7011" w14:textId="77777777" w:rsidTr="006179B1">
        <w:trPr>
          <w:jc w:val="center"/>
        </w:trPr>
        <w:tc>
          <w:tcPr>
            <w:tcW w:w="514" w:type="dxa"/>
            <w:tcBorders>
              <w:top w:val="single" w:sz="12" w:space="0" w:color="auto"/>
              <w:left w:val="single" w:sz="12" w:space="0" w:color="auto"/>
              <w:bottom w:val="single" w:sz="4" w:space="0" w:color="auto"/>
            </w:tcBorders>
            <w:shd w:val="clear" w:color="auto" w:fill="auto"/>
            <w:tcMar>
              <w:top w:w="0" w:type="dxa"/>
              <w:left w:w="28" w:type="dxa"/>
              <w:bottom w:w="0" w:type="dxa"/>
              <w:right w:w="28" w:type="dxa"/>
            </w:tcMar>
          </w:tcPr>
          <w:p w14:paraId="6A0EA0C9"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12" w:space="0" w:color="auto"/>
              <w:bottom w:val="single" w:sz="4" w:space="0" w:color="auto"/>
            </w:tcBorders>
            <w:shd w:val="clear" w:color="auto" w:fill="auto"/>
            <w:tcMar>
              <w:top w:w="0" w:type="dxa"/>
              <w:left w:w="28" w:type="dxa"/>
              <w:bottom w:w="0" w:type="dxa"/>
              <w:right w:w="28" w:type="dxa"/>
            </w:tcMar>
          </w:tcPr>
          <w:p w14:paraId="4E3B2226"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Pr>
                <w:rFonts w:ascii="標楷體" w:eastAsia="標楷體" w:hAnsi="標楷體" w:hint="eastAsia"/>
                <w:kern w:val="2"/>
                <w:szCs w:val="24"/>
              </w:rPr>
              <w:t>房屋</w:t>
            </w:r>
            <w:r w:rsidRPr="00684C0F">
              <w:rPr>
                <w:rFonts w:ascii="標楷體" w:eastAsia="標楷體" w:hAnsi="標楷體" w:hint="eastAsia"/>
                <w:kern w:val="2"/>
                <w:szCs w:val="24"/>
              </w:rPr>
              <w:t>稅</w:t>
            </w:r>
            <w:r>
              <w:rPr>
                <w:rFonts w:ascii="標楷體" w:eastAsia="標楷體" w:hAnsi="標楷體" w:hint="eastAsia"/>
                <w:kern w:val="2"/>
                <w:szCs w:val="24"/>
              </w:rPr>
              <w:t>條例第五</w:t>
            </w:r>
            <w:proofErr w:type="gramStart"/>
            <w:r>
              <w:rPr>
                <w:rFonts w:ascii="標楷體" w:eastAsia="標楷體" w:hAnsi="標楷體" w:hint="eastAsia"/>
                <w:kern w:val="2"/>
                <w:szCs w:val="24"/>
              </w:rPr>
              <w:t>條</w:t>
            </w:r>
            <w:proofErr w:type="gramEnd"/>
            <w:r w:rsidRPr="00684C0F">
              <w:rPr>
                <w:rFonts w:ascii="標楷體" w:eastAsia="標楷體" w:hAnsi="標楷體" w:hint="eastAsia"/>
                <w:kern w:val="2"/>
                <w:szCs w:val="24"/>
              </w:rPr>
              <w:t>條文修正草案</w:t>
            </w:r>
          </w:p>
        </w:tc>
        <w:tc>
          <w:tcPr>
            <w:tcW w:w="1559" w:type="dxa"/>
            <w:tcBorders>
              <w:top w:val="single" w:sz="12" w:space="0" w:color="auto"/>
              <w:bottom w:val="single" w:sz="4" w:space="0" w:color="auto"/>
            </w:tcBorders>
            <w:shd w:val="clear" w:color="auto" w:fill="auto"/>
            <w:tcMar>
              <w:top w:w="0" w:type="dxa"/>
              <w:left w:w="28" w:type="dxa"/>
              <w:bottom w:w="0" w:type="dxa"/>
              <w:right w:w="28" w:type="dxa"/>
            </w:tcMar>
          </w:tcPr>
          <w:p w14:paraId="4D99F18F"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Pr>
                <w:rFonts w:ascii="標楷體" w:eastAsia="標楷體" w:hAnsi="標楷體" w:hint="eastAsia"/>
                <w:kern w:val="2"/>
                <w:szCs w:val="24"/>
              </w:rPr>
              <w:t>徐欣瑩等28人</w:t>
            </w:r>
          </w:p>
        </w:tc>
        <w:tc>
          <w:tcPr>
            <w:tcW w:w="2552" w:type="dxa"/>
            <w:tcBorders>
              <w:top w:val="single" w:sz="12" w:space="0" w:color="auto"/>
              <w:bottom w:val="single" w:sz="4" w:space="0" w:color="auto"/>
            </w:tcBorders>
            <w:shd w:val="clear" w:color="auto" w:fill="FFFFFF"/>
            <w:tcMar>
              <w:top w:w="0" w:type="dxa"/>
              <w:left w:w="28" w:type="dxa"/>
              <w:bottom w:w="0" w:type="dxa"/>
              <w:right w:w="28" w:type="dxa"/>
            </w:tcMar>
          </w:tcPr>
          <w:p w14:paraId="25D4C80D"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第11屆第3會期第8次院會(114.4.18)決定：「交財政委員會審查」</w:t>
            </w:r>
          </w:p>
        </w:tc>
        <w:tc>
          <w:tcPr>
            <w:tcW w:w="1814" w:type="dxa"/>
            <w:tcBorders>
              <w:top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F0B710A"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尚未審查</w:t>
            </w:r>
          </w:p>
        </w:tc>
      </w:tr>
      <w:tr w:rsidR="007B49F3" w:rsidRPr="00B95A07" w14:paraId="0E46739D" w14:textId="77777777" w:rsidTr="006179B1">
        <w:trPr>
          <w:jc w:val="center"/>
        </w:trPr>
        <w:tc>
          <w:tcPr>
            <w:tcW w:w="514" w:type="dxa"/>
            <w:tcBorders>
              <w:top w:val="single" w:sz="12" w:space="0" w:color="auto"/>
              <w:left w:val="single" w:sz="12" w:space="0" w:color="auto"/>
              <w:bottom w:val="single" w:sz="4" w:space="0" w:color="auto"/>
            </w:tcBorders>
            <w:shd w:val="clear" w:color="auto" w:fill="auto"/>
            <w:tcMar>
              <w:top w:w="0" w:type="dxa"/>
              <w:left w:w="28" w:type="dxa"/>
              <w:bottom w:w="0" w:type="dxa"/>
              <w:right w:w="28" w:type="dxa"/>
            </w:tcMar>
          </w:tcPr>
          <w:p w14:paraId="428DE6C0"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12" w:space="0" w:color="auto"/>
              <w:bottom w:val="single" w:sz="4" w:space="0" w:color="auto"/>
            </w:tcBorders>
            <w:shd w:val="clear" w:color="auto" w:fill="auto"/>
            <w:tcMar>
              <w:top w:w="0" w:type="dxa"/>
              <w:left w:w="28" w:type="dxa"/>
              <w:bottom w:w="0" w:type="dxa"/>
              <w:right w:w="28" w:type="dxa"/>
            </w:tcMar>
          </w:tcPr>
          <w:p w14:paraId="58DA1935" w14:textId="6434635D"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房屋稅條例第五</w:t>
            </w:r>
            <w:proofErr w:type="gramStart"/>
            <w:r w:rsidRPr="00DF073E">
              <w:rPr>
                <w:rFonts w:ascii="標楷體" w:eastAsia="標楷體" w:hAnsi="標楷體" w:hint="eastAsia"/>
                <w:kern w:val="2"/>
                <w:szCs w:val="24"/>
              </w:rPr>
              <w:t>條</w:t>
            </w:r>
            <w:proofErr w:type="gramEnd"/>
            <w:r w:rsidRPr="00DF073E">
              <w:rPr>
                <w:rFonts w:ascii="標楷體" w:eastAsia="標楷體" w:hAnsi="標楷體" w:hint="eastAsia"/>
                <w:kern w:val="2"/>
                <w:szCs w:val="24"/>
              </w:rPr>
              <w:t>條文修正草案</w:t>
            </w:r>
          </w:p>
        </w:tc>
        <w:tc>
          <w:tcPr>
            <w:tcW w:w="1559" w:type="dxa"/>
            <w:tcBorders>
              <w:top w:val="single" w:sz="12" w:space="0" w:color="auto"/>
              <w:bottom w:val="single" w:sz="4" w:space="0" w:color="auto"/>
            </w:tcBorders>
            <w:shd w:val="clear" w:color="auto" w:fill="auto"/>
            <w:tcMar>
              <w:top w:w="0" w:type="dxa"/>
              <w:left w:w="28" w:type="dxa"/>
              <w:bottom w:w="0" w:type="dxa"/>
              <w:right w:w="28" w:type="dxa"/>
            </w:tcMar>
          </w:tcPr>
          <w:p w14:paraId="4205EEB4" w14:textId="00D08C3C"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陳玉珍等17人</w:t>
            </w:r>
          </w:p>
        </w:tc>
        <w:tc>
          <w:tcPr>
            <w:tcW w:w="2552" w:type="dxa"/>
            <w:tcBorders>
              <w:top w:val="single" w:sz="12" w:space="0" w:color="auto"/>
              <w:bottom w:val="single" w:sz="4" w:space="0" w:color="auto"/>
            </w:tcBorders>
            <w:shd w:val="clear" w:color="auto" w:fill="FFFFFF"/>
            <w:tcMar>
              <w:top w:w="0" w:type="dxa"/>
              <w:left w:w="28" w:type="dxa"/>
              <w:bottom w:w="0" w:type="dxa"/>
              <w:right w:w="28" w:type="dxa"/>
            </w:tcMar>
          </w:tcPr>
          <w:p w14:paraId="78A3512B" w14:textId="6DBBAE38" w:rsidR="007B49F3" w:rsidRPr="00DF073E"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14" w:type="dxa"/>
            <w:tcBorders>
              <w:top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C6DE066" w14:textId="54178411" w:rsidR="007B49F3" w:rsidRPr="00DF073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7B49F3" w:rsidRPr="00B95A07" w14:paraId="3C458C51" w14:textId="77777777" w:rsidTr="006179B1">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67AFCC42"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5E3BFAB5" w14:textId="3238B144" w:rsidR="007B49F3" w:rsidRPr="00F2615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26154">
              <w:rPr>
                <w:rFonts w:ascii="標楷體" w:eastAsia="標楷體" w:hAnsi="標楷體" w:hint="eastAsia"/>
                <w:kern w:val="2"/>
                <w:szCs w:val="24"/>
              </w:rPr>
              <w:t>房屋稅條例第十五</w:t>
            </w:r>
            <w:proofErr w:type="gramStart"/>
            <w:r w:rsidRPr="00F26154">
              <w:rPr>
                <w:rFonts w:ascii="標楷體" w:eastAsia="標楷體" w:hAnsi="標楷體" w:hint="eastAsia"/>
                <w:kern w:val="2"/>
                <w:szCs w:val="24"/>
              </w:rPr>
              <w:t>條</w:t>
            </w:r>
            <w:proofErr w:type="gramEnd"/>
            <w:r w:rsidRPr="00F26154">
              <w:rPr>
                <w:rFonts w:ascii="標楷體" w:eastAsia="標楷體" w:hAnsi="標楷體" w:hint="eastAsia"/>
                <w:kern w:val="2"/>
                <w:szCs w:val="24"/>
              </w:rPr>
              <w:t>條文修正草案</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3E0DDFD3" w14:textId="5A5734EF" w:rsidR="007B49F3" w:rsidRPr="00F2615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26154">
              <w:rPr>
                <w:rFonts w:ascii="標楷體" w:eastAsia="標楷體" w:hAnsi="標楷體" w:hint="eastAsia"/>
                <w:kern w:val="2"/>
                <w:szCs w:val="24"/>
              </w:rPr>
              <w:t>邱若華等16人</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355074F9" w14:textId="0143EB56" w:rsidR="007B49F3" w:rsidRPr="00F26154"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F26154">
              <w:rPr>
                <w:rFonts w:ascii="標楷體" w:eastAsia="標楷體" w:hAnsi="標楷體" w:hint="eastAsia"/>
                <w:spacing w:val="-20"/>
                <w:kern w:val="2"/>
                <w:szCs w:val="24"/>
              </w:rPr>
              <w:t>第11屆第4會期第10次院會(114.11.21)決定：「交財政委員會審查」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6AA44DB2" w14:textId="196C0980" w:rsidR="007B49F3" w:rsidRPr="00F2615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26154">
              <w:rPr>
                <w:rFonts w:ascii="標楷體" w:eastAsia="標楷體" w:hAnsi="標楷體" w:hint="eastAsia"/>
                <w:kern w:val="2"/>
                <w:szCs w:val="24"/>
              </w:rPr>
              <w:t>尚未審查</w:t>
            </w:r>
          </w:p>
        </w:tc>
      </w:tr>
      <w:tr w:rsidR="007B49F3" w:rsidRPr="00B95A07" w14:paraId="61907C2E" w14:textId="77777777" w:rsidTr="006179B1">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6446F0DD"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109337DD" w14:textId="758A83B9" w:rsidR="007B49F3" w:rsidRPr="00686E1B"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房屋</w:t>
            </w:r>
            <w:proofErr w:type="gramStart"/>
            <w:r w:rsidRPr="00686E1B">
              <w:rPr>
                <w:rFonts w:ascii="標楷體" w:eastAsia="標楷體" w:hAnsi="標楷體" w:hint="eastAsia"/>
                <w:kern w:val="2"/>
                <w:szCs w:val="24"/>
              </w:rPr>
              <w:t>空置稅條例</w:t>
            </w:r>
            <w:proofErr w:type="gramEnd"/>
            <w:r w:rsidRPr="00686E1B">
              <w:rPr>
                <w:rFonts w:ascii="標楷體" w:eastAsia="標楷體" w:hAnsi="標楷體" w:hint="eastAsia"/>
                <w:kern w:val="2"/>
                <w:szCs w:val="24"/>
              </w:rPr>
              <w:t>草案</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7AD2CA23" w14:textId="47D980AE" w:rsidR="007B49F3" w:rsidRPr="00686E1B"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王世堅等16人</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03A18B0B" w14:textId="2623096E" w:rsidR="007B49F3" w:rsidRPr="00686E1B"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第11屆第4會期第18次院會(115.1.16)決定：「交財政委員會審查」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675FCEE1" w14:textId="5EBC0928" w:rsidR="007B49F3" w:rsidRPr="00686E1B"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尚未審查</w:t>
            </w:r>
          </w:p>
        </w:tc>
      </w:tr>
      <w:tr w:rsidR="007B49F3" w:rsidRPr="00B95A07" w14:paraId="575EB0BD" w14:textId="77777777" w:rsidTr="006179B1">
        <w:trPr>
          <w:jc w:val="center"/>
        </w:trPr>
        <w:tc>
          <w:tcPr>
            <w:tcW w:w="514"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0363F127"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12" w:space="0" w:color="000000"/>
              <w:bottom w:val="single" w:sz="4" w:space="0" w:color="000000"/>
            </w:tcBorders>
            <w:shd w:val="clear" w:color="auto" w:fill="auto"/>
            <w:tcMar>
              <w:top w:w="0" w:type="dxa"/>
              <w:left w:w="28" w:type="dxa"/>
              <w:bottom w:w="0" w:type="dxa"/>
              <w:right w:w="28" w:type="dxa"/>
            </w:tcMar>
          </w:tcPr>
          <w:p w14:paraId="2C2728C1"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廢止娛樂稅法</w:t>
            </w:r>
          </w:p>
        </w:tc>
        <w:tc>
          <w:tcPr>
            <w:tcW w:w="1559" w:type="dxa"/>
            <w:tcBorders>
              <w:top w:val="single" w:sz="12" w:space="0" w:color="000000"/>
              <w:bottom w:val="single" w:sz="4" w:space="0" w:color="000000"/>
            </w:tcBorders>
            <w:shd w:val="clear" w:color="auto" w:fill="auto"/>
            <w:tcMar>
              <w:top w:w="0" w:type="dxa"/>
              <w:left w:w="28" w:type="dxa"/>
              <w:bottom w:w="0" w:type="dxa"/>
              <w:right w:w="28" w:type="dxa"/>
            </w:tcMar>
          </w:tcPr>
          <w:p w14:paraId="755347CE"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proofErr w:type="gramStart"/>
            <w:r w:rsidRPr="009C72AA">
              <w:rPr>
                <w:rFonts w:ascii="標楷體" w:eastAsia="標楷體" w:hAnsi="標楷體" w:hint="eastAsia"/>
                <w:kern w:val="2"/>
                <w:szCs w:val="24"/>
              </w:rPr>
              <w:t>黃捷等</w:t>
            </w:r>
            <w:proofErr w:type="gramEnd"/>
            <w:r w:rsidRPr="009C72AA">
              <w:rPr>
                <w:rFonts w:ascii="標楷體" w:eastAsia="標楷體" w:hAnsi="標楷體" w:hint="eastAsia"/>
                <w:kern w:val="2"/>
                <w:szCs w:val="24"/>
              </w:rPr>
              <w:t>19人</w:t>
            </w:r>
          </w:p>
        </w:tc>
        <w:tc>
          <w:tcPr>
            <w:tcW w:w="2552" w:type="dxa"/>
            <w:tcBorders>
              <w:top w:val="single" w:sz="12" w:space="0" w:color="000000"/>
              <w:bottom w:val="single" w:sz="4" w:space="0" w:color="000000"/>
            </w:tcBorders>
            <w:shd w:val="clear" w:color="auto" w:fill="FFFFFF"/>
            <w:tcMar>
              <w:top w:w="0" w:type="dxa"/>
              <w:left w:w="28" w:type="dxa"/>
              <w:bottom w:w="0" w:type="dxa"/>
              <w:right w:w="28" w:type="dxa"/>
            </w:tcMar>
          </w:tcPr>
          <w:p w14:paraId="16F6A5EC"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vMerge w:val="restart"/>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tcPr>
          <w:p w14:paraId="0F47FA6C" w14:textId="77777777" w:rsidR="007B49F3" w:rsidRPr="009C72AA" w:rsidRDefault="007B49F3" w:rsidP="007B49F3">
            <w:pPr>
              <w:widowControl w:val="0"/>
              <w:overflowPunct w:val="0"/>
              <w:spacing w:line="340" w:lineRule="exact"/>
              <w:jc w:val="both"/>
              <w:rPr>
                <w:rFonts w:ascii="標楷體" w:eastAsia="標楷體" w:hAnsi="標楷體"/>
                <w:kern w:val="2"/>
                <w:szCs w:val="24"/>
              </w:rPr>
            </w:pPr>
            <w:r w:rsidRPr="009C72AA">
              <w:rPr>
                <w:rFonts w:ascii="標楷體" w:eastAsia="標楷體" w:hAnsi="標楷體" w:hint="eastAsia"/>
                <w:kern w:val="2"/>
                <w:szCs w:val="24"/>
              </w:rPr>
              <w:t>第11屆第1會期第10次全體委員會議(113.4.22)審查，決議：另擇期繼續審查。</w:t>
            </w:r>
          </w:p>
        </w:tc>
      </w:tr>
      <w:tr w:rsidR="007B49F3" w:rsidRPr="00B95A07" w14:paraId="1628C5D6"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66AF22A4"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67D0E191"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廢止娛樂稅法</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536A5868"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羅明才等16人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31CE7ABA"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vMerge/>
            <w:tcBorders>
              <w:top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59470F74"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p>
        </w:tc>
      </w:tr>
      <w:tr w:rsidR="007B49F3" w:rsidRPr="00B95A07" w14:paraId="7417FDDD"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353A5D69"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1B1E679A"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廢止娛樂稅法</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78794C58"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葉元之等19人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6072BE28"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第11屆第1會期第11次院會(113.4.26)決定：「交財政委員會審查」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2CF5FDD7"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尚未審查</w:t>
            </w:r>
          </w:p>
        </w:tc>
      </w:tr>
      <w:tr w:rsidR="007B49F3" w:rsidRPr="00B95A07" w14:paraId="6C15C89E"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54881DF8"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04F29BEC" w14:textId="33D88958"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廢止娛樂稅法</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6A5464A1" w14:textId="5A251E81"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郭國文等21人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42A561A9" w14:textId="5D100E55" w:rsidR="007B49F3" w:rsidRPr="007509B9"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5DA05CD2" w14:textId="4C02BA0E"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B95A07" w14:paraId="7C934745" w14:textId="77777777" w:rsidTr="003F4E67">
        <w:trPr>
          <w:jc w:val="center"/>
        </w:trPr>
        <w:tc>
          <w:tcPr>
            <w:tcW w:w="514"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5773028B" w14:textId="77777777" w:rsidR="007B49F3" w:rsidRPr="00B95A07" w:rsidRDefault="007B49F3" w:rsidP="007B49F3">
            <w:pPr>
              <w:widowControl w:val="0"/>
              <w:numPr>
                <w:ilvl w:val="0"/>
                <w:numId w:val="14"/>
              </w:numPr>
              <w:overflowPunct w:val="0"/>
              <w:autoSpaceDN/>
              <w:spacing w:line="340" w:lineRule="exact"/>
              <w:ind w:leftChars="50" w:left="120" w:firstLine="0"/>
              <w:jc w:val="both"/>
              <w:textAlignment w:val="auto"/>
              <w:rPr>
                <w:rFonts w:ascii="標楷體" w:eastAsia="標楷體" w:hAnsi="標楷體"/>
                <w:b/>
                <w:kern w:val="2"/>
                <w:szCs w:val="24"/>
              </w:rPr>
            </w:pPr>
          </w:p>
        </w:tc>
        <w:tc>
          <w:tcPr>
            <w:tcW w:w="3597" w:type="dxa"/>
            <w:tcBorders>
              <w:top w:val="single" w:sz="4" w:space="0" w:color="000000"/>
              <w:bottom w:val="single" w:sz="4" w:space="0" w:color="000000"/>
            </w:tcBorders>
            <w:shd w:val="clear" w:color="auto" w:fill="auto"/>
            <w:tcMar>
              <w:top w:w="0" w:type="dxa"/>
              <w:left w:w="28" w:type="dxa"/>
              <w:bottom w:w="0" w:type="dxa"/>
              <w:right w:w="28" w:type="dxa"/>
            </w:tcMar>
          </w:tcPr>
          <w:p w14:paraId="723560B1"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85D18">
              <w:rPr>
                <w:rFonts w:ascii="標楷體" w:eastAsia="標楷體" w:hAnsi="標楷體" w:hint="eastAsia"/>
                <w:kern w:val="2"/>
                <w:szCs w:val="24"/>
              </w:rPr>
              <w:t>娛樂稅法修正草案</w:t>
            </w:r>
          </w:p>
        </w:tc>
        <w:tc>
          <w:tcPr>
            <w:tcW w:w="1559" w:type="dxa"/>
            <w:tcBorders>
              <w:top w:val="single" w:sz="4" w:space="0" w:color="000000"/>
              <w:bottom w:val="single" w:sz="4" w:space="0" w:color="000000"/>
            </w:tcBorders>
            <w:shd w:val="clear" w:color="auto" w:fill="auto"/>
            <w:tcMar>
              <w:top w:w="0" w:type="dxa"/>
              <w:left w:w="28" w:type="dxa"/>
              <w:bottom w:w="0" w:type="dxa"/>
              <w:right w:w="28" w:type="dxa"/>
            </w:tcMar>
          </w:tcPr>
          <w:p w14:paraId="04CB4A1C"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Pr>
                <w:rFonts w:ascii="標楷體" w:eastAsia="標楷體" w:hAnsi="標楷體" w:hint="eastAsia"/>
                <w:kern w:val="2"/>
                <w:szCs w:val="24"/>
              </w:rPr>
              <w:t>蘇巧慧</w:t>
            </w:r>
            <w:r w:rsidRPr="00C85D18">
              <w:rPr>
                <w:rFonts w:ascii="標楷體" w:eastAsia="標楷體" w:hAnsi="標楷體" w:hint="eastAsia"/>
                <w:kern w:val="2"/>
                <w:szCs w:val="24"/>
              </w:rPr>
              <w:t>等</w:t>
            </w:r>
            <w:r>
              <w:rPr>
                <w:rFonts w:ascii="標楷體" w:eastAsia="標楷體" w:hAnsi="標楷體" w:hint="eastAsia"/>
                <w:kern w:val="2"/>
                <w:szCs w:val="24"/>
              </w:rPr>
              <w:t>1</w:t>
            </w:r>
            <w:r w:rsidRPr="00C85D18">
              <w:rPr>
                <w:rFonts w:ascii="標楷體" w:eastAsia="標楷體" w:hAnsi="標楷體" w:hint="eastAsia"/>
                <w:kern w:val="2"/>
                <w:szCs w:val="24"/>
              </w:rPr>
              <w:t>8人</w:t>
            </w:r>
          </w:p>
        </w:tc>
        <w:tc>
          <w:tcPr>
            <w:tcW w:w="2552" w:type="dxa"/>
            <w:tcBorders>
              <w:top w:val="single" w:sz="4" w:space="0" w:color="000000"/>
              <w:bottom w:val="single" w:sz="4" w:space="0" w:color="000000"/>
            </w:tcBorders>
            <w:shd w:val="clear" w:color="auto" w:fill="FFFFFF"/>
            <w:tcMar>
              <w:top w:w="0" w:type="dxa"/>
              <w:left w:w="28" w:type="dxa"/>
              <w:bottom w:w="0" w:type="dxa"/>
              <w:right w:w="28" w:type="dxa"/>
            </w:tcMar>
          </w:tcPr>
          <w:p w14:paraId="05E6C58E" w14:textId="77777777"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第11屆第3會期第3次院會(114.3.4)決定：「交財政委員會審查」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0135809A" w14:textId="77777777" w:rsidR="007B49F3" w:rsidRPr="009C72A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85D18">
              <w:rPr>
                <w:rFonts w:ascii="標楷體" w:eastAsia="標楷體" w:hAnsi="標楷體" w:hint="eastAsia"/>
                <w:kern w:val="2"/>
                <w:szCs w:val="24"/>
              </w:rPr>
              <w:t>尚未審查</w:t>
            </w:r>
          </w:p>
        </w:tc>
      </w:tr>
      <w:tr w:rsidR="007B49F3" w:rsidRPr="00B95A07" w14:paraId="503C1DA2"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0A30CDAE"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0D4F4469" w14:textId="38C4EC03"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廢止印花稅法</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35002C76" w14:textId="759F0913"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proofErr w:type="gramStart"/>
            <w:r w:rsidRPr="00B95A07">
              <w:rPr>
                <w:rFonts w:ascii="標楷體" w:eastAsia="標楷體" w:hAnsi="標楷體" w:hint="eastAsia"/>
                <w:kern w:val="2"/>
                <w:szCs w:val="24"/>
              </w:rPr>
              <w:t>黃捷等</w:t>
            </w:r>
            <w:proofErr w:type="gramEnd"/>
            <w:r w:rsidRPr="00B95A07">
              <w:rPr>
                <w:rFonts w:ascii="標楷體" w:eastAsia="標楷體" w:hAnsi="標楷體" w:hint="eastAsia"/>
                <w:kern w:val="2"/>
                <w:szCs w:val="24"/>
              </w:rPr>
              <w:t>19人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62B68D2C" w14:textId="712C23DF"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1052B6D1" w14:textId="45691986"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509F1DBB"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001CB4D"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FE12AFB" w14:textId="6C04F8BA"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廢止印花稅法</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C3AA924" w14:textId="15C6E99D"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王世堅等23人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1778846" w14:textId="0AFCF133"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1B38FC4" w14:textId="24BDD7BE"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402345CF" w14:textId="77777777" w:rsidTr="009B123A">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ED3E44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1E8593E" w14:textId="220A5FEE"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廢止印花稅法</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9B4923D" w14:textId="030EE104"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羅明才等1</w:t>
            </w:r>
            <w:r>
              <w:rPr>
                <w:rFonts w:ascii="標楷體" w:eastAsia="標楷體" w:hAnsi="標楷體" w:hint="eastAsia"/>
                <w:kern w:val="2"/>
                <w:szCs w:val="24"/>
              </w:rPr>
              <w:t>9</w:t>
            </w:r>
            <w:r w:rsidRPr="00B95A07">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F5B0B84" w14:textId="6CDB08BA"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2D5D397" w14:textId="29EAC335"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5B66EDC0" w14:textId="77777777" w:rsidTr="00C143BC">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D6CF385"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7C6F77A" w14:textId="3766202C"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廢止印花稅法</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710EC12" w14:textId="1053D7D1"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郭國文等21人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F3D45D5" w14:textId="7B0485C3" w:rsidR="007B49F3" w:rsidRPr="007509B9"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CACC750" w14:textId="66265A2C"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B95A07" w14:paraId="3E426841" w14:textId="77777777" w:rsidTr="00E4500B">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EC6232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23EB375" w14:textId="6DB6602B" w:rsidR="007B49F3" w:rsidRPr="00AE516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E5166">
              <w:rPr>
                <w:rFonts w:ascii="標楷體" w:eastAsia="標楷體" w:hAnsi="標楷體" w:hint="eastAsia"/>
                <w:kern w:val="2"/>
                <w:szCs w:val="24"/>
              </w:rPr>
              <w:t>廢止印花稅法</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A775CC2" w14:textId="0B4E963D" w:rsidR="007B49F3" w:rsidRPr="00AE516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E5166">
              <w:rPr>
                <w:rFonts w:ascii="標楷體" w:eastAsia="標楷體" w:hAnsi="標楷體" w:hint="eastAsia"/>
                <w:kern w:val="2"/>
                <w:szCs w:val="24"/>
              </w:rPr>
              <w:t>李坤城等19人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02E3C5E" w14:textId="295DA17C" w:rsidR="007B49F3" w:rsidRPr="00AE5166"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AE5166">
              <w:rPr>
                <w:rFonts w:ascii="標楷體" w:eastAsia="標楷體" w:hAnsi="標楷體" w:hint="eastAsia"/>
                <w:spacing w:val="-20"/>
                <w:kern w:val="2"/>
                <w:szCs w:val="24"/>
              </w:rPr>
              <w:t>第11屆第5會期第10次院會(115.5.15)決定：「交財政委員會審查」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48CEBD56" w14:textId="23F94997" w:rsidR="007B49F3" w:rsidRPr="00AE516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E5166">
              <w:rPr>
                <w:rFonts w:ascii="標楷體" w:eastAsia="標楷體" w:hAnsi="標楷體" w:hint="eastAsia"/>
                <w:kern w:val="2"/>
                <w:szCs w:val="24"/>
              </w:rPr>
              <w:t>尚未審查</w:t>
            </w:r>
          </w:p>
        </w:tc>
      </w:tr>
      <w:tr w:rsidR="007B49F3" w:rsidRPr="00B95A07" w14:paraId="45462831" w14:textId="77777777" w:rsidTr="006179B1">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45790634"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4EEFC9F6" w14:textId="2907D261" w:rsidR="007B49F3" w:rsidRPr="00AE516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E5166">
              <w:rPr>
                <w:rFonts w:ascii="標楷體" w:eastAsia="標楷體" w:hAnsi="標楷體" w:hint="eastAsia"/>
                <w:kern w:val="2"/>
                <w:szCs w:val="24"/>
              </w:rPr>
              <w:t>廢止印花稅法</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6023D0BC" w14:textId="40113ED0" w:rsidR="007B49F3" w:rsidRPr="00AE516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E5166">
              <w:rPr>
                <w:rFonts w:ascii="標楷體" w:eastAsia="標楷體" w:hAnsi="標楷體" w:hint="eastAsia"/>
                <w:kern w:val="2"/>
                <w:szCs w:val="24"/>
              </w:rPr>
              <w:t>台灣民眾黨黨團</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590BAB7D" w14:textId="18C0C18D" w:rsidR="007B49F3" w:rsidRPr="00AE5166"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AE5166">
              <w:rPr>
                <w:rFonts w:ascii="標楷體" w:eastAsia="標楷體" w:hAnsi="標楷體" w:hint="eastAsia"/>
                <w:spacing w:val="-20"/>
                <w:kern w:val="2"/>
                <w:szCs w:val="24"/>
              </w:rPr>
              <w:t>第11屆第5會期第10次院會(115.5.15)決定：「交財政委員會審查」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2FBEC988" w14:textId="2AC2F56B" w:rsidR="007B49F3" w:rsidRPr="00AE516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E5166">
              <w:rPr>
                <w:rFonts w:ascii="標楷體" w:eastAsia="標楷體" w:hAnsi="標楷體" w:hint="eastAsia"/>
                <w:kern w:val="2"/>
                <w:szCs w:val="24"/>
              </w:rPr>
              <w:t>尚未審查</w:t>
            </w:r>
          </w:p>
        </w:tc>
      </w:tr>
      <w:tr w:rsidR="007B49F3" w:rsidRPr="00B95A07" w14:paraId="2D530C03"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79FC1885"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57459FED"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海關進口稅則部分稅則修正草案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25151972"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王世堅等17人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357DF5CB"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3C4B3C3F"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61720A65"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600A1B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149908C"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海關進口稅則部分稅則修正草案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E3B303D"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呂玉玲等16人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FB664C8"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第11屆第1會期第12次院會(113.5.3)決定：「交財政委員會審查」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3453795"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345499A6"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6F05B887"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49850C3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海關進口稅則部分稅則修正草案</w:t>
            </w:r>
          </w:p>
        </w:tc>
        <w:tc>
          <w:tcPr>
            <w:tcW w:w="1559" w:type="dxa"/>
            <w:tcBorders>
              <w:top w:val="single" w:sz="4" w:space="0" w:color="auto"/>
            </w:tcBorders>
            <w:shd w:val="clear" w:color="auto" w:fill="auto"/>
            <w:tcMar>
              <w:top w:w="0" w:type="dxa"/>
              <w:left w:w="28" w:type="dxa"/>
              <w:bottom w:w="0" w:type="dxa"/>
              <w:right w:w="28" w:type="dxa"/>
            </w:tcMar>
          </w:tcPr>
          <w:p w14:paraId="1031F5CB"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葉元之等17人</w:t>
            </w:r>
          </w:p>
        </w:tc>
        <w:tc>
          <w:tcPr>
            <w:tcW w:w="2552" w:type="dxa"/>
            <w:tcBorders>
              <w:top w:val="single" w:sz="4" w:space="0" w:color="auto"/>
            </w:tcBorders>
            <w:shd w:val="clear" w:color="auto" w:fill="FFFFFF"/>
            <w:tcMar>
              <w:top w:w="0" w:type="dxa"/>
              <w:left w:w="28" w:type="dxa"/>
              <w:bottom w:w="0" w:type="dxa"/>
              <w:right w:w="28" w:type="dxa"/>
            </w:tcMar>
          </w:tcPr>
          <w:p w14:paraId="67AF2A7C"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第11屆第1會期第22次院會(113.7.12)決定：「交財政委員會審查」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45FDCAA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4826979E"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5CC4A4B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7EEF0A04" w14:textId="7338D56D"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E7E37">
              <w:rPr>
                <w:rFonts w:ascii="標楷體" w:eastAsia="標楷體" w:hAnsi="標楷體" w:hint="eastAsia"/>
                <w:kern w:val="2"/>
                <w:szCs w:val="24"/>
              </w:rPr>
              <w:t>海關進口稅則部分稅則修正草案</w:t>
            </w:r>
          </w:p>
        </w:tc>
        <w:tc>
          <w:tcPr>
            <w:tcW w:w="1559" w:type="dxa"/>
            <w:tcBorders>
              <w:top w:val="single" w:sz="4" w:space="0" w:color="auto"/>
            </w:tcBorders>
            <w:shd w:val="clear" w:color="auto" w:fill="auto"/>
            <w:tcMar>
              <w:top w:w="0" w:type="dxa"/>
              <w:left w:w="28" w:type="dxa"/>
              <w:bottom w:w="0" w:type="dxa"/>
              <w:right w:w="28" w:type="dxa"/>
            </w:tcMar>
          </w:tcPr>
          <w:p w14:paraId="336034FD" w14:textId="6660B97F"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0E7E37">
              <w:rPr>
                <w:rFonts w:ascii="標楷體" w:eastAsia="標楷體" w:hAnsi="標楷體" w:hint="eastAsia"/>
                <w:kern w:val="2"/>
                <w:szCs w:val="24"/>
              </w:rPr>
              <w:t>黃健豪等18人</w:t>
            </w:r>
          </w:p>
        </w:tc>
        <w:tc>
          <w:tcPr>
            <w:tcW w:w="2552" w:type="dxa"/>
            <w:tcBorders>
              <w:top w:val="single" w:sz="4" w:space="0" w:color="auto"/>
            </w:tcBorders>
            <w:shd w:val="clear" w:color="auto" w:fill="FFFFFF"/>
            <w:tcMar>
              <w:top w:w="0" w:type="dxa"/>
              <w:left w:w="28" w:type="dxa"/>
              <w:bottom w:w="0" w:type="dxa"/>
              <w:right w:w="28" w:type="dxa"/>
            </w:tcMar>
          </w:tcPr>
          <w:p w14:paraId="0CDD995E" w14:textId="27B92391"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第11屆第3會期第8次院會(11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.1</w:t>
            </w:r>
            <w:r w:rsidRPr="00867988">
              <w:rPr>
                <w:rFonts w:ascii="標楷體" w:eastAsia="標楷體" w:hAnsi="標楷體"/>
                <w:spacing w:val="-20"/>
                <w:kern w:val="2"/>
                <w:szCs w:val="24"/>
              </w:rPr>
              <w:t>8</w:t>
            </w:r>
            <w:r w:rsidRPr="00867988">
              <w:rPr>
                <w:rFonts w:ascii="標楷體" w:eastAsia="標楷體" w:hAnsi="標楷體" w:hint="eastAsia"/>
                <w:spacing w:val="-20"/>
                <w:kern w:val="2"/>
                <w:szCs w:val="24"/>
              </w:rPr>
              <w:t>)決定：「交財政委員會審查」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2C515B41" w14:textId="0100D329"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Pr>
                <w:rFonts w:ascii="標楷體" w:eastAsia="標楷體" w:hAnsi="標楷體" w:hint="eastAsia"/>
                <w:kern w:val="2"/>
                <w:szCs w:val="24"/>
              </w:rPr>
              <w:t>尚未審查</w:t>
            </w:r>
          </w:p>
        </w:tc>
      </w:tr>
      <w:tr w:rsidR="007B49F3" w:rsidRPr="00B95A07" w14:paraId="6300FC54"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6D7CBDD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658C845A" w14:textId="7EA07555"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海關進口稅則部分稅則修正草案</w:t>
            </w:r>
          </w:p>
        </w:tc>
        <w:tc>
          <w:tcPr>
            <w:tcW w:w="1559" w:type="dxa"/>
            <w:tcBorders>
              <w:top w:val="single" w:sz="4" w:space="0" w:color="auto"/>
            </w:tcBorders>
            <w:shd w:val="clear" w:color="auto" w:fill="auto"/>
            <w:tcMar>
              <w:top w:w="0" w:type="dxa"/>
              <w:left w:w="28" w:type="dxa"/>
              <w:bottom w:w="0" w:type="dxa"/>
              <w:right w:w="28" w:type="dxa"/>
            </w:tcMar>
          </w:tcPr>
          <w:p w14:paraId="5ABE4C08" w14:textId="5788AEE7"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徐巧芯等22人</w:t>
            </w:r>
          </w:p>
        </w:tc>
        <w:tc>
          <w:tcPr>
            <w:tcW w:w="2552" w:type="dxa"/>
            <w:tcBorders>
              <w:top w:val="single" w:sz="4" w:space="0" w:color="auto"/>
            </w:tcBorders>
            <w:shd w:val="clear" w:color="auto" w:fill="FFFFFF"/>
            <w:tcMar>
              <w:top w:w="0" w:type="dxa"/>
              <w:left w:w="28" w:type="dxa"/>
              <w:bottom w:w="0" w:type="dxa"/>
              <w:right w:w="28" w:type="dxa"/>
            </w:tcMar>
          </w:tcPr>
          <w:p w14:paraId="5177B8DB" w14:textId="357F66ED" w:rsidR="007B49F3" w:rsidRPr="00F03295"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第11屆第4會期第15次院會(11</w:t>
            </w:r>
            <w:r w:rsidRPr="00F03295">
              <w:rPr>
                <w:rFonts w:ascii="標楷體" w:eastAsia="標楷體" w:hAnsi="標楷體"/>
                <w:spacing w:val="-20"/>
                <w:kern w:val="2"/>
                <w:szCs w:val="24"/>
              </w:rPr>
              <w:t>4</w:t>
            </w:r>
            <w:r w:rsidRPr="00F03295">
              <w:rPr>
                <w:rFonts w:ascii="標楷體" w:eastAsia="標楷體" w:hAnsi="標楷體" w:hint="eastAsia"/>
                <w:spacing w:val="-20"/>
                <w:kern w:val="2"/>
                <w:szCs w:val="24"/>
              </w:rPr>
              <w:t>.12.26)決定：「交財政委員會審查」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78FB7D40" w14:textId="535837FD"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尚未審查</w:t>
            </w:r>
          </w:p>
        </w:tc>
      </w:tr>
      <w:tr w:rsidR="007B49F3" w:rsidRPr="00B95A07" w14:paraId="42B4447D"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16F642B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00699A5C" w14:textId="6658F761" w:rsidR="007B49F3" w:rsidRPr="004851B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851B3">
              <w:rPr>
                <w:rFonts w:ascii="標楷體" w:eastAsia="標楷體" w:hAnsi="標楷體" w:hint="eastAsia"/>
                <w:kern w:val="2"/>
                <w:szCs w:val="24"/>
              </w:rPr>
              <w:t>海關進口稅則部分稅則修正草案</w:t>
            </w:r>
          </w:p>
        </w:tc>
        <w:tc>
          <w:tcPr>
            <w:tcW w:w="1559" w:type="dxa"/>
            <w:tcBorders>
              <w:top w:val="single" w:sz="4" w:space="0" w:color="auto"/>
            </w:tcBorders>
            <w:shd w:val="clear" w:color="auto" w:fill="auto"/>
            <w:tcMar>
              <w:top w:w="0" w:type="dxa"/>
              <w:left w:w="28" w:type="dxa"/>
              <w:bottom w:w="0" w:type="dxa"/>
              <w:right w:w="28" w:type="dxa"/>
            </w:tcMar>
          </w:tcPr>
          <w:p w14:paraId="6E5359EA" w14:textId="3470810D" w:rsidR="007B49F3" w:rsidRPr="004851B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851B3">
              <w:rPr>
                <w:rFonts w:ascii="標楷體" w:eastAsia="標楷體" w:hAnsi="標楷體" w:hint="eastAsia"/>
                <w:kern w:val="2"/>
                <w:szCs w:val="24"/>
              </w:rPr>
              <w:t>黃健豪等19人</w:t>
            </w:r>
          </w:p>
        </w:tc>
        <w:tc>
          <w:tcPr>
            <w:tcW w:w="2552" w:type="dxa"/>
            <w:tcBorders>
              <w:top w:val="single" w:sz="4" w:space="0" w:color="auto"/>
            </w:tcBorders>
            <w:shd w:val="clear" w:color="auto" w:fill="FFFFFF"/>
            <w:tcMar>
              <w:top w:w="0" w:type="dxa"/>
              <w:left w:w="28" w:type="dxa"/>
              <w:bottom w:w="0" w:type="dxa"/>
              <w:right w:w="28" w:type="dxa"/>
            </w:tcMar>
          </w:tcPr>
          <w:p w14:paraId="0EAD6371" w14:textId="23794F56" w:rsidR="007B49F3" w:rsidRPr="004851B3"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4851B3">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2CCCAA76" w14:textId="045C9FCE" w:rsidR="007B49F3" w:rsidRPr="004851B3" w:rsidRDefault="007B49F3" w:rsidP="007B49F3">
            <w:pPr>
              <w:widowControl w:val="0"/>
              <w:overflowPunct w:val="0"/>
              <w:autoSpaceDN/>
              <w:spacing w:line="340" w:lineRule="exact"/>
              <w:jc w:val="both"/>
              <w:textAlignment w:val="auto"/>
              <w:rPr>
                <w:rFonts w:ascii="標楷體" w:eastAsia="標楷體" w:hAnsi="標楷體"/>
                <w:kern w:val="2"/>
                <w:szCs w:val="24"/>
              </w:rPr>
            </w:pPr>
            <w:r w:rsidRPr="004851B3">
              <w:rPr>
                <w:rFonts w:ascii="標楷體" w:eastAsia="標楷體" w:hAnsi="標楷體" w:hint="eastAsia"/>
                <w:kern w:val="2"/>
                <w:szCs w:val="24"/>
              </w:rPr>
              <w:t>尚未審查</w:t>
            </w:r>
          </w:p>
        </w:tc>
      </w:tr>
      <w:tr w:rsidR="007B49F3" w:rsidRPr="00B95A07" w14:paraId="61475B7B"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25495919"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09EBE7DB" w14:textId="18FE6A51"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海關進口稅則部分稅則修正草案</w:t>
            </w:r>
          </w:p>
        </w:tc>
        <w:tc>
          <w:tcPr>
            <w:tcW w:w="1559" w:type="dxa"/>
            <w:tcBorders>
              <w:top w:val="single" w:sz="4" w:space="0" w:color="auto"/>
            </w:tcBorders>
            <w:shd w:val="clear" w:color="auto" w:fill="auto"/>
            <w:tcMar>
              <w:top w:w="0" w:type="dxa"/>
              <w:left w:w="28" w:type="dxa"/>
              <w:bottom w:w="0" w:type="dxa"/>
              <w:right w:w="28" w:type="dxa"/>
            </w:tcMar>
          </w:tcPr>
          <w:p w14:paraId="3A2A72E2" w14:textId="16405FB6"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賴士葆等18人</w:t>
            </w:r>
          </w:p>
        </w:tc>
        <w:tc>
          <w:tcPr>
            <w:tcW w:w="2552" w:type="dxa"/>
            <w:tcBorders>
              <w:top w:val="single" w:sz="4" w:space="0" w:color="auto"/>
            </w:tcBorders>
            <w:shd w:val="clear" w:color="auto" w:fill="FFFFFF"/>
            <w:tcMar>
              <w:top w:w="0" w:type="dxa"/>
              <w:left w:w="28" w:type="dxa"/>
              <w:bottom w:w="0" w:type="dxa"/>
              <w:right w:w="28" w:type="dxa"/>
            </w:tcMar>
          </w:tcPr>
          <w:p w14:paraId="09861608" w14:textId="7A5CE88A" w:rsidR="007B49F3" w:rsidRPr="007509B9"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7807E0C8" w14:textId="1270416C"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B95A07" w14:paraId="2C840C3A"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5684F19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tcBorders>
            <w:shd w:val="clear" w:color="auto" w:fill="auto"/>
            <w:tcMar>
              <w:top w:w="0" w:type="dxa"/>
              <w:left w:w="28" w:type="dxa"/>
              <w:bottom w:w="0" w:type="dxa"/>
              <w:right w:w="28" w:type="dxa"/>
            </w:tcMar>
          </w:tcPr>
          <w:p w14:paraId="45346925" w14:textId="653AD1CC"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海關進口稅則部分稅則修正草案</w:t>
            </w:r>
          </w:p>
        </w:tc>
        <w:tc>
          <w:tcPr>
            <w:tcW w:w="1559" w:type="dxa"/>
            <w:tcBorders>
              <w:top w:val="single" w:sz="4" w:space="0" w:color="auto"/>
            </w:tcBorders>
            <w:shd w:val="clear" w:color="auto" w:fill="auto"/>
            <w:tcMar>
              <w:top w:w="0" w:type="dxa"/>
              <w:left w:w="28" w:type="dxa"/>
              <w:bottom w:w="0" w:type="dxa"/>
              <w:right w:w="28" w:type="dxa"/>
            </w:tcMar>
          </w:tcPr>
          <w:p w14:paraId="06B29AFE" w14:textId="412C0250"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李彥秀等20人</w:t>
            </w:r>
          </w:p>
        </w:tc>
        <w:tc>
          <w:tcPr>
            <w:tcW w:w="2552" w:type="dxa"/>
            <w:tcBorders>
              <w:top w:val="single" w:sz="4" w:space="0" w:color="auto"/>
            </w:tcBorders>
            <w:shd w:val="clear" w:color="auto" w:fill="FFFFFF"/>
            <w:tcMar>
              <w:top w:w="0" w:type="dxa"/>
              <w:left w:w="28" w:type="dxa"/>
              <w:bottom w:w="0" w:type="dxa"/>
              <w:right w:w="28" w:type="dxa"/>
            </w:tcMar>
          </w:tcPr>
          <w:p w14:paraId="0CF0C0FE" w14:textId="26A6A618" w:rsidR="007B49F3" w:rsidRPr="007509B9"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0B288507" w14:textId="4D9AE2BD" w:rsidR="007B49F3" w:rsidRPr="007509B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7B49F3" w:rsidRPr="00B95A07" w14:paraId="785D2066" w14:textId="77777777" w:rsidTr="006179B1">
        <w:trPr>
          <w:jc w:val="center"/>
        </w:trPr>
        <w:tc>
          <w:tcPr>
            <w:tcW w:w="514" w:type="dxa"/>
            <w:tcBorders>
              <w:left w:val="single" w:sz="12" w:space="0" w:color="auto"/>
              <w:bottom w:val="single" w:sz="4" w:space="0" w:color="000000"/>
            </w:tcBorders>
            <w:shd w:val="clear" w:color="auto" w:fill="auto"/>
            <w:tcMar>
              <w:top w:w="0" w:type="dxa"/>
              <w:left w:w="28" w:type="dxa"/>
              <w:bottom w:w="0" w:type="dxa"/>
              <w:right w:w="28" w:type="dxa"/>
            </w:tcMar>
          </w:tcPr>
          <w:p w14:paraId="02A0DB5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000000"/>
            </w:tcBorders>
            <w:shd w:val="clear" w:color="auto" w:fill="auto"/>
            <w:tcMar>
              <w:top w:w="0" w:type="dxa"/>
              <w:left w:w="28" w:type="dxa"/>
              <w:bottom w:w="0" w:type="dxa"/>
              <w:right w:w="28" w:type="dxa"/>
            </w:tcMar>
          </w:tcPr>
          <w:p w14:paraId="700A5F28"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海關進口稅則增訂第21069097號草案</w:t>
            </w:r>
          </w:p>
        </w:tc>
        <w:tc>
          <w:tcPr>
            <w:tcW w:w="1559" w:type="dxa"/>
            <w:tcBorders>
              <w:bottom w:val="single" w:sz="4" w:space="0" w:color="000000"/>
            </w:tcBorders>
            <w:shd w:val="clear" w:color="auto" w:fill="auto"/>
            <w:tcMar>
              <w:top w:w="0" w:type="dxa"/>
              <w:left w:w="28" w:type="dxa"/>
              <w:bottom w:w="0" w:type="dxa"/>
              <w:right w:w="28" w:type="dxa"/>
            </w:tcMar>
          </w:tcPr>
          <w:p w14:paraId="58F16C3B"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王世堅等16人</w:t>
            </w:r>
          </w:p>
        </w:tc>
        <w:tc>
          <w:tcPr>
            <w:tcW w:w="2552" w:type="dxa"/>
            <w:tcBorders>
              <w:bottom w:val="single" w:sz="4" w:space="0" w:color="000000"/>
            </w:tcBorders>
            <w:shd w:val="clear" w:color="auto" w:fill="FFFFFF"/>
            <w:tcMar>
              <w:top w:w="0" w:type="dxa"/>
              <w:left w:w="28" w:type="dxa"/>
              <w:bottom w:w="0" w:type="dxa"/>
              <w:right w:w="28" w:type="dxa"/>
            </w:tcMar>
          </w:tcPr>
          <w:p w14:paraId="40D1F72A"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第11屆第2會期第9次院會</w:t>
            </w:r>
            <w:r w:rsidRPr="005E5AA0">
              <w:rPr>
                <w:rFonts w:ascii="標楷體" w:eastAsia="標楷體" w:hAnsi="標楷體" w:hint="eastAsia"/>
                <w:spacing w:val="-20"/>
                <w:kern w:val="2"/>
                <w:szCs w:val="24"/>
              </w:rPr>
              <w:t>(113.11.15)</w:t>
            </w:r>
            <w:r w:rsidRPr="00507660">
              <w:rPr>
                <w:rFonts w:ascii="標楷體" w:eastAsia="標楷體" w:hAnsi="標楷體" w:hint="eastAsia"/>
                <w:kern w:val="2"/>
                <w:szCs w:val="24"/>
              </w:rPr>
              <w:t>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5203D708" w14:textId="77777777" w:rsidR="007B49F3" w:rsidRPr="00507660" w:rsidRDefault="007B49F3" w:rsidP="007B49F3">
            <w:pPr>
              <w:widowControl w:val="0"/>
              <w:overflowPunct w:val="0"/>
              <w:autoSpaceDN/>
              <w:spacing w:line="34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7B49F3" w:rsidRPr="00B95A07" w14:paraId="59808AC3" w14:textId="77777777" w:rsidTr="006179B1">
        <w:trPr>
          <w:jc w:val="center"/>
        </w:trPr>
        <w:tc>
          <w:tcPr>
            <w:tcW w:w="514" w:type="dxa"/>
            <w:tcBorders>
              <w:left w:val="single" w:sz="12" w:space="0" w:color="auto"/>
              <w:bottom w:val="single" w:sz="12" w:space="0" w:color="000000"/>
            </w:tcBorders>
            <w:shd w:val="clear" w:color="auto" w:fill="auto"/>
            <w:tcMar>
              <w:top w:w="0" w:type="dxa"/>
              <w:left w:w="28" w:type="dxa"/>
              <w:bottom w:w="0" w:type="dxa"/>
              <w:right w:w="28" w:type="dxa"/>
            </w:tcMar>
          </w:tcPr>
          <w:p w14:paraId="27B0E8B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12" w:space="0" w:color="000000"/>
            </w:tcBorders>
            <w:shd w:val="clear" w:color="auto" w:fill="auto"/>
            <w:tcMar>
              <w:top w:w="0" w:type="dxa"/>
              <w:left w:w="28" w:type="dxa"/>
              <w:bottom w:w="0" w:type="dxa"/>
              <w:right w:w="28" w:type="dxa"/>
            </w:tcMar>
          </w:tcPr>
          <w:p w14:paraId="48DD3B8E"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海關進口稅則第二十一章增訂增</w:t>
            </w:r>
            <w:proofErr w:type="gramStart"/>
            <w:r w:rsidRPr="001C252E">
              <w:rPr>
                <w:rFonts w:ascii="標楷體" w:eastAsia="標楷體" w:hAnsi="標楷體" w:hint="eastAsia"/>
                <w:kern w:val="2"/>
                <w:szCs w:val="24"/>
              </w:rPr>
              <w:t>註</w:t>
            </w:r>
            <w:proofErr w:type="gramEnd"/>
            <w:r w:rsidRPr="001C252E">
              <w:rPr>
                <w:rFonts w:ascii="標楷體" w:eastAsia="標楷體" w:hAnsi="標楷體" w:hint="eastAsia"/>
                <w:kern w:val="2"/>
                <w:szCs w:val="24"/>
              </w:rPr>
              <w:t>三草案</w:t>
            </w:r>
          </w:p>
        </w:tc>
        <w:tc>
          <w:tcPr>
            <w:tcW w:w="1559" w:type="dxa"/>
            <w:tcBorders>
              <w:bottom w:val="single" w:sz="12" w:space="0" w:color="000000"/>
            </w:tcBorders>
            <w:shd w:val="clear" w:color="auto" w:fill="auto"/>
            <w:tcMar>
              <w:top w:w="0" w:type="dxa"/>
              <w:left w:w="28" w:type="dxa"/>
              <w:bottom w:w="0" w:type="dxa"/>
              <w:right w:w="28" w:type="dxa"/>
            </w:tcMar>
          </w:tcPr>
          <w:p w14:paraId="6A428675"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蘇清泉等2</w:t>
            </w:r>
            <w:r>
              <w:rPr>
                <w:rFonts w:ascii="標楷體" w:eastAsia="標楷體" w:hAnsi="標楷體" w:hint="eastAsia"/>
                <w:kern w:val="2"/>
                <w:szCs w:val="24"/>
              </w:rPr>
              <w:t>9</w:t>
            </w:r>
            <w:r w:rsidRPr="001C252E">
              <w:rPr>
                <w:rFonts w:ascii="標楷體" w:eastAsia="標楷體" w:hAnsi="標楷體" w:hint="eastAsia"/>
                <w:kern w:val="2"/>
                <w:szCs w:val="24"/>
              </w:rPr>
              <w:t>人</w:t>
            </w:r>
          </w:p>
        </w:tc>
        <w:tc>
          <w:tcPr>
            <w:tcW w:w="2552" w:type="dxa"/>
            <w:tcBorders>
              <w:bottom w:val="single" w:sz="12" w:space="0" w:color="000000"/>
            </w:tcBorders>
            <w:shd w:val="clear" w:color="auto" w:fill="FFFFFF"/>
            <w:tcMar>
              <w:top w:w="0" w:type="dxa"/>
              <w:left w:w="28" w:type="dxa"/>
              <w:bottom w:w="0" w:type="dxa"/>
              <w:right w:w="28" w:type="dxa"/>
            </w:tcMar>
          </w:tcPr>
          <w:p w14:paraId="152D2879"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第11屆第2會期第10次院會(113.11.22)決定：「交財政委員會審查」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00766800" w14:textId="77777777" w:rsidR="007B49F3" w:rsidRPr="001C252E"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C252E">
              <w:rPr>
                <w:rFonts w:ascii="標楷體" w:eastAsia="標楷體" w:hAnsi="標楷體" w:hint="eastAsia"/>
                <w:kern w:val="2"/>
                <w:szCs w:val="24"/>
              </w:rPr>
              <w:t>尚未審查</w:t>
            </w:r>
          </w:p>
        </w:tc>
      </w:tr>
      <w:tr w:rsidR="007B49F3" w:rsidRPr="00B95A07" w14:paraId="36BE0E20" w14:textId="77777777" w:rsidTr="006179B1">
        <w:trPr>
          <w:jc w:val="center"/>
        </w:trPr>
        <w:tc>
          <w:tcPr>
            <w:tcW w:w="514" w:type="dxa"/>
            <w:tcBorders>
              <w:top w:val="single" w:sz="12" w:space="0" w:color="000000"/>
              <w:left w:val="single" w:sz="12" w:space="0" w:color="auto"/>
              <w:bottom w:val="single" w:sz="12" w:space="0" w:color="000000"/>
            </w:tcBorders>
            <w:shd w:val="clear" w:color="auto" w:fill="auto"/>
            <w:tcMar>
              <w:top w:w="0" w:type="dxa"/>
              <w:left w:w="28" w:type="dxa"/>
              <w:bottom w:w="0" w:type="dxa"/>
              <w:right w:w="28" w:type="dxa"/>
            </w:tcMar>
          </w:tcPr>
          <w:p w14:paraId="33582E9D"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12" w:space="0" w:color="000000"/>
            </w:tcBorders>
            <w:shd w:val="clear" w:color="auto" w:fill="auto"/>
            <w:tcMar>
              <w:top w:w="0" w:type="dxa"/>
              <w:left w:w="28" w:type="dxa"/>
              <w:bottom w:w="0" w:type="dxa"/>
              <w:right w:w="28" w:type="dxa"/>
            </w:tcMar>
          </w:tcPr>
          <w:p w14:paraId="5900FED2"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促進全國住宅使用特別稅條例草案</w:t>
            </w:r>
          </w:p>
        </w:tc>
        <w:tc>
          <w:tcPr>
            <w:tcW w:w="1559" w:type="dxa"/>
            <w:tcBorders>
              <w:top w:val="single" w:sz="12" w:space="0" w:color="000000"/>
              <w:bottom w:val="single" w:sz="12" w:space="0" w:color="000000"/>
            </w:tcBorders>
            <w:shd w:val="clear" w:color="auto" w:fill="auto"/>
            <w:tcMar>
              <w:top w:w="0" w:type="dxa"/>
              <w:left w:w="28" w:type="dxa"/>
              <w:bottom w:w="0" w:type="dxa"/>
              <w:right w:w="28" w:type="dxa"/>
            </w:tcMar>
          </w:tcPr>
          <w:p w14:paraId="163CAA90"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台灣民眾黨黨團</w:t>
            </w:r>
          </w:p>
        </w:tc>
        <w:tc>
          <w:tcPr>
            <w:tcW w:w="2552" w:type="dxa"/>
            <w:tcBorders>
              <w:top w:val="single" w:sz="12" w:space="0" w:color="000000"/>
              <w:bottom w:val="single" w:sz="12" w:space="0" w:color="000000"/>
            </w:tcBorders>
            <w:shd w:val="clear" w:color="auto" w:fill="FFFFFF"/>
            <w:tcMar>
              <w:top w:w="0" w:type="dxa"/>
              <w:left w:w="28" w:type="dxa"/>
              <w:bottom w:w="0" w:type="dxa"/>
              <w:right w:w="28" w:type="dxa"/>
            </w:tcMar>
          </w:tcPr>
          <w:p w14:paraId="30681BD9"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第11屆第1會期第5次院會(113.3.15)決定：「交財政委員會審查」</w:t>
            </w:r>
          </w:p>
        </w:tc>
        <w:tc>
          <w:tcPr>
            <w:tcW w:w="1814" w:type="dxa"/>
            <w:tcBorders>
              <w:top w:val="single" w:sz="12"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25011CE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7B49F3" w:rsidRPr="00B95A07" w14:paraId="64BD7E15" w14:textId="77777777" w:rsidTr="006179B1">
        <w:trPr>
          <w:jc w:val="center"/>
        </w:trPr>
        <w:tc>
          <w:tcPr>
            <w:tcW w:w="514"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3430BD6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000000"/>
            </w:tcBorders>
            <w:shd w:val="clear" w:color="auto" w:fill="auto"/>
            <w:tcMar>
              <w:top w:w="0" w:type="dxa"/>
              <w:left w:w="28" w:type="dxa"/>
              <w:bottom w:w="0" w:type="dxa"/>
              <w:right w:w="28" w:type="dxa"/>
            </w:tcMar>
          </w:tcPr>
          <w:p w14:paraId="4CDF528A"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財政收支劃分法修正草案</w:t>
            </w:r>
          </w:p>
        </w:tc>
        <w:tc>
          <w:tcPr>
            <w:tcW w:w="1559" w:type="dxa"/>
            <w:tcBorders>
              <w:top w:val="single" w:sz="12" w:space="0" w:color="000000"/>
              <w:bottom w:val="single" w:sz="4" w:space="0" w:color="000000"/>
            </w:tcBorders>
            <w:shd w:val="clear" w:color="auto" w:fill="auto"/>
            <w:tcMar>
              <w:top w:w="0" w:type="dxa"/>
              <w:left w:w="28" w:type="dxa"/>
              <w:bottom w:w="0" w:type="dxa"/>
              <w:right w:w="28" w:type="dxa"/>
            </w:tcMar>
          </w:tcPr>
          <w:p w14:paraId="2E6E5977"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台灣民眾黨黨團</w:t>
            </w:r>
          </w:p>
        </w:tc>
        <w:tc>
          <w:tcPr>
            <w:tcW w:w="2552" w:type="dxa"/>
            <w:tcBorders>
              <w:top w:val="single" w:sz="12" w:space="0" w:color="000000"/>
              <w:bottom w:val="single" w:sz="4" w:space="0" w:color="000000"/>
            </w:tcBorders>
            <w:shd w:val="clear" w:color="auto" w:fill="FFFFFF"/>
            <w:tcMar>
              <w:top w:w="0" w:type="dxa"/>
              <w:left w:w="28" w:type="dxa"/>
              <w:bottom w:w="0" w:type="dxa"/>
              <w:right w:w="28" w:type="dxa"/>
            </w:tcMar>
          </w:tcPr>
          <w:p w14:paraId="5A6B0232"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第11屆第1會期第10次院會(113.4.19)決定：「交財政委員會審查」</w:t>
            </w:r>
          </w:p>
        </w:tc>
        <w:tc>
          <w:tcPr>
            <w:tcW w:w="1814" w:type="dxa"/>
            <w:vMerge w:val="restart"/>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tcPr>
          <w:p w14:paraId="56401B71" w14:textId="77777777" w:rsidR="007B49F3" w:rsidRPr="00B95A0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B95A07">
              <w:rPr>
                <w:rFonts w:ascii="標楷體" w:eastAsia="標楷體" w:hAnsi="標楷體" w:hint="eastAsia"/>
                <w:kern w:val="2"/>
                <w:szCs w:val="24"/>
              </w:rPr>
              <w:t>1.第11屆第1會期第13次</w:t>
            </w:r>
            <w:r w:rsidRPr="00222F4B">
              <w:rPr>
                <w:rFonts w:ascii="標楷體" w:eastAsia="標楷體" w:hAnsi="標楷體" w:hint="eastAsia"/>
                <w:spacing w:val="-24"/>
                <w:kern w:val="2"/>
                <w:szCs w:val="24"/>
              </w:rPr>
              <w:t>全體委員會議</w:t>
            </w:r>
            <w:r w:rsidRPr="00222F4B">
              <w:rPr>
                <w:rFonts w:ascii="標楷體" w:eastAsia="標楷體" w:hAnsi="標楷體" w:hint="eastAsia"/>
                <w:spacing w:val="-24"/>
                <w:kern w:val="2"/>
                <w:szCs w:val="24"/>
              </w:rPr>
              <w:lastRenderedPageBreak/>
              <w:t>(113.5.20)審查</w:t>
            </w:r>
            <w:r w:rsidRPr="00B95A07">
              <w:rPr>
                <w:rFonts w:ascii="標楷體" w:eastAsia="標楷體" w:hAnsi="標楷體" w:hint="eastAsia"/>
                <w:kern w:val="2"/>
                <w:szCs w:val="24"/>
              </w:rPr>
              <w:t>，決議：另擇期繼續開會。</w:t>
            </w:r>
          </w:p>
          <w:p w14:paraId="7469B1BD" w14:textId="77777777" w:rsidR="007B49F3" w:rsidRPr="00B95A0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B95A07">
              <w:rPr>
                <w:rFonts w:ascii="標楷體" w:eastAsia="標楷體" w:hAnsi="標楷體" w:hint="eastAsia"/>
                <w:kern w:val="2"/>
                <w:szCs w:val="24"/>
              </w:rPr>
              <w:t>2.第11屆第1會期第16次</w:t>
            </w:r>
            <w:r w:rsidRPr="00222F4B">
              <w:rPr>
                <w:rFonts w:ascii="標楷體" w:eastAsia="標楷體" w:hAnsi="標楷體" w:hint="eastAsia"/>
                <w:spacing w:val="-24"/>
                <w:kern w:val="2"/>
                <w:szCs w:val="24"/>
              </w:rPr>
              <w:t>全體委員會議(113.6.3)審查</w:t>
            </w:r>
            <w:r w:rsidRPr="00B95A07">
              <w:rPr>
                <w:rFonts w:ascii="標楷體" w:eastAsia="標楷體" w:hAnsi="標楷體" w:hint="eastAsia"/>
                <w:kern w:val="2"/>
                <w:szCs w:val="24"/>
              </w:rPr>
              <w:t>，決議：另擇期繼續審查。</w:t>
            </w:r>
          </w:p>
          <w:p w14:paraId="15D48AE3" w14:textId="77777777" w:rsidR="007B49F3"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B95A07">
              <w:rPr>
                <w:rFonts w:ascii="標楷體" w:eastAsia="標楷體" w:hAnsi="標楷體" w:hint="eastAsia"/>
                <w:kern w:val="2"/>
                <w:szCs w:val="24"/>
              </w:rPr>
              <w:t>3.第11屆第1會期第18次</w:t>
            </w:r>
            <w:r w:rsidRPr="00222F4B">
              <w:rPr>
                <w:rFonts w:ascii="標楷體" w:eastAsia="標楷體" w:hAnsi="標楷體" w:hint="eastAsia"/>
                <w:spacing w:val="-24"/>
                <w:kern w:val="2"/>
                <w:szCs w:val="24"/>
              </w:rPr>
              <w:t>全體委員會議(113.6.19)</w:t>
            </w:r>
            <w:r w:rsidRPr="00B95A07">
              <w:rPr>
                <w:rFonts w:ascii="標楷體" w:eastAsia="標楷體" w:hAnsi="標楷體" w:hint="eastAsia"/>
                <w:kern w:val="2"/>
                <w:szCs w:val="24"/>
              </w:rPr>
              <w:t>審查，決議：另擇期繼續審查。</w:t>
            </w:r>
          </w:p>
          <w:p w14:paraId="15E0D73F" w14:textId="77777777" w:rsidR="007B49F3" w:rsidRDefault="007B49F3" w:rsidP="007B49F3">
            <w:pPr>
              <w:widowControl w:val="0"/>
              <w:overflowPunct w:val="0"/>
              <w:autoSpaceDN/>
              <w:spacing w:line="340" w:lineRule="exact"/>
              <w:ind w:left="240" w:hangingChars="100" w:hanging="240"/>
              <w:jc w:val="both"/>
              <w:textAlignment w:val="auto"/>
              <w:rPr>
                <w:rFonts w:ascii="標楷體" w:eastAsia="標楷體" w:hAnsi="標楷體"/>
                <w:color w:val="000000" w:themeColor="text1"/>
                <w:kern w:val="2"/>
                <w:szCs w:val="24"/>
              </w:rPr>
            </w:pPr>
            <w:r>
              <w:rPr>
                <w:rFonts w:ascii="標楷體" w:eastAsia="標楷體" w:hAnsi="標楷體" w:hint="eastAsia"/>
                <w:color w:val="000000" w:themeColor="text1"/>
                <w:kern w:val="2"/>
                <w:szCs w:val="24"/>
              </w:rPr>
              <w:t>4</w:t>
            </w:r>
            <w:r w:rsidRPr="00B306EC">
              <w:rPr>
                <w:rFonts w:ascii="標楷體" w:eastAsia="標楷體" w:hAnsi="標楷體" w:hint="eastAsia"/>
                <w:color w:val="000000" w:themeColor="text1"/>
                <w:kern w:val="2"/>
                <w:szCs w:val="24"/>
              </w:rPr>
              <w:t>.第11屆</w:t>
            </w:r>
            <w:r w:rsidRPr="00222F4B">
              <w:rPr>
                <w:rFonts w:ascii="標楷體" w:eastAsia="標楷體" w:hAnsi="標楷體" w:hint="eastAsia"/>
                <w:color w:val="000000" w:themeColor="text1"/>
                <w:spacing w:val="-20"/>
                <w:kern w:val="2"/>
                <w:szCs w:val="24"/>
              </w:rPr>
              <w:t>第2會期第3次全體委員會議(113.10.21)審查，</w:t>
            </w:r>
            <w:r w:rsidRPr="00B306EC">
              <w:rPr>
                <w:rFonts w:ascii="標楷體" w:eastAsia="標楷體" w:hAnsi="標楷體" w:hint="eastAsia"/>
                <w:color w:val="000000" w:themeColor="text1"/>
                <w:kern w:val="2"/>
                <w:szCs w:val="24"/>
              </w:rPr>
              <w:t>決議：另擇期繼續審查。</w:t>
            </w:r>
          </w:p>
          <w:p w14:paraId="6DAE48E0" w14:textId="77777777" w:rsidR="007B49F3" w:rsidRPr="00B95A0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r>
              <w:rPr>
                <w:rFonts w:ascii="標楷體" w:eastAsia="標楷體" w:hAnsi="標楷體" w:hint="eastAsia"/>
                <w:color w:val="000000" w:themeColor="text1"/>
                <w:kern w:val="2"/>
                <w:szCs w:val="24"/>
              </w:rPr>
              <w:t>5.</w:t>
            </w:r>
            <w:r w:rsidRPr="00B306EC">
              <w:rPr>
                <w:rFonts w:ascii="標楷體" w:eastAsia="標楷體" w:hAnsi="標楷體" w:hint="eastAsia"/>
                <w:color w:val="000000" w:themeColor="text1"/>
                <w:kern w:val="2"/>
                <w:szCs w:val="24"/>
              </w:rPr>
              <w:t>第11屆第</w:t>
            </w:r>
            <w:r>
              <w:rPr>
                <w:rFonts w:ascii="標楷體" w:eastAsia="標楷體" w:hAnsi="標楷體" w:hint="eastAsia"/>
                <w:color w:val="000000" w:themeColor="text1"/>
                <w:kern w:val="2"/>
                <w:szCs w:val="24"/>
              </w:rPr>
              <w:t>2</w:t>
            </w:r>
            <w:r w:rsidRPr="00B306EC">
              <w:rPr>
                <w:rFonts w:ascii="標楷體" w:eastAsia="標楷體" w:hAnsi="標楷體" w:hint="eastAsia"/>
                <w:color w:val="000000" w:themeColor="text1"/>
                <w:kern w:val="2"/>
                <w:szCs w:val="24"/>
              </w:rPr>
              <w:t>會期</w:t>
            </w:r>
            <w:r w:rsidRPr="00222F4B">
              <w:rPr>
                <w:rFonts w:ascii="標楷體" w:eastAsia="標楷體" w:hAnsi="標楷體" w:hint="eastAsia"/>
                <w:color w:val="000000" w:themeColor="text1"/>
                <w:spacing w:val="-20"/>
                <w:kern w:val="2"/>
                <w:szCs w:val="24"/>
              </w:rPr>
              <w:t>第6次全體委員會議(113.11.6)審查</w:t>
            </w:r>
            <w:r w:rsidRPr="00B306EC">
              <w:rPr>
                <w:rFonts w:ascii="標楷體" w:eastAsia="標楷體" w:hAnsi="標楷體" w:hint="eastAsia"/>
                <w:color w:val="000000" w:themeColor="text1"/>
                <w:kern w:val="2"/>
                <w:szCs w:val="24"/>
              </w:rPr>
              <w:t>，決議：另擇期繼續審查。</w:t>
            </w:r>
          </w:p>
          <w:p w14:paraId="522EB408" w14:textId="77777777" w:rsidR="007B49F3" w:rsidRPr="002424D7" w:rsidRDefault="007B49F3" w:rsidP="007B49F3">
            <w:pPr>
              <w:widowControl w:val="0"/>
              <w:overflowPunct w:val="0"/>
              <w:autoSpaceDN/>
              <w:spacing w:line="340" w:lineRule="exact"/>
              <w:ind w:left="240" w:hangingChars="100" w:hanging="240"/>
              <w:jc w:val="both"/>
              <w:textAlignment w:val="auto"/>
              <w:rPr>
                <w:rFonts w:ascii="標楷體" w:eastAsia="標楷體" w:hAnsi="標楷體"/>
                <w:color w:val="000000" w:themeColor="text1"/>
                <w:kern w:val="2"/>
                <w:szCs w:val="24"/>
              </w:rPr>
            </w:pPr>
          </w:p>
        </w:tc>
      </w:tr>
      <w:tr w:rsidR="007B49F3" w:rsidRPr="00B95A07" w14:paraId="4999B643"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549ACA0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5145B660"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財政收支劃分法部分條文修正草案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7A726B6B"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羅明才等23人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128FF351"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第11屆第1會期第6次院會(113.3.22)決定：「交財政委員會審查」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37761F40"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color w:val="000000" w:themeColor="text1"/>
                <w:kern w:val="2"/>
                <w:szCs w:val="24"/>
              </w:rPr>
            </w:pPr>
          </w:p>
        </w:tc>
      </w:tr>
      <w:tr w:rsidR="007B49F3" w:rsidRPr="00B95A07" w14:paraId="137512F9"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28F20447"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679AECC2"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財政收支劃分法部分條文修正草案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3D79CDEE"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林思銘等20人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04DDFC2E"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vMerge/>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53202695"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40B392E2"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0D65A31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0F2D7708"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財政收支劃分法部分條文修正草案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5E3C15B1"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許宇</w:t>
            </w:r>
            <w:proofErr w:type="gramStart"/>
            <w:r w:rsidRPr="00B95A07">
              <w:rPr>
                <w:rFonts w:ascii="標楷體" w:eastAsia="標楷體" w:hAnsi="標楷體" w:hint="eastAsia"/>
                <w:kern w:val="2"/>
                <w:szCs w:val="24"/>
              </w:rPr>
              <w:t>甄</w:t>
            </w:r>
            <w:proofErr w:type="gramEnd"/>
            <w:r w:rsidRPr="00B95A07">
              <w:rPr>
                <w:rFonts w:ascii="標楷體" w:eastAsia="標楷體" w:hAnsi="標楷體" w:hint="eastAsia"/>
                <w:kern w:val="2"/>
                <w:szCs w:val="24"/>
              </w:rPr>
              <w:t>等16人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42191273"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第11屆第1會期第8次院會(113.4.9)決定：「交財政委員會審查」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56E595E0"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5612375D" w14:textId="77777777" w:rsidTr="006179B1">
        <w:trPr>
          <w:trHeight w:val="960"/>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416C024"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7D60F5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財政收支劃分法部分條文修正草案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A16D2B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洪孟楷等22人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89EC871"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第11屆第1會期第8次院會(113.4.9)決定：「交財政委員會審查」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E7C6A99"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341D7876"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3E2C514"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000000" w:themeColor="text1"/>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DAF3F0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財政收支劃分法部分條文修正草案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71189D8"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丁學忠等17人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6E1F405"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867988">
              <w:rPr>
                <w:rFonts w:ascii="標楷體" w:eastAsia="標楷體" w:hAnsi="標楷體" w:hint="eastAsia"/>
                <w:color w:val="000000" w:themeColor="text1"/>
                <w:spacing w:val="-20"/>
                <w:kern w:val="2"/>
                <w:szCs w:val="24"/>
              </w:rPr>
              <w:t>第11屆第1會期第14次院會(113.5.17)決定：「交財政委員會審查」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55B2169"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color w:val="000000" w:themeColor="text1"/>
                <w:kern w:val="2"/>
                <w:szCs w:val="24"/>
              </w:rPr>
            </w:pPr>
          </w:p>
        </w:tc>
      </w:tr>
      <w:tr w:rsidR="007B49F3" w:rsidRPr="00B95A07" w14:paraId="445D6C2D"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9A30CF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F369371"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財政收支劃分法部分條文修正草案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BC312BE"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羅廷瑋等19人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5B2E1CE"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第11屆第1會期第20次院會(113.6.28)決定：「交財政委員會審查」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A8D936D"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21AA6212"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F0BE14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5CF107B"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財政收支劃分法第四條、第八條及第十二</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3B7F96D"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proofErr w:type="gramStart"/>
            <w:r w:rsidRPr="00B95A07">
              <w:rPr>
                <w:rFonts w:ascii="標楷體" w:eastAsia="標楷體" w:hAnsi="標楷體" w:hint="eastAsia"/>
                <w:kern w:val="2"/>
                <w:szCs w:val="24"/>
              </w:rPr>
              <w:t>張嘉郡等</w:t>
            </w:r>
            <w:proofErr w:type="gramEnd"/>
            <w:r w:rsidRPr="00B95A07">
              <w:rPr>
                <w:rFonts w:ascii="標楷體" w:eastAsia="標楷體" w:hAnsi="標楷體" w:hint="eastAsia"/>
                <w:kern w:val="2"/>
                <w:szCs w:val="24"/>
              </w:rPr>
              <w:t>27人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03E8B407"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第11屆第1會期第16次院會(113.5.31)決定：「交財政委員會審查」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14F1376"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348364D0"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0811BF7"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41A9AE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財政收支劃分法第八</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BB4CD3B"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陳玉珍等24人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232374F"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第11屆第1會期第12次院會(113.5.3)決定：「交財政委員會審查」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B80BA9A"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1EBC9B46"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FBF424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75D5E0D" w14:textId="77777777"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85D18">
              <w:rPr>
                <w:rFonts w:ascii="標楷體" w:eastAsia="標楷體" w:hAnsi="標楷體" w:hint="eastAsia"/>
                <w:kern w:val="2"/>
                <w:szCs w:val="24"/>
              </w:rPr>
              <w:t>財政收支劃分法第八</w:t>
            </w:r>
            <w:proofErr w:type="gramStart"/>
            <w:r w:rsidRPr="00C85D18">
              <w:rPr>
                <w:rFonts w:ascii="標楷體" w:eastAsia="標楷體" w:hAnsi="標楷體" w:hint="eastAsia"/>
                <w:kern w:val="2"/>
                <w:szCs w:val="24"/>
              </w:rPr>
              <w:t>條</w:t>
            </w:r>
            <w:proofErr w:type="gramEnd"/>
            <w:r w:rsidRPr="00C85D18">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3EDF988" w14:textId="77777777" w:rsidR="007B49F3" w:rsidRPr="00C85D1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85D18">
              <w:rPr>
                <w:rFonts w:ascii="標楷體" w:eastAsia="標楷體" w:hAnsi="標楷體" w:hint="eastAsia"/>
                <w:kern w:val="2"/>
                <w:szCs w:val="24"/>
              </w:rPr>
              <w:t>鄭正鈐等21人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B8AA3F5"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第11屆第2會期第3次院會(113.10.4)決定：「交財政委員會審查」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0C0C7C5" w14:textId="77777777" w:rsidR="007B49F3" w:rsidRPr="00C85D18"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405C8D3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49D8394"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9CD929D"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財政收支劃分法第八條及第十二</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E7E86AD"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黃健豪等21人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7015512"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第11屆第1會期第13次院會(113.5.10)決定：「交財政委員會審查」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9294C2F"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30DD1B56"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9A1CD8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F573C8B"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財政收支劃分法第八條、第十二條及第三十</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0BA5B51"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王鴻薇等24人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84DFC75"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52DAD9A9"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1001CC05"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2D6E7E25"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02EA2B5C"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財政收支劃分法第八條、第十二條及第十六條之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6C8E1AB2"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陳超明等17人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22A31A4D"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第11屆第1會期第7次院會(113.3.29)決定：「交財政委員會審查」</w:t>
            </w:r>
          </w:p>
        </w:tc>
        <w:tc>
          <w:tcPr>
            <w:tcW w:w="1814" w:type="dxa"/>
            <w:vMerge/>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6634BB49"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7693C8B0" w14:textId="77777777" w:rsidTr="006179B1">
        <w:trPr>
          <w:jc w:val="center"/>
        </w:trPr>
        <w:tc>
          <w:tcPr>
            <w:tcW w:w="514"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2FFC8FE5"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000000"/>
              <w:bottom w:val="single" w:sz="4" w:space="0" w:color="auto"/>
            </w:tcBorders>
            <w:shd w:val="clear" w:color="auto" w:fill="auto"/>
            <w:tcMar>
              <w:top w:w="0" w:type="dxa"/>
              <w:left w:w="28" w:type="dxa"/>
              <w:bottom w:w="0" w:type="dxa"/>
              <w:right w:w="28" w:type="dxa"/>
            </w:tcMar>
          </w:tcPr>
          <w:p w14:paraId="072900E3"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財政收支劃分法第八條、第十二條及第十六條之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條文修正草案</w:t>
            </w:r>
          </w:p>
        </w:tc>
        <w:tc>
          <w:tcPr>
            <w:tcW w:w="1559" w:type="dxa"/>
            <w:tcBorders>
              <w:top w:val="single" w:sz="4" w:space="0" w:color="000000"/>
              <w:bottom w:val="single" w:sz="4" w:space="0" w:color="auto"/>
            </w:tcBorders>
            <w:shd w:val="clear" w:color="auto" w:fill="auto"/>
            <w:tcMar>
              <w:top w:w="0" w:type="dxa"/>
              <w:left w:w="28" w:type="dxa"/>
              <w:bottom w:w="0" w:type="dxa"/>
              <w:right w:w="28" w:type="dxa"/>
            </w:tcMar>
          </w:tcPr>
          <w:p w14:paraId="4B13BCE3"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邱鎮軍等19人</w:t>
            </w:r>
          </w:p>
        </w:tc>
        <w:tc>
          <w:tcPr>
            <w:tcW w:w="2552" w:type="dxa"/>
            <w:tcBorders>
              <w:top w:val="single" w:sz="4" w:space="0" w:color="000000"/>
              <w:bottom w:val="single" w:sz="4" w:space="0" w:color="auto"/>
            </w:tcBorders>
            <w:shd w:val="clear" w:color="auto" w:fill="FFFFFF"/>
            <w:tcMar>
              <w:top w:w="0" w:type="dxa"/>
              <w:left w:w="28" w:type="dxa"/>
              <w:bottom w:w="0" w:type="dxa"/>
              <w:right w:w="28" w:type="dxa"/>
            </w:tcMar>
          </w:tcPr>
          <w:p w14:paraId="4F4221B0"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第11屆第1會期第13次院會(113.5.10)決定：「交財政委員會審查」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371332E2"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565CCC3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E86F7C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ADD7B05"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財政收支劃分法第八條及第三十七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DC538D8"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楊瓊瓔等32人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222A1FD"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第11屆第1會期第16次院會(113.5.31)決定：「交財政委員會審查」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5AD59DA"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07CE86B5" w14:textId="77777777" w:rsidTr="006179B1">
        <w:trPr>
          <w:trHeight w:val="1040"/>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411474BD"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48CF470F" w14:textId="77777777" w:rsidR="007B49F3" w:rsidRPr="00B95A07" w:rsidRDefault="007B49F3" w:rsidP="007B49F3">
            <w:pPr>
              <w:widowControl w:val="0"/>
              <w:overflowPunct w:val="0"/>
              <w:spacing w:line="340" w:lineRule="exact"/>
              <w:jc w:val="both"/>
              <w:rPr>
                <w:rFonts w:ascii="標楷體" w:eastAsia="標楷體" w:hAnsi="標楷體"/>
                <w:kern w:val="2"/>
                <w:szCs w:val="24"/>
              </w:rPr>
            </w:pPr>
            <w:r w:rsidRPr="00B95A07">
              <w:rPr>
                <w:rFonts w:ascii="標楷體" w:eastAsia="標楷體" w:hAnsi="標楷體" w:hint="eastAsia"/>
                <w:kern w:val="2"/>
                <w:szCs w:val="24"/>
              </w:rPr>
              <w:t>財政收支劃分法第十六條之二、第三十七條之二及第三十八條之二條文修正草案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52E5E077" w14:textId="77777777" w:rsidR="007B49F3" w:rsidRPr="00B95A07" w:rsidRDefault="007B49F3" w:rsidP="007B49F3">
            <w:pPr>
              <w:widowControl w:val="0"/>
              <w:overflowPunct w:val="0"/>
              <w:spacing w:line="340" w:lineRule="exact"/>
              <w:jc w:val="both"/>
              <w:rPr>
                <w:rFonts w:ascii="標楷體" w:eastAsia="標楷體" w:hAnsi="標楷體"/>
                <w:kern w:val="2"/>
                <w:szCs w:val="24"/>
              </w:rPr>
            </w:pPr>
            <w:r w:rsidRPr="00B95A07">
              <w:rPr>
                <w:rFonts w:ascii="標楷體" w:eastAsia="標楷體" w:hAnsi="標楷體" w:hint="eastAsia"/>
                <w:kern w:val="2"/>
                <w:szCs w:val="24"/>
              </w:rPr>
              <w:t>賴士葆等29人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57E12326" w14:textId="77777777" w:rsidR="007B49F3" w:rsidRPr="00867988" w:rsidRDefault="007B49F3" w:rsidP="007B49F3">
            <w:pPr>
              <w:widowControl w:val="0"/>
              <w:overflowPunct w:val="0"/>
              <w:spacing w:line="340" w:lineRule="exact"/>
              <w:jc w:val="both"/>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第11屆第1會期第12次院會(113.5.3)決定：「交財政委員會審查」</w:t>
            </w:r>
          </w:p>
        </w:tc>
        <w:tc>
          <w:tcPr>
            <w:tcW w:w="1814" w:type="dxa"/>
            <w:vMerge/>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tcPr>
          <w:p w14:paraId="730E548C"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3A7BAD5C" w14:textId="77777777" w:rsidTr="006179B1">
        <w:trPr>
          <w:jc w:val="center"/>
        </w:trPr>
        <w:tc>
          <w:tcPr>
            <w:tcW w:w="514" w:type="dxa"/>
            <w:tcBorders>
              <w:left w:val="single" w:sz="12" w:space="0" w:color="auto"/>
              <w:bottom w:val="single" w:sz="4" w:space="0" w:color="auto"/>
            </w:tcBorders>
            <w:shd w:val="clear" w:color="auto" w:fill="auto"/>
            <w:tcMar>
              <w:top w:w="0" w:type="dxa"/>
              <w:left w:w="28" w:type="dxa"/>
              <w:bottom w:w="0" w:type="dxa"/>
              <w:right w:w="28" w:type="dxa"/>
            </w:tcMar>
          </w:tcPr>
          <w:p w14:paraId="19128D5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4" w:space="0" w:color="auto"/>
            </w:tcBorders>
            <w:shd w:val="clear" w:color="auto" w:fill="auto"/>
            <w:tcMar>
              <w:top w:w="0" w:type="dxa"/>
              <w:left w:w="28" w:type="dxa"/>
              <w:bottom w:w="0" w:type="dxa"/>
              <w:right w:w="28" w:type="dxa"/>
            </w:tcMar>
          </w:tcPr>
          <w:p w14:paraId="77C63127"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財政收支劃分法第三十八條之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條文修正草案</w:t>
            </w:r>
          </w:p>
        </w:tc>
        <w:tc>
          <w:tcPr>
            <w:tcW w:w="1559" w:type="dxa"/>
            <w:tcBorders>
              <w:bottom w:val="single" w:sz="4" w:space="0" w:color="auto"/>
            </w:tcBorders>
            <w:shd w:val="clear" w:color="auto" w:fill="auto"/>
            <w:tcMar>
              <w:top w:w="0" w:type="dxa"/>
              <w:left w:w="28" w:type="dxa"/>
              <w:bottom w:w="0" w:type="dxa"/>
              <w:right w:w="28" w:type="dxa"/>
            </w:tcMar>
          </w:tcPr>
          <w:p w14:paraId="0958957D"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賴士葆等22人</w:t>
            </w:r>
          </w:p>
        </w:tc>
        <w:tc>
          <w:tcPr>
            <w:tcW w:w="2552" w:type="dxa"/>
            <w:tcBorders>
              <w:bottom w:val="single" w:sz="4" w:space="0" w:color="auto"/>
            </w:tcBorders>
            <w:shd w:val="clear" w:color="auto" w:fill="FFFFFF"/>
            <w:tcMar>
              <w:top w:w="0" w:type="dxa"/>
              <w:left w:w="28" w:type="dxa"/>
              <w:bottom w:w="0" w:type="dxa"/>
              <w:right w:w="28" w:type="dxa"/>
            </w:tcMar>
          </w:tcPr>
          <w:p w14:paraId="266B9AAD"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0919B684" w14:textId="77777777" w:rsidR="007B49F3" w:rsidRPr="00B95A07" w:rsidRDefault="007B49F3" w:rsidP="007B49F3">
            <w:pPr>
              <w:widowControl w:val="0"/>
              <w:overflowPunct w:val="0"/>
              <w:spacing w:line="340" w:lineRule="exact"/>
              <w:ind w:left="240" w:hangingChars="100" w:hanging="240"/>
              <w:jc w:val="both"/>
              <w:rPr>
                <w:rFonts w:ascii="標楷體" w:eastAsia="標楷體" w:hAnsi="標楷體"/>
                <w:kern w:val="2"/>
                <w:szCs w:val="24"/>
              </w:rPr>
            </w:pPr>
          </w:p>
        </w:tc>
      </w:tr>
      <w:tr w:rsidR="007B49F3" w:rsidRPr="00B95A07" w14:paraId="10440D1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5B6803C"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562412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財政收支劃分法增訂第三十條之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及第三十條之二條文草案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56A80B0"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鄭天財</w:t>
            </w:r>
            <w:proofErr w:type="spellStart"/>
            <w:r w:rsidRPr="00B95A07">
              <w:rPr>
                <w:rFonts w:ascii="標楷體" w:eastAsia="標楷體" w:hAnsi="標楷體" w:hint="eastAsia"/>
                <w:kern w:val="2"/>
                <w:szCs w:val="24"/>
              </w:rPr>
              <w:t>Sra</w:t>
            </w:r>
            <w:proofErr w:type="spellEnd"/>
            <w:r w:rsidRPr="00B95A07">
              <w:rPr>
                <w:rFonts w:ascii="標楷體" w:eastAsia="標楷體" w:hAnsi="標楷體" w:hint="eastAsia"/>
                <w:kern w:val="2"/>
                <w:szCs w:val="24"/>
              </w:rPr>
              <w:t xml:space="preserve"> </w:t>
            </w:r>
            <w:proofErr w:type="spellStart"/>
            <w:r w:rsidRPr="00B95A07">
              <w:rPr>
                <w:rFonts w:ascii="標楷體" w:eastAsia="標楷體" w:hAnsi="標楷體" w:hint="eastAsia"/>
                <w:kern w:val="2"/>
                <w:szCs w:val="24"/>
              </w:rPr>
              <w:t>Kacaw</w:t>
            </w:r>
            <w:proofErr w:type="spellEnd"/>
            <w:r w:rsidRPr="00B95A07">
              <w:rPr>
                <w:rFonts w:ascii="標楷體" w:eastAsia="標楷體" w:hAnsi="標楷體" w:hint="eastAsia"/>
                <w:kern w:val="2"/>
                <w:szCs w:val="24"/>
              </w:rPr>
              <w:t>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31D79BA8" w14:textId="77777777" w:rsidR="007B49F3" w:rsidRPr="00867988"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w:t>
            </w:r>
            <w:r w:rsidRPr="00867988">
              <w:rPr>
                <w:rFonts w:ascii="標楷體" w:eastAsia="標楷體" w:hAnsi="標楷體"/>
                <w:spacing w:val="-20"/>
                <w:kern w:val="2"/>
                <w:szCs w:val="24"/>
              </w:rPr>
              <w:t>16</w:t>
            </w:r>
            <w:r w:rsidRPr="00867988">
              <w:rPr>
                <w:rFonts w:ascii="標楷體" w:eastAsia="標楷體" w:hAnsi="標楷體" w:hint="eastAsia"/>
                <w:spacing w:val="-20"/>
                <w:kern w:val="2"/>
                <w:szCs w:val="24"/>
              </w:rPr>
              <w:t>次院會(113.</w:t>
            </w:r>
            <w:r w:rsidRPr="00867988">
              <w:rPr>
                <w:rFonts w:ascii="標楷體" w:eastAsia="標楷體" w:hAnsi="標楷體"/>
                <w:spacing w:val="-20"/>
                <w:kern w:val="2"/>
                <w:szCs w:val="24"/>
              </w:rPr>
              <w:t>5</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31</w:t>
            </w:r>
            <w:r w:rsidRPr="00867988">
              <w:rPr>
                <w:rFonts w:ascii="標楷體" w:eastAsia="標楷體" w:hAnsi="標楷體" w:hint="eastAsia"/>
                <w:spacing w:val="-20"/>
                <w:kern w:val="2"/>
                <w:szCs w:val="24"/>
              </w:rPr>
              <w:t>)決定：「交財政委員會審查」</w:t>
            </w:r>
          </w:p>
        </w:tc>
        <w:tc>
          <w:tcPr>
            <w:tcW w:w="1814" w:type="dxa"/>
            <w:vMerge/>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77B4CF4" w14:textId="77777777" w:rsidR="007B49F3" w:rsidRPr="00B95A07" w:rsidRDefault="007B49F3" w:rsidP="007B49F3">
            <w:pPr>
              <w:widowControl w:val="0"/>
              <w:overflowPunct w:val="0"/>
              <w:autoSpaceDN/>
              <w:spacing w:line="340" w:lineRule="exact"/>
              <w:ind w:left="240" w:hangingChars="100" w:hanging="240"/>
              <w:jc w:val="both"/>
              <w:textAlignment w:val="auto"/>
              <w:rPr>
                <w:rFonts w:ascii="標楷體" w:eastAsia="標楷體" w:hAnsi="標楷體"/>
                <w:kern w:val="2"/>
                <w:szCs w:val="24"/>
              </w:rPr>
            </w:pPr>
          </w:p>
        </w:tc>
      </w:tr>
      <w:tr w:rsidR="007B49F3" w:rsidRPr="007E5DEA" w14:paraId="38C4A7D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1DB662FA"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8FFD8D3" w14:textId="7973773C" w:rsidR="007B49F3" w:rsidRPr="002D434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2D4348">
              <w:rPr>
                <w:rFonts w:ascii="標楷體" w:eastAsia="標楷體" w:hAnsi="標楷體" w:hint="eastAsia"/>
                <w:kern w:val="2"/>
                <w:szCs w:val="24"/>
              </w:rPr>
              <w:t>財政收支劃分法部分條文修正草案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A2E05D9" w14:textId="63932A00" w:rsidR="007B49F3" w:rsidRPr="002D4348" w:rsidRDefault="007B49F3" w:rsidP="007B49F3">
            <w:pPr>
              <w:widowControl w:val="0"/>
              <w:overflowPunct w:val="0"/>
              <w:autoSpaceDN/>
              <w:spacing w:line="340" w:lineRule="exact"/>
              <w:jc w:val="both"/>
              <w:textAlignment w:val="auto"/>
              <w:rPr>
                <w:rFonts w:ascii="標楷體" w:eastAsia="標楷體" w:hAnsi="標楷體"/>
                <w:kern w:val="2"/>
                <w:szCs w:val="24"/>
              </w:rPr>
            </w:pPr>
            <w:r w:rsidRPr="002D4348">
              <w:rPr>
                <w:rFonts w:ascii="標楷體" w:eastAsia="標楷體" w:hAnsi="標楷體" w:hint="eastAsia"/>
                <w:kern w:val="2"/>
                <w:szCs w:val="24"/>
              </w:rPr>
              <w:t>郭國文等1</w:t>
            </w:r>
            <w:r w:rsidRPr="002D4348">
              <w:rPr>
                <w:rFonts w:ascii="標楷體" w:eastAsia="標楷體" w:hAnsi="標楷體"/>
                <w:kern w:val="2"/>
                <w:szCs w:val="24"/>
              </w:rPr>
              <w:t>7</w:t>
            </w:r>
            <w:r w:rsidRPr="002D4348">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2A31E97" w14:textId="75FA4CEE" w:rsidR="007B49F3" w:rsidRPr="00CA2673"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CA2673">
              <w:rPr>
                <w:rFonts w:ascii="標楷體" w:eastAsia="標楷體" w:hAnsi="標楷體" w:hint="eastAsia"/>
                <w:spacing w:val="-20"/>
                <w:kern w:val="2"/>
                <w:szCs w:val="24"/>
              </w:rPr>
              <w:t>第11屆第4會期第4次院會(11</w:t>
            </w:r>
            <w:r w:rsidRPr="00CA2673">
              <w:rPr>
                <w:rFonts w:ascii="標楷體" w:eastAsia="標楷體" w:hAnsi="標楷體"/>
                <w:spacing w:val="-20"/>
                <w:kern w:val="2"/>
                <w:szCs w:val="24"/>
              </w:rPr>
              <w:t>4</w:t>
            </w:r>
            <w:r w:rsidRPr="00CA2673">
              <w:rPr>
                <w:rFonts w:ascii="標楷體" w:eastAsia="標楷體" w:hAnsi="標楷體" w:hint="eastAsia"/>
                <w:spacing w:val="-20"/>
                <w:kern w:val="2"/>
                <w:szCs w:val="24"/>
              </w:rPr>
              <w:t>.</w:t>
            </w:r>
            <w:r w:rsidRPr="00CA2673">
              <w:rPr>
                <w:rFonts w:ascii="標楷體" w:eastAsia="標楷體" w:hAnsi="標楷體"/>
                <w:spacing w:val="-20"/>
                <w:kern w:val="2"/>
                <w:szCs w:val="24"/>
              </w:rPr>
              <w:t>10</w:t>
            </w:r>
            <w:r w:rsidRPr="00CA2673">
              <w:rPr>
                <w:rFonts w:ascii="標楷體" w:eastAsia="標楷體" w:hAnsi="標楷體" w:hint="eastAsia"/>
                <w:spacing w:val="-20"/>
                <w:kern w:val="2"/>
                <w:szCs w:val="24"/>
              </w:rPr>
              <w:t>.</w:t>
            </w:r>
            <w:r w:rsidRPr="00CA2673">
              <w:rPr>
                <w:rFonts w:ascii="標楷體" w:eastAsia="標楷體" w:hAnsi="標楷體"/>
                <w:spacing w:val="-20"/>
                <w:kern w:val="2"/>
                <w:szCs w:val="24"/>
              </w:rPr>
              <w:t>14</w:t>
            </w:r>
            <w:r w:rsidRPr="00CA2673">
              <w:rPr>
                <w:rFonts w:ascii="標楷體" w:eastAsia="標楷體" w:hAnsi="標楷體" w:hint="eastAsia"/>
                <w:spacing w:val="-20"/>
                <w:kern w:val="2"/>
                <w:szCs w:val="24"/>
              </w:rPr>
              <w:t>)決定：「交財政委員會審查」</w:t>
            </w:r>
          </w:p>
        </w:tc>
        <w:tc>
          <w:tcPr>
            <w:tcW w:w="1814" w:type="dxa"/>
            <w:vMerge w:val="restart"/>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66D948A4" w14:textId="175DFCC5" w:rsidR="007B49F3" w:rsidRPr="002D4348" w:rsidRDefault="007B49F3" w:rsidP="007B49F3">
            <w:pPr>
              <w:widowControl w:val="0"/>
              <w:overflowPunct w:val="0"/>
              <w:spacing w:line="330" w:lineRule="exact"/>
              <w:jc w:val="both"/>
              <w:rPr>
                <w:rFonts w:ascii="標楷體" w:eastAsia="標楷體" w:hAnsi="標楷體"/>
                <w:kern w:val="2"/>
                <w:szCs w:val="24"/>
              </w:rPr>
            </w:pPr>
            <w:r w:rsidRPr="00B95A07">
              <w:rPr>
                <w:rFonts w:ascii="標楷體" w:eastAsia="標楷體" w:hAnsi="標楷體" w:hint="eastAsia"/>
                <w:kern w:val="2"/>
                <w:szCs w:val="24"/>
              </w:rPr>
              <w:t>第11屆第</w:t>
            </w:r>
            <w:r>
              <w:rPr>
                <w:rFonts w:ascii="標楷體" w:eastAsia="標楷體" w:hAnsi="標楷體" w:hint="eastAsia"/>
                <w:kern w:val="2"/>
                <w:szCs w:val="24"/>
              </w:rPr>
              <w:t>4</w:t>
            </w:r>
            <w:r w:rsidRPr="00B95A07">
              <w:rPr>
                <w:rFonts w:ascii="標楷體" w:eastAsia="標楷體" w:hAnsi="標楷體" w:hint="eastAsia"/>
                <w:kern w:val="2"/>
                <w:szCs w:val="24"/>
              </w:rPr>
              <w:t>會期第1</w:t>
            </w:r>
            <w:r>
              <w:rPr>
                <w:rFonts w:ascii="標楷體" w:eastAsia="標楷體" w:hAnsi="標楷體" w:hint="eastAsia"/>
                <w:kern w:val="2"/>
                <w:szCs w:val="24"/>
              </w:rPr>
              <w:t>2</w:t>
            </w:r>
            <w:r w:rsidRPr="00B95A07">
              <w:rPr>
                <w:rFonts w:ascii="標楷體" w:eastAsia="標楷體" w:hAnsi="標楷體" w:hint="eastAsia"/>
                <w:kern w:val="2"/>
                <w:szCs w:val="24"/>
              </w:rPr>
              <w:t>次</w:t>
            </w:r>
            <w:r w:rsidRPr="00222F4B">
              <w:rPr>
                <w:rFonts w:ascii="標楷體" w:eastAsia="標楷體" w:hAnsi="標楷體" w:hint="eastAsia"/>
                <w:spacing w:val="-24"/>
                <w:kern w:val="2"/>
                <w:szCs w:val="24"/>
              </w:rPr>
              <w:t>全體委員會議(11</w:t>
            </w:r>
            <w:r>
              <w:rPr>
                <w:rFonts w:ascii="標楷體" w:eastAsia="標楷體" w:hAnsi="標楷體" w:hint="eastAsia"/>
                <w:spacing w:val="-24"/>
                <w:kern w:val="2"/>
                <w:szCs w:val="24"/>
              </w:rPr>
              <w:t>4</w:t>
            </w:r>
            <w:r w:rsidRPr="00222F4B">
              <w:rPr>
                <w:rFonts w:ascii="標楷體" w:eastAsia="標楷體" w:hAnsi="標楷體" w:hint="eastAsia"/>
                <w:spacing w:val="-24"/>
                <w:kern w:val="2"/>
                <w:szCs w:val="24"/>
              </w:rPr>
              <w:t>.</w:t>
            </w:r>
            <w:r>
              <w:rPr>
                <w:rFonts w:ascii="標楷體" w:eastAsia="標楷體" w:hAnsi="標楷體" w:hint="eastAsia"/>
                <w:spacing w:val="-24"/>
                <w:kern w:val="2"/>
                <w:szCs w:val="24"/>
              </w:rPr>
              <w:t>12</w:t>
            </w:r>
            <w:r w:rsidRPr="00222F4B">
              <w:rPr>
                <w:rFonts w:ascii="標楷體" w:eastAsia="標楷體" w:hAnsi="標楷體" w:hint="eastAsia"/>
                <w:spacing w:val="-24"/>
                <w:kern w:val="2"/>
                <w:szCs w:val="24"/>
              </w:rPr>
              <w:t>.</w:t>
            </w:r>
            <w:r>
              <w:rPr>
                <w:rFonts w:ascii="標楷體" w:eastAsia="標楷體" w:hAnsi="標楷體" w:hint="eastAsia"/>
                <w:spacing w:val="-24"/>
                <w:kern w:val="2"/>
                <w:szCs w:val="24"/>
              </w:rPr>
              <w:t>1</w:t>
            </w:r>
            <w:r w:rsidRPr="00222F4B">
              <w:rPr>
                <w:rFonts w:ascii="標楷體" w:eastAsia="標楷體" w:hAnsi="標楷體" w:hint="eastAsia"/>
                <w:spacing w:val="-24"/>
                <w:kern w:val="2"/>
                <w:szCs w:val="24"/>
              </w:rPr>
              <w:t>0)審查</w:t>
            </w:r>
            <w:r w:rsidRPr="00B95A07">
              <w:rPr>
                <w:rFonts w:ascii="標楷體" w:eastAsia="標楷體" w:hAnsi="標楷體" w:hint="eastAsia"/>
                <w:kern w:val="2"/>
                <w:szCs w:val="24"/>
              </w:rPr>
              <w:t>，決議：另擇期繼續開會。</w:t>
            </w:r>
          </w:p>
        </w:tc>
      </w:tr>
      <w:tr w:rsidR="007B49F3" w:rsidRPr="007E5DEA" w14:paraId="18B2593D"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FB8E141"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2A64F49" w14:textId="50D35AE1"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財政收支劃分法部分條文修正草案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13C60BC" w14:textId="2EBC0BC6"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賴瑞隆等1</w:t>
            </w:r>
            <w:r>
              <w:rPr>
                <w:rFonts w:ascii="標楷體" w:eastAsia="標楷體" w:hAnsi="標楷體" w:hint="eastAsia"/>
                <w:kern w:val="2"/>
                <w:szCs w:val="24"/>
              </w:rPr>
              <w:t>9</w:t>
            </w:r>
            <w:r w:rsidRPr="00D2753A">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457F580" w14:textId="0D4FEFE7" w:rsidR="007B49F3" w:rsidRPr="00D2753A"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2"/>
                <w:szCs w:val="24"/>
              </w:rPr>
              <w:t>第11屆第4會期第4次院會(11</w:t>
            </w:r>
            <w:r w:rsidRPr="00D2753A">
              <w:rPr>
                <w:rFonts w:ascii="標楷體" w:eastAsia="標楷體" w:hAnsi="標楷體"/>
                <w:spacing w:val="-20"/>
                <w:kern w:val="2"/>
                <w:szCs w:val="24"/>
              </w:rPr>
              <w:t>4</w:t>
            </w:r>
            <w:r w:rsidRPr="00D2753A">
              <w:rPr>
                <w:rFonts w:ascii="標楷體" w:eastAsia="標楷體" w:hAnsi="標楷體" w:hint="eastAsia"/>
                <w:spacing w:val="-20"/>
                <w:kern w:val="2"/>
                <w:szCs w:val="24"/>
              </w:rPr>
              <w:t>.</w:t>
            </w:r>
            <w:r w:rsidRPr="00D2753A">
              <w:rPr>
                <w:rFonts w:ascii="標楷體" w:eastAsia="標楷體" w:hAnsi="標楷體"/>
                <w:spacing w:val="-20"/>
                <w:kern w:val="2"/>
                <w:szCs w:val="24"/>
              </w:rPr>
              <w:t>10</w:t>
            </w:r>
            <w:r w:rsidRPr="00D2753A">
              <w:rPr>
                <w:rFonts w:ascii="標楷體" w:eastAsia="標楷體" w:hAnsi="標楷體" w:hint="eastAsia"/>
                <w:spacing w:val="-20"/>
                <w:kern w:val="2"/>
                <w:szCs w:val="24"/>
              </w:rPr>
              <w:t>.</w:t>
            </w:r>
            <w:r w:rsidRPr="00D2753A">
              <w:rPr>
                <w:rFonts w:ascii="標楷體" w:eastAsia="標楷體" w:hAnsi="標楷體"/>
                <w:spacing w:val="-20"/>
                <w:kern w:val="2"/>
                <w:szCs w:val="24"/>
              </w:rPr>
              <w:t>14</w:t>
            </w:r>
            <w:r w:rsidRPr="00D2753A">
              <w:rPr>
                <w:rFonts w:ascii="標楷體" w:eastAsia="標楷體" w:hAnsi="標楷體" w:hint="eastAsia"/>
                <w:spacing w:val="-20"/>
                <w:kern w:val="2"/>
                <w:szCs w:val="24"/>
              </w:rPr>
              <w:t>)決定：「交財政委員會審查」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7D71FAE0" w14:textId="6D1CEB70" w:rsidR="007B49F3" w:rsidRPr="00D2753A" w:rsidRDefault="007B49F3" w:rsidP="007B49F3">
            <w:pPr>
              <w:widowControl w:val="0"/>
              <w:overflowPunct w:val="0"/>
              <w:spacing w:line="330" w:lineRule="exact"/>
              <w:jc w:val="both"/>
              <w:rPr>
                <w:rFonts w:ascii="標楷體" w:eastAsia="標楷體" w:hAnsi="標楷體"/>
                <w:kern w:val="2"/>
                <w:szCs w:val="24"/>
              </w:rPr>
            </w:pPr>
          </w:p>
        </w:tc>
      </w:tr>
      <w:tr w:rsidR="007B49F3" w:rsidRPr="007E5DEA" w14:paraId="5AF273E8"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0A3630A"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71B57AA" w14:textId="079584A2" w:rsidR="007B49F3" w:rsidRPr="00F016A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16A7">
              <w:rPr>
                <w:rFonts w:ascii="標楷體" w:eastAsia="標楷體" w:hAnsi="標楷體" w:hint="eastAsia"/>
                <w:kern w:val="2"/>
                <w:szCs w:val="24"/>
              </w:rPr>
              <w:t>財政收支劃分法部分條文修正草案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EFEF737" w14:textId="71609A31" w:rsidR="007B49F3" w:rsidRPr="00F016A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16A7">
              <w:rPr>
                <w:rFonts w:ascii="標楷體" w:eastAsia="標楷體" w:hAnsi="標楷體" w:hint="eastAsia"/>
                <w:kern w:val="2"/>
                <w:szCs w:val="24"/>
              </w:rPr>
              <w:t>賴瑞隆等17人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265EC662" w14:textId="4906AC78" w:rsidR="007B49F3" w:rsidRPr="00F016A7"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F016A7">
              <w:rPr>
                <w:rFonts w:ascii="標楷體" w:eastAsia="標楷體" w:hAnsi="標楷體" w:hint="eastAsia"/>
                <w:spacing w:val="-20"/>
                <w:kern w:val="2"/>
                <w:szCs w:val="24"/>
              </w:rPr>
              <w:t>第11屆第4會期第8次院會(11</w:t>
            </w:r>
            <w:r w:rsidRPr="00F016A7">
              <w:rPr>
                <w:rFonts w:ascii="標楷體" w:eastAsia="標楷體" w:hAnsi="標楷體"/>
                <w:spacing w:val="-20"/>
                <w:kern w:val="2"/>
                <w:szCs w:val="24"/>
              </w:rPr>
              <w:t>4</w:t>
            </w:r>
            <w:r w:rsidRPr="00F016A7">
              <w:rPr>
                <w:rFonts w:ascii="標楷體" w:eastAsia="標楷體" w:hAnsi="標楷體" w:hint="eastAsia"/>
                <w:spacing w:val="-20"/>
                <w:kern w:val="2"/>
                <w:szCs w:val="24"/>
              </w:rPr>
              <w:t>.</w:t>
            </w:r>
            <w:r w:rsidRPr="00F016A7">
              <w:rPr>
                <w:rFonts w:ascii="標楷體" w:eastAsia="標楷體" w:hAnsi="標楷體"/>
                <w:spacing w:val="-20"/>
                <w:kern w:val="2"/>
                <w:szCs w:val="24"/>
              </w:rPr>
              <w:t>1</w:t>
            </w:r>
            <w:r w:rsidRPr="00F016A7">
              <w:rPr>
                <w:rFonts w:ascii="標楷體" w:eastAsia="標楷體" w:hAnsi="標楷體" w:hint="eastAsia"/>
                <w:spacing w:val="-20"/>
                <w:kern w:val="2"/>
                <w:szCs w:val="24"/>
              </w:rPr>
              <w:t>1.7)決定：「交財政委員會審查」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1CED696E" w14:textId="5AF818B4" w:rsidR="007B49F3" w:rsidRPr="00F016A7" w:rsidRDefault="007B49F3" w:rsidP="007B49F3">
            <w:pPr>
              <w:widowControl w:val="0"/>
              <w:overflowPunct w:val="0"/>
              <w:spacing w:line="330" w:lineRule="exact"/>
              <w:jc w:val="both"/>
              <w:rPr>
                <w:rFonts w:ascii="標楷體" w:eastAsia="標楷體" w:hAnsi="標楷體"/>
                <w:kern w:val="2"/>
                <w:szCs w:val="24"/>
              </w:rPr>
            </w:pPr>
          </w:p>
        </w:tc>
      </w:tr>
      <w:tr w:rsidR="007B49F3" w:rsidRPr="007E5DEA" w14:paraId="60351F5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BFD8134"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57527524" w14:textId="546ED258"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財政收支劃分法第八</w:t>
            </w:r>
            <w:proofErr w:type="gramStart"/>
            <w:r w:rsidRPr="00D2753A">
              <w:rPr>
                <w:rFonts w:ascii="標楷體" w:eastAsia="標楷體" w:hAnsi="標楷體" w:hint="eastAsia"/>
                <w:kern w:val="2"/>
                <w:szCs w:val="24"/>
              </w:rPr>
              <w:t>條</w:t>
            </w:r>
            <w:proofErr w:type="gramEnd"/>
            <w:r w:rsidRPr="00D2753A">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1164CA56" w14:textId="0E9E81E3"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kern w:val="2"/>
                <w:szCs w:val="24"/>
              </w:rPr>
              <w:t>陳玉珍等1</w:t>
            </w:r>
            <w:r w:rsidRPr="00D2753A">
              <w:rPr>
                <w:rFonts w:ascii="標楷體" w:eastAsia="標楷體" w:hAnsi="標楷體"/>
                <w:kern w:val="2"/>
                <w:szCs w:val="24"/>
              </w:rPr>
              <w:t>9</w:t>
            </w:r>
            <w:r w:rsidRPr="00D2753A">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2B2FA11" w14:textId="11B0DFE3" w:rsidR="007B49F3" w:rsidRPr="00D2753A"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2"/>
                <w:szCs w:val="24"/>
              </w:rPr>
              <w:t>第11屆第4會期第6次院會(11</w:t>
            </w:r>
            <w:r w:rsidRPr="00D2753A">
              <w:rPr>
                <w:rFonts w:ascii="標楷體" w:eastAsia="標楷體" w:hAnsi="標楷體"/>
                <w:spacing w:val="-20"/>
                <w:kern w:val="2"/>
                <w:szCs w:val="24"/>
              </w:rPr>
              <w:t>4</w:t>
            </w:r>
            <w:r w:rsidRPr="00D2753A">
              <w:rPr>
                <w:rFonts w:ascii="標楷體" w:eastAsia="標楷體" w:hAnsi="標楷體" w:hint="eastAsia"/>
                <w:spacing w:val="-20"/>
                <w:kern w:val="2"/>
                <w:szCs w:val="24"/>
              </w:rPr>
              <w:t>.</w:t>
            </w:r>
            <w:r w:rsidRPr="00D2753A">
              <w:rPr>
                <w:rFonts w:ascii="標楷體" w:eastAsia="標楷體" w:hAnsi="標楷體"/>
                <w:spacing w:val="-20"/>
                <w:kern w:val="2"/>
                <w:szCs w:val="24"/>
              </w:rPr>
              <w:t>10</w:t>
            </w:r>
            <w:r w:rsidRPr="00D2753A">
              <w:rPr>
                <w:rFonts w:ascii="標楷體" w:eastAsia="標楷體" w:hAnsi="標楷體" w:hint="eastAsia"/>
                <w:spacing w:val="-20"/>
                <w:kern w:val="2"/>
                <w:szCs w:val="24"/>
              </w:rPr>
              <w:t>.28)決定：「交財政委員會審查」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07303A31" w14:textId="0DF278A5" w:rsidR="007B49F3" w:rsidRPr="00D2753A" w:rsidRDefault="007B49F3" w:rsidP="007B49F3">
            <w:pPr>
              <w:widowControl w:val="0"/>
              <w:overflowPunct w:val="0"/>
              <w:spacing w:line="330" w:lineRule="exact"/>
              <w:jc w:val="both"/>
              <w:rPr>
                <w:rFonts w:ascii="標楷體" w:eastAsia="標楷體" w:hAnsi="標楷體"/>
                <w:kern w:val="2"/>
                <w:szCs w:val="24"/>
              </w:rPr>
            </w:pPr>
          </w:p>
        </w:tc>
      </w:tr>
      <w:tr w:rsidR="007B49F3" w:rsidRPr="007E5DEA" w14:paraId="1AE911A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53CD99A"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A74A3B1" w14:textId="53818075" w:rsidR="007B49F3" w:rsidRPr="00DB5EF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B5EF5">
              <w:rPr>
                <w:rFonts w:ascii="標楷體" w:eastAsia="標楷體" w:hAnsi="標楷體" w:hint="eastAsia"/>
                <w:kern w:val="2"/>
                <w:szCs w:val="24"/>
              </w:rPr>
              <w:t>財政收支劃分法第十六條之</w:t>
            </w:r>
            <w:proofErr w:type="gramStart"/>
            <w:r w:rsidRPr="00DB5EF5">
              <w:rPr>
                <w:rFonts w:ascii="標楷體" w:eastAsia="標楷體" w:hAnsi="標楷體" w:hint="eastAsia"/>
                <w:kern w:val="2"/>
                <w:szCs w:val="24"/>
              </w:rPr>
              <w:t>一</w:t>
            </w:r>
            <w:proofErr w:type="gramEnd"/>
            <w:r w:rsidRPr="00DB5EF5">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7B8805C" w14:textId="4168F87A" w:rsidR="007B49F3" w:rsidRPr="00DB5EF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B5EF5">
              <w:rPr>
                <w:rFonts w:ascii="標楷體" w:eastAsia="標楷體" w:hAnsi="標楷體" w:hint="eastAsia"/>
                <w:kern w:val="2"/>
                <w:szCs w:val="24"/>
              </w:rPr>
              <w:t>邱議瑩</w:t>
            </w:r>
            <w:r w:rsidRPr="00747BAE">
              <w:rPr>
                <w:rFonts w:ascii="標楷體" w:eastAsia="標楷體" w:hAnsi="標楷體" w:hint="eastAsia"/>
                <w:kern w:val="2"/>
                <w:szCs w:val="24"/>
              </w:rPr>
              <w:t>等26人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C213910" w14:textId="1E7163EA" w:rsidR="007B49F3" w:rsidRPr="00DB5EF5"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DB5EF5">
              <w:rPr>
                <w:rFonts w:ascii="標楷體" w:eastAsia="標楷體" w:hAnsi="標楷體" w:hint="eastAsia"/>
                <w:spacing w:val="-20"/>
                <w:kern w:val="2"/>
                <w:szCs w:val="24"/>
              </w:rPr>
              <w:t>第11屆第4會期第5次院會(11</w:t>
            </w:r>
            <w:r w:rsidRPr="00DB5EF5">
              <w:rPr>
                <w:rFonts w:ascii="標楷體" w:eastAsia="標楷體" w:hAnsi="標楷體"/>
                <w:spacing w:val="-20"/>
                <w:kern w:val="2"/>
                <w:szCs w:val="24"/>
              </w:rPr>
              <w:t>4</w:t>
            </w:r>
            <w:r w:rsidRPr="00DB5EF5">
              <w:rPr>
                <w:rFonts w:ascii="標楷體" w:eastAsia="標楷體" w:hAnsi="標楷體" w:hint="eastAsia"/>
                <w:spacing w:val="-20"/>
                <w:kern w:val="2"/>
                <w:szCs w:val="24"/>
              </w:rPr>
              <w:t>.</w:t>
            </w:r>
            <w:r w:rsidRPr="00DB5EF5">
              <w:rPr>
                <w:rFonts w:ascii="標楷體" w:eastAsia="標楷體" w:hAnsi="標楷體"/>
                <w:spacing w:val="-20"/>
                <w:kern w:val="2"/>
                <w:szCs w:val="24"/>
              </w:rPr>
              <w:t>10</w:t>
            </w:r>
            <w:r w:rsidRPr="00DB5EF5">
              <w:rPr>
                <w:rFonts w:ascii="標楷體" w:eastAsia="標楷體" w:hAnsi="標楷體" w:hint="eastAsia"/>
                <w:spacing w:val="-20"/>
                <w:kern w:val="2"/>
                <w:szCs w:val="24"/>
              </w:rPr>
              <w:t>.</w:t>
            </w:r>
            <w:r w:rsidRPr="00DB5EF5">
              <w:rPr>
                <w:rFonts w:ascii="標楷體" w:eastAsia="標楷體" w:hAnsi="標楷體"/>
                <w:spacing w:val="-20"/>
                <w:kern w:val="2"/>
                <w:szCs w:val="24"/>
              </w:rPr>
              <w:t>1</w:t>
            </w:r>
            <w:r w:rsidRPr="00DB5EF5">
              <w:rPr>
                <w:rFonts w:ascii="標楷體" w:eastAsia="標楷體" w:hAnsi="標楷體" w:hint="eastAsia"/>
                <w:spacing w:val="-20"/>
                <w:kern w:val="2"/>
                <w:szCs w:val="24"/>
              </w:rPr>
              <w:t>7)決定：「交財政委員會審查」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01970D62" w14:textId="790DBD08" w:rsidR="007B49F3" w:rsidRPr="00DB5EF5" w:rsidRDefault="007B49F3" w:rsidP="007B49F3">
            <w:pPr>
              <w:widowControl w:val="0"/>
              <w:overflowPunct w:val="0"/>
              <w:spacing w:line="330" w:lineRule="exact"/>
              <w:jc w:val="both"/>
              <w:rPr>
                <w:rFonts w:ascii="標楷體" w:eastAsia="標楷體" w:hAnsi="標楷體"/>
                <w:kern w:val="2"/>
                <w:szCs w:val="24"/>
              </w:rPr>
            </w:pPr>
          </w:p>
        </w:tc>
      </w:tr>
      <w:tr w:rsidR="007B49F3" w:rsidRPr="007E5DEA" w14:paraId="00D89814"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8923919"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2CA55E1B" w14:textId="30AFE4F2" w:rsidR="007B49F3" w:rsidRPr="006A4A1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4A12">
              <w:rPr>
                <w:rFonts w:ascii="標楷體" w:eastAsia="標楷體" w:hAnsi="標楷體" w:hint="eastAsia"/>
                <w:kern w:val="2"/>
                <w:szCs w:val="24"/>
              </w:rPr>
              <w:t>財政收支劃分法第十六條之</w:t>
            </w:r>
            <w:proofErr w:type="gramStart"/>
            <w:r w:rsidRPr="006A4A12">
              <w:rPr>
                <w:rFonts w:ascii="標楷體" w:eastAsia="標楷體" w:hAnsi="標楷體" w:hint="eastAsia"/>
                <w:kern w:val="2"/>
                <w:szCs w:val="24"/>
              </w:rPr>
              <w:t>一</w:t>
            </w:r>
            <w:proofErr w:type="gramEnd"/>
            <w:r>
              <w:rPr>
                <w:rFonts w:ascii="標楷體" w:eastAsia="標楷體" w:hAnsi="標楷體" w:hint="eastAsia"/>
                <w:kern w:val="2"/>
                <w:szCs w:val="24"/>
              </w:rPr>
              <w:t>及第三十</w:t>
            </w:r>
            <w:proofErr w:type="gramStart"/>
            <w:r w:rsidRPr="006A4A12">
              <w:rPr>
                <w:rFonts w:ascii="標楷體" w:eastAsia="標楷體" w:hAnsi="標楷體" w:hint="eastAsia"/>
                <w:kern w:val="2"/>
                <w:szCs w:val="24"/>
              </w:rPr>
              <w:t>條</w:t>
            </w:r>
            <w:proofErr w:type="gramEnd"/>
            <w:r>
              <w:rPr>
                <w:rFonts w:ascii="標楷體" w:eastAsia="標楷體" w:hAnsi="標楷體" w:hint="eastAsia"/>
                <w:kern w:val="2"/>
                <w:szCs w:val="24"/>
              </w:rPr>
              <w:t>條</w:t>
            </w:r>
            <w:r w:rsidRPr="006A4A12">
              <w:rPr>
                <w:rFonts w:ascii="標楷體" w:eastAsia="標楷體" w:hAnsi="標楷體" w:hint="eastAsia"/>
                <w:kern w:val="2"/>
                <w:szCs w:val="24"/>
              </w:rPr>
              <w:t>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F180C78" w14:textId="2552E1DB" w:rsidR="007B49F3" w:rsidRPr="006A4A12"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A4A12">
              <w:rPr>
                <w:rFonts w:ascii="標楷體" w:eastAsia="標楷體" w:hAnsi="標楷體" w:hint="eastAsia"/>
                <w:kern w:val="2"/>
                <w:szCs w:val="24"/>
              </w:rPr>
              <w:t>蔡易餘等17人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38A34F8E" w14:textId="5C5534B0" w:rsidR="007B49F3" w:rsidRPr="006A4A12"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6A4A12">
              <w:rPr>
                <w:rFonts w:ascii="標楷體" w:eastAsia="標楷體" w:hAnsi="標楷體" w:hint="eastAsia"/>
                <w:spacing w:val="-20"/>
                <w:kern w:val="2"/>
                <w:szCs w:val="24"/>
              </w:rPr>
              <w:t>第11屆第4會期第9次院會(11</w:t>
            </w:r>
            <w:r w:rsidRPr="006A4A12">
              <w:rPr>
                <w:rFonts w:ascii="標楷體" w:eastAsia="標楷體" w:hAnsi="標楷體"/>
                <w:spacing w:val="-20"/>
                <w:kern w:val="2"/>
                <w:szCs w:val="24"/>
              </w:rPr>
              <w:t>4</w:t>
            </w:r>
            <w:r w:rsidRPr="006A4A12">
              <w:rPr>
                <w:rFonts w:ascii="標楷體" w:eastAsia="標楷體" w:hAnsi="標楷體" w:hint="eastAsia"/>
                <w:spacing w:val="-20"/>
                <w:kern w:val="2"/>
                <w:szCs w:val="24"/>
              </w:rPr>
              <w:t>.</w:t>
            </w:r>
            <w:r w:rsidRPr="006A4A12">
              <w:rPr>
                <w:rFonts w:ascii="標楷體" w:eastAsia="標楷體" w:hAnsi="標楷體"/>
                <w:spacing w:val="-20"/>
                <w:kern w:val="2"/>
                <w:szCs w:val="24"/>
              </w:rPr>
              <w:t>1</w:t>
            </w:r>
            <w:r w:rsidRPr="006A4A12">
              <w:rPr>
                <w:rFonts w:ascii="標楷體" w:eastAsia="標楷體" w:hAnsi="標楷體" w:hint="eastAsia"/>
                <w:spacing w:val="-20"/>
                <w:kern w:val="2"/>
                <w:szCs w:val="24"/>
              </w:rPr>
              <w:t>1.</w:t>
            </w:r>
            <w:r w:rsidRPr="006A4A12">
              <w:rPr>
                <w:rFonts w:ascii="標楷體" w:eastAsia="標楷體" w:hAnsi="標楷體"/>
                <w:spacing w:val="-20"/>
                <w:kern w:val="2"/>
                <w:szCs w:val="24"/>
              </w:rPr>
              <w:t>1</w:t>
            </w:r>
            <w:r w:rsidRPr="006A4A12">
              <w:rPr>
                <w:rFonts w:ascii="標楷體" w:eastAsia="標楷體" w:hAnsi="標楷體" w:hint="eastAsia"/>
                <w:spacing w:val="-20"/>
                <w:kern w:val="2"/>
                <w:szCs w:val="24"/>
              </w:rPr>
              <w:t>4)決定：「交財政委員會審查」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6C2FCD01" w14:textId="283508D8" w:rsidR="007B49F3" w:rsidRPr="006A4A12" w:rsidRDefault="007B49F3" w:rsidP="007B49F3">
            <w:pPr>
              <w:widowControl w:val="0"/>
              <w:overflowPunct w:val="0"/>
              <w:spacing w:line="330" w:lineRule="exact"/>
              <w:jc w:val="both"/>
              <w:rPr>
                <w:rFonts w:ascii="標楷體" w:eastAsia="標楷體" w:hAnsi="標楷體"/>
                <w:kern w:val="2"/>
                <w:szCs w:val="24"/>
              </w:rPr>
            </w:pPr>
          </w:p>
        </w:tc>
      </w:tr>
      <w:tr w:rsidR="007B49F3" w:rsidRPr="007E5DEA" w14:paraId="6F152441"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5E6F69A"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88F796B" w14:textId="1644E926" w:rsidR="007B49F3" w:rsidRPr="007E5DE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財政收支劃分法第三十</w:t>
            </w:r>
            <w:proofErr w:type="gramStart"/>
            <w:r w:rsidRPr="007E5DEA">
              <w:rPr>
                <w:rFonts w:ascii="標楷體" w:eastAsia="標楷體" w:hAnsi="標楷體" w:hint="eastAsia"/>
                <w:kern w:val="2"/>
                <w:szCs w:val="24"/>
              </w:rPr>
              <w:t>條</w:t>
            </w:r>
            <w:proofErr w:type="gramEnd"/>
            <w:r w:rsidRPr="007E5DEA">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331C0EE" w14:textId="3C83D948" w:rsidR="007B49F3" w:rsidRPr="007E5DE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陳玉珍等24人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6C35A1A" w14:textId="293370D4" w:rsidR="007B49F3" w:rsidRPr="00867988"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第11屆第3會期第17次院會(11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.20)決定：「交財政委員會審查」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1F648A2A" w14:textId="7CE5E617" w:rsidR="007B49F3" w:rsidRPr="007E5DEA" w:rsidRDefault="007B49F3" w:rsidP="007B49F3">
            <w:pPr>
              <w:widowControl w:val="0"/>
              <w:overflowPunct w:val="0"/>
              <w:autoSpaceDN/>
              <w:spacing w:line="330" w:lineRule="exact"/>
              <w:jc w:val="both"/>
              <w:textAlignment w:val="auto"/>
              <w:rPr>
                <w:rFonts w:ascii="標楷體" w:eastAsia="標楷體" w:hAnsi="標楷體"/>
                <w:kern w:val="2"/>
                <w:szCs w:val="24"/>
              </w:rPr>
            </w:pPr>
          </w:p>
        </w:tc>
      </w:tr>
      <w:tr w:rsidR="007B49F3" w:rsidRPr="000910CD" w14:paraId="3F0A7005" w14:textId="77777777" w:rsidTr="006179B1">
        <w:trPr>
          <w:jc w:val="center"/>
        </w:trPr>
        <w:tc>
          <w:tcPr>
            <w:tcW w:w="514" w:type="dxa"/>
            <w:tcBorders>
              <w:top w:val="single" w:sz="4" w:space="0" w:color="auto"/>
              <w:left w:val="single" w:sz="12" w:space="0" w:color="auto"/>
              <w:bottom w:val="single" w:sz="12" w:space="0" w:color="auto"/>
            </w:tcBorders>
            <w:shd w:val="clear" w:color="auto" w:fill="auto"/>
            <w:tcMar>
              <w:top w:w="0" w:type="dxa"/>
              <w:left w:w="28" w:type="dxa"/>
              <w:bottom w:w="0" w:type="dxa"/>
              <w:right w:w="28" w:type="dxa"/>
            </w:tcMar>
          </w:tcPr>
          <w:p w14:paraId="79938D25" w14:textId="77777777" w:rsidR="007B49F3" w:rsidRPr="000910CD" w:rsidRDefault="007B49F3" w:rsidP="007B49F3">
            <w:pPr>
              <w:widowControl w:val="0"/>
              <w:numPr>
                <w:ilvl w:val="0"/>
                <w:numId w:val="14"/>
              </w:numPr>
              <w:overflowPunct w:val="0"/>
              <w:autoSpaceDN/>
              <w:spacing w:line="340" w:lineRule="exact"/>
              <w:jc w:val="both"/>
              <w:textAlignment w:val="auto"/>
              <w:rPr>
                <w:rFonts w:ascii="標楷體" w:eastAsia="標楷體" w:hAnsi="標楷體"/>
                <w:b/>
                <w:color w:val="FF0000"/>
                <w:kern w:val="2"/>
                <w:szCs w:val="24"/>
              </w:rPr>
            </w:pPr>
          </w:p>
        </w:tc>
        <w:tc>
          <w:tcPr>
            <w:tcW w:w="3597" w:type="dxa"/>
            <w:tcBorders>
              <w:top w:val="single" w:sz="4" w:space="0" w:color="auto"/>
              <w:bottom w:val="single" w:sz="12" w:space="0" w:color="auto"/>
            </w:tcBorders>
            <w:shd w:val="clear" w:color="auto" w:fill="auto"/>
            <w:tcMar>
              <w:top w:w="0" w:type="dxa"/>
              <w:left w:w="28" w:type="dxa"/>
              <w:bottom w:w="0" w:type="dxa"/>
              <w:right w:w="28" w:type="dxa"/>
            </w:tcMar>
          </w:tcPr>
          <w:p w14:paraId="2C9AC073" w14:textId="5A4B07DE"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財政收支劃分法增訂第八條</w:t>
            </w:r>
            <w:r>
              <w:rPr>
                <w:rFonts w:ascii="標楷體" w:eastAsia="標楷體" w:hAnsi="標楷體" w:hint="eastAsia"/>
                <w:kern w:val="2"/>
                <w:szCs w:val="24"/>
              </w:rPr>
              <w:t>之</w:t>
            </w:r>
            <w:proofErr w:type="gramStart"/>
            <w:r>
              <w:rPr>
                <w:rFonts w:ascii="標楷體" w:eastAsia="標楷體" w:hAnsi="標楷體" w:hint="eastAsia"/>
                <w:kern w:val="2"/>
                <w:szCs w:val="24"/>
              </w:rPr>
              <w:t>一</w:t>
            </w:r>
            <w:proofErr w:type="gramEnd"/>
            <w:r w:rsidRPr="00F03295">
              <w:rPr>
                <w:rFonts w:ascii="標楷體" w:eastAsia="標楷體" w:hAnsi="標楷體" w:hint="eastAsia"/>
                <w:kern w:val="2"/>
                <w:szCs w:val="24"/>
              </w:rPr>
              <w:t>條文修正草案</w:t>
            </w:r>
          </w:p>
        </w:tc>
        <w:tc>
          <w:tcPr>
            <w:tcW w:w="1559" w:type="dxa"/>
            <w:tcBorders>
              <w:top w:val="single" w:sz="4" w:space="0" w:color="auto"/>
              <w:bottom w:val="single" w:sz="12" w:space="0" w:color="auto"/>
            </w:tcBorders>
            <w:shd w:val="clear" w:color="auto" w:fill="auto"/>
            <w:tcMar>
              <w:top w:w="0" w:type="dxa"/>
              <w:left w:w="28" w:type="dxa"/>
              <w:bottom w:w="0" w:type="dxa"/>
              <w:right w:w="28" w:type="dxa"/>
            </w:tcMar>
          </w:tcPr>
          <w:p w14:paraId="47D5C6EE" w14:textId="3445077D" w:rsidR="007B49F3" w:rsidRPr="00F0329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吳思瑤等16人</w:t>
            </w:r>
          </w:p>
        </w:tc>
        <w:tc>
          <w:tcPr>
            <w:tcW w:w="2552" w:type="dxa"/>
            <w:tcBorders>
              <w:top w:val="single" w:sz="4" w:space="0" w:color="auto"/>
              <w:bottom w:val="single" w:sz="12" w:space="0" w:color="auto"/>
            </w:tcBorders>
            <w:shd w:val="clear" w:color="auto" w:fill="FFFFFF"/>
            <w:tcMar>
              <w:top w:w="0" w:type="dxa"/>
              <w:left w:w="28" w:type="dxa"/>
              <w:bottom w:w="0" w:type="dxa"/>
              <w:right w:w="28" w:type="dxa"/>
            </w:tcMar>
          </w:tcPr>
          <w:p w14:paraId="6F3D796A" w14:textId="6F52D78D" w:rsidR="007B49F3" w:rsidRPr="00F03295"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第11屆第4會期第15次院會(114.12.26)決定：「交財政委員會審查」</w:t>
            </w:r>
          </w:p>
        </w:tc>
        <w:tc>
          <w:tcPr>
            <w:tcW w:w="1814" w:type="dxa"/>
            <w:tcBorders>
              <w:top w:val="single" w:sz="4"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2467D95C" w14:textId="0BE5F709" w:rsidR="007B49F3" w:rsidRPr="00F03295" w:rsidRDefault="007B49F3" w:rsidP="007B49F3">
            <w:pPr>
              <w:widowControl w:val="0"/>
              <w:overflowPunct w:val="0"/>
              <w:autoSpaceDN/>
              <w:spacing w:line="33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尚未審查</w:t>
            </w:r>
          </w:p>
        </w:tc>
      </w:tr>
      <w:tr w:rsidR="007B49F3" w:rsidRPr="007E5DEA" w14:paraId="66E6E0C1" w14:textId="77777777" w:rsidTr="006179B1">
        <w:trPr>
          <w:jc w:val="center"/>
        </w:trPr>
        <w:tc>
          <w:tcPr>
            <w:tcW w:w="514" w:type="dxa"/>
            <w:tcBorders>
              <w:top w:val="single" w:sz="12" w:space="0" w:color="auto"/>
              <w:left w:val="single" w:sz="12" w:space="0" w:color="auto"/>
              <w:bottom w:val="single" w:sz="12" w:space="0" w:color="auto"/>
            </w:tcBorders>
            <w:shd w:val="clear" w:color="auto" w:fill="auto"/>
            <w:tcMar>
              <w:top w:w="0" w:type="dxa"/>
              <w:left w:w="28" w:type="dxa"/>
              <w:bottom w:w="0" w:type="dxa"/>
              <w:right w:w="28" w:type="dxa"/>
            </w:tcMar>
          </w:tcPr>
          <w:p w14:paraId="61E4142D" w14:textId="77777777" w:rsidR="007B49F3" w:rsidRPr="007E5DEA"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auto"/>
              <w:bottom w:val="single" w:sz="12" w:space="0" w:color="auto"/>
            </w:tcBorders>
            <w:shd w:val="clear" w:color="auto" w:fill="auto"/>
            <w:tcMar>
              <w:top w:w="0" w:type="dxa"/>
              <w:left w:w="28" w:type="dxa"/>
              <w:bottom w:w="0" w:type="dxa"/>
              <w:right w:w="28" w:type="dxa"/>
            </w:tcMar>
          </w:tcPr>
          <w:p w14:paraId="05E6ED6D" w14:textId="5B0F6903" w:rsidR="007B49F3" w:rsidRPr="00A26EE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26EE6">
              <w:rPr>
                <w:rFonts w:ascii="標楷體" w:eastAsia="標楷體" w:hAnsi="標楷體" w:hint="eastAsia"/>
                <w:kern w:val="2"/>
                <w:szCs w:val="24"/>
              </w:rPr>
              <w:t>財政收支劃分法第十六條之</w:t>
            </w:r>
            <w:proofErr w:type="gramStart"/>
            <w:r w:rsidRPr="00A26EE6">
              <w:rPr>
                <w:rFonts w:ascii="標楷體" w:eastAsia="標楷體" w:hAnsi="標楷體" w:hint="eastAsia"/>
                <w:kern w:val="2"/>
                <w:szCs w:val="24"/>
              </w:rPr>
              <w:t>一</w:t>
            </w:r>
            <w:proofErr w:type="gramEnd"/>
            <w:r w:rsidRPr="00A26EE6">
              <w:rPr>
                <w:rFonts w:ascii="標楷體" w:eastAsia="標楷體" w:hAnsi="標楷體" w:hint="eastAsia"/>
                <w:kern w:val="2"/>
                <w:szCs w:val="24"/>
              </w:rPr>
              <w:t>未分配款運用暫行條例草案</w:t>
            </w:r>
          </w:p>
        </w:tc>
        <w:tc>
          <w:tcPr>
            <w:tcW w:w="1559" w:type="dxa"/>
            <w:tcBorders>
              <w:top w:val="single" w:sz="12" w:space="0" w:color="auto"/>
              <w:bottom w:val="single" w:sz="12" w:space="0" w:color="auto"/>
            </w:tcBorders>
            <w:shd w:val="clear" w:color="auto" w:fill="auto"/>
            <w:tcMar>
              <w:top w:w="0" w:type="dxa"/>
              <w:left w:w="28" w:type="dxa"/>
              <w:bottom w:w="0" w:type="dxa"/>
              <w:right w:w="28" w:type="dxa"/>
            </w:tcMar>
          </w:tcPr>
          <w:p w14:paraId="072F115E" w14:textId="793C7992" w:rsidR="007B49F3" w:rsidRPr="00A26EE6" w:rsidRDefault="007B49F3" w:rsidP="007B49F3">
            <w:pPr>
              <w:widowControl w:val="0"/>
              <w:overflowPunct w:val="0"/>
              <w:autoSpaceDN/>
              <w:spacing w:line="340" w:lineRule="exact"/>
              <w:jc w:val="both"/>
              <w:textAlignment w:val="auto"/>
              <w:rPr>
                <w:rFonts w:ascii="標楷體" w:eastAsia="標楷體" w:hAnsi="標楷體"/>
                <w:kern w:val="2"/>
                <w:szCs w:val="24"/>
              </w:rPr>
            </w:pPr>
            <w:r w:rsidRPr="00A26EE6">
              <w:rPr>
                <w:rFonts w:ascii="標楷體" w:eastAsia="標楷體" w:hAnsi="標楷體" w:hint="eastAsia"/>
                <w:kern w:val="2"/>
                <w:szCs w:val="24"/>
              </w:rPr>
              <w:t>民進黨黨團</w:t>
            </w:r>
          </w:p>
        </w:tc>
        <w:tc>
          <w:tcPr>
            <w:tcW w:w="2552" w:type="dxa"/>
            <w:tcBorders>
              <w:top w:val="single" w:sz="12" w:space="0" w:color="auto"/>
              <w:bottom w:val="single" w:sz="12" w:space="0" w:color="auto"/>
            </w:tcBorders>
            <w:shd w:val="clear" w:color="auto" w:fill="FFFFFF"/>
            <w:tcMar>
              <w:top w:w="0" w:type="dxa"/>
              <w:left w:w="28" w:type="dxa"/>
              <w:bottom w:w="0" w:type="dxa"/>
              <w:right w:w="28" w:type="dxa"/>
            </w:tcMar>
          </w:tcPr>
          <w:p w14:paraId="33BA016A" w14:textId="2010BBF2" w:rsidR="007B49F3" w:rsidRPr="00A26EE6" w:rsidRDefault="007B49F3" w:rsidP="007B49F3">
            <w:pPr>
              <w:widowControl w:val="0"/>
              <w:overflowPunct w:val="0"/>
              <w:autoSpaceDN/>
              <w:spacing w:line="330" w:lineRule="exact"/>
              <w:jc w:val="both"/>
              <w:textAlignment w:val="auto"/>
              <w:rPr>
                <w:rFonts w:ascii="標楷體" w:eastAsia="標楷體" w:hAnsi="標楷體"/>
                <w:spacing w:val="-20"/>
                <w:kern w:val="2"/>
                <w:szCs w:val="24"/>
              </w:rPr>
            </w:pPr>
            <w:r w:rsidRPr="00A26EE6">
              <w:rPr>
                <w:rFonts w:ascii="標楷體" w:eastAsia="標楷體" w:hAnsi="標楷體" w:hint="eastAsia"/>
                <w:spacing w:val="-20"/>
                <w:kern w:val="2"/>
                <w:szCs w:val="24"/>
              </w:rPr>
              <w:t>第11屆第4會期第7次院會(11</w:t>
            </w:r>
            <w:r w:rsidRPr="00A26EE6">
              <w:rPr>
                <w:rFonts w:ascii="標楷體" w:eastAsia="標楷體" w:hAnsi="標楷體"/>
                <w:spacing w:val="-20"/>
                <w:kern w:val="2"/>
                <w:szCs w:val="24"/>
              </w:rPr>
              <w:t>4</w:t>
            </w:r>
            <w:r w:rsidRPr="00A26EE6">
              <w:rPr>
                <w:rFonts w:ascii="標楷體" w:eastAsia="標楷體" w:hAnsi="標楷體" w:hint="eastAsia"/>
                <w:spacing w:val="-20"/>
                <w:kern w:val="2"/>
                <w:szCs w:val="24"/>
              </w:rPr>
              <w:t>.</w:t>
            </w:r>
            <w:r w:rsidRPr="00A26EE6">
              <w:rPr>
                <w:rFonts w:ascii="標楷體" w:eastAsia="標楷體" w:hAnsi="標楷體"/>
                <w:spacing w:val="-20"/>
                <w:kern w:val="2"/>
                <w:szCs w:val="24"/>
              </w:rPr>
              <w:t>10</w:t>
            </w:r>
            <w:r w:rsidRPr="00A26EE6">
              <w:rPr>
                <w:rFonts w:ascii="標楷體" w:eastAsia="標楷體" w:hAnsi="標楷體" w:hint="eastAsia"/>
                <w:spacing w:val="-20"/>
                <w:kern w:val="2"/>
                <w:szCs w:val="24"/>
              </w:rPr>
              <w:t>.3</w:t>
            </w:r>
            <w:r w:rsidRPr="00A26EE6">
              <w:rPr>
                <w:rFonts w:ascii="標楷體" w:eastAsia="標楷體" w:hAnsi="標楷體"/>
                <w:spacing w:val="-20"/>
                <w:kern w:val="2"/>
                <w:szCs w:val="24"/>
              </w:rPr>
              <w:t>1</w:t>
            </w:r>
            <w:r w:rsidRPr="00A26EE6">
              <w:rPr>
                <w:rFonts w:ascii="標楷體" w:eastAsia="標楷體" w:hAnsi="標楷體" w:hint="eastAsia"/>
                <w:spacing w:val="-20"/>
                <w:kern w:val="2"/>
                <w:szCs w:val="24"/>
              </w:rPr>
              <w:t>)決定：「交財政委員會審查」</w:t>
            </w:r>
          </w:p>
        </w:tc>
        <w:tc>
          <w:tcPr>
            <w:tcW w:w="1814" w:type="dxa"/>
            <w:tcBorders>
              <w:top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7BC8135B" w14:textId="560DB5A3" w:rsidR="007B49F3" w:rsidRPr="006179B1" w:rsidRDefault="007B49F3" w:rsidP="007B49F3">
            <w:pPr>
              <w:widowControl w:val="0"/>
              <w:overflowPunct w:val="0"/>
              <w:autoSpaceDN/>
              <w:spacing w:line="330" w:lineRule="exact"/>
              <w:ind w:left="220" w:hangingChars="100" w:hanging="220"/>
              <w:jc w:val="both"/>
              <w:textAlignment w:val="auto"/>
              <w:rPr>
                <w:rFonts w:ascii="標楷體" w:eastAsia="標楷體" w:hAnsi="標楷體"/>
                <w:spacing w:val="-30"/>
                <w:kern w:val="2"/>
                <w:szCs w:val="24"/>
              </w:rPr>
            </w:pPr>
            <w:r w:rsidRPr="003D6A9B">
              <w:rPr>
                <w:rFonts w:ascii="標楷體" w:eastAsia="標楷體" w:hAnsi="標楷體" w:hint="eastAsia"/>
                <w:spacing w:val="-20"/>
                <w:kern w:val="2"/>
                <w:szCs w:val="24"/>
              </w:rPr>
              <w:t>1.</w:t>
            </w:r>
            <w:r w:rsidRPr="006179B1">
              <w:rPr>
                <w:rFonts w:ascii="標楷體" w:eastAsia="標楷體" w:hAnsi="標楷體" w:hint="eastAsia"/>
                <w:spacing w:val="-30"/>
                <w:kern w:val="2"/>
                <w:szCs w:val="24"/>
              </w:rPr>
              <w:t>第11屆第4會期第8次全體委員會議(114.11.13)審查，決議：另擇期繼續審查。</w:t>
            </w:r>
          </w:p>
          <w:p w14:paraId="01D5172E" w14:textId="3C6D9CE7" w:rsidR="007B49F3" w:rsidRPr="00A26EE6" w:rsidRDefault="007B49F3" w:rsidP="007B49F3">
            <w:pPr>
              <w:widowControl w:val="0"/>
              <w:overflowPunct w:val="0"/>
              <w:autoSpaceDN/>
              <w:spacing w:line="330" w:lineRule="exact"/>
              <w:ind w:left="220" w:hangingChars="100" w:hanging="220"/>
              <w:jc w:val="both"/>
              <w:textAlignment w:val="auto"/>
              <w:rPr>
                <w:rFonts w:ascii="標楷體" w:eastAsia="標楷體" w:hAnsi="標楷體"/>
                <w:kern w:val="2"/>
                <w:szCs w:val="24"/>
              </w:rPr>
            </w:pPr>
            <w:r w:rsidRPr="003D6A9B">
              <w:rPr>
                <w:rFonts w:ascii="標楷體" w:eastAsia="標楷體" w:hAnsi="標楷體" w:hint="eastAsia"/>
                <w:spacing w:val="-20"/>
                <w:kern w:val="2"/>
                <w:szCs w:val="24"/>
              </w:rPr>
              <w:t>2.</w:t>
            </w:r>
            <w:r w:rsidRPr="006179B1">
              <w:rPr>
                <w:rFonts w:ascii="標楷體" w:eastAsia="標楷體" w:hAnsi="標楷體" w:hint="eastAsia"/>
                <w:spacing w:val="-28"/>
                <w:kern w:val="2"/>
                <w:szCs w:val="24"/>
              </w:rPr>
              <w:t>第11屆第4會期第9次全體委員會議(114.11.</w:t>
            </w:r>
            <w:r w:rsidRPr="006179B1">
              <w:rPr>
                <w:rFonts w:ascii="標楷體" w:eastAsia="標楷體" w:hAnsi="標楷體"/>
                <w:spacing w:val="-28"/>
                <w:kern w:val="2"/>
                <w:szCs w:val="24"/>
              </w:rPr>
              <w:t>27</w:t>
            </w:r>
            <w:r w:rsidRPr="006179B1">
              <w:rPr>
                <w:rFonts w:ascii="標楷體" w:eastAsia="標楷體" w:hAnsi="標楷體" w:hint="eastAsia"/>
                <w:spacing w:val="-28"/>
                <w:kern w:val="2"/>
                <w:szCs w:val="24"/>
              </w:rPr>
              <w:t>)審查，決議：另擇期繼續審查。</w:t>
            </w:r>
          </w:p>
        </w:tc>
      </w:tr>
      <w:tr w:rsidR="007B49F3" w:rsidRPr="00B95A07" w14:paraId="1E4085E5" w14:textId="77777777" w:rsidTr="006179B1">
        <w:trPr>
          <w:jc w:val="center"/>
        </w:trPr>
        <w:tc>
          <w:tcPr>
            <w:tcW w:w="514" w:type="dxa"/>
            <w:tcBorders>
              <w:top w:val="single" w:sz="12" w:space="0" w:color="auto"/>
              <w:left w:val="single" w:sz="12" w:space="0" w:color="auto"/>
              <w:bottom w:val="single" w:sz="12" w:space="0" w:color="auto"/>
            </w:tcBorders>
            <w:shd w:val="clear" w:color="auto" w:fill="auto"/>
            <w:tcMar>
              <w:top w:w="0" w:type="dxa"/>
              <w:left w:w="28" w:type="dxa"/>
              <w:bottom w:w="0" w:type="dxa"/>
              <w:right w:w="28" w:type="dxa"/>
            </w:tcMar>
          </w:tcPr>
          <w:p w14:paraId="6B681BB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auto"/>
              <w:bottom w:val="single" w:sz="12" w:space="0" w:color="auto"/>
            </w:tcBorders>
            <w:shd w:val="clear" w:color="auto" w:fill="auto"/>
            <w:tcMar>
              <w:top w:w="0" w:type="dxa"/>
              <w:left w:w="28" w:type="dxa"/>
              <w:bottom w:w="0" w:type="dxa"/>
              <w:right w:w="28" w:type="dxa"/>
            </w:tcMar>
          </w:tcPr>
          <w:p w14:paraId="13FC9DFE"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財政紀律法第六條、第十條及第十二條之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條文修正草案</w:t>
            </w:r>
          </w:p>
        </w:tc>
        <w:tc>
          <w:tcPr>
            <w:tcW w:w="1559" w:type="dxa"/>
            <w:tcBorders>
              <w:top w:val="single" w:sz="12" w:space="0" w:color="auto"/>
              <w:bottom w:val="single" w:sz="12" w:space="0" w:color="auto"/>
            </w:tcBorders>
            <w:shd w:val="clear" w:color="auto" w:fill="auto"/>
            <w:tcMar>
              <w:top w:w="0" w:type="dxa"/>
              <w:left w:w="28" w:type="dxa"/>
              <w:bottom w:w="0" w:type="dxa"/>
              <w:right w:w="28" w:type="dxa"/>
            </w:tcMar>
          </w:tcPr>
          <w:p w14:paraId="5D45D0A5"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賴士葆等21人</w:t>
            </w:r>
          </w:p>
        </w:tc>
        <w:tc>
          <w:tcPr>
            <w:tcW w:w="2552" w:type="dxa"/>
            <w:tcBorders>
              <w:top w:val="single" w:sz="12" w:space="0" w:color="auto"/>
              <w:bottom w:val="single" w:sz="12" w:space="0" w:color="auto"/>
            </w:tcBorders>
            <w:shd w:val="clear" w:color="auto" w:fill="FFFFFF"/>
            <w:tcMar>
              <w:top w:w="0" w:type="dxa"/>
              <w:left w:w="28" w:type="dxa"/>
              <w:bottom w:w="0" w:type="dxa"/>
              <w:right w:w="28" w:type="dxa"/>
            </w:tcMar>
          </w:tcPr>
          <w:p w14:paraId="5A622CB2"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tcBorders>
              <w:top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035991F1"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76CB0500" w14:textId="77777777" w:rsidTr="006179B1">
        <w:trPr>
          <w:jc w:val="center"/>
        </w:trPr>
        <w:tc>
          <w:tcPr>
            <w:tcW w:w="514" w:type="dxa"/>
            <w:tcBorders>
              <w:top w:val="single" w:sz="12" w:space="0" w:color="auto"/>
              <w:left w:val="single" w:sz="12" w:space="0" w:color="auto"/>
              <w:bottom w:val="single" w:sz="12" w:space="0" w:color="000000"/>
            </w:tcBorders>
            <w:shd w:val="clear" w:color="auto" w:fill="auto"/>
            <w:tcMar>
              <w:top w:w="0" w:type="dxa"/>
              <w:left w:w="28" w:type="dxa"/>
              <w:bottom w:w="0" w:type="dxa"/>
              <w:right w:w="28" w:type="dxa"/>
            </w:tcMar>
          </w:tcPr>
          <w:p w14:paraId="315C17B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auto"/>
              <w:bottom w:val="single" w:sz="12" w:space="0" w:color="000000"/>
            </w:tcBorders>
            <w:shd w:val="clear" w:color="auto" w:fill="auto"/>
            <w:tcMar>
              <w:top w:w="0" w:type="dxa"/>
              <w:left w:w="28" w:type="dxa"/>
              <w:bottom w:w="0" w:type="dxa"/>
              <w:right w:w="28" w:type="dxa"/>
            </w:tcMar>
          </w:tcPr>
          <w:p w14:paraId="3505BDC3" w14:textId="6CB126D3"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szCs w:val="24"/>
              </w:rPr>
              <w:t>中央對直轄市及縣市政府補助條例草案</w:t>
            </w:r>
          </w:p>
        </w:tc>
        <w:tc>
          <w:tcPr>
            <w:tcW w:w="1559" w:type="dxa"/>
            <w:tcBorders>
              <w:top w:val="single" w:sz="12" w:space="0" w:color="auto"/>
              <w:bottom w:val="single" w:sz="12" w:space="0" w:color="000000"/>
            </w:tcBorders>
            <w:shd w:val="clear" w:color="auto" w:fill="auto"/>
            <w:tcMar>
              <w:top w:w="0" w:type="dxa"/>
              <w:left w:w="28" w:type="dxa"/>
              <w:bottom w:w="0" w:type="dxa"/>
              <w:right w:w="28" w:type="dxa"/>
            </w:tcMar>
          </w:tcPr>
          <w:p w14:paraId="384DC139" w14:textId="0DD78787" w:rsidR="007B49F3" w:rsidRPr="00D2753A" w:rsidRDefault="007B49F3" w:rsidP="007B49F3">
            <w:pPr>
              <w:widowControl w:val="0"/>
              <w:overflowPunct w:val="0"/>
              <w:autoSpaceDN/>
              <w:spacing w:line="340" w:lineRule="exact"/>
              <w:jc w:val="both"/>
              <w:textAlignment w:val="auto"/>
              <w:rPr>
                <w:rFonts w:ascii="標楷體" w:eastAsia="標楷體" w:hAnsi="標楷體"/>
                <w:kern w:val="2"/>
                <w:szCs w:val="24"/>
              </w:rPr>
            </w:pPr>
            <w:r w:rsidRPr="00D2753A">
              <w:rPr>
                <w:rFonts w:ascii="標楷體" w:eastAsia="標楷體" w:hAnsi="標楷體" w:hint="eastAsia"/>
                <w:szCs w:val="24"/>
              </w:rPr>
              <w:t>陳超明等29人</w:t>
            </w:r>
          </w:p>
        </w:tc>
        <w:tc>
          <w:tcPr>
            <w:tcW w:w="2552" w:type="dxa"/>
            <w:tcBorders>
              <w:top w:val="single" w:sz="12" w:space="0" w:color="auto"/>
              <w:bottom w:val="single" w:sz="12" w:space="0" w:color="000000"/>
            </w:tcBorders>
            <w:shd w:val="clear" w:color="auto" w:fill="FFFFFF"/>
            <w:tcMar>
              <w:top w:w="0" w:type="dxa"/>
              <w:left w:w="28" w:type="dxa"/>
              <w:bottom w:w="0" w:type="dxa"/>
              <w:right w:w="28" w:type="dxa"/>
            </w:tcMar>
          </w:tcPr>
          <w:p w14:paraId="19FA8A51" w14:textId="194927A7" w:rsidR="007B49F3" w:rsidRPr="00D2753A"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D2753A">
              <w:rPr>
                <w:rFonts w:ascii="標楷體" w:eastAsia="標楷體" w:hAnsi="標楷體" w:hint="eastAsia"/>
                <w:spacing w:val="-20"/>
                <w:kern w:val="0"/>
                <w:szCs w:val="24"/>
              </w:rPr>
              <w:t>第11屆第4會期第6次院會(114.10.28)決定：</w:t>
            </w:r>
            <w:r w:rsidRPr="00D2753A">
              <w:rPr>
                <w:rFonts w:ascii="標楷體" w:eastAsia="標楷體" w:hAnsi="標楷體" w:hint="eastAsia"/>
                <w:spacing w:val="-20"/>
                <w:kern w:val="2"/>
                <w:szCs w:val="24"/>
              </w:rPr>
              <w:t>「交財政委員會審查」</w:t>
            </w:r>
          </w:p>
        </w:tc>
        <w:tc>
          <w:tcPr>
            <w:tcW w:w="1814" w:type="dxa"/>
            <w:tcBorders>
              <w:top w:val="single" w:sz="12"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3B98FA67" w14:textId="46360508"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747BAE">
              <w:rPr>
                <w:rFonts w:ascii="標楷體" w:eastAsia="標楷體" w:hAnsi="標楷體" w:hint="eastAsia"/>
                <w:kern w:val="2"/>
                <w:szCs w:val="24"/>
              </w:rPr>
              <w:t>尚未審查</w:t>
            </w:r>
          </w:p>
        </w:tc>
      </w:tr>
      <w:tr w:rsidR="007B49F3" w:rsidRPr="00B95A07" w14:paraId="0FAAD727" w14:textId="77777777" w:rsidTr="006179B1">
        <w:trPr>
          <w:jc w:val="center"/>
        </w:trPr>
        <w:tc>
          <w:tcPr>
            <w:tcW w:w="514" w:type="dxa"/>
            <w:tcBorders>
              <w:top w:val="single" w:sz="12" w:space="0" w:color="000000"/>
              <w:left w:val="single" w:sz="12" w:space="0" w:color="auto"/>
              <w:bottom w:val="single" w:sz="4" w:space="0" w:color="auto"/>
              <w:right w:val="single" w:sz="8" w:space="0" w:color="000000"/>
            </w:tcBorders>
            <w:shd w:val="clear" w:color="auto" w:fill="auto"/>
            <w:tcMar>
              <w:top w:w="0" w:type="dxa"/>
              <w:left w:w="28" w:type="dxa"/>
              <w:bottom w:w="0" w:type="dxa"/>
              <w:right w:w="28" w:type="dxa"/>
            </w:tcMar>
          </w:tcPr>
          <w:p w14:paraId="2C5D76A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tcPr>
          <w:p w14:paraId="189D19E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公共債務法增訂第五條之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條文草案</w:t>
            </w:r>
          </w:p>
        </w:tc>
        <w:tc>
          <w:tcPr>
            <w:tcW w:w="1559" w:type="dxa"/>
            <w:tcBorders>
              <w:top w:val="single" w:sz="12" w:space="0" w:color="000000"/>
              <w:left w:val="single" w:sz="8" w:space="0" w:color="000000"/>
              <w:bottom w:val="single" w:sz="4" w:space="0" w:color="auto"/>
              <w:right w:val="single" w:sz="8" w:space="0" w:color="000000"/>
            </w:tcBorders>
            <w:shd w:val="clear" w:color="auto" w:fill="auto"/>
            <w:tcMar>
              <w:top w:w="0" w:type="dxa"/>
              <w:left w:w="28" w:type="dxa"/>
              <w:bottom w:w="0" w:type="dxa"/>
              <w:right w:w="28" w:type="dxa"/>
            </w:tcMar>
          </w:tcPr>
          <w:p w14:paraId="5DF70F07"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台灣民眾黨黨團</w:t>
            </w:r>
          </w:p>
        </w:tc>
        <w:tc>
          <w:tcPr>
            <w:tcW w:w="2552" w:type="dxa"/>
            <w:tcBorders>
              <w:top w:val="single" w:sz="12" w:space="0" w:color="000000"/>
              <w:left w:val="single" w:sz="8" w:space="0" w:color="000000"/>
              <w:bottom w:val="single" w:sz="4" w:space="0" w:color="auto"/>
              <w:right w:val="single" w:sz="8" w:space="0" w:color="000000"/>
            </w:tcBorders>
            <w:shd w:val="clear" w:color="auto" w:fill="FFFFFF"/>
            <w:tcMar>
              <w:top w:w="0" w:type="dxa"/>
              <w:left w:w="28" w:type="dxa"/>
              <w:bottom w:w="0" w:type="dxa"/>
              <w:right w:w="28" w:type="dxa"/>
            </w:tcMar>
          </w:tcPr>
          <w:p w14:paraId="6A085928"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第11屆第1會期第10次院會(113.4.19)決定：「交財政委員會審查」</w:t>
            </w:r>
          </w:p>
        </w:tc>
        <w:tc>
          <w:tcPr>
            <w:tcW w:w="1814" w:type="dxa"/>
            <w:tcBorders>
              <w:top w:val="single" w:sz="12" w:space="0" w:color="000000"/>
              <w:left w:val="single" w:sz="8"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5D5136A9"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50B6B967" w14:textId="77777777" w:rsidTr="006179B1">
        <w:trPr>
          <w:jc w:val="center"/>
        </w:trPr>
        <w:tc>
          <w:tcPr>
            <w:tcW w:w="514"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280C99E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06792F9A"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公共債務法增訂第五條之</w:t>
            </w:r>
            <w:proofErr w:type="gramStart"/>
            <w:r w:rsidRPr="00B95A07">
              <w:rPr>
                <w:rFonts w:ascii="標楷體" w:eastAsia="標楷體" w:hAnsi="標楷體" w:hint="eastAsia"/>
                <w:kern w:val="2"/>
                <w:szCs w:val="24"/>
              </w:rPr>
              <w:t>一</w:t>
            </w:r>
            <w:proofErr w:type="gramEnd"/>
            <w:r w:rsidRPr="00B95A07">
              <w:rPr>
                <w:rFonts w:ascii="標楷體" w:eastAsia="標楷體" w:hAnsi="標楷體" w:hint="eastAsia"/>
                <w:kern w:val="2"/>
                <w:szCs w:val="24"/>
              </w:rPr>
              <w:t>條文草案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7223E402"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賴士葆等23人</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65EF225A"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第11屆第1會期第3次院會(113.3.</w:t>
            </w:r>
            <w:r w:rsidRPr="00867988">
              <w:rPr>
                <w:rFonts w:ascii="標楷體" w:eastAsia="標楷體" w:hAnsi="標楷體"/>
                <w:spacing w:val="-20"/>
                <w:kern w:val="2"/>
                <w:szCs w:val="24"/>
              </w:rPr>
              <w:t>1)</w:t>
            </w:r>
            <w:r w:rsidRPr="00867988">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2205B9D4"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65401BFF" w14:textId="77777777" w:rsidTr="006179B1">
        <w:trPr>
          <w:jc w:val="center"/>
        </w:trPr>
        <w:tc>
          <w:tcPr>
            <w:tcW w:w="514" w:type="dxa"/>
            <w:tcBorders>
              <w:left w:val="single" w:sz="12" w:space="0" w:color="auto"/>
              <w:bottom w:val="single" w:sz="12" w:space="0" w:color="000000"/>
            </w:tcBorders>
            <w:shd w:val="clear" w:color="auto" w:fill="auto"/>
            <w:tcMar>
              <w:top w:w="0" w:type="dxa"/>
              <w:left w:w="28" w:type="dxa"/>
              <w:bottom w:w="0" w:type="dxa"/>
              <w:right w:w="28" w:type="dxa"/>
            </w:tcMar>
          </w:tcPr>
          <w:p w14:paraId="0CF397E3"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bottom w:val="single" w:sz="12" w:space="0" w:color="000000"/>
            </w:tcBorders>
            <w:shd w:val="clear" w:color="auto" w:fill="auto"/>
            <w:tcMar>
              <w:top w:w="0" w:type="dxa"/>
              <w:left w:w="28" w:type="dxa"/>
              <w:bottom w:w="0" w:type="dxa"/>
              <w:right w:w="28" w:type="dxa"/>
            </w:tcMar>
          </w:tcPr>
          <w:p w14:paraId="78168F6A"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公共債務法第十二</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bottom w:val="single" w:sz="12" w:space="0" w:color="000000"/>
            </w:tcBorders>
            <w:shd w:val="clear" w:color="auto" w:fill="auto"/>
            <w:tcMar>
              <w:top w:w="0" w:type="dxa"/>
              <w:left w:w="28" w:type="dxa"/>
              <w:bottom w:w="0" w:type="dxa"/>
              <w:right w:w="28" w:type="dxa"/>
            </w:tcMar>
          </w:tcPr>
          <w:p w14:paraId="1488DF4E"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賴士葆等21人</w:t>
            </w:r>
          </w:p>
        </w:tc>
        <w:tc>
          <w:tcPr>
            <w:tcW w:w="2552" w:type="dxa"/>
            <w:tcBorders>
              <w:bottom w:val="single" w:sz="12" w:space="0" w:color="000000"/>
            </w:tcBorders>
            <w:shd w:val="clear" w:color="auto" w:fill="FFFFFF"/>
            <w:tcMar>
              <w:top w:w="0" w:type="dxa"/>
              <w:left w:w="28" w:type="dxa"/>
              <w:bottom w:w="0" w:type="dxa"/>
              <w:right w:w="28" w:type="dxa"/>
            </w:tcMar>
          </w:tcPr>
          <w:p w14:paraId="61EB684F"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第11屆第1會期第9次院會(113.4.12)決定：「交財政委員會審查」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1F0D88A6" w14:textId="77777777" w:rsidR="007B49F3" w:rsidRPr="00B95A07" w:rsidRDefault="007B49F3" w:rsidP="007B49F3">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150AC9" w14:paraId="7767E131"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677F01B7" w14:textId="77777777" w:rsidR="007B49F3" w:rsidRPr="00150AC9"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0E71C1E5" w14:textId="77777777" w:rsidR="007B49F3" w:rsidRPr="00150AC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國有財產法第四十二</w:t>
            </w:r>
            <w:proofErr w:type="gramStart"/>
            <w:r w:rsidRPr="00150AC9">
              <w:rPr>
                <w:rFonts w:ascii="標楷體" w:eastAsia="標楷體" w:hAnsi="標楷體" w:hint="eastAsia"/>
                <w:kern w:val="2"/>
                <w:szCs w:val="24"/>
              </w:rPr>
              <w:t>條</w:t>
            </w:r>
            <w:proofErr w:type="gramEnd"/>
            <w:r w:rsidRPr="00150AC9">
              <w:rPr>
                <w:rFonts w:ascii="標楷體" w:eastAsia="標楷體" w:hAnsi="標楷體" w:hint="eastAsia"/>
                <w:kern w:val="2"/>
                <w:szCs w:val="24"/>
              </w:rPr>
              <w:t>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3D281DB2" w14:textId="77777777" w:rsidR="007B49F3" w:rsidRPr="00150AC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劉建國等1</w:t>
            </w:r>
            <w:r w:rsidRPr="00150AC9">
              <w:rPr>
                <w:rFonts w:ascii="標楷體" w:eastAsia="標楷體" w:hAnsi="標楷體"/>
                <w:kern w:val="2"/>
                <w:szCs w:val="24"/>
              </w:rPr>
              <w:t>6</w:t>
            </w:r>
            <w:r w:rsidRPr="00150AC9">
              <w:rPr>
                <w:rFonts w:ascii="標楷體" w:eastAsia="標楷體" w:hAnsi="標楷體" w:hint="eastAsia"/>
                <w:kern w:val="2"/>
                <w:szCs w:val="24"/>
              </w:rPr>
              <w:t>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470815A6"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w:t>
            </w:r>
            <w:r w:rsidRPr="00867988">
              <w:rPr>
                <w:rFonts w:ascii="標楷體" w:eastAsia="標楷體" w:hAnsi="標楷體"/>
                <w:spacing w:val="-20"/>
                <w:kern w:val="2"/>
                <w:szCs w:val="24"/>
              </w:rPr>
              <w:t>8</w:t>
            </w:r>
            <w:r w:rsidRPr="00867988">
              <w:rPr>
                <w:rFonts w:ascii="標楷體" w:eastAsia="標楷體" w:hAnsi="標楷體" w:hint="eastAsia"/>
                <w:spacing w:val="-20"/>
                <w:kern w:val="2"/>
                <w:szCs w:val="24"/>
              </w:rPr>
              <w:t>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27)</w:t>
            </w:r>
            <w:r w:rsidRPr="00867988">
              <w:rPr>
                <w:rFonts w:ascii="標楷體" w:eastAsia="標楷體" w:hAnsi="標楷體" w:hint="eastAsia"/>
                <w:spacing w:val="-20"/>
                <w:kern w:val="2"/>
                <w:szCs w:val="24"/>
              </w:rPr>
              <w:t>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1C334EEF" w14:textId="77777777" w:rsidR="007B49F3" w:rsidRPr="00150AC9" w:rsidRDefault="007B49F3" w:rsidP="007B49F3">
            <w:pPr>
              <w:widowControl w:val="0"/>
              <w:overflowPunct w:val="0"/>
              <w:autoSpaceDN/>
              <w:spacing w:line="34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尚未審查</w:t>
            </w:r>
          </w:p>
        </w:tc>
      </w:tr>
      <w:tr w:rsidR="007B49F3" w:rsidRPr="00150AC9" w14:paraId="213F8EF2"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B311859" w14:textId="77777777" w:rsidR="007B49F3" w:rsidRPr="00150AC9"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357FECE4" w14:textId="6A84F4B2" w:rsidR="007B49F3" w:rsidRPr="003D6A9B" w:rsidRDefault="007B49F3" w:rsidP="007B49F3">
            <w:pPr>
              <w:widowControl w:val="0"/>
              <w:overflowPunct w:val="0"/>
              <w:autoSpaceDN/>
              <w:spacing w:line="350" w:lineRule="exact"/>
              <w:jc w:val="both"/>
              <w:textAlignment w:val="auto"/>
              <w:rPr>
                <w:rFonts w:ascii="標楷體" w:eastAsia="標楷體" w:hAnsi="標楷體"/>
                <w:kern w:val="2"/>
                <w:szCs w:val="24"/>
              </w:rPr>
            </w:pPr>
            <w:r w:rsidRPr="003D6A9B">
              <w:rPr>
                <w:rFonts w:ascii="標楷體" w:eastAsia="標楷體" w:hAnsi="標楷體" w:hint="eastAsia"/>
                <w:kern w:val="2"/>
                <w:szCs w:val="24"/>
              </w:rPr>
              <w:t>國有財產法第四十六</w:t>
            </w:r>
            <w:proofErr w:type="gramStart"/>
            <w:r w:rsidRPr="003D6A9B">
              <w:rPr>
                <w:rFonts w:ascii="標楷體" w:eastAsia="標楷體" w:hAnsi="標楷體" w:hint="eastAsia"/>
                <w:kern w:val="2"/>
                <w:szCs w:val="24"/>
              </w:rPr>
              <w:t>條</w:t>
            </w:r>
            <w:proofErr w:type="gramEnd"/>
            <w:r w:rsidRPr="003D6A9B">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7AFC983" w14:textId="5FB8E877" w:rsidR="007B49F3" w:rsidRPr="003D6A9B" w:rsidRDefault="007B49F3" w:rsidP="007B49F3">
            <w:pPr>
              <w:widowControl w:val="0"/>
              <w:overflowPunct w:val="0"/>
              <w:autoSpaceDN/>
              <w:spacing w:line="350" w:lineRule="exact"/>
              <w:jc w:val="both"/>
              <w:textAlignment w:val="auto"/>
              <w:rPr>
                <w:rFonts w:ascii="標楷體" w:eastAsia="標楷體" w:hAnsi="標楷體"/>
                <w:kern w:val="2"/>
                <w:szCs w:val="24"/>
              </w:rPr>
            </w:pPr>
            <w:r w:rsidRPr="003D6A9B">
              <w:rPr>
                <w:rFonts w:ascii="標楷體" w:eastAsia="標楷體" w:hAnsi="標楷體" w:hint="eastAsia"/>
                <w:kern w:val="2"/>
                <w:szCs w:val="24"/>
              </w:rPr>
              <w:t>鄭天財</w:t>
            </w:r>
            <w:proofErr w:type="spellStart"/>
            <w:r w:rsidRPr="003D6A9B">
              <w:rPr>
                <w:rFonts w:ascii="標楷體" w:eastAsia="標楷體" w:hAnsi="標楷體" w:hint="eastAsia"/>
                <w:kern w:val="2"/>
                <w:szCs w:val="24"/>
              </w:rPr>
              <w:t>Sra</w:t>
            </w:r>
            <w:proofErr w:type="spellEnd"/>
            <w:r w:rsidRPr="003D6A9B">
              <w:rPr>
                <w:rFonts w:ascii="標楷體" w:eastAsia="標楷體" w:hAnsi="標楷體" w:hint="eastAsia"/>
                <w:kern w:val="2"/>
                <w:szCs w:val="24"/>
              </w:rPr>
              <w:t xml:space="preserve"> </w:t>
            </w:r>
            <w:proofErr w:type="spellStart"/>
            <w:r w:rsidRPr="003D6A9B">
              <w:rPr>
                <w:rFonts w:ascii="標楷體" w:eastAsia="標楷體" w:hAnsi="標楷體" w:hint="eastAsia"/>
                <w:kern w:val="2"/>
                <w:szCs w:val="24"/>
              </w:rPr>
              <w:t>Kacaw</w:t>
            </w:r>
            <w:proofErr w:type="spellEnd"/>
            <w:r w:rsidRPr="003D6A9B">
              <w:rPr>
                <w:rFonts w:ascii="標楷體" w:eastAsia="標楷體" w:hAnsi="標楷體" w:hint="eastAsia"/>
                <w:kern w:val="2"/>
                <w:szCs w:val="24"/>
              </w:rPr>
              <w:t>等32人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DD26287" w14:textId="481FBC4A" w:rsidR="007B49F3" w:rsidRPr="003D6A9B"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3D6A9B">
              <w:rPr>
                <w:rFonts w:ascii="標楷體" w:eastAsia="標楷體" w:hAnsi="標楷體" w:hint="eastAsia"/>
                <w:spacing w:val="-20"/>
                <w:kern w:val="2"/>
                <w:szCs w:val="24"/>
              </w:rPr>
              <w:t>第11屆第4會期第11次院會(114.11.28)決定：「交財政委員會審查」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B1AE13D" w14:textId="499063C2" w:rsidR="007B49F3" w:rsidRPr="003D6A9B" w:rsidRDefault="007B49F3" w:rsidP="007B49F3">
            <w:pPr>
              <w:widowControl w:val="0"/>
              <w:overflowPunct w:val="0"/>
              <w:autoSpaceDN/>
              <w:spacing w:line="350" w:lineRule="exact"/>
              <w:jc w:val="both"/>
              <w:textAlignment w:val="auto"/>
              <w:rPr>
                <w:rFonts w:ascii="標楷體" w:eastAsia="標楷體" w:hAnsi="標楷體"/>
                <w:kern w:val="2"/>
                <w:szCs w:val="24"/>
              </w:rPr>
            </w:pPr>
            <w:r w:rsidRPr="003D6A9B">
              <w:rPr>
                <w:rFonts w:ascii="標楷體" w:eastAsia="標楷體" w:hAnsi="標楷體" w:hint="eastAsia"/>
                <w:kern w:val="2"/>
                <w:szCs w:val="24"/>
              </w:rPr>
              <w:t>尚未審查</w:t>
            </w:r>
          </w:p>
        </w:tc>
      </w:tr>
      <w:tr w:rsidR="007B49F3" w:rsidRPr="00B95A07" w14:paraId="450DA6B7"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73701B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44ADA6C" w14:textId="77777777" w:rsidR="007B49F3" w:rsidRPr="00B95A07" w:rsidRDefault="007B49F3" w:rsidP="007B49F3">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國有財產法第五十二條之二條文修正草案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6AA3981" w14:textId="77777777" w:rsidR="007B49F3" w:rsidRPr="00B95A07" w:rsidRDefault="007B49F3" w:rsidP="007B49F3">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蔡其昌等2</w:t>
            </w:r>
            <w:r>
              <w:rPr>
                <w:rFonts w:ascii="標楷體" w:eastAsia="標楷體" w:hAnsi="標楷體" w:hint="eastAsia"/>
                <w:kern w:val="2"/>
                <w:szCs w:val="24"/>
              </w:rPr>
              <w:t>1</w:t>
            </w:r>
            <w:r w:rsidRPr="00B95A07">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B6CBC4A"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第11屆第1會期第3次院會(113.3.</w:t>
            </w:r>
            <w:r w:rsidRPr="00867988">
              <w:rPr>
                <w:rFonts w:ascii="標楷體" w:eastAsia="標楷體" w:hAnsi="標楷體"/>
                <w:spacing w:val="-20"/>
                <w:kern w:val="2"/>
                <w:szCs w:val="24"/>
              </w:rPr>
              <w:t>1)</w:t>
            </w:r>
            <w:r w:rsidRPr="00867988">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5804617" w14:textId="77777777" w:rsidR="007B49F3" w:rsidRPr="00B95A07" w:rsidRDefault="007B49F3" w:rsidP="007B49F3">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150AC9" w14:paraId="2459AEF9"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7C18376" w14:textId="77777777" w:rsidR="007B49F3" w:rsidRPr="00150AC9"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15DD1C90" w14:textId="77777777" w:rsidR="007B49F3" w:rsidRPr="00150AC9" w:rsidRDefault="007B49F3" w:rsidP="007B49F3">
            <w:pPr>
              <w:widowControl w:val="0"/>
              <w:overflowPunct w:val="0"/>
              <w:autoSpaceDN/>
              <w:spacing w:line="35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國有財產法第五十二條之二條文修正草案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5E9D79DB" w14:textId="77777777" w:rsidR="007B49F3" w:rsidRPr="00150AC9" w:rsidRDefault="007B49F3" w:rsidP="007B49F3">
            <w:pPr>
              <w:widowControl w:val="0"/>
              <w:overflowPunct w:val="0"/>
              <w:autoSpaceDN/>
              <w:spacing w:line="35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劉建國等1</w:t>
            </w:r>
            <w:r w:rsidRPr="00150AC9">
              <w:rPr>
                <w:rFonts w:ascii="標楷體" w:eastAsia="標楷體" w:hAnsi="標楷體"/>
                <w:kern w:val="2"/>
                <w:szCs w:val="24"/>
              </w:rPr>
              <w:t>6</w:t>
            </w:r>
            <w:r w:rsidRPr="00150AC9">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A58B394"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第11屆第3會期第1</w:t>
            </w:r>
            <w:r w:rsidRPr="00867988">
              <w:rPr>
                <w:rFonts w:ascii="標楷體" w:eastAsia="標楷體" w:hAnsi="標楷體"/>
                <w:spacing w:val="-20"/>
                <w:kern w:val="2"/>
                <w:szCs w:val="24"/>
              </w:rPr>
              <w:t>8</w:t>
            </w:r>
            <w:r w:rsidRPr="00867988">
              <w:rPr>
                <w:rFonts w:ascii="標楷體" w:eastAsia="標楷體" w:hAnsi="標楷體" w:hint="eastAsia"/>
                <w:spacing w:val="-20"/>
                <w:kern w:val="2"/>
                <w:szCs w:val="24"/>
              </w:rPr>
              <w:t>次院會(11</w:t>
            </w:r>
            <w:r w:rsidRPr="00867988">
              <w:rPr>
                <w:rFonts w:ascii="標楷體" w:eastAsia="標楷體" w:hAnsi="標楷體"/>
                <w:spacing w:val="-20"/>
                <w:kern w:val="2"/>
                <w:szCs w:val="24"/>
              </w:rPr>
              <w:t>4</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6</w:t>
            </w:r>
            <w:r w:rsidRPr="00867988">
              <w:rPr>
                <w:rFonts w:ascii="標楷體" w:eastAsia="標楷體" w:hAnsi="標楷體" w:hint="eastAsia"/>
                <w:spacing w:val="-20"/>
                <w:kern w:val="2"/>
                <w:szCs w:val="24"/>
              </w:rPr>
              <w:t>.</w:t>
            </w:r>
            <w:r w:rsidRPr="00867988">
              <w:rPr>
                <w:rFonts w:ascii="標楷體" w:eastAsia="標楷體" w:hAnsi="標楷體"/>
                <w:spacing w:val="-20"/>
                <w:kern w:val="2"/>
                <w:szCs w:val="24"/>
              </w:rPr>
              <w:t>27)</w:t>
            </w:r>
            <w:r w:rsidRPr="00867988">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7EE199F" w14:textId="77777777" w:rsidR="007B49F3" w:rsidRPr="00150AC9" w:rsidRDefault="007B49F3" w:rsidP="007B49F3">
            <w:pPr>
              <w:widowControl w:val="0"/>
              <w:overflowPunct w:val="0"/>
              <w:autoSpaceDN/>
              <w:spacing w:line="35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尚未審查</w:t>
            </w:r>
          </w:p>
        </w:tc>
      </w:tr>
      <w:tr w:rsidR="007B49F3" w:rsidRPr="00B95A07" w14:paraId="5E065499" w14:textId="77777777" w:rsidTr="006179B1">
        <w:trPr>
          <w:jc w:val="center"/>
        </w:trPr>
        <w:tc>
          <w:tcPr>
            <w:tcW w:w="514" w:type="dxa"/>
            <w:tcBorders>
              <w:top w:val="single" w:sz="12" w:space="0" w:color="000000"/>
              <w:left w:val="single" w:sz="12" w:space="0" w:color="auto"/>
              <w:bottom w:val="single" w:sz="12" w:space="0" w:color="000000"/>
            </w:tcBorders>
            <w:shd w:val="clear" w:color="auto" w:fill="auto"/>
            <w:tcMar>
              <w:top w:w="0" w:type="dxa"/>
              <w:left w:w="28" w:type="dxa"/>
              <w:bottom w:w="0" w:type="dxa"/>
              <w:right w:w="28" w:type="dxa"/>
            </w:tcMar>
          </w:tcPr>
          <w:p w14:paraId="1F9A4181"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12" w:space="0" w:color="000000"/>
            </w:tcBorders>
            <w:shd w:val="clear" w:color="auto" w:fill="auto"/>
            <w:tcMar>
              <w:top w:w="0" w:type="dxa"/>
              <w:left w:w="28" w:type="dxa"/>
              <w:bottom w:w="0" w:type="dxa"/>
              <w:right w:w="28" w:type="dxa"/>
            </w:tcMar>
          </w:tcPr>
          <w:p w14:paraId="7BCFAA6E" w14:textId="77777777" w:rsidR="007B49F3" w:rsidRPr="00744A39" w:rsidRDefault="007B49F3" w:rsidP="007B49F3">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公有貴重財產文物清點法草案</w:t>
            </w:r>
          </w:p>
        </w:tc>
        <w:tc>
          <w:tcPr>
            <w:tcW w:w="1559" w:type="dxa"/>
            <w:tcBorders>
              <w:top w:val="single" w:sz="12" w:space="0" w:color="000000"/>
              <w:bottom w:val="single" w:sz="12" w:space="0" w:color="000000"/>
            </w:tcBorders>
            <w:shd w:val="clear" w:color="auto" w:fill="auto"/>
            <w:tcMar>
              <w:top w:w="0" w:type="dxa"/>
              <w:left w:w="28" w:type="dxa"/>
              <w:bottom w:w="0" w:type="dxa"/>
              <w:right w:w="28" w:type="dxa"/>
            </w:tcMar>
          </w:tcPr>
          <w:p w14:paraId="68CA437B" w14:textId="77777777" w:rsidR="007B49F3" w:rsidRPr="00744A39" w:rsidRDefault="007B49F3" w:rsidP="007B49F3">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葉元之等20人</w:t>
            </w:r>
          </w:p>
        </w:tc>
        <w:tc>
          <w:tcPr>
            <w:tcW w:w="2552" w:type="dxa"/>
            <w:tcBorders>
              <w:top w:val="single" w:sz="12" w:space="0" w:color="000000"/>
              <w:bottom w:val="single" w:sz="12" w:space="0" w:color="000000"/>
            </w:tcBorders>
            <w:shd w:val="clear" w:color="auto" w:fill="FFFFFF"/>
            <w:tcMar>
              <w:top w:w="0" w:type="dxa"/>
              <w:left w:w="28" w:type="dxa"/>
              <w:bottom w:w="0" w:type="dxa"/>
              <w:right w:w="28" w:type="dxa"/>
            </w:tcMar>
          </w:tcPr>
          <w:p w14:paraId="328BB9E6"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第11屆第2會期第4次院會(113.10.11)決定：「交財政、教育及文化兩委員會審查」</w:t>
            </w:r>
          </w:p>
        </w:tc>
        <w:tc>
          <w:tcPr>
            <w:tcW w:w="1814" w:type="dxa"/>
            <w:tcBorders>
              <w:top w:val="single" w:sz="12"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35677BD4" w14:textId="77777777" w:rsidR="007B49F3" w:rsidRPr="00744A39" w:rsidRDefault="007B49F3" w:rsidP="007B49F3">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尚未審查</w:t>
            </w:r>
          </w:p>
        </w:tc>
      </w:tr>
      <w:tr w:rsidR="007B49F3" w:rsidRPr="00B95A07" w14:paraId="1251F478" w14:textId="77777777" w:rsidTr="006179B1">
        <w:trPr>
          <w:jc w:val="center"/>
        </w:trPr>
        <w:tc>
          <w:tcPr>
            <w:tcW w:w="514" w:type="dxa"/>
            <w:tcBorders>
              <w:top w:val="single" w:sz="12" w:space="0" w:color="000000"/>
              <w:left w:val="single" w:sz="12" w:space="0" w:color="auto"/>
              <w:bottom w:val="single" w:sz="12" w:space="0" w:color="000000"/>
            </w:tcBorders>
            <w:shd w:val="clear" w:color="auto" w:fill="auto"/>
            <w:tcMar>
              <w:top w:w="0" w:type="dxa"/>
              <w:left w:w="28" w:type="dxa"/>
              <w:bottom w:w="0" w:type="dxa"/>
              <w:right w:w="28" w:type="dxa"/>
            </w:tcMar>
          </w:tcPr>
          <w:p w14:paraId="33E8509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12" w:space="0" w:color="000000"/>
            </w:tcBorders>
            <w:shd w:val="clear" w:color="auto" w:fill="auto"/>
            <w:tcMar>
              <w:top w:w="0" w:type="dxa"/>
              <w:left w:w="28" w:type="dxa"/>
              <w:bottom w:w="0" w:type="dxa"/>
              <w:right w:w="28" w:type="dxa"/>
            </w:tcMar>
          </w:tcPr>
          <w:p w14:paraId="726896FB" w14:textId="77777777" w:rsidR="007B49F3" w:rsidRPr="00B95A07" w:rsidRDefault="007B49F3" w:rsidP="007B49F3">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規費法第十二</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12" w:space="0" w:color="000000"/>
              <w:bottom w:val="single" w:sz="12" w:space="0" w:color="000000"/>
            </w:tcBorders>
            <w:shd w:val="clear" w:color="auto" w:fill="auto"/>
            <w:tcMar>
              <w:top w:w="0" w:type="dxa"/>
              <w:left w:w="28" w:type="dxa"/>
              <w:bottom w:w="0" w:type="dxa"/>
              <w:right w:w="28" w:type="dxa"/>
            </w:tcMar>
          </w:tcPr>
          <w:p w14:paraId="31750B21" w14:textId="77777777" w:rsidR="007B49F3" w:rsidRPr="00B95A07" w:rsidRDefault="007B49F3" w:rsidP="007B49F3">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羅廷瑋等19人</w:t>
            </w:r>
          </w:p>
        </w:tc>
        <w:tc>
          <w:tcPr>
            <w:tcW w:w="2552" w:type="dxa"/>
            <w:tcBorders>
              <w:top w:val="single" w:sz="12" w:space="0" w:color="000000"/>
              <w:bottom w:val="single" w:sz="12" w:space="0" w:color="000000"/>
            </w:tcBorders>
            <w:shd w:val="clear" w:color="auto" w:fill="FFFFFF"/>
            <w:tcMar>
              <w:top w:w="0" w:type="dxa"/>
              <w:left w:w="28" w:type="dxa"/>
              <w:bottom w:w="0" w:type="dxa"/>
              <w:right w:w="28" w:type="dxa"/>
            </w:tcMar>
          </w:tcPr>
          <w:p w14:paraId="7238B2D9"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第11屆第1會期第6次院會(113.3.22)決定：「交財政委員會審查」</w:t>
            </w:r>
          </w:p>
        </w:tc>
        <w:tc>
          <w:tcPr>
            <w:tcW w:w="1814" w:type="dxa"/>
            <w:tcBorders>
              <w:top w:val="single" w:sz="12"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04322213" w14:textId="77777777" w:rsidR="007B49F3" w:rsidRPr="00B95A07" w:rsidRDefault="007B49F3" w:rsidP="007B49F3">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7B49F3" w:rsidRPr="00B95A07" w14:paraId="52362ED9" w14:textId="77777777" w:rsidTr="006179B1">
        <w:trPr>
          <w:jc w:val="center"/>
        </w:trPr>
        <w:tc>
          <w:tcPr>
            <w:tcW w:w="514" w:type="dxa"/>
            <w:tcBorders>
              <w:top w:val="single" w:sz="12" w:space="0" w:color="000000"/>
              <w:left w:val="single" w:sz="12" w:space="0" w:color="auto"/>
              <w:bottom w:val="single" w:sz="12" w:space="0" w:color="000000"/>
            </w:tcBorders>
            <w:shd w:val="clear" w:color="auto" w:fill="auto"/>
            <w:tcMar>
              <w:top w:w="0" w:type="dxa"/>
              <w:left w:w="28" w:type="dxa"/>
              <w:bottom w:w="0" w:type="dxa"/>
              <w:right w:w="28" w:type="dxa"/>
            </w:tcMar>
          </w:tcPr>
          <w:p w14:paraId="6D1C509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12" w:space="0" w:color="000000"/>
            </w:tcBorders>
            <w:shd w:val="clear" w:color="auto" w:fill="auto"/>
            <w:tcMar>
              <w:top w:w="0" w:type="dxa"/>
              <w:left w:w="28" w:type="dxa"/>
              <w:bottom w:w="0" w:type="dxa"/>
              <w:right w:w="28" w:type="dxa"/>
            </w:tcMar>
          </w:tcPr>
          <w:p w14:paraId="724CCF7A" w14:textId="77777777"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公庫法部分條文修正草案</w:t>
            </w:r>
          </w:p>
        </w:tc>
        <w:tc>
          <w:tcPr>
            <w:tcW w:w="1559" w:type="dxa"/>
            <w:tcBorders>
              <w:top w:val="single" w:sz="12" w:space="0" w:color="000000"/>
              <w:bottom w:val="single" w:sz="12" w:space="0" w:color="000000"/>
            </w:tcBorders>
            <w:shd w:val="clear" w:color="auto" w:fill="auto"/>
            <w:tcMar>
              <w:top w:w="0" w:type="dxa"/>
              <w:left w:w="28" w:type="dxa"/>
              <w:bottom w:w="0" w:type="dxa"/>
              <w:right w:w="28" w:type="dxa"/>
            </w:tcMar>
          </w:tcPr>
          <w:p w14:paraId="07C069B2" w14:textId="77777777"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台灣民眾黨黨團</w:t>
            </w:r>
          </w:p>
        </w:tc>
        <w:tc>
          <w:tcPr>
            <w:tcW w:w="2552" w:type="dxa"/>
            <w:tcBorders>
              <w:top w:val="single" w:sz="12" w:space="0" w:color="000000"/>
              <w:bottom w:val="single" w:sz="12" w:space="0" w:color="000000"/>
            </w:tcBorders>
            <w:shd w:val="clear" w:color="auto" w:fill="FFFFFF"/>
            <w:tcMar>
              <w:top w:w="0" w:type="dxa"/>
              <w:left w:w="28" w:type="dxa"/>
              <w:bottom w:w="0" w:type="dxa"/>
              <w:right w:w="28" w:type="dxa"/>
            </w:tcMar>
          </w:tcPr>
          <w:p w14:paraId="7BA37434" w14:textId="77777777" w:rsidR="007B49F3" w:rsidRPr="00867988" w:rsidRDefault="007B49F3" w:rsidP="007B49F3">
            <w:pPr>
              <w:widowControl w:val="0"/>
              <w:overflowPunct w:val="0"/>
              <w:autoSpaceDN/>
              <w:spacing w:line="350" w:lineRule="exact"/>
              <w:jc w:val="both"/>
              <w:textAlignment w:val="auto"/>
              <w:rPr>
                <w:rFonts w:ascii="標楷體" w:eastAsia="標楷體" w:hAnsi="標楷體"/>
                <w:spacing w:val="-20"/>
                <w:kern w:val="2"/>
                <w:szCs w:val="24"/>
              </w:rPr>
            </w:pPr>
            <w:r w:rsidRPr="00867988">
              <w:rPr>
                <w:rFonts w:ascii="標楷體" w:eastAsia="標楷體" w:hAnsi="標楷體" w:hint="eastAsia"/>
                <w:spacing w:val="-20"/>
                <w:kern w:val="2"/>
                <w:szCs w:val="24"/>
              </w:rPr>
              <w:t>第11屆第2會期第1次院會(113.9.20)決定：「交財政委員會審查」</w:t>
            </w:r>
          </w:p>
        </w:tc>
        <w:tc>
          <w:tcPr>
            <w:tcW w:w="1814" w:type="dxa"/>
            <w:tcBorders>
              <w:top w:val="single" w:sz="12"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48ADE4FA" w14:textId="77777777"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尚未審查</w:t>
            </w:r>
          </w:p>
        </w:tc>
      </w:tr>
      <w:tr w:rsidR="007B49F3" w:rsidRPr="00B95A07" w14:paraId="09289853"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42042F2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3591F3EA" w14:textId="298D13C2"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促進民間參與公共建設法第三</w:t>
            </w:r>
            <w:proofErr w:type="gramStart"/>
            <w:r w:rsidRPr="000F496C">
              <w:rPr>
                <w:rFonts w:ascii="標楷體" w:eastAsia="標楷體" w:hAnsi="標楷體" w:hint="eastAsia"/>
                <w:kern w:val="2"/>
                <w:szCs w:val="24"/>
              </w:rPr>
              <w:t>條</w:t>
            </w:r>
            <w:proofErr w:type="gramEnd"/>
            <w:r w:rsidRPr="000F496C">
              <w:rPr>
                <w:rFonts w:ascii="標楷體" w:eastAsia="標楷體" w:hAnsi="標楷體" w:hint="eastAsia"/>
                <w:kern w:val="2"/>
                <w:szCs w:val="24"/>
              </w:rPr>
              <w:t>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3B471E71" w14:textId="57467326"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王正旭等17人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3267A500" w14:textId="59605352"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spacing w:val="-20"/>
                <w:kern w:val="2"/>
                <w:szCs w:val="24"/>
              </w:rPr>
              <w:t>第11屆第4會期第16次院會(11</w:t>
            </w:r>
            <w:r w:rsidRPr="000F496C">
              <w:rPr>
                <w:rFonts w:ascii="標楷體" w:eastAsia="標楷體" w:hAnsi="標楷體"/>
                <w:spacing w:val="-20"/>
                <w:kern w:val="2"/>
                <w:szCs w:val="24"/>
              </w:rPr>
              <w:t>5</w:t>
            </w:r>
            <w:r w:rsidRPr="000F496C">
              <w:rPr>
                <w:rFonts w:ascii="標楷體" w:eastAsia="標楷體" w:hAnsi="標楷體" w:hint="eastAsia"/>
                <w:spacing w:val="-20"/>
                <w:kern w:val="2"/>
                <w:szCs w:val="24"/>
              </w:rPr>
              <w:t>.1.</w:t>
            </w:r>
            <w:r w:rsidRPr="000F496C">
              <w:rPr>
                <w:rFonts w:ascii="標楷體" w:eastAsia="標楷體" w:hAnsi="標楷體"/>
                <w:spacing w:val="-20"/>
                <w:kern w:val="2"/>
                <w:szCs w:val="24"/>
              </w:rPr>
              <w:t>2</w:t>
            </w:r>
            <w:r w:rsidRPr="000F496C">
              <w:rPr>
                <w:rFonts w:ascii="標楷體" w:eastAsia="標楷體" w:hAnsi="標楷體" w:hint="eastAsia"/>
                <w:spacing w:val="-20"/>
                <w:kern w:val="2"/>
                <w:szCs w:val="24"/>
              </w:rPr>
              <w:t>)決定：「交財政委員會審查」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4D31C392" w14:textId="1D38BDFA"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尚未審查</w:t>
            </w:r>
          </w:p>
        </w:tc>
      </w:tr>
      <w:tr w:rsidR="007B49F3" w:rsidRPr="00B95A07" w14:paraId="3745C4EF"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C69248E"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68AC617B" w14:textId="3C29168B"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促進民間參與公共建設法第三</w:t>
            </w:r>
            <w:proofErr w:type="gramStart"/>
            <w:r w:rsidRPr="000F496C">
              <w:rPr>
                <w:rFonts w:ascii="標楷體" w:eastAsia="標楷體" w:hAnsi="標楷體" w:hint="eastAsia"/>
                <w:kern w:val="2"/>
                <w:szCs w:val="24"/>
              </w:rPr>
              <w:t>條</w:t>
            </w:r>
            <w:proofErr w:type="gramEnd"/>
            <w:r w:rsidRPr="000F496C">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38249C4D" w14:textId="6A7822B7"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徐富</w:t>
            </w:r>
            <w:proofErr w:type="gramStart"/>
            <w:r w:rsidRPr="000F496C">
              <w:rPr>
                <w:rFonts w:ascii="標楷體" w:eastAsia="標楷體" w:hAnsi="標楷體" w:hint="eastAsia"/>
                <w:kern w:val="2"/>
                <w:szCs w:val="24"/>
              </w:rPr>
              <w:t>癸</w:t>
            </w:r>
            <w:proofErr w:type="gramEnd"/>
            <w:r w:rsidRPr="000F496C">
              <w:rPr>
                <w:rFonts w:ascii="標楷體" w:eastAsia="標楷體" w:hAnsi="標楷體" w:hint="eastAsia"/>
                <w:kern w:val="2"/>
                <w:szCs w:val="24"/>
              </w:rPr>
              <w:t>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6F8D1009" w14:textId="34E446FF"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spacing w:val="-20"/>
                <w:kern w:val="2"/>
                <w:szCs w:val="24"/>
              </w:rPr>
              <w:t>第11屆第4會期第16次院會(11</w:t>
            </w:r>
            <w:r w:rsidRPr="000F496C">
              <w:rPr>
                <w:rFonts w:ascii="標楷體" w:eastAsia="標楷體" w:hAnsi="標楷體"/>
                <w:spacing w:val="-20"/>
                <w:kern w:val="2"/>
                <w:szCs w:val="24"/>
              </w:rPr>
              <w:t>5</w:t>
            </w:r>
            <w:r w:rsidRPr="000F496C">
              <w:rPr>
                <w:rFonts w:ascii="標楷體" w:eastAsia="標楷體" w:hAnsi="標楷體" w:hint="eastAsia"/>
                <w:spacing w:val="-20"/>
                <w:kern w:val="2"/>
                <w:szCs w:val="24"/>
              </w:rPr>
              <w:t>.1.</w:t>
            </w:r>
            <w:r w:rsidRPr="000F496C">
              <w:rPr>
                <w:rFonts w:ascii="標楷體" w:eastAsia="標楷體" w:hAnsi="標楷體"/>
                <w:spacing w:val="-20"/>
                <w:kern w:val="2"/>
                <w:szCs w:val="24"/>
              </w:rPr>
              <w:t>2</w:t>
            </w:r>
            <w:r w:rsidRPr="000F496C">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11AD0FD9" w14:textId="2B51CEBF"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尚未審查</w:t>
            </w:r>
          </w:p>
        </w:tc>
      </w:tr>
      <w:tr w:rsidR="007B49F3" w:rsidRPr="00B95A07" w14:paraId="62C30F2A"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E94A7CA"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7F59F96" w14:textId="00AAB137"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促進民間參與公共建設法第三</w:t>
            </w:r>
            <w:proofErr w:type="gramStart"/>
            <w:r w:rsidRPr="000F496C">
              <w:rPr>
                <w:rFonts w:ascii="標楷體" w:eastAsia="標楷體" w:hAnsi="標楷體" w:hint="eastAsia"/>
                <w:kern w:val="2"/>
                <w:szCs w:val="24"/>
              </w:rPr>
              <w:t>條</w:t>
            </w:r>
            <w:proofErr w:type="gramEnd"/>
            <w:r w:rsidRPr="000F496C">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24F827F8" w14:textId="6E2345E4"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郭昱晴等1</w:t>
            </w:r>
            <w:r w:rsidRPr="000F496C">
              <w:rPr>
                <w:rFonts w:ascii="標楷體" w:eastAsia="標楷體" w:hAnsi="標楷體"/>
                <w:kern w:val="2"/>
                <w:szCs w:val="24"/>
              </w:rPr>
              <w:t>7</w:t>
            </w:r>
            <w:r w:rsidRPr="000F496C">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5F220CEA" w14:textId="3D8AC793"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spacing w:val="-20"/>
                <w:kern w:val="2"/>
                <w:szCs w:val="24"/>
              </w:rPr>
              <w:t>第11屆第4會期第16次院會(11</w:t>
            </w:r>
            <w:r w:rsidRPr="000F496C">
              <w:rPr>
                <w:rFonts w:ascii="標楷體" w:eastAsia="標楷體" w:hAnsi="標楷體"/>
                <w:spacing w:val="-20"/>
                <w:kern w:val="2"/>
                <w:szCs w:val="24"/>
              </w:rPr>
              <w:t>5</w:t>
            </w:r>
            <w:r w:rsidRPr="000F496C">
              <w:rPr>
                <w:rFonts w:ascii="標楷體" w:eastAsia="標楷體" w:hAnsi="標楷體" w:hint="eastAsia"/>
                <w:spacing w:val="-20"/>
                <w:kern w:val="2"/>
                <w:szCs w:val="24"/>
              </w:rPr>
              <w:t>.1.</w:t>
            </w:r>
            <w:r w:rsidRPr="000F496C">
              <w:rPr>
                <w:rFonts w:ascii="標楷體" w:eastAsia="標楷體" w:hAnsi="標楷體"/>
                <w:spacing w:val="-20"/>
                <w:kern w:val="2"/>
                <w:szCs w:val="24"/>
              </w:rPr>
              <w:t>2</w:t>
            </w:r>
            <w:r w:rsidRPr="000F496C">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8565336" w14:textId="19BC5192"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尚未審查</w:t>
            </w:r>
          </w:p>
        </w:tc>
      </w:tr>
      <w:tr w:rsidR="007B49F3" w:rsidRPr="00B95A07" w14:paraId="4B5B3DB8"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AC7B8B9"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4B065EE8" w14:textId="10D62888"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促進民間參與公共建設法第三</w:t>
            </w:r>
            <w:proofErr w:type="gramStart"/>
            <w:r w:rsidRPr="000F496C">
              <w:rPr>
                <w:rFonts w:ascii="標楷體" w:eastAsia="標楷體" w:hAnsi="標楷體" w:hint="eastAsia"/>
                <w:kern w:val="2"/>
                <w:szCs w:val="24"/>
              </w:rPr>
              <w:t>條</w:t>
            </w:r>
            <w:proofErr w:type="gramEnd"/>
            <w:r w:rsidRPr="000F496C">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E73D1FB" w14:textId="34EA9B98"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李柏毅等18人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4C4B7302" w14:textId="148111D8"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spacing w:val="-20"/>
                <w:kern w:val="2"/>
                <w:szCs w:val="24"/>
              </w:rPr>
              <w:t>第11屆第4會期第16次院會(11</w:t>
            </w:r>
            <w:r w:rsidRPr="000F496C">
              <w:rPr>
                <w:rFonts w:ascii="標楷體" w:eastAsia="標楷體" w:hAnsi="標楷體"/>
                <w:spacing w:val="-20"/>
                <w:kern w:val="2"/>
                <w:szCs w:val="24"/>
              </w:rPr>
              <w:t>5</w:t>
            </w:r>
            <w:r w:rsidRPr="000F496C">
              <w:rPr>
                <w:rFonts w:ascii="標楷體" w:eastAsia="標楷體" w:hAnsi="標楷體" w:hint="eastAsia"/>
                <w:spacing w:val="-20"/>
                <w:kern w:val="2"/>
                <w:szCs w:val="24"/>
              </w:rPr>
              <w:t>.1.</w:t>
            </w:r>
            <w:r w:rsidRPr="000F496C">
              <w:rPr>
                <w:rFonts w:ascii="標楷體" w:eastAsia="標楷體" w:hAnsi="標楷體"/>
                <w:spacing w:val="-20"/>
                <w:kern w:val="2"/>
                <w:szCs w:val="24"/>
              </w:rPr>
              <w:t>2</w:t>
            </w:r>
            <w:r w:rsidRPr="000F496C">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587F1FE" w14:textId="64E2884A" w:rsidR="007B49F3" w:rsidRPr="000F496C"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F496C">
              <w:rPr>
                <w:rFonts w:ascii="標楷體" w:eastAsia="標楷體" w:hAnsi="標楷體" w:hint="eastAsia"/>
                <w:kern w:val="2"/>
                <w:szCs w:val="24"/>
              </w:rPr>
              <w:t>尚未審查</w:t>
            </w:r>
          </w:p>
        </w:tc>
      </w:tr>
      <w:tr w:rsidR="007B49F3" w:rsidRPr="00B95A07" w14:paraId="4BB901C1" w14:textId="77777777" w:rsidTr="006179B1">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03B0277B"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17E75BB3" w14:textId="77777777" w:rsidR="007B49F3" w:rsidRPr="00507660"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促進民間參與公共建設法第四十八條之二條文修正草案</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21B5967B" w14:textId="77777777" w:rsidR="007B49F3" w:rsidRPr="00507660"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王世堅等16人</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4E5AA5DA" w14:textId="77777777" w:rsidR="007B49F3" w:rsidRPr="00507660"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第11屆第2會期第9次院會(113.11.15)</w:t>
            </w:r>
            <w:r w:rsidRPr="00523F4D">
              <w:rPr>
                <w:rFonts w:ascii="標楷體" w:eastAsia="標楷體" w:hAnsi="標楷體" w:hint="eastAsia"/>
                <w:spacing w:val="-20"/>
                <w:kern w:val="2"/>
                <w:szCs w:val="24"/>
              </w:rPr>
              <w:t>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06998CBE" w14:textId="77777777" w:rsidR="007B49F3" w:rsidRPr="00507660"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7B49F3" w:rsidRPr="00B95A07" w14:paraId="0CD3353C" w14:textId="77777777" w:rsidTr="006179B1">
        <w:trPr>
          <w:jc w:val="center"/>
        </w:trPr>
        <w:tc>
          <w:tcPr>
            <w:tcW w:w="514" w:type="dxa"/>
            <w:tcBorders>
              <w:top w:val="single" w:sz="12" w:space="0" w:color="000000"/>
              <w:left w:val="single" w:sz="12" w:space="0" w:color="auto"/>
              <w:bottom w:val="single" w:sz="12" w:space="0" w:color="000000"/>
            </w:tcBorders>
            <w:shd w:val="clear" w:color="auto" w:fill="auto"/>
            <w:tcMar>
              <w:top w:w="0" w:type="dxa"/>
              <w:left w:w="28" w:type="dxa"/>
              <w:bottom w:w="0" w:type="dxa"/>
              <w:right w:w="28" w:type="dxa"/>
            </w:tcMar>
          </w:tcPr>
          <w:p w14:paraId="138533D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12" w:space="0" w:color="000000"/>
            </w:tcBorders>
            <w:shd w:val="clear" w:color="auto" w:fill="auto"/>
            <w:tcMar>
              <w:top w:w="0" w:type="dxa"/>
              <w:left w:w="28" w:type="dxa"/>
              <w:bottom w:w="0" w:type="dxa"/>
              <w:right w:w="28" w:type="dxa"/>
            </w:tcMar>
          </w:tcPr>
          <w:p w14:paraId="78217F36" w14:textId="77777777"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公益彩券發行條例部分條文修正草案</w:t>
            </w:r>
          </w:p>
        </w:tc>
        <w:tc>
          <w:tcPr>
            <w:tcW w:w="1559" w:type="dxa"/>
            <w:tcBorders>
              <w:top w:val="single" w:sz="12" w:space="0" w:color="000000"/>
              <w:bottom w:val="single" w:sz="12" w:space="0" w:color="000000"/>
            </w:tcBorders>
            <w:shd w:val="clear" w:color="auto" w:fill="auto"/>
            <w:tcMar>
              <w:top w:w="0" w:type="dxa"/>
              <w:left w:w="28" w:type="dxa"/>
              <w:bottom w:w="0" w:type="dxa"/>
              <w:right w:w="28" w:type="dxa"/>
            </w:tcMar>
          </w:tcPr>
          <w:p w14:paraId="381A33DA" w14:textId="77777777"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台灣民眾黨黨團</w:t>
            </w:r>
          </w:p>
        </w:tc>
        <w:tc>
          <w:tcPr>
            <w:tcW w:w="2552" w:type="dxa"/>
            <w:tcBorders>
              <w:top w:val="single" w:sz="12" w:space="0" w:color="000000"/>
              <w:bottom w:val="single" w:sz="12" w:space="0" w:color="000000"/>
            </w:tcBorders>
            <w:shd w:val="clear" w:color="auto" w:fill="FFFFFF"/>
            <w:tcMar>
              <w:top w:w="0" w:type="dxa"/>
              <w:left w:w="28" w:type="dxa"/>
              <w:bottom w:w="0" w:type="dxa"/>
              <w:right w:w="28" w:type="dxa"/>
            </w:tcMar>
          </w:tcPr>
          <w:p w14:paraId="2CF90DAB" w14:textId="20934504" w:rsidR="007B49F3" w:rsidRPr="006C3787" w:rsidRDefault="007B49F3" w:rsidP="007B49F3">
            <w:pPr>
              <w:widowControl w:val="0"/>
              <w:overflowPunct w:val="0"/>
              <w:autoSpaceDN/>
              <w:spacing w:line="346" w:lineRule="exact"/>
              <w:jc w:val="both"/>
              <w:textAlignment w:val="auto"/>
              <w:rPr>
                <w:rFonts w:ascii="標楷體" w:eastAsia="標楷體" w:hAnsi="標楷體"/>
                <w:spacing w:val="-20"/>
                <w:kern w:val="2"/>
                <w:szCs w:val="24"/>
              </w:rPr>
            </w:pPr>
            <w:r w:rsidRPr="006C3787">
              <w:rPr>
                <w:rFonts w:ascii="標楷體" w:eastAsia="標楷體" w:hAnsi="標楷體" w:hint="eastAsia"/>
                <w:spacing w:val="-20"/>
                <w:kern w:val="2"/>
                <w:szCs w:val="24"/>
              </w:rPr>
              <w:t>第11屆第2會期第1次院會(113.9.20)決定：「交財政、社會福利及衛生環境兩委員會審查」</w:t>
            </w:r>
          </w:p>
        </w:tc>
        <w:tc>
          <w:tcPr>
            <w:tcW w:w="1814" w:type="dxa"/>
            <w:tcBorders>
              <w:top w:val="single" w:sz="12"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698E22A0" w14:textId="77777777"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尚未審查</w:t>
            </w:r>
          </w:p>
        </w:tc>
      </w:tr>
      <w:tr w:rsidR="007B49F3" w:rsidRPr="00B95A07" w14:paraId="511A7A9F"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7F531208"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30E7BDA2" w14:textId="7AC9D260"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E7E37">
              <w:rPr>
                <w:rFonts w:ascii="標楷體" w:eastAsia="標楷體" w:hAnsi="標楷體" w:hint="eastAsia"/>
                <w:kern w:val="2"/>
                <w:szCs w:val="24"/>
              </w:rPr>
              <w:t>國家金融安定基金設置及管理條例第四</w:t>
            </w:r>
            <w:proofErr w:type="gramStart"/>
            <w:r w:rsidRPr="000E7E37">
              <w:rPr>
                <w:rFonts w:ascii="標楷體" w:eastAsia="標楷體" w:hAnsi="標楷體" w:hint="eastAsia"/>
                <w:kern w:val="2"/>
                <w:szCs w:val="24"/>
              </w:rPr>
              <w:t>條</w:t>
            </w:r>
            <w:proofErr w:type="gramEnd"/>
            <w:r w:rsidRPr="000E7E37">
              <w:rPr>
                <w:rFonts w:ascii="標楷體" w:eastAsia="標楷體" w:hAnsi="標楷體" w:hint="eastAsia"/>
                <w:kern w:val="2"/>
                <w:szCs w:val="24"/>
              </w:rPr>
              <w:t>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4562CC17" w14:textId="2B98B253" w:rsidR="007B49F3" w:rsidRPr="005139B1" w:rsidRDefault="007B49F3" w:rsidP="007B49F3">
            <w:pPr>
              <w:widowControl w:val="0"/>
              <w:overflowPunct w:val="0"/>
              <w:autoSpaceDN/>
              <w:spacing w:line="350" w:lineRule="exact"/>
              <w:jc w:val="both"/>
              <w:textAlignment w:val="auto"/>
              <w:rPr>
                <w:rFonts w:ascii="標楷體" w:eastAsia="標楷體" w:hAnsi="標楷體"/>
                <w:kern w:val="2"/>
                <w:szCs w:val="24"/>
              </w:rPr>
            </w:pPr>
            <w:r w:rsidRPr="000E7E37">
              <w:rPr>
                <w:rFonts w:ascii="標楷體" w:eastAsia="標楷體" w:hAnsi="標楷體" w:hint="eastAsia"/>
                <w:kern w:val="2"/>
                <w:szCs w:val="24"/>
              </w:rPr>
              <w:t>郭國文等1</w:t>
            </w:r>
            <w:r w:rsidRPr="000E7E37">
              <w:rPr>
                <w:rFonts w:ascii="標楷體" w:eastAsia="標楷體" w:hAnsi="標楷體"/>
                <w:kern w:val="2"/>
                <w:szCs w:val="24"/>
              </w:rPr>
              <w:t>8</w:t>
            </w:r>
            <w:r w:rsidRPr="000E7E37">
              <w:rPr>
                <w:rFonts w:ascii="標楷體" w:eastAsia="標楷體" w:hAnsi="標楷體" w:hint="eastAsia"/>
                <w:kern w:val="2"/>
                <w:szCs w:val="24"/>
              </w:rPr>
              <w:t>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7A3C58D5" w14:textId="1BFDE0F6" w:rsidR="007B49F3" w:rsidRPr="006C3787" w:rsidRDefault="007B49F3" w:rsidP="007B49F3">
            <w:pPr>
              <w:widowControl w:val="0"/>
              <w:overflowPunct w:val="0"/>
              <w:autoSpaceDN/>
              <w:spacing w:line="346"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w:t>
            </w:r>
            <w:r w:rsidRPr="00AB4A02">
              <w:rPr>
                <w:rFonts w:ascii="標楷體" w:eastAsia="標楷體" w:hAnsi="標楷體"/>
                <w:spacing w:val="-20"/>
                <w:kern w:val="2"/>
                <w:szCs w:val="24"/>
              </w:rPr>
              <w:t>3</w:t>
            </w:r>
            <w:r w:rsidRPr="00AB4A02">
              <w:rPr>
                <w:rFonts w:ascii="標楷體" w:eastAsia="標楷體" w:hAnsi="標楷體" w:hint="eastAsia"/>
                <w:spacing w:val="-20"/>
                <w:kern w:val="2"/>
                <w:szCs w:val="24"/>
              </w:rPr>
              <w:t>會期第8次院會(114.</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18</w:t>
            </w:r>
            <w:r w:rsidRPr="00AB4A02">
              <w:rPr>
                <w:rFonts w:ascii="標楷體" w:eastAsia="標楷體" w:hAnsi="標楷體" w:hint="eastAsia"/>
                <w:spacing w:val="-20"/>
                <w:kern w:val="2"/>
                <w:szCs w:val="24"/>
              </w:rPr>
              <w:t>)決定：「交財政委員會審查」</w:t>
            </w:r>
          </w:p>
        </w:tc>
        <w:tc>
          <w:tcPr>
            <w:tcW w:w="1814" w:type="dxa"/>
            <w:vMerge w:val="restart"/>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tcPr>
          <w:p w14:paraId="7828D258" w14:textId="288097BC" w:rsidR="007B49F3" w:rsidRPr="005139B1" w:rsidRDefault="007B49F3" w:rsidP="007B49F3">
            <w:pPr>
              <w:widowControl w:val="0"/>
              <w:overflowPunct w:val="0"/>
              <w:spacing w:line="350" w:lineRule="exact"/>
              <w:jc w:val="both"/>
              <w:rPr>
                <w:rFonts w:ascii="標楷體" w:eastAsia="標楷體" w:hAnsi="標楷體"/>
                <w:kern w:val="2"/>
                <w:szCs w:val="24"/>
              </w:rPr>
            </w:pPr>
            <w:r w:rsidRPr="00B95A07">
              <w:rPr>
                <w:rFonts w:ascii="標楷體" w:eastAsia="標楷體" w:hAnsi="標楷體" w:hint="eastAsia"/>
                <w:kern w:val="2"/>
                <w:szCs w:val="24"/>
              </w:rPr>
              <w:t>第11屆第</w:t>
            </w:r>
            <w:r>
              <w:rPr>
                <w:rFonts w:ascii="標楷體" w:eastAsia="標楷體" w:hAnsi="標楷體" w:hint="eastAsia"/>
                <w:kern w:val="2"/>
                <w:szCs w:val="24"/>
              </w:rPr>
              <w:t>4</w:t>
            </w:r>
            <w:r w:rsidRPr="00B95A07">
              <w:rPr>
                <w:rFonts w:ascii="標楷體" w:eastAsia="標楷體" w:hAnsi="標楷體" w:hint="eastAsia"/>
                <w:kern w:val="2"/>
                <w:szCs w:val="24"/>
              </w:rPr>
              <w:t>會期第1</w:t>
            </w:r>
            <w:r>
              <w:rPr>
                <w:rFonts w:ascii="標楷體" w:eastAsia="標楷體" w:hAnsi="標楷體" w:hint="eastAsia"/>
                <w:kern w:val="2"/>
                <w:szCs w:val="24"/>
              </w:rPr>
              <w:t>2</w:t>
            </w:r>
            <w:r w:rsidRPr="00B95A07">
              <w:rPr>
                <w:rFonts w:ascii="標楷體" w:eastAsia="標楷體" w:hAnsi="標楷體" w:hint="eastAsia"/>
                <w:kern w:val="2"/>
                <w:szCs w:val="24"/>
              </w:rPr>
              <w:t>次</w:t>
            </w:r>
            <w:r w:rsidRPr="00222F4B">
              <w:rPr>
                <w:rFonts w:ascii="標楷體" w:eastAsia="標楷體" w:hAnsi="標楷體" w:hint="eastAsia"/>
                <w:spacing w:val="-24"/>
                <w:kern w:val="2"/>
                <w:szCs w:val="24"/>
              </w:rPr>
              <w:t>全體委員會議(11</w:t>
            </w:r>
            <w:r>
              <w:rPr>
                <w:rFonts w:ascii="標楷體" w:eastAsia="標楷體" w:hAnsi="標楷體" w:hint="eastAsia"/>
                <w:spacing w:val="-24"/>
                <w:kern w:val="2"/>
                <w:szCs w:val="24"/>
              </w:rPr>
              <w:t>4</w:t>
            </w:r>
            <w:r w:rsidRPr="00222F4B">
              <w:rPr>
                <w:rFonts w:ascii="標楷體" w:eastAsia="標楷體" w:hAnsi="標楷體" w:hint="eastAsia"/>
                <w:spacing w:val="-24"/>
                <w:kern w:val="2"/>
                <w:szCs w:val="24"/>
              </w:rPr>
              <w:t>.</w:t>
            </w:r>
            <w:r>
              <w:rPr>
                <w:rFonts w:ascii="標楷體" w:eastAsia="標楷體" w:hAnsi="標楷體" w:hint="eastAsia"/>
                <w:spacing w:val="-24"/>
                <w:kern w:val="2"/>
                <w:szCs w:val="24"/>
              </w:rPr>
              <w:t>12</w:t>
            </w:r>
            <w:r w:rsidRPr="00222F4B">
              <w:rPr>
                <w:rFonts w:ascii="標楷體" w:eastAsia="標楷體" w:hAnsi="標楷體" w:hint="eastAsia"/>
                <w:spacing w:val="-24"/>
                <w:kern w:val="2"/>
                <w:szCs w:val="24"/>
              </w:rPr>
              <w:t>.</w:t>
            </w:r>
            <w:r>
              <w:rPr>
                <w:rFonts w:ascii="標楷體" w:eastAsia="標楷體" w:hAnsi="標楷體" w:hint="eastAsia"/>
                <w:spacing w:val="-24"/>
                <w:kern w:val="2"/>
                <w:szCs w:val="24"/>
              </w:rPr>
              <w:t>1</w:t>
            </w:r>
            <w:r w:rsidRPr="00222F4B">
              <w:rPr>
                <w:rFonts w:ascii="標楷體" w:eastAsia="標楷體" w:hAnsi="標楷體" w:hint="eastAsia"/>
                <w:spacing w:val="-24"/>
                <w:kern w:val="2"/>
                <w:szCs w:val="24"/>
              </w:rPr>
              <w:t>0)審查</w:t>
            </w:r>
            <w:r w:rsidRPr="00B95A07">
              <w:rPr>
                <w:rFonts w:ascii="標楷體" w:eastAsia="標楷體" w:hAnsi="標楷體" w:hint="eastAsia"/>
                <w:kern w:val="2"/>
                <w:szCs w:val="24"/>
              </w:rPr>
              <w:t>，決議：另擇期繼續開會。</w:t>
            </w:r>
          </w:p>
        </w:tc>
      </w:tr>
      <w:tr w:rsidR="007B49F3" w:rsidRPr="00B95A07" w14:paraId="56BCA07D"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E6B7A60"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C4294B6" w14:textId="64009513" w:rsidR="007B49F3" w:rsidRPr="005139B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7965">
              <w:rPr>
                <w:rFonts w:ascii="標楷體" w:eastAsia="標楷體" w:hAnsi="標楷體" w:hint="eastAsia"/>
                <w:kern w:val="2"/>
                <w:szCs w:val="24"/>
              </w:rPr>
              <w:t>國家金融安定基金設置及管理條例第四條及第五</w:t>
            </w:r>
            <w:proofErr w:type="gramStart"/>
            <w:r w:rsidRPr="00CC7965">
              <w:rPr>
                <w:rFonts w:ascii="標楷體" w:eastAsia="標楷體" w:hAnsi="標楷體" w:hint="eastAsia"/>
                <w:kern w:val="2"/>
                <w:szCs w:val="24"/>
              </w:rPr>
              <w:t>條</w:t>
            </w:r>
            <w:proofErr w:type="gramEnd"/>
            <w:r w:rsidRPr="00CC7965">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714FC9CE" w14:textId="0563DC23" w:rsidR="007B49F3" w:rsidRPr="005139B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CC7965">
              <w:rPr>
                <w:rFonts w:ascii="標楷體" w:eastAsia="標楷體" w:hAnsi="標楷體" w:hint="eastAsia"/>
                <w:kern w:val="2"/>
                <w:szCs w:val="24"/>
              </w:rPr>
              <w:t>李坤城等1</w:t>
            </w:r>
            <w:r w:rsidRPr="00CC7965">
              <w:rPr>
                <w:rFonts w:ascii="標楷體" w:eastAsia="標楷體" w:hAnsi="標楷體"/>
                <w:kern w:val="2"/>
                <w:szCs w:val="24"/>
              </w:rPr>
              <w:t>8</w:t>
            </w:r>
            <w:r w:rsidRPr="00CC7965">
              <w:rPr>
                <w:rFonts w:ascii="標楷體" w:eastAsia="標楷體" w:hAnsi="標楷體" w:hint="eastAsia"/>
                <w:kern w:val="2"/>
                <w:szCs w:val="24"/>
              </w:rPr>
              <w:t>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1CFDCCD0" w14:textId="6300E335" w:rsidR="007B49F3" w:rsidRPr="006C3787" w:rsidRDefault="007B49F3" w:rsidP="007B49F3">
            <w:pPr>
              <w:widowControl w:val="0"/>
              <w:overflowPunct w:val="0"/>
              <w:autoSpaceDN/>
              <w:spacing w:line="346" w:lineRule="exact"/>
              <w:jc w:val="both"/>
              <w:textAlignment w:val="auto"/>
              <w:rPr>
                <w:rFonts w:ascii="標楷體" w:eastAsia="標楷體" w:hAnsi="標楷體"/>
                <w:spacing w:val="-20"/>
                <w:kern w:val="2"/>
                <w:szCs w:val="24"/>
              </w:rPr>
            </w:pPr>
            <w:r w:rsidRPr="00CC7965">
              <w:rPr>
                <w:rFonts w:ascii="標楷體" w:eastAsia="標楷體" w:hAnsi="標楷體" w:hint="eastAsia"/>
                <w:spacing w:val="-20"/>
                <w:kern w:val="2"/>
                <w:szCs w:val="24"/>
              </w:rPr>
              <w:t>第11屆第4會期第8次院會(114.11.7)決定：「交財政委員會審查」</w:t>
            </w:r>
          </w:p>
        </w:tc>
        <w:tc>
          <w:tcPr>
            <w:tcW w:w="1814" w:type="dxa"/>
            <w:vMerge/>
            <w:tcBorders>
              <w:bottom w:val="single" w:sz="4" w:space="0" w:color="auto"/>
              <w:right w:val="single" w:sz="12" w:space="0" w:color="auto"/>
            </w:tcBorders>
            <w:shd w:val="clear" w:color="auto" w:fill="auto"/>
            <w:tcMar>
              <w:top w:w="0" w:type="dxa"/>
              <w:left w:w="28" w:type="dxa"/>
              <w:bottom w:w="0" w:type="dxa"/>
              <w:right w:w="28" w:type="dxa"/>
            </w:tcMar>
            <w:vAlign w:val="center"/>
          </w:tcPr>
          <w:p w14:paraId="4FA70D78" w14:textId="7B16B07C" w:rsidR="007B49F3" w:rsidRPr="005139B1" w:rsidRDefault="007B49F3" w:rsidP="007B49F3">
            <w:pPr>
              <w:widowControl w:val="0"/>
              <w:overflowPunct w:val="0"/>
              <w:autoSpaceDN/>
              <w:spacing w:line="340" w:lineRule="exact"/>
              <w:jc w:val="both"/>
              <w:textAlignment w:val="auto"/>
              <w:rPr>
                <w:rFonts w:ascii="標楷體" w:eastAsia="標楷體" w:hAnsi="標楷體"/>
                <w:kern w:val="2"/>
                <w:szCs w:val="24"/>
              </w:rPr>
            </w:pPr>
          </w:p>
        </w:tc>
      </w:tr>
      <w:tr w:rsidR="007B49F3" w:rsidRPr="00B95A07" w14:paraId="4832C586"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6E0C7DD6"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7044680F" w14:textId="2394BEAF" w:rsidR="007B49F3" w:rsidRPr="00CC796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國家金融安定基金設置及管理條例第</w:t>
            </w:r>
            <w:r>
              <w:rPr>
                <w:rFonts w:ascii="標楷體" w:eastAsia="標楷體" w:hAnsi="標楷體" w:hint="eastAsia"/>
                <w:kern w:val="2"/>
                <w:szCs w:val="24"/>
              </w:rPr>
              <w:t>四</w:t>
            </w:r>
            <w:proofErr w:type="gramStart"/>
            <w:r w:rsidRPr="00686E1B">
              <w:rPr>
                <w:rFonts w:ascii="標楷體" w:eastAsia="標楷體" w:hAnsi="標楷體" w:hint="eastAsia"/>
                <w:kern w:val="2"/>
                <w:szCs w:val="24"/>
              </w:rPr>
              <w:t>條</w:t>
            </w:r>
            <w:proofErr w:type="gramEnd"/>
            <w:r w:rsidRPr="00686E1B">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0B590841" w14:textId="73A3DEFE" w:rsidR="007B49F3" w:rsidRPr="00CC7965"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羅明才等17人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19E6261" w14:textId="70AE9BCC" w:rsidR="007B49F3" w:rsidRPr="00CC7965"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第11屆第4會期第18次院會(115.1.16)決定：「交財政委員會審查」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643108FD" w14:textId="759BE61B" w:rsidR="007B49F3" w:rsidRPr="005139B1" w:rsidRDefault="007B49F3" w:rsidP="007B49F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尚未審查</w:t>
            </w:r>
          </w:p>
        </w:tc>
      </w:tr>
      <w:tr w:rsidR="007B49F3" w:rsidRPr="00B95A07" w14:paraId="1D7AB57B" w14:textId="77777777" w:rsidTr="006179B1">
        <w:trPr>
          <w:jc w:val="center"/>
        </w:trPr>
        <w:tc>
          <w:tcPr>
            <w:tcW w:w="514"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49E27357"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4" w:space="0" w:color="auto"/>
            </w:tcBorders>
            <w:shd w:val="clear" w:color="auto" w:fill="auto"/>
            <w:tcMar>
              <w:top w:w="0" w:type="dxa"/>
              <w:left w:w="28" w:type="dxa"/>
              <w:bottom w:w="0" w:type="dxa"/>
              <w:right w:w="28" w:type="dxa"/>
            </w:tcMar>
          </w:tcPr>
          <w:p w14:paraId="0F6FAE0B" w14:textId="03E3ADE4" w:rsidR="007B49F3" w:rsidRPr="00F277E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277E4">
              <w:rPr>
                <w:rFonts w:ascii="標楷體" w:eastAsia="標楷體" w:hAnsi="標楷體" w:hint="eastAsia"/>
                <w:kern w:val="2"/>
                <w:szCs w:val="24"/>
              </w:rPr>
              <w:t>國家金融安定基金設置及管理條例第十三</w:t>
            </w:r>
            <w:proofErr w:type="gramStart"/>
            <w:r w:rsidRPr="00F277E4">
              <w:rPr>
                <w:rFonts w:ascii="標楷體" w:eastAsia="標楷體" w:hAnsi="標楷體" w:hint="eastAsia"/>
                <w:kern w:val="2"/>
                <w:szCs w:val="24"/>
              </w:rPr>
              <w:t>條</w:t>
            </w:r>
            <w:proofErr w:type="gramEnd"/>
            <w:r w:rsidRPr="00F277E4">
              <w:rPr>
                <w:rFonts w:ascii="標楷體" w:eastAsia="標楷體" w:hAnsi="標楷體" w:hint="eastAsia"/>
                <w:kern w:val="2"/>
                <w:szCs w:val="24"/>
              </w:rPr>
              <w:t>條文修正草案」</w:t>
            </w:r>
          </w:p>
        </w:tc>
        <w:tc>
          <w:tcPr>
            <w:tcW w:w="1559" w:type="dxa"/>
            <w:tcBorders>
              <w:top w:val="single" w:sz="4" w:space="0" w:color="auto"/>
              <w:bottom w:val="single" w:sz="4" w:space="0" w:color="auto"/>
            </w:tcBorders>
            <w:shd w:val="clear" w:color="auto" w:fill="auto"/>
            <w:tcMar>
              <w:top w:w="0" w:type="dxa"/>
              <w:left w:w="28" w:type="dxa"/>
              <w:bottom w:w="0" w:type="dxa"/>
              <w:right w:w="28" w:type="dxa"/>
            </w:tcMar>
          </w:tcPr>
          <w:p w14:paraId="4A74A2E1" w14:textId="1771E352" w:rsidR="007B49F3" w:rsidRPr="00F277E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277E4">
              <w:rPr>
                <w:rFonts w:ascii="標楷體" w:eastAsia="標楷體" w:hAnsi="標楷體" w:hint="eastAsia"/>
                <w:kern w:val="2"/>
                <w:szCs w:val="24"/>
              </w:rPr>
              <w:t>郭國文等18人</w:t>
            </w:r>
          </w:p>
        </w:tc>
        <w:tc>
          <w:tcPr>
            <w:tcW w:w="2552" w:type="dxa"/>
            <w:tcBorders>
              <w:top w:val="single" w:sz="4" w:space="0" w:color="auto"/>
              <w:bottom w:val="single" w:sz="4" w:space="0" w:color="auto"/>
            </w:tcBorders>
            <w:shd w:val="clear" w:color="auto" w:fill="FFFFFF"/>
            <w:tcMar>
              <w:top w:w="0" w:type="dxa"/>
              <w:left w:w="28" w:type="dxa"/>
              <w:bottom w:w="0" w:type="dxa"/>
              <w:right w:w="28" w:type="dxa"/>
            </w:tcMar>
          </w:tcPr>
          <w:p w14:paraId="77996521" w14:textId="2C98F6D4" w:rsidR="007B49F3" w:rsidRPr="00F277E4"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F277E4">
              <w:rPr>
                <w:rFonts w:ascii="標楷體" w:eastAsia="標楷體" w:hAnsi="標楷體" w:hint="eastAsia"/>
                <w:spacing w:val="-20"/>
                <w:kern w:val="2"/>
                <w:szCs w:val="24"/>
              </w:rPr>
              <w:t>第11屆第4會期第17次院會(115.1.9)決定：「交財政委員會審查」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52C9A98F" w14:textId="455D911C" w:rsidR="007B49F3" w:rsidRPr="00F277E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F277E4">
              <w:rPr>
                <w:rFonts w:ascii="標楷體" w:eastAsia="標楷體" w:hAnsi="標楷體" w:hint="eastAsia"/>
                <w:kern w:val="2"/>
                <w:szCs w:val="24"/>
              </w:rPr>
              <w:t>尚未審查</w:t>
            </w:r>
          </w:p>
        </w:tc>
      </w:tr>
      <w:tr w:rsidR="007B49F3" w:rsidRPr="00B95A07" w14:paraId="121E32D7" w14:textId="77777777" w:rsidTr="006179B1">
        <w:trPr>
          <w:jc w:val="center"/>
        </w:trPr>
        <w:tc>
          <w:tcPr>
            <w:tcW w:w="514"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5A24D2FF" w14:textId="77777777" w:rsidR="007B49F3" w:rsidRPr="00B95A07" w:rsidRDefault="007B49F3" w:rsidP="007B49F3">
            <w:pPr>
              <w:widowControl w:val="0"/>
              <w:numPr>
                <w:ilvl w:val="0"/>
                <w:numId w:val="14"/>
              </w:numPr>
              <w:overflowPunct w:val="0"/>
              <w:autoSpaceDN/>
              <w:spacing w:line="340" w:lineRule="exact"/>
              <w:jc w:val="both"/>
              <w:textAlignment w:val="auto"/>
              <w:rPr>
                <w:rFonts w:ascii="標楷體" w:eastAsia="標楷體" w:hAnsi="標楷體"/>
                <w:b/>
                <w:kern w:val="2"/>
                <w:szCs w:val="24"/>
              </w:rPr>
            </w:pPr>
          </w:p>
        </w:tc>
        <w:tc>
          <w:tcPr>
            <w:tcW w:w="3597" w:type="dxa"/>
            <w:tcBorders>
              <w:top w:val="single" w:sz="4" w:space="0" w:color="auto"/>
              <w:bottom w:val="single" w:sz="12" w:space="0" w:color="000000"/>
            </w:tcBorders>
            <w:shd w:val="clear" w:color="auto" w:fill="auto"/>
            <w:tcMar>
              <w:top w:w="0" w:type="dxa"/>
              <w:left w:w="28" w:type="dxa"/>
              <w:bottom w:w="0" w:type="dxa"/>
              <w:right w:w="28" w:type="dxa"/>
            </w:tcMar>
          </w:tcPr>
          <w:p w14:paraId="51BF699C" w14:textId="114B2B44" w:rsidR="007B49F3" w:rsidRPr="00846AF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846AF4">
              <w:rPr>
                <w:rFonts w:ascii="標楷體" w:eastAsia="標楷體" w:hAnsi="標楷體" w:hint="eastAsia"/>
                <w:kern w:val="2"/>
                <w:szCs w:val="24"/>
              </w:rPr>
              <w:t>照顧國民基本經濟安全暫行條例草案</w:t>
            </w:r>
          </w:p>
        </w:tc>
        <w:tc>
          <w:tcPr>
            <w:tcW w:w="1559" w:type="dxa"/>
            <w:tcBorders>
              <w:top w:val="single" w:sz="4" w:space="0" w:color="auto"/>
              <w:bottom w:val="single" w:sz="12" w:space="0" w:color="000000"/>
            </w:tcBorders>
            <w:shd w:val="clear" w:color="auto" w:fill="auto"/>
            <w:tcMar>
              <w:top w:w="0" w:type="dxa"/>
              <w:left w:w="28" w:type="dxa"/>
              <w:bottom w:w="0" w:type="dxa"/>
              <w:right w:w="28" w:type="dxa"/>
            </w:tcMar>
          </w:tcPr>
          <w:p w14:paraId="374371DF" w14:textId="317CD72E" w:rsidR="007B49F3" w:rsidRPr="00846AF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846AF4">
              <w:rPr>
                <w:rFonts w:ascii="標楷體" w:eastAsia="標楷體" w:hAnsi="標楷體" w:hint="eastAsia"/>
                <w:kern w:val="2"/>
                <w:szCs w:val="24"/>
              </w:rPr>
              <w:t>李彥秀等17人</w:t>
            </w:r>
          </w:p>
        </w:tc>
        <w:tc>
          <w:tcPr>
            <w:tcW w:w="2552" w:type="dxa"/>
            <w:tcBorders>
              <w:top w:val="single" w:sz="4" w:space="0" w:color="auto"/>
              <w:bottom w:val="single" w:sz="12" w:space="0" w:color="000000"/>
            </w:tcBorders>
            <w:shd w:val="clear" w:color="auto" w:fill="FFFFFF"/>
            <w:tcMar>
              <w:top w:w="0" w:type="dxa"/>
              <w:left w:w="28" w:type="dxa"/>
              <w:bottom w:w="0" w:type="dxa"/>
              <w:right w:w="28" w:type="dxa"/>
            </w:tcMar>
          </w:tcPr>
          <w:p w14:paraId="31743694" w14:textId="67A1F38D" w:rsidR="007B49F3" w:rsidRPr="00846AF4" w:rsidRDefault="007B49F3" w:rsidP="007B49F3">
            <w:pPr>
              <w:widowControl w:val="0"/>
              <w:overflowPunct w:val="0"/>
              <w:autoSpaceDN/>
              <w:spacing w:line="340" w:lineRule="exact"/>
              <w:jc w:val="both"/>
              <w:textAlignment w:val="auto"/>
              <w:rPr>
                <w:rFonts w:ascii="標楷體" w:eastAsia="標楷體" w:hAnsi="標楷體"/>
                <w:spacing w:val="-20"/>
                <w:kern w:val="2"/>
                <w:szCs w:val="24"/>
              </w:rPr>
            </w:pPr>
            <w:r w:rsidRPr="00846AF4">
              <w:rPr>
                <w:rFonts w:ascii="標楷體" w:eastAsia="標楷體" w:hAnsi="標楷體" w:hint="eastAsia"/>
                <w:spacing w:val="-20"/>
                <w:kern w:val="2"/>
                <w:szCs w:val="24"/>
              </w:rPr>
              <w:t>第11屆第4會期第14次院會(114.12.19)決定：「交財政委員會審查」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525E98F1" w14:textId="494AECAA" w:rsidR="007B49F3" w:rsidRPr="00846AF4" w:rsidRDefault="007B49F3" w:rsidP="007B49F3">
            <w:pPr>
              <w:widowControl w:val="0"/>
              <w:overflowPunct w:val="0"/>
              <w:autoSpaceDN/>
              <w:spacing w:line="340" w:lineRule="exact"/>
              <w:jc w:val="both"/>
              <w:textAlignment w:val="auto"/>
              <w:rPr>
                <w:rFonts w:ascii="標楷體" w:eastAsia="標楷體" w:hAnsi="標楷體"/>
                <w:kern w:val="2"/>
                <w:szCs w:val="24"/>
              </w:rPr>
            </w:pPr>
            <w:r w:rsidRPr="00846AF4">
              <w:rPr>
                <w:rFonts w:ascii="標楷體" w:eastAsia="標楷體" w:hAnsi="標楷體" w:hint="eastAsia"/>
                <w:kern w:val="2"/>
                <w:szCs w:val="24"/>
              </w:rPr>
              <w:t>尚未審查</w:t>
            </w:r>
          </w:p>
        </w:tc>
      </w:tr>
    </w:tbl>
    <w:p w14:paraId="1D03E61A" w14:textId="04ED0FD0" w:rsidR="00C8325D" w:rsidRPr="00FE1C11" w:rsidRDefault="00C8325D" w:rsidP="00FE1C11">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bookmarkStart w:id="6" w:name="_Toc207872774"/>
      <w:bookmarkStart w:id="7" w:name="_Toc126576804"/>
      <w:r w:rsidRPr="00FE1C11">
        <w:rPr>
          <w:rFonts w:ascii="標楷體" w:eastAsia="標楷體" w:hAnsi="標楷體"/>
          <w:b/>
          <w:bCs/>
          <w:sz w:val="28"/>
          <w:szCs w:val="28"/>
        </w:rPr>
        <w:t>(</w:t>
      </w:r>
      <w:r w:rsidRPr="00FE1C11">
        <w:rPr>
          <w:rFonts w:ascii="標楷體" w:eastAsia="標楷體" w:hAnsi="標楷體" w:hint="eastAsia"/>
          <w:b/>
          <w:bCs/>
          <w:sz w:val="28"/>
          <w:szCs w:val="28"/>
        </w:rPr>
        <w:t>二</w:t>
      </w:r>
      <w:r w:rsidRPr="00FE1C11">
        <w:rPr>
          <w:rFonts w:ascii="標楷體" w:eastAsia="標楷體" w:hAnsi="標楷體"/>
          <w:b/>
          <w:bCs/>
          <w:sz w:val="28"/>
          <w:szCs w:val="28"/>
        </w:rPr>
        <w:t>)</w:t>
      </w:r>
      <w:r w:rsidRPr="00FE1C11">
        <w:rPr>
          <w:rFonts w:ascii="標楷體" w:eastAsia="標楷體" w:hAnsi="標楷體" w:hint="eastAsia"/>
          <w:b/>
          <w:bCs/>
          <w:sz w:val="28"/>
          <w:szCs w:val="28"/>
        </w:rPr>
        <w:t>金融監督管理委員會</w:t>
      </w:r>
      <w:r w:rsidRPr="00FE1C11">
        <w:rPr>
          <w:rFonts w:ascii="標楷體" w:eastAsia="標楷體" w:hAnsi="標楷體"/>
          <w:b/>
          <w:bCs/>
          <w:sz w:val="28"/>
          <w:szCs w:val="28"/>
        </w:rPr>
        <w:t>主管（</w:t>
      </w:r>
      <w:r w:rsidR="001524DD" w:rsidRPr="00603D49">
        <w:rPr>
          <w:rFonts w:ascii="標楷體" w:eastAsia="標楷體" w:hAnsi="標楷體" w:hint="eastAsia"/>
          <w:b/>
          <w:bCs/>
          <w:color w:val="FF0000"/>
          <w:sz w:val="28"/>
          <w:szCs w:val="28"/>
        </w:rPr>
        <w:t>4</w:t>
      </w:r>
      <w:r w:rsidR="00603D49" w:rsidRPr="00603D49">
        <w:rPr>
          <w:rFonts w:ascii="標楷體" w:eastAsia="標楷體" w:hAnsi="標楷體" w:hint="eastAsia"/>
          <w:b/>
          <w:bCs/>
          <w:color w:val="FF0000"/>
          <w:sz w:val="28"/>
          <w:szCs w:val="28"/>
        </w:rPr>
        <w:t>9</w:t>
      </w:r>
      <w:r w:rsidRPr="00FE1C11">
        <w:rPr>
          <w:rFonts w:ascii="標楷體" w:eastAsia="標楷體" w:hAnsi="標楷體" w:hint="eastAsia"/>
          <w:b/>
          <w:bCs/>
          <w:sz w:val="28"/>
          <w:szCs w:val="28"/>
        </w:rPr>
        <w:t>案</w:t>
      </w:r>
      <w:r w:rsidRPr="00FE1C11">
        <w:rPr>
          <w:rFonts w:ascii="標楷體" w:eastAsia="標楷體" w:hAnsi="標楷體"/>
          <w:b/>
          <w:bCs/>
          <w:sz w:val="28"/>
          <w:szCs w:val="28"/>
        </w:rPr>
        <w:t>）</w:t>
      </w:r>
      <w:bookmarkEnd w:id="6"/>
    </w:p>
    <w:tbl>
      <w:tblPr>
        <w:tblW w:w="10118" w:type="dxa"/>
        <w:jc w:val="center"/>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72"/>
        <w:gridCol w:w="3608"/>
        <w:gridCol w:w="1564"/>
        <w:gridCol w:w="2560"/>
        <w:gridCol w:w="1814"/>
      </w:tblGrid>
      <w:tr w:rsidR="00C8325D" w:rsidRPr="00B95A07" w14:paraId="10DED3FB" w14:textId="77777777" w:rsidTr="00225E4B">
        <w:trPr>
          <w:trHeight w:val="145"/>
          <w:jc w:val="center"/>
        </w:trPr>
        <w:tc>
          <w:tcPr>
            <w:tcW w:w="572" w:type="dxa"/>
            <w:tcBorders>
              <w:top w:val="single" w:sz="12" w:space="0" w:color="auto"/>
              <w:left w:val="single" w:sz="12" w:space="0" w:color="auto"/>
              <w:bottom w:val="single" w:sz="12" w:space="0" w:color="000000"/>
            </w:tcBorders>
            <w:shd w:val="clear" w:color="auto" w:fill="auto"/>
            <w:tcMar>
              <w:top w:w="0" w:type="dxa"/>
              <w:left w:w="28" w:type="dxa"/>
              <w:bottom w:w="0" w:type="dxa"/>
              <w:right w:w="28" w:type="dxa"/>
            </w:tcMar>
            <w:vAlign w:val="center"/>
          </w:tcPr>
          <w:p w14:paraId="399F263F" w14:textId="77777777" w:rsidR="00C8325D" w:rsidRPr="00B95A07" w:rsidRDefault="00C8325D" w:rsidP="00DB3F5E">
            <w:pPr>
              <w:widowControl w:val="0"/>
              <w:overflowPunct w:val="0"/>
              <w:autoSpaceDN/>
              <w:spacing w:line="350" w:lineRule="exact"/>
              <w:jc w:val="center"/>
              <w:textAlignment w:val="auto"/>
              <w:rPr>
                <w:rFonts w:ascii="標楷體" w:eastAsia="標楷體" w:hAnsi="標楷體"/>
                <w:b/>
                <w:kern w:val="2"/>
                <w:szCs w:val="24"/>
              </w:rPr>
            </w:pPr>
            <w:r w:rsidRPr="00B95A07">
              <w:rPr>
                <w:rFonts w:ascii="標楷體" w:eastAsia="標楷體" w:hAnsi="標楷體" w:hint="eastAsia"/>
                <w:b/>
                <w:bCs/>
                <w:spacing w:val="-16"/>
                <w:kern w:val="2"/>
                <w:szCs w:val="24"/>
              </w:rPr>
              <w:t>序</w:t>
            </w:r>
            <w:r w:rsidRPr="00B95A07">
              <w:rPr>
                <w:rFonts w:ascii="標楷體" w:eastAsia="標楷體" w:hAnsi="標楷體"/>
                <w:b/>
                <w:bCs/>
                <w:spacing w:val="-16"/>
                <w:kern w:val="2"/>
                <w:szCs w:val="24"/>
              </w:rPr>
              <w:t>號</w:t>
            </w:r>
          </w:p>
        </w:tc>
        <w:tc>
          <w:tcPr>
            <w:tcW w:w="3608"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298B1E92" w14:textId="77777777" w:rsidR="00C8325D" w:rsidRPr="00B95A07" w:rsidRDefault="00C8325D" w:rsidP="00DB3F5E">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b/>
                <w:bCs/>
                <w:kern w:val="2"/>
                <w:szCs w:val="24"/>
              </w:rPr>
              <w:t>議案名稱</w:t>
            </w:r>
          </w:p>
        </w:tc>
        <w:tc>
          <w:tcPr>
            <w:tcW w:w="1564"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59209F27" w14:textId="77777777" w:rsidR="00C8325D" w:rsidRPr="00B95A07" w:rsidRDefault="00C8325D" w:rsidP="00DB3F5E">
            <w:pPr>
              <w:widowControl w:val="0"/>
              <w:overflowPunct w:val="0"/>
              <w:autoSpaceDN/>
              <w:spacing w:line="35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提案</w:t>
            </w:r>
            <w:r w:rsidRPr="00B95A07">
              <w:rPr>
                <w:rFonts w:ascii="標楷體" w:eastAsia="標楷體" w:hAnsi="標楷體" w:hint="eastAsia"/>
                <w:b/>
                <w:bCs/>
                <w:kern w:val="2"/>
                <w:szCs w:val="24"/>
              </w:rPr>
              <w:t>機關或</w:t>
            </w:r>
          </w:p>
          <w:p w14:paraId="53868C62" w14:textId="77777777" w:rsidR="00C8325D" w:rsidRPr="00B95A07" w:rsidRDefault="00C8325D" w:rsidP="00DB3F5E">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hint="eastAsia"/>
                <w:b/>
                <w:bCs/>
                <w:kern w:val="2"/>
                <w:szCs w:val="24"/>
              </w:rPr>
              <w:t>委　　　員</w:t>
            </w:r>
          </w:p>
        </w:tc>
        <w:tc>
          <w:tcPr>
            <w:tcW w:w="2560"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6BC4770C" w14:textId="77777777" w:rsidR="00C8325D" w:rsidRPr="00523F4D" w:rsidRDefault="00C8325D" w:rsidP="00DB3F5E">
            <w:pPr>
              <w:widowControl w:val="0"/>
              <w:overflowPunct w:val="0"/>
              <w:autoSpaceDN/>
              <w:spacing w:line="350" w:lineRule="exact"/>
              <w:jc w:val="center"/>
              <w:textAlignment w:val="auto"/>
              <w:rPr>
                <w:rFonts w:ascii="標楷體" w:eastAsia="標楷體" w:hAnsi="標楷體"/>
                <w:spacing w:val="-20"/>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1814" w:type="dxa"/>
            <w:tcBorders>
              <w:top w:val="single" w:sz="12"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6B17F354" w14:textId="77777777" w:rsidR="00C8325D" w:rsidRPr="00B95A07" w:rsidRDefault="00C8325D" w:rsidP="00DB3F5E">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C8325D" w:rsidRPr="00B95A07" w14:paraId="7E30DE0A" w14:textId="77777777" w:rsidTr="00225E4B">
        <w:trPr>
          <w:trHeight w:val="145"/>
          <w:jc w:val="center"/>
        </w:trPr>
        <w:tc>
          <w:tcPr>
            <w:tcW w:w="572"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4F76FE67" w14:textId="77777777" w:rsidR="00C8325D" w:rsidRPr="00321327" w:rsidRDefault="00C8325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000000"/>
            </w:tcBorders>
            <w:shd w:val="clear" w:color="auto" w:fill="auto"/>
            <w:tcMar>
              <w:top w:w="0" w:type="dxa"/>
              <w:left w:w="28" w:type="dxa"/>
              <w:bottom w:w="0" w:type="dxa"/>
              <w:right w:w="28" w:type="dxa"/>
            </w:tcMar>
          </w:tcPr>
          <w:p w14:paraId="230A946E"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金融消費者保護法部分條文修正草案</w:t>
            </w:r>
          </w:p>
        </w:tc>
        <w:tc>
          <w:tcPr>
            <w:tcW w:w="1564" w:type="dxa"/>
            <w:tcBorders>
              <w:top w:val="single" w:sz="12" w:space="0" w:color="000000"/>
              <w:bottom w:val="single" w:sz="4" w:space="0" w:color="000000"/>
            </w:tcBorders>
            <w:shd w:val="clear" w:color="auto" w:fill="auto"/>
            <w:tcMar>
              <w:top w:w="0" w:type="dxa"/>
              <w:left w:w="28" w:type="dxa"/>
              <w:bottom w:w="0" w:type="dxa"/>
              <w:right w:w="28" w:type="dxa"/>
            </w:tcMar>
          </w:tcPr>
          <w:p w14:paraId="67ECFFB9"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台灣民眾黨黨團</w:t>
            </w:r>
          </w:p>
        </w:tc>
        <w:tc>
          <w:tcPr>
            <w:tcW w:w="2560" w:type="dxa"/>
            <w:tcBorders>
              <w:top w:val="single" w:sz="12" w:space="0" w:color="000000"/>
              <w:bottom w:val="single" w:sz="4" w:space="0" w:color="000000"/>
            </w:tcBorders>
            <w:shd w:val="clear" w:color="auto" w:fill="FFFFFF"/>
            <w:tcMar>
              <w:top w:w="0" w:type="dxa"/>
              <w:left w:w="28" w:type="dxa"/>
              <w:bottom w:w="0" w:type="dxa"/>
              <w:right w:w="28" w:type="dxa"/>
            </w:tcMar>
          </w:tcPr>
          <w:p w14:paraId="0A1B4C27" w14:textId="77777777" w:rsidR="00C8325D" w:rsidRPr="00AB4A02" w:rsidRDefault="00C8325D"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第11屆第1會期第12次院會(113.5.3)決定：「交財政委員會審查」</w:t>
            </w:r>
          </w:p>
        </w:tc>
        <w:tc>
          <w:tcPr>
            <w:tcW w:w="1814" w:type="dxa"/>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544535E1"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169B87B4" w14:textId="77777777" w:rsidTr="00225E4B">
        <w:trPr>
          <w:trHeight w:val="145"/>
          <w:jc w:val="center"/>
        </w:trPr>
        <w:tc>
          <w:tcPr>
            <w:tcW w:w="572"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33C315A7" w14:textId="77777777" w:rsidR="00C8325D" w:rsidRPr="00321327" w:rsidRDefault="00C8325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000000"/>
              <w:bottom w:val="single" w:sz="4" w:space="0" w:color="000000"/>
            </w:tcBorders>
            <w:shd w:val="clear" w:color="auto" w:fill="auto"/>
            <w:tcMar>
              <w:top w:w="0" w:type="dxa"/>
              <w:left w:w="28" w:type="dxa"/>
              <w:bottom w:w="0" w:type="dxa"/>
              <w:right w:w="28" w:type="dxa"/>
            </w:tcMar>
          </w:tcPr>
          <w:p w14:paraId="5E22706C" w14:textId="77777777" w:rsidR="00C8325D" w:rsidRPr="009C72AA" w:rsidRDefault="00C8325D" w:rsidP="00E03B59">
            <w:pPr>
              <w:widowControl w:val="0"/>
              <w:overflowPunct w:val="0"/>
              <w:autoSpaceDN/>
              <w:spacing w:line="35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金融消費者保護法第三條及第四</w:t>
            </w:r>
            <w:proofErr w:type="gramStart"/>
            <w:r w:rsidRPr="009C72AA">
              <w:rPr>
                <w:rFonts w:ascii="標楷體" w:eastAsia="標楷體" w:hAnsi="標楷體" w:hint="eastAsia"/>
                <w:kern w:val="2"/>
                <w:szCs w:val="24"/>
              </w:rPr>
              <w:t>條</w:t>
            </w:r>
            <w:proofErr w:type="gramEnd"/>
            <w:r w:rsidRPr="009C72AA">
              <w:rPr>
                <w:rFonts w:ascii="標楷體" w:eastAsia="標楷體" w:hAnsi="標楷體" w:hint="eastAsia"/>
                <w:kern w:val="2"/>
                <w:szCs w:val="24"/>
              </w:rPr>
              <w:t>條文修正草案</w:t>
            </w:r>
          </w:p>
        </w:tc>
        <w:tc>
          <w:tcPr>
            <w:tcW w:w="1564" w:type="dxa"/>
            <w:tcBorders>
              <w:top w:val="single" w:sz="4" w:space="0" w:color="000000"/>
              <w:bottom w:val="single" w:sz="4" w:space="0" w:color="000000"/>
            </w:tcBorders>
            <w:shd w:val="clear" w:color="auto" w:fill="auto"/>
            <w:tcMar>
              <w:top w:w="0" w:type="dxa"/>
              <w:left w:w="28" w:type="dxa"/>
              <w:bottom w:w="0" w:type="dxa"/>
              <w:right w:w="28" w:type="dxa"/>
            </w:tcMar>
          </w:tcPr>
          <w:p w14:paraId="6A3FC762" w14:textId="77777777" w:rsidR="00C8325D" w:rsidRPr="009C72AA" w:rsidRDefault="00C8325D" w:rsidP="00E03B59">
            <w:pPr>
              <w:widowControl w:val="0"/>
              <w:overflowPunct w:val="0"/>
              <w:autoSpaceDN/>
              <w:spacing w:line="35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蔡其昌等18人</w:t>
            </w:r>
          </w:p>
        </w:tc>
        <w:tc>
          <w:tcPr>
            <w:tcW w:w="2560" w:type="dxa"/>
            <w:tcBorders>
              <w:top w:val="single" w:sz="4" w:space="0" w:color="000000"/>
              <w:bottom w:val="single" w:sz="4" w:space="0" w:color="000000"/>
            </w:tcBorders>
            <w:shd w:val="clear" w:color="auto" w:fill="FFFFFF"/>
            <w:tcMar>
              <w:top w:w="0" w:type="dxa"/>
              <w:left w:w="28" w:type="dxa"/>
              <w:bottom w:w="0" w:type="dxa"/>
              <w:right w:w="28" w:type="dxa"/>
            </w:tcMar>
          </w:tcPr>
          <w:p w14:paraId="2BD0E6E0" w14:textId="77777777" w:rsidR="00C8325D" w:rsidRPr="00AB4A02" w:rsidRDefault="00C8325D"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第11屆第2會期第2次院會(113.9.27)決定：「交財政委員會審查」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0835E4EA" w14:textId="77777777" w:rsidR="00C8325D" w:rsidRPr="009C72AA" w:rsidRDefault="00C8325D" w:rsidP="00E03B59">
            <w:pPr>
              <w:widowControl w:val="0"/>
              <w:overflowPunct w:val="0"/>
              <w:autoSpaceDN/>
              <w:spacing w:line="35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尚未審查</w:t>
            </w:r>
          </w:p>
        </w:tc>
      </w:tr>
      <w:tr w:rsidR="00C8325D" w:rsidRPr="00B95A07" w14:paraId="233069A1" w14:textId="77777777" w:rsidTr="00225E4B">
        <w:trPr>
          <w:trHeight w:val="145"/>
          <w:jc w:val="center"/>
        </w:trPr>
        <w:tc>
          <w:tcPr>
            <w:tcW w:w="572"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67B1BBB0" w14:textId="77777777" w:rsidR="00C8325D" w:rsidRPr="00321327" w:rsidRDefault="00C8325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000000"/>
              <w:bottom w:val="single" w:sz="4" w:space="0" w:color="000000"/>
            </w:tcBorders>
            <w:shd w:val="clear" w:color="auto" w:fill="auto"/>
            <w:tcMar>
              <w:top w:w="0" w:type="dxa"/>
              <w:left w:w="28" w:type="dxa"/>
              <w:bottom w:w="0" w:type="dxa"/>
              <w:right w:w="28" w:type="dxa"/>
            </w:tcMar>
          </w:tcPr>
          <w:p w14:paraId="287A2ABA" w14:textId="77777777" w:rsidR="00C8325D" w:rsidRPr="00786A29" w:rsidRDefault="00C8325D" w:rsidP="00E03B59">
            <w:pPr>
              <w:widowControl w:val="0"/>
              <w:overflowPunct w:val="0"/>
              <w:autoSpaceDN/>
              <w:spacing w:line="350" w:lineRule="exact"/>
              <w:jc w:val="both"/>
              <w:textAlignment w:val="auto"/>
              <w:rPr>
                <w:rFonts w:ascii="標楷體" w:eastAsia="標楷體" w:hAnsi="標楷體"/>
                <w:kern w:val="2"/>
                <w:szCs w:val="24"/>
              </w:rPr>
            </w:pPr>
            <w:r w:rsidRPr="00786A29">
              <w:rPr>
                <w:rFonts w:ascii="標楷體" w:eastAsia="標楷體" w:hAnsi="標楷體" w:hint="eastAsia"/>
                <w:kern w:val="2"/>
                <w:szCs w:val="24"/>
              </w:rPr>
              <w:t>金融消費者保護法第三條及第十二條之二條文修正草案</w:t>
            </w:r>
          </w:p>
        </w:tc>
        <w:tc>
          <w:tcPr>
            <w:tcW w:w="1564" w:type="dxa"/>
            <w:tcBorders>
              <w:top w:val="single" w:sz="4" w:space="0" w:color="000000"/>
              <w:bottom w:val="single" w:sz="4" w:space="0" w:color="000000"/>
            </w:tcBorders>
            <w:shd w:val="clear" w:color="auto" w:fill="auto"/>
            <w:tcMar>
              <w:top w:w="0" w:type="dxa"/>
              <w:left w:w="28" w:type="dxa"/>
              <w:bottom w:w="0" w:type="dxa"/>
              <w:right w:w="28" w:type="dxa"/>
            </w:tcMar>
          </w:tcPr>
          <w:p w14:paraId="71C5E89A" w14:textId="77777777" w:rsidR="00C8325D" w:rsidRPr="00786A29" w:rsidRDefault="00C8325D" w:rsidP="00E03B59">
            <w:pPr>
              <w:widowControl w:val="0"/>
              <w:overflowPunct w:val="0"/>
              <w:autoSpaceDN/>
              <w:spacing w:line="350" w:lineRule="exact"/>
              <w:jc w:val="both"/>
              <w:textAlignment w:val="auto"/>
              <w:rPr>
                <w:rFonts w:ascii="標楷體" w:eastAsia="標楷體" w:hAnsi="標楷體"/>
                <w:kern w:val="2"/>
                <w:szCs w:val="24"/>
              </w:rPr>
            </w:pPr>
            <w:r w:rsidRPr="00786A29">
              <w:rPr>
                <w:rFonts w:ascii="標楷體" w:eastAsia="標楷體" w:hAnsi="標楷體" w:hint="eastAsia"/>
                <w:kern w:val="2"/>
                <w:szCs w:val="24"/>
              </w:rPr>
              <w:t>何欣純等21人</w:t>
            </w:r>
          </w:p>
        </w:tc>
        <w:tc>
          <w:tcPr>
            <w:tcW w:w="2560" w:type="dxa"/>
            <w:tcBorders>
              <w:top w:val="single" w:sz="4" w:space="0" w:color="000000"/>
              <w:bottom w:val="single" w:sz="4" w:space="0" w:color="000000"/>
            </w:tcBorders>
            <w:shd w:val="clear" w:color="auto" w:fill="FFFFFF"/>
            <w:tcMar>
              <w:top w:w="0" w:type="dxa"/>
              <w:left w:w="28" w:type="dxa"/>
              <w:bottom w:w="0" w:type="dxa"/>
              <w:right w:w="28" w:type="dxa"/>
            </w:tcMar>
          </w:tcPr>
          <w:p w14:paraId="50793D47" w14:textId="77777777" w:rsidR="00C8325D" w:rsidRPr="00AB4A02" w:rsidRDefault="00C8325D"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第11屆第3會期第8次院會(11</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18</w:t>
            </w:r>
            <w:r w:rsidRPr="00AB4A02">
              <w:rPr>
                <w:rFonts w:ascii="標楷體" w:eastAsia="標楷體" w:hAnsi="標楷體" w:hint="eastAsia"/>
                <w:spacing w:val="-20"/>
                <w:kern w:val="2"/>
                <w:szCs w:val="24"/>
              </w:rPr>
              <w:t>)決定：「交財政委員會審查」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5630A4D5" w14:textId="77777777" w:rsidR="00C8325D" w:rsidRPr="00786A29" w:rsidRDefault="00C8325D" w:rsidP="00E03B59">
            <w:pPr>
              <w:widowControl w:val="0"/>
              <w:overflowPunct w:val="0"/>
              <w:autoSpaceDN/>
              <w:spacing w:line="350" w:lineRule="exact"/>
              <w:jc w:val="both"/>
              <w:textAlignment w:val="auto"/>
              <w:rPr>
                <w:rFonts w:ascii="標楷體" w:eastAsia="標楷體" w:hAnsi="標楷體"/>
                <w:kern w:val="2"/>
                <w:szCs w:val="24"/>
              </w:rPr>
            </w:pPr>
            <w:r w:rsidRPr="00786A29">
              <w:rPr>
                <w:rFonts w:ascii="標楷體" w:eastAsia="標楷體" w:hAnsi="標楷體" w:hint="eastAsia"/>
                <w:kern w:val="2"/>
                <w:szCs w:val="24"/>
              </w:rPr>
              <w:t>尚未審查</w:t>
            </w:r>
          </w:p>
        </w:tc>
      </w:tr>
      <w:tr w:rsidR="00C8325D" w:rsidRPr="00B95A07" w14:paraId="28E1A09E" w14:textId="77777777" w:rsidTr="00225E4B">
        <w:trPr>
          <w:trHeight w:val="145"/>
          <w:jc w:val="center"/>
        </w:trPr>
        <w:tc>
          <w:tcPr>
            <w:tcW w:w="572" w:type="dxa"/>
            <w:tcBorders>
              <w:left w:val="single" w:sz="12" w:space="0" w:color="auto"/>
              <w:bottom w:val="single" w:sz="12" w:space="0" w:color="000000"/>
            </w:tcBorders>
            <w:shd w:val="clear" w:color="auto" w:fill="auto"/>
            <w:tcMar>
              <w:top w:w="0" w:type="dxa"/>
              <w:left w:w="28" w:type="dxa"/>
              <w:bottom w:w="0" w:type="dxa"/>
              <w:right w:w="28" w:type="dxa"/>
            </w:tcMar>
          </w:tcPr>
          <w:p w14:paraId="13510EB2" w14:textId="77777777" w:rsidR="00C8325D" w:rsidRPr="00321327" w:rsidRDefault="00C8325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12" w:space="0" w:color="000000"/>
            </w:tcBorders>
            <w:shd w:val="clear" w:color="auto" w:fill="auto"/>
            <w:tcMar>
              <w:top w:w="0" w:type="dxa"/>
              <w:left w:w="28" w:type="dxa"/>
              <w:bottom w:w="0" w:type="dxa"/>
              <w:right w:w="28" w:type="dxa"/>
            </w:tcMar>
          </w:tcPr>
          <w:p w14:paraId="27AD87E6"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金融消費者保護法第十一</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bottom w:val="single" w:sz="12" w:space="0" w:color="000000"/>
            </w:tcBorders>
            <w:shd w:val="clear" w:color="auto" w:fill="auto"/>
            <w:tcMar>
              <w:top w:w="0" w:type="dxa"/>
              <w:left w:w="28" w:type="dxa"/>
              <w:bottom w:w="0" w:type="dxa"/>
              <w:right w:w="28" w:type="dxa"/>
            </w:tcMar>
          </w:tcPr>
          <w:p w14:paraId="4743561A"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賴士葆等23人</w:t>
            </w:r>
          </w:p>
        </w:tc>
        <w:tc>
          <w:tcPr>
            <w:tcW w:w="2560" w:type="dxa"/>
            <w:tcBorders>
              <w:bottom w:val="single" w:sz="12" w:space="0" w:color="000000"/>
            </w:tcBorders>
            <w:shd w:val="clear" w:color="auto" w:fill="FFFFFF"/>
            <w:tcMar>
              <w:top w:w="0" w:type="dxa"/>
              <w:left w:w="28" w:type="dxa"/>
              <w:bottom w:w="0" w:type="dxa"/>
              <w:right w:w="28" w:type="dxa"/>
            </w:tcMar>
          </w:tcPr>
          <w:p w14:paraId="7D4AEB39" w14:textId="77777777" w:rsidR="00C8325D" w:rsidRPr="00AB4A02" w:rsidRDefault="00C8325D"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第11屆第1會期第9次院會(113.4.12)決定：「交財政委員會審查」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3E2EEA5C"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6280AC2D" w14:textId="77777777" w:rsidTr="00225E4B">
        <w:trPr>
          <w:trHeight w:val="145"/>
          <w:jc w:val="center"/>
        </w:trPr>
        <w:tc>
          <w:tcPr>
            <w:tcW w:w="572"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72DB9507" w14:textId="77777777" w:rsidR="00C8325D" w:rsidRPr="00321327" w:rsidRDefault="00C8325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auto"/>
            </w:tcBorders>
            <w:shd w:val="clear" w:color="auto" w:fill="auto"/>
            <w:tcMar>
              <w:top w:w="0" w:type="dxa"/>
              <w:left w:w="28" w:type="dxa"/>
              <w:bottom w:w="0" w:type="dxa"/>
              <w:right w:w="28" w:type="dxa"/>
            </w:tcMar>
          </w:tcPr>
          <w:p w14:paraId="6CF12041"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銀行法增訂部分條文草案</w:t>
            </w:r>
          </w:p>
        </w:tc>
        <w:tc>
          <w:tcPr>
            <w:tcW w:w="1564" w:type="dxa"/>
            <w:tcBorders>
              <w:top w:val="single" w:sz="12" w:space="0" w:color="000000"/>
              <w:bottom w:val="single" w:sz="4" w:space="0" w:color="auto"/>
            </w:tcBorders>
            <w:shd w:val="clear" w:color="auto" w:fill="auto"/>
            <w:tcMar>
              <w:top w:w="0" w:type="dxa"/>
              <w:left w:w="28" w:type="dxa"/>
              <w:bottom w:w="0" w:type="dxa"/>
              <w:right w:w="28" w:type="dxa"/>
            </w:tcMar>
          </w:tcPr>
          <w:p w14:paraId="796F6169"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沈發惠等17人</w:t>
            </w:r>
          </w:p>
        </w:tc>
        <w:tc>
          <w:tcPr>
            <w:tcW w:w="2560" w:type="dxa"/>
            <w:tcBorders>
              <w:top w:val="single" w:sz="12" w:space="0" w:color="000000"/>
              <w:bottom w:val="single" w:sz="4" w:space="0" w:color="auto"/>
            </w:tcBorders>
            <w:shd w:val="clear" w:color="auto" w:fill="FFFFFF"/>
            <w:tcMar>
              <w:top w:w="0" w:type="dxa"/>
              <w:left w:w="28" w:type="dxa"/>
              <w:bottom w:w="0" w:type="dxa"/>
              <w:right w:w="28" w:type="dxa"/>
            </w:tcMar>
          </w:tcPr>
          <w:p w14:paraId="40F8E677" w14:textId="77777777" w:rsidR="00C8325D" w:rsidRPr="00AB4A02" w:rsidRDefault="00C8325D"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第11屆第1會期第9次院會(113.4.12)決定：「交財政委員會審查」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27AE3DAC" w14:textId="77777777" w:rsidR="00C8325D" w:rsidRPr="00B95A07" w:rsidRDefault="00C8325D"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37DCB" w:rsidRPr="00B95A07" w14:paraId="12AEC2B6" w14:textId="77777777" w:rsidTr="00225E4B">
        <w:trPr>
          <w:trHeight w:val="145"/>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41AF65D" w14:textId="77777777" w:rsidR="00C37DCB" w:rsidRPr="00321327" w:rsidRDefault="00C37DCB"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496A31D0" w14:textId="6573D3B3" w:rsidR="00C37DCB" w:rsidRPr="004851B3" w:rsidRDefault="00C37DCB" w:rsidP="00E03B59">
            <w:pPr>
              <w:widowControl w:val="0"/>
              <w:overflowPunct w:val="0"/>
              <w:autoSpaceDN/>
              <w:spacing w:line="350" w:lineRule="exact"/>
              <w:jc w:val="both"/>
              <w:textAlignment w:val="auto"/>
              <w:rPr>
                <w:rFonts w:ascii="標楷體" w:eastAsia="標楷體" w:hAnsi="標楷體"/>
                <w:kern w:val="2"/>
                <w:szCs w:val="24"/>
              </w:rPr>
            </w:pPr>
            <w:r w:rsidRPr="004851B3">
              <w:rPr>
                <w:rFonts w:ascii="標楷體" w:eastAsia="標楷體" w:hAnsi="標楷體" w:hint="eastAsia"/>
                <w:kern w:val="2"/>
                <w:szCs w:val="24"/>
              </w:rPr>
              <w:t>銀行法第十二條之</w:t>
            </w:r>
            <w:proofErr w:type="gramStart"/>
            <w:r w:rsidRPr="004851B3">
              <w:rPr>
                <w:rFonts w:ascii="標楷體" w:eastAsia="標楷體" w:hAnsi="標楷體" w:hint="eastAsia"/>
                <w:kern w:val="2"/>
                <w:szCs w:val="24"/>
              </w:rPr>
              <w:t>一</w:t>
            </w:r>
            <w:proofErr w:type="gramEnd"/>
            <w:r w:rsidRPr="004851B3">
              <w:rPr>
                <w:rFonts w:ascii="標楷體" w:eastAsia="標楷體" w:hAnsi="標楷體" w:hint="eastAsia"/>
                <w:kern w:val="2"/>
                <w:szCs w:val="24"/>
              </w:rPr>
              <w:t>及五十二</w:t>
            </w:r>
            <w:proofErr w:type="gramStart"/>
            <w:r w:rsidRPr="004851B3">
              <w:rPr>
                <w:rFonts w:ascii="標楷體" w:eastAsia="標楷體" w:hAnsi="標楷體" w:hint="eastAsia"/>
                <w:kern w:val="2"/>
                <w:szCs w:val="24"/>
              </w:rPr>
              <w:t>條</w:t>
            </w:r>
            <w:proofErr w:type="gramEnd"/>
            <w:r w:rsidRPr="004851B3">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0A05E549" w14:textId="1648B578" w:rsidR="00C37DCB" w:rsidRPr="004851B3" w:rsidRDefault="00C37DCB" w:rsidP="00E03B59">
            <w:pPr>
              <w:widowControl w:val="0"/>
              <w:overflowPunct w:val="0"/>
              <w:autoSpaceDN/>
              <w:spacing w:line="350" w:lineRule="exact"/>
              <w:jc w:val="both"/>
              <w:textAlignment w:val="auto"/>
              <w:rPr>
                <w:rFonts w:ascii="標楷體" w:eastAsia="標楷體" w:hAnsi="標楷體"/>
                <w:kern w:val="2"/>
                <w:szCs w:val="24"/>
              </w:rPr>
            </w:pPr>
            <w:r w:rsidRPr="004851B3">
              <w:rPr>
                <w:rFonts w:ascii="標楷體" w:eastAsia="標楷體" w:hAnsi="標楷體" w:hint="eastAsia"/>
                <w:kern w:val="2"/>
                <w:szCs w:val="24"/>
              </w:rPr>
              <w:t>林楚茵等16人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1F39EA81" w14:textId="4388D7BF" w:rsidR="00C37DCB" w:rsidRPr="004851B3" w:rsidRDefault="00C37DCB" w:rsidP="00E03B59">
            <w:pPr>
              <w:widowControl w:val="0"/>
              <w:overflowPunct w:val="0"/>
              <w:autoSpaceDN/>
              <w:spacing w:line="350" w:lineRule="exact"/>
              <w:jc w:val="both"/>
              <w:textAlignment w:val="auto"/>
              <w:rPr>
                <w:rFonts w:ascii="標楷體" w:eastAsia="標楷體" w:hAnsi="標楷體"/>
                <w:spacing w:val="-20"/>
                <w:kern w:val="2"/>
                <w:szCs w:val="24"/>
              </w:rPr>
            </w:pPr>
            <w:r w:rsidRPr="004851B3">
              <w:rPr>
                <w:rFonts w:ascii="標楷體" w:eastAsia="標楷體" w:hAnsi="標楷體" w:hint="eastAsia"/>
                <w:spacing w:val="-20"/>
                <w:kern w:val="2"/>
                <w:szCs w:val="24"/>
              </w:rPr>
              <w:t>第11屆第5會期第5次院會（115.3.27）決定：「交財政委員會審查」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BE60732" w14:textId="2471F9A2" w:rsidR="00C37DCB" w:rsidRPr="004851B3" w:rsidRDefault="00C37DCB" w:rsidP="00E03B59">
            <w:pPr>
              <w:widowControl w:val="0"/>
              <w:overflowPunct w:val="0"/>
              <w:autoSpaceDN/>
              <w:spacing w:line="350" w:lineRule="exact"/>
              <w:jc w:val="both"/>
              <w:textAlignment w:val="auto"/>
              <w:rPr>
                <w:rFonts w:ascii="標楷體" w:eastAsia="標楷體" w:hAnsi="標楷體"/>
                <w:kern w:val="2"/>
                <w:szCs w:val="24"/>
              </w:rPr>
            </w:pPr>
            <w:r w:rsidRPr="004851B3">
              <w:rPr>
                <w:rFonts w:ascii="標楷體" w:eastAsia="標楷體" w:hAnsi="標楷體" w:hint="eastAsia"/>
                <w:kern w:val="2"/>
                <w:szCs w:val="24"/>
              </w:rPr>
              <w:t>尚未審查</w:t>
            </w:r>
          </w:p>
        </w:tc>
      </w:tr>
      <w:tr w:rsidR="005B54C1" w:rsidRPr="005B54C1" w14:paraId="2D5AF6E1" w14:textId="77777777" w:rsidTr="00225E4B">
        <w:trPr>
          <w:trHeight w:val="145"/>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2554064" w14:textId="77777777" w:rsidR="009A3048" w:rsidRPr="00BA50DA" w:rsidRDefault="009A3048" w:rsidP="000742F8">
            <w:pPr>
              <w:pStyle w:val="affff0"/>
              <w:widowControl w:val="0"/>
              <w:numPr>
                <w:ilvl w:val="0"/>
                <w:numId w:val="58"/>
              </w:numPr>
              <w:overflowPunct w:val="0"/>
              <w:autoSpaceDN/>
              <w:spacing w:line="350" w:lineRule="exact"/>
              <w:jc w:val="both"/>
              <w:textAlignment w:val="auto"/>
              <w:rPr>
                <w:rFonts w:ascii="標楷體" w:eastAsia="標楷體" w:hAnsi="標楷體"/>
                <w:b/>
                <w:color w:val="FF0000"/>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2B942335" w14:textId="08953582" w:rsidR="009A3048" w:rsidRPr="00116057" w:rsidRDefault="00BA50DA" w:rsidP="00E03B59">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銀行法第三十三條之六及第一百二十九</w:t>
            </w:r>
            <w:proofErr w:type="gramStart"/>
            <w:r w:rsidRPr="00116057">
              <w:rPr>
                <w:rFonts w:ascii="標楷體" w:eastAsia="標楷體" w:hAnsi="標楷體" w:hint="eastAsia"/>
                <w:kern w:val="2"/>
                <w:szCs w:val="24"/>
              </w:rPr>
              <w:t>條</w:t>
            </w:r>
            <w:proofErr w:type="gramEnd"/>
            <w:r w:rsidRPr="00116057">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6D176ACA" w14:textId="6D0875A9" w:rsidR="009A3048" w:rsidRPr="00116057" w:rsidRDefault="00BA50DA" w:rsidP="00E03B59">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郭國文等19人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3668AC9D" w14:textId="69680500" w:rsidR="009A3048" w:rsidRPr="00116057" w:rsidRDefault="006A348C" w:rsidP="00E03B59">
            <w:pPr>
              <w:widowControl w:val="0"/>
              <w:overflowPunct w:val="0"/>
              <w:autoSpaceDN/>
              <w:spacing w:line="350" w:lineRule="exact"/>
              <w:jc w:val="both"/>
              <w:textAlignment w:val="auto"/>
              <w:rPr>
                <w:rFonts w:ascii="標楷體" w:eastAsia="標楷體" w:hAnsi="標楷體"/>
                <w:spacing w:val="-20"/>
                <w:kern w:val="2"/>
                <w:szCs w:val="24"/>
              </w:rPr>
            </w:pPr>
            <w:r w:rsidRPr="00116057">
              <w:rPr>
                <w:rFonts w:ascii="標楷體" w:eastAsia="標楷體" w:hAnsi="標楷體" w:hint="eastAsia"/>
                <w:spacing w:val="-20"/>
                <w:kern w:val="2"/>
                <w:szCs w:val="24"/>
              </w:rPr>
              <w:t>第11屆第5會期第2次院會（115.3.6）決定：「交財政委員會審查」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8B2C5CB" w14:textId="3FA7F899" w:rsidR="009A3048" w:rsidRPr="00116057" w:rsidRDefault="006A348C" w:rsidP="00E03B59">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尚未審查</w:t>
            </w:r>
          </w:p>
        </w:tc>
      </w:tr>
      <w:tr w:rsidR="00C8325D" w:rsidRPr="00DA50FA" w14:paraId="23912545" w14:textId="77777777" w:rsidTr="00225E4B">
        <w:trPr>
          <w:trHeight w:val="1028"/>
          <w:jc w:val="center"/>
        </w:trPr>
        <w:tc>
          <w:tcPr>
            <w:tcW w:w="572"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7D5A1921" w14:textId="77777777" w:rsidR="00C8325D" w:rsidRPr="00321327" w:rsidRDefault="00C8325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0482FE94" w14:textId="77777777" w:rsidR="00C8325D" w:rsidRPr="00DA50FA" w:rsidRDefault="00C8325D" w:rsidP="00E03B59">
            <w:pPr>
              <w:widowControl w:val="0"/>
              <w:overflowPunct w:val="0"/>
              <w:autoSpaceDN/>
              <w:spacing w:line="350" w:lineRule="exact"/>
              <w:jc w:val="both"/>
              <w:textAlignment w:val="auto"/>
              <w:rPr>
                <w:rFonts w:ascii="標楷體" w:eastAsia="標楷體" w:hAnsi="標楷體"/>
                <w:kern w:val="2"/>
                <w:szCs w:val="24"/>
              </w:rPr>
            </w:pPr>
            <w:r w:rsidRPr="00DA50FA">
              <w:rPr>
                <w:rFonts w:ascii="標楷體" w:eastAsia="標楷體" w:hAnsi="標楷體" w:hint="eastAsia"/>
                <w:kern w:val="2"/>
                <w:szCs w:val="24"/>
              </w:rPr>
              <w:t>銀行法第五十二</w:t>
            </w:r>
            <w:proofErr w:type="gramStart"/>
            <w:r w:rsidRPr="00DA50FA">
              <w:rPr>
                <w:rFonts w:ascii="標楷體" w:eastAsia="標楷體" w:hAnsi="標楷體" w:hint="eastAsia"/>
                <w:kern w:val="2"/>
                <w:szCs w:val="24"/>
              </w:rPr>
              <w:t>條</w:t>
            </w:r>
            <w:proofErr w:type="gramEnd"/>
            <w:r w:rsidRPr="00DA50FA">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306D2359" w14:textId="77777777" w:rsidR="00C8325D" w:rsidRPr="00DA50FA" w:rsidRDefault="00C8325D" w:rsidP="00E03B59">
            <w:pPr>
              <w:widowControl w:val="0"/>
              <w:overflowPunct w:val="0"/>
              <w:autoSpaceDN/>
              <w:spacing w:line="350" w:lineRule="exact"/>
              <w:jc w:val="both"/>
              <w:textAlignment w:val="auto"/>
              <w:rPr>
                <w:rFonts w:ascii="標楷體" w:eastAsia="標楷體" w:hAnsi="標楷體"/>
                <w:kern w:val="2"/>
                <w:szCs w:val="24"/>
              </w:rPr>
            </w:pPr>
            <w:r w:rsidRPr="00DA50FA">
              <w:rPr>
                <w:rFonts w:ascii="標楷體" w:eastAsia="標楷體" w:hAnsi="標楷體" w:hint="eastAsia"/>
                <w:kern w:val="2"/>
                <w:szCs w:val="24"/>
              </w:rPr>
              <w:t>賴惠員等2</w:t>
            </w:r>
            <w:r w:rsidRPr="00DA50FA">
              <w:rPr>
                <w:rFonts w:ascii="標楷體" w:eastAsia="標楷體" w:hAnsi="標楷體"/>
                <w:kern w:val="2"/>
                <w:szCs w:val="24"/>
              </w:rPr>
              <w:t>2</w:t>
            </w:r>
            <w:r w:rsidRPr="00DA50FA">
              <w:rPr>
                <w:rFonts w:ascii="標楷體" w:eastAsia="標楷體" w:hAnsi="標楷體" w:hint="eastAsia"/>
                <w:kern w:val="2"/>
                <w:szCs w:val="24"/>
              </w:rPr>
              <w:t>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65F1CDEB" w14:textId="77777777" w:rsidR="00C8325D" w:rsidRPr="00AB4A02" w:rsidRDefault="00C8325D"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第11屆第3會期第1</w:t>
            </w:r>
            <w:r w:rsidRPr="00AB4A02">
              <w:rPr>
                <w:rFonts w:ascii="標楷體" w:eastAsia="標楷體" w:hAnsi="標楷體"/>
                <w:spacing w:val="-20"/>
                <w:kern w:val="2"/>
                <w:szCs w:val="24"/>
              </w:rPr>
              <w:t>6</w:t>
            </w:r>
            <w:r w:rsidRPr="00AB4A02">
              <w:rPr>
                <w:rFonts w:ascii="標楷體" w:eastAsia="標楷體" w:hAnsi="標楷體" w:hint="eastAsia"/>
                <w:spacing w:val="-20"/>
                <w:kern w:val="2"/>
                <w:szCs w:val="24"/>
              </w:rPr>
              <w:t>次院會(11</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6</w:t>
            </w:r>
            <w:r w:rsidRPr="00AB4A02">
              <w:rPr>
                <w:rFonts w:ascii="標楷體" w:eastAsia="標楷體" w:hAnsi="標楷體" w:hint="eastAsia"/>
                <w:spacing w:val="-20"/>
                <w:kern w:val="2"/>
                <w:szCs w:val="24"/>
              </w:rPr>
              <w:t>.1</w:t>
            </w:r>
            <w:r w:rsidRPr="00AB4A02">
              <w:rPr>
                <w:rFonts w:ascii="標楷體" w:eastAsia="標楷體" w:hAnsi="標楷體"/>
                <w:spacing w:val="-20"/>
                <w:kern w:val="2"/>
                <w:szCs w:val="24"/>
              </w:rPr>
              <w:t>3</w:t>
            </w:r>
            <w:r w:rsidRPr="00AB4A02">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875A03E" w14:textId="77777777" w:rsidR="00C8325D" w:rsidRPr="00DA50FA" w:rsidRDefault="00C8325D" w:rsidP="00E03B59">
            <w:pPr>
              <w:widowControl w:val="0"/>
              <w:overflowPunct w:val="0"/>
              <w:autoSpaceDN/>
              <w:spacing w:line="350" w:lineRule="exact"/>
              <w:jc w:val="both"/>
              <w:textAlignment w:val="auto"/>
              <w:rPr>
                <w:rFonts w:ascii="標楷體" w:eastAsia="標楷體" w:hAnsi="標楷體"/>
                <w:kern w:val="2"/>
                <w:szCs w:val="24"/>
              </w:rPr>
            </w:pPr>
            <w:r w:rsidRPr="00DA50FA">
              <w:rPr>
                <w:rFonts w:ascii="標楷體" w:eastAsia="標楷體" w:hAnsi="標楷體" w:hint="eastAsia"/>
                <w:kern w:val="2"/>
                <w:szCs w:val="24"/>
              </w:rPr>
              <w:t>尚未審查</w:t>
            </w:r>
          </w:p>
        </w:tc>
      </w:tr>
      <w:tr w:rsidR="009A3048" w:rsidRPr="009A3048" w14:paraId="48E707C7" w14:textId="77777777" w:rsidTr="00225E4B">
        <w:trPr>
          <w:trHeight w:val="1096"/>
          <w:jc w:val="center"/>
        </w:trPr>
        <w:tc>
          <w:tcPr>
            <w:tcW w:w="572"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2A19518D" w14:textId="77777777" w:rsidR="00E8736A" w:rsidRPr="009A3048"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285A4EE3" w14:textId="472DFB08" w:rsidR="00E8736A" w:rsidRPr="009A3048"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A3048">
              <w:rPr>
                <w:rFonts w:ascii="標楷體" w:eastAsia="標楷體" w:hAnsi="標楷體" w:hint="eastAsia"/>
                <w:kern w:val="2"/>
                <w:szCs w:val="24"/>
              </w:rPr>
              <w:t>銀行法第一百二十五</w:t>
            </w:r>
            <w:proofErr w:type="gramStart"/>
            <w:r w:rsidRPr="009A3048">
              <w:rPr>
                <w:rFonts w:ascii="標楷體" w:eastAsia="標楷體" w:hAnsi="標楷體" w:hint="eastAsia"/>
                <w:kern w:val="2"/>
                <w:szCs w:val="24"/>
              </w:rPr>
              <w:t>條</w:t>
            </w:r>
            <w:proofErr w:type="gramEnd"/>
            <w:r w:rsidRPr="009A3048">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2B912AF0" w14:textId="6214CAE5" w:rsidR="00E8736A" w:rsidRPr="009A3048"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A3048">
              <w:rPr>
                <w:rFonts w:ascii="標楷體" w:eastAsia="標楷體" w:hAnsi="標楷體" w:hint="eastAsia"/>
                <w:kern w:val="2"/>
                <w:szCs w:val="24"/>
              </w:rPr>
              <w:t>鄭正鈐等30人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7B29162C" w14:textId="6E70A2FD" w:rsidR="00E8736A" w:rsidRPr="009A3048"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9A3048">
              <w:rPr>
                <w:rFonts w:ascii="標楷體" w:eastAsia="標楷體" w:hAnsi="標楷體" w:hint="eastAsia"/>
                <w:spacing w:val="-20"/>
                <w:kern w:val="2"/>
                <w:szCs w:val="24"/>
              </w:rPr>
              <w:t>第11屆第4會期第20次院會(115.1.</w:t>
            </w:r>
            <w:r w:rsidRPr="009A3048">
              <w:rPr>
                <w:rFonts w:ascii="標楷體" w:eastAsia="標楷體" w:hAnsi="標楷體"/>
                <w:spacing w:val="-20"/>
                <w:kern w:val="2"/>
                <w:szCs w:val="24"/>
              </w:rPr>
              <w:t>3</w:t>
            </w:r>
            <w:r w:rsidRPr="009A3048">
              <w:rPr>
                <w:rFonts w:ascii="標楷體" w:eastAsia="標楷體" w:hAnsi="標楷體" w:hint="eastAsia"/>
                <w:spacing w:val="-20"/>
                <w:kern w:val="2"/>
                <w:szCs w:val="24"/>
              </w:rPr>
              <w:t>0)決定：「交財政委員會審查」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2447FC8" w14:textId="391B5B32" w:rsidR="00E8736A" w:rsidRPr="009A3048"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A3048">
              <w:rPr>
                <w:rFonts w:ascii="標楷體" w:eastAsia="標楷體" w:hAnsi="標楷體" w:hint="eastAsia"/>
                <w:kern w:val="2"/>
                <w:szCs w:val="24"/>
              </w:rPr>
              <w:t>尚未審查</w:t>
            </w:r>
          </w:p>
        </w:tc>
      </w:tr>
      <w:tr w:rsidR="00EA47F5" w:rsidRPr="009A3048" w14:paraId="0389284E" w14:textId="77777777" w:rsidTr="00225E4B">
        <w:trPr>
          <w:trHeight w:val="1096"/>
          <w:jc w:val="center"/>
        </w:trPr>
        <w:tc>
          <w:tcPr>
            <w:tcW w:w="572" w:type="dxa"/>
            <w:tcBorders>
              <w:top w:val="single" w:sz="4" w:space="0" w:color="auto"/>
              <w:left w:val="single" w:sz="12" w:space="0" w:color="auto"/>
              <w:bottom w:val="single" w:sz="4" w:space="0" w:color="000000"/>
            </w:tcBorders>
            <w:shd w:val="clear" w:color="auto" w:fill="auto"/>
            <w:tcMar>
              <w:top w:w="0" w:type="dxa"/>
              <w:left w:w="28" w:type="dxa"/>
              <w:bottom w:w="0" w:type="dxa"/>
              <w:right w:w="28" w:type="dxa"/>
            </w:tcMar>
          </w:tcPr>
          <w:p w14:paraId="6CD2A1C5" w14:textId="77777777" w:rsidR="00EA47F5" w:rsidRPr="009A3048" w:rsidRDefault="00EA47F5"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6794E4DF" w14:textId="3E7A2C41" w:rsidR="00EA47F5" w:rsidRPr="007509B9" w:rsidRDefault="00EA47F5" w:rsidP="00E03B59">
            <w:pPr>
              <w:widowControl w:val="0"/>
              <w:overflowPunct w:val="0"/>
              <w:autoSpaceDN/>
              <w:spacing w:line="35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銀行法第一百二十五</w:t>
            </w:r>
            <w:proofErr w:type="gramStart"/>
            <w:r w:rsidRPr="007509B9">
              <w:rPr>
                <w:rFonts w:ascii="標楷體" w:eastAsia="標楷體" w:hAnsi="標楷體" w:hint="eastAsia"/>
                <w:kern w:val="2"/>
                <w:szCs w:val="24"/>
              </w:rPr>
              <w:t>條</w:t>
            </w:r>
            <w:proofErr w:type="gramEnd"/>
            <w:r w:rsidRPr="007509B9">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561D24D7" w14:textId="1F25D11B" w:rsidR="00EA47F5" w:rsidRPr="007509B9" w:rsidRDefault="00EA47F5" w:rsidP="00E03B59">
            <w:pPr>
              <w:widowControl w:val="0"/>
              <w:overflowPunct w:val="0"/>
              <w:autoSpaceDN/>
              <w:spacing w:line="35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李彥秀等20人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371B202D" w14:textId="067C7075" w:rsidR="00EA47F5" w:rsidRPr="007509B9" w:rsidRDefault="00EA47F5" w:rsidP="00E03B59">
            <w:pPr>
              <w:widowControl w:val="0"/>
              <w:overflowPunct w:val="0"/>
              <w:autoSpaceDN/>
              <w:spacing w:line="350" w:lineRule="exact"/>
              <w:jc w:val="both"/>
              <w:textAlignment w:val="auto"/>
              <w:rPr>
                <w:rFonts w:ascii="標楷體" w:eastAsia="標楷體" w:hAnsi="標楷體"/>
                <w:spacing w:val="-20"/>
                <w:kern w:val="2"/>
                <w:szCs w:val="24"/>
              </w:rPr>
            </w:pPr>
            <w:r w:rsidRPr="007509B9">
              <w:rPr>
                <w:rFonts w:ascii="標楷體" w:eastAsia="標楷體" w:hAnsi="標楷體" w:hint="eastAsia"/>
                <w:spacing w:val="-20"/>
                <w:kern w:val="2"/>
                <w:szCs w:val="24"/>
              </w:rPr>
              <w:t>第11屆第5會期第7次院會（115.4.17）決定：「交財政委員會審查」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26AE308C" w14:textId="67FD5B6F" w:rsidR="00EA47F5" w:rsidRPr="007509B9" w:rsidRDefault="00EA47F5" w:rsidP="00E03B59">
            <w:pPr>
              <w:widowControl w:val="0"/>
              <w:overflowPunct w:val="0"/>
              <w:autoSpaceDN/>
              <w:spacing w:line="350" w:lineRule="exact"/>
              <w:jc w:val="both"/>
              <w:textAlignment w:val="auto"/>
              <w:rPr>
                <w:rFonts w:ascii="標楷體" w:eastAsia="標楷體" w:hAnsi="標楷體"/>
                <w:kern w:val="2"/>
                <w:szCs w:val="24"/>
              </w:rPr>
            </w:pPr>
            <w:r w:rsidRPr="007509B9">
              <w:rPr>
                <w:rFonts w:ascii="標楷體" w:eastAsia="標楷體" w:hAnsi="標楷體" w:hint="eastAsia"/>
                <w:kern w:val="2"/>
                <w:szCs w:val="24"/>
              </w:rPr>
              <w:t>尚未審查</w:t>
            </w:r>
          </w:p>
        </w:tc>
      </w:tr>
      <w:tr w:rsidR="00E8736A" w:rsidRPr="00B95A07" w14:paraId="463BC53A" w14:textId="77777777" w:rsidTr="00225E4B">
        <w:trPr>
          <w:trHeight w:val="1096"/>
          <w:jc w:val="center"/>
        </w:trPr>
        <w:tc>
          <w:tcPr>
            <w:tcW w:w="572" w:type="dxa"/>
            <w:tcBorders>
              <w:left w:val="single" w:sz="12" w:space="0" w:color="auto"/>
              <w:bottom w:val="single" w:sz="4" w:space="0" w:color="000000"/>
            </w:tcBorders>
            <w:shd w:val="clear" w:color="auto" w:fill="auto"/>
            <w:tcMar>
              <w:top w:w="0" w:type="dxa"/>
              <w:left w:w="28" w:type="dxa"/>
              <w:bottom w:w="0" w:type="dxa"/>
              <w:right w:w="28" w:type="dxa"/>
            </w:tcMar>
          </w:tcPr>
          <w:p w14:paraId="124F8B21"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4" w:space="0" w:color="000000"/>
            </w:tcBorders>
            <w:shd w:val="clear" w:color="auto" w:fill="auto"/>
            <w:tcMar>
              <w:top w:w="0" w:type="dxa"/>
              <w:left w:w="28" w:type="dxa"/>
              <w:bottom w:w="0" w:type="dxa"/>
              <w:right w:w="28" w:type="dxa"/>
            </w:tcMar>
          </w:tcPr>
          <w:p w14:paraId="10993A45"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銀行法第一百二十五條及第一百二十五條之四條文修正草案</w:t>
            </w:r>
          </w:p>
        </w:tc>
        <w:tc>
          <w:tcPr>
            <w:tcW w:w="1564" w:type="dxa"/>
            <w:tcBorders>
              <w:bottom w:val="single" w:sz="4" w:space="0" w:color="000000"/>
            </w:tcBorders>
            <w:shd w:val="clear" w:color="auto" w:fill="auto"/>
            <w:tcMar>
              <w:top w:w="0" w:type="dxa"/>
              <w:left w:w="28" w:type="dxa"/>
              <w:bottom w:w="0" w:type="dxa"/>
              <w:right w:w="28" w:type="dxa"/>
            </w:tcMar>
          </w:tcPr>
          <w:p w14:paraId="615D3544"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蔡易餘等16人</w:t>
            </w:r>
          </w:p>
        </w:tc>
        <w:tc>
          <w:tcPr>
            <w:tcW w:w="2560" w:type="dxa"/>
            <w:tcBorders>
              <w:bottom w:val="single" w:sz="4" w:space="0" w:color="000000"/>
            </w:tcBorders>
            <w:shd w:val="clear" w:color="auto" w:fill="FFFFFF"/>
            <w:tcMar>
              <w:top w:w="0" w:type="dxa"/>
              <w:left w:w="28" w:type="dxa"/>
              <w:bottom w:w="0" w:type="dxa"/>
              <w:right w:w="28" w:type="dxa"/>
            </w:tcMar>
          </w:tcPr>
          <w:p w14:paraId="4FD1677D"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w:t>
            </w:r>
            <w:r w:rsidRPr="00AB4A02">
              <w:rPr>
                <w:rFonts w:ascii="標楷體" w:eastAsia="標楷體" w:hAnsi="標楷體"/>
                <w:spacing w:val="-20"/>
                <w:kern w:val="2"/>
                <w:szCs w:val="24"/>
              </w:rPr>
              <w:t>8</w:t>
            </w:r>
            <w:r w:rsidRPr="00AB4A02">
              <w:rPr>
                <w:rFonts w:ascii="標楷體" w:eastAsia="標楷體" w:hAnsi="標楷體" w:hint="eastAsia"/>
                <w:spacing w:val="-20"/>
                <w:kern w:val="2"/>
                <w:szCs w:val="24"/>
              </w:rPr>
              <w:t>次院會(113.</w:t>
            </w:r>
            <w:r w:rsidRPr="00AB4A02">
              <w:rPr>
                <w:rFonts w:ascii="標楷體" w:eastAsia="標楷體" w:hAnsi="標楷體"/>
                <w:spacing w:val="-20"/>
                <w:kern w:val="2"/>
                <w:szCs w:val="24"/>
              </w:rPr>
              <w:t>6</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14</w:t>
            </w:r>
            <w:r w:rsidRPr="00AB4A02">
              <w:rPr>
                <w:rFonts w:ascii="標楷體" w:eastAsia="標楷體" w:hAnsi="標楷體" w:hint="eastAsia"/>
                <w:spacing w:val="-20"/>
                <w:kern w:val="2"/>
                <w:szCs w:val="24"/>
              </w:rPr>
              <w:t>)決定：「交財政委員會審查」</w:t>
            </w:r>
          </w:p>
        </w:tc>
        <w:tc>
          <w:tcPr>
            <w:tcW w:w="1814" w:type="dxa"/>
            <w:vMerge w:val="restart"/>
            <w:tcBorders>
              <w:right w:val="single" w:sz="12" w:space="0" w:color="auto"/>
            </w:tcBorders>
            <w:shd w:val="clear" w:color="auto" w:fill="auto"/>
            <w:tcMar>
              <w:top w:w="0" w:type="dxa"/>
              <w:left w:w="28" w:type="dxa"/>
              <w:bottom w:w="0" w:type="dxa"/>
              <w:right w:w="28" w:type="dxa"/>
            </w:tcMar>
          </w:tcPr>
          <w:p w14:paraId="2F7C14EE" w14:textId="1FB9C122" w:rsidR="00E8736A" w:rsidRPr="00B95A07" w:rsidRDefault="00E8736A" w:rsidP="00E03B59">
            <w:pPr>
              <w:widowControl w:val="0"/>
              <w:overflowPunct w:val="0"/>
              <w:spacing w:line="350" w:lineRule="exact"/>
              <w:jc w:val="both"/>
              <w:rPr>
                <w:rFonts w:ascii="標楷體" w:eastAsia="標楷體" w:hAnsi="標楷體"/>
                <w:kern w:val="2"/>
                <w:szCs w:val="24"/>
              </w:rPr>
            </w:pPr>
            <w:r w:rsidRPr="005632D2">
              <w:rPr>
                <w:rFonts w:ascii="標楷體" w:eastAsia="標楷體" w:hAnsi="標楷體" w:hint="eastAsia"/>
                <w:kern w:val="2"/>
                <w:szCs w:val="24"/>
              </w:rPr>
              <w:t>第11屆第4會期第</w:t>
            </w:r>
            <w:r>
              <w:rPr>
                <w:rFonts w:ascii="標楷體" w:eastAsia="標楷體" w:hAnsi="標楷體" w:hint="eastAsia"/>
                <w:kern w:val="2"/>
                <w:szCs w:val="24"/>
              </w:rPr>
              <w:t>10</w:t>
            </w:r>
            <w:r w:rsidRPr="005632D2">
              <w:rPr>
                <w:rFonts w:ascii="標楷體" w:eastAsia="標楷體" w:hAnsi="標楷體" w:hint="eastAsia"/>
                <w:kern w:val="2"/>
                <w:szCs w:val="24"/>
              </w:rPr>
              <w:t>次全體委員會議(114.1</w:t>
            </w:r>
            <w:r>
              <w:rPr>
                <w:rFonts w:ascii="標楷體" w:eastAsia="標楷體" w:hAnsi="標楷體" w:hint="eastAsia"/>
                <w:kern w:val="2"/>
                <w:szCs w:val="24"/>
              </w:rPr>
              <w:t>2</w:t>
            </w:r>
            <w:r w:rsidRPr="005632D2">
              <w:rPr>
                <w:rFonts w:ascii="標楷體" w:eastAsia="標楷體" w:hAnsi="標楷體" w:hint="eastAsia"/>
                <w:kern w:val="2"/>
                <w:szCs w:val="24"/>
              </w:rPr>
              <w:t>.3)審查</w:t>
            </w:r>
            <w:r w:rsidR="00952097">
              <w:rPr>
                <w:rFonts w:ascii="標楷體" w:eastAsia="標楷體" w:hAnsi="標楷體" w:hint="eastAsia"/>
                <w:kern w:val="2"/>
                <w:szCs w:val="24"/>
              </w:rPr>
              <w:t>，決議：另擇期繼續審查</w:t>
            </w:r>
            <w:r>
              <w:rPr>
                <w:rFonts w:ascii="標楷體" w:eastAsia="標楷體" w:hAnsi="標楷體" w:hint="eastAsia"/>
                <w:kern w:val="2"/>
                <w:szCs w:val="24"/>
              </w:rPr>
              <w:t>。</w:t>
            </w:r>
          </w:p>
        </w:tc>
      </w:tr>
      <w:tr w:rsidR="00E8736A" w:rsidRPr="00AB0BA0" w14:paraId="5016616F" w14:textId="77777777" w:rsidTr="00225E4B">
        <w:trPr>
          <w:trHeight w:val="1085"/>
          <w:jc w:val="center"/>
        </w:trPr>
        <w:tc>
          <w:tcPr>
            <w:tcW w:w="572"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7E0A28F2"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color w:val="FF0000"/>
                <w:kern w:val="2"/>
                <w:szCs w:val="24"/>
              </w:rPr>
            </w:pPr>
          </w:p>
        </w:tc>
        <w:tc>
          <w:tcPr>
            <w:tcW w:w="3608" w:type="dxa"/>
            <w:tcBorders>
              <w:top w:val="single" w:sz="4" w:space="0" w:color="000000"/>
              <w:bottom w:val="single" w:sz="4" w:space="0" w:color="000000"/>
            </w:tcBorders>
            <w:shd w:val="clear" w:color="auto" w:fill="auto"/>
            <w:tcMar>
              <w:top w:w="0" w:type="dxa"/>
              <w:left w:w="28" w:type="dxa"/>
              <w:bottom w:w="0" w:type="dxa"/>
              <w:right w:w="28" w:type="dxa"/>
            </w:tcMar>
          </w:tcPr>
          <w:p w14:paraId="66D1B4D0" w14:textId="77777777" w:rsidR="00E8736A" w:rsidRPr="005139B1" w:rsidRDefault="00E8736A" w:rsidP="00E03B59">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銀行法第一百二十五條及第一百二十五條之四條文修正草案」</w:t>
            </w:r>
          </w:p>
        </w:tc>
        <w:tc>
          <w:tcPr>
            <w:tcW w:w="1564" w:type="dxa"/>
            <w:tcBorders>
              <w:top w:val="single" w:sz="4" w:space="0" w:color="000000"/>
              <w:bottom w:val="single" w:sz="4" w:space="0" w:color="000000"/>
            </w:tcBorders>
            <w:shd w:val="clear" w:color="auto" w:fill="auto"/>
            <w:tcMar>
              <w:top w:w="0" w:type="dxa"/>
              <w:left w:w="28" w:type="dxa"/>
              <w:bottom w:w="0" w:type="dxa"/>
              <w:right w:w="28" w:type="dxa"/>
            </w:tcMar>
          </w:tcPr>
          <w:p w14:paraId="161274CB" w14:textId="77777777" w:rsidR="00E8736A" w:rsidRPr="005139B1" w:rsidRDefault="00E8736A" w:rsidP="00E03B59">
            <w:pPr>
              <w:widowControl w:val="0"/>
              <w:overflowPunct w:val="0"/>
              <w:autoSpaceDN/>
              <w:spacing w:line="350" w:lineRule="exact"/>
              <w:jc w:val="both"/>
              <w:textAlignment w:val="auto"/>
              <w:rPr>
                <w:rFonts w:ascii="標楷體" w:eastAsia="標楷體" w:hAnsi="標楷體"/>
                <w:kern w:val="2"/>
                <w:szCs w:val="24"/>
              </w:rPr>
            </w:pPr>
            <w:r w:rsidRPr="005139B1">
              <w:rPr>
                <w:rFonts w:ascii="標楷體" w:eastAsia="標楷體" w:hAnsi="標楷體" w:hint="eastAsia"/>
                <w:kern w:val="2"/>
                <w:szCs w:val="24"/>
              </w:rPr>
              <w:t>牛煦庭等16人</w:t>
            </w:r>
          </w:p>
        </w:tc>
        <w:tc>
          <w:tcPr>
            <w:tcW w:w="2560" w:type="dxa"/>
            <w:tcBorders>
              <w:top w:val="single" w:sz="4" w:space="0" w:color="000000"/>
              <w:bottom w:val="single" w:sz="4" w:space="0" w:color="000000"/>
            </w:tcBorders>
            <w:shd w:val="clear" w:color="auto" w:fill="FFFFFF"/>
            <w:tcMar>
              <w:top w:w="0" w:type="dxa"/>
              <w:left w:w="28" w:type="dxa"/>
              <w:bottom w:w="0" w:type="dxa"/>
              <w:right w:w="28" w:type="dxa"/>
            </w:tcMar>
          </w:tcPr>
          <w:p w14:paraId="5D17526E"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第11屆第2會期第1次院會(113.9.20)決定：「交財政委員會審查」</w:t>
            </w:r>
          </w:p>
        </w:tc>
        <w:tc>
          <w:tcPr>
            <w:tcW w:w="1814" w:type="dxa"/>
            <w:vMerge/>
            <w:tcBorders>
              <w:bottom w:val="single" w:sz="4" w:space="0" w:color="000000"/>
              <w:right w:val="single" w:sz="12" w:space="0" w:color="auto"/>
            </w:tcBorders>
            <w:shd w:val="clear" w:color="auto" w:fill="auto"/>
            <w:tcMar>
              <w:top w:w="0" w:type="dxa"/>
              <w:left w:w="28" w:type="dxa"/>
              <w:bottom w:w="0" w:type="dxa"/>
              <w:right w:w="28" w:type="dxa"/>
            </w:tcMar>
            <w:vAlign w:val="center"/>
          </w:tcPr>
          <w:p w14:paraId="62C23920" w14:textId="552EFEFC" w:rsidR="00E8736A" w:rsidRPr="005139B1" w:rsidRDefault="00E8736A" w:rsidP="00E03B59">
            <w:pPr>
              <w:widowControl w:val="0"/>
              <w:overflowPunct w:val="0"/>
              <w:autoSpaceDN/>
              <w:spacing w:line="350" w:lineRule="exact"/>
              <w:jc w:val="both"/>
              <w:textAlignment w:val="auto"/>
              <w:rPr>
                <w:rFonts w:ascii="標楷體" w:eastAsia="標楷體" w:hAnsi="標楷體"/>
                <w:kern w:val="2"/>
                <w:szCs w:val="24"/>
              </w:rPr>
            </w:pPr>
          </w:p>
        </w:tc>
      </w:tr>
      <w:tr w:rsidR="00E8736A" w:rsidRPr="00AB0BA0" w14:paraId="31DF5C3B" w14:textId="77777777" w:rsidTr="00225E4B">
        <w:trPr>
          <w:trHeight w:val="1096"/>
          <w:jc w:val="center"/>
        </w:trPr>
        <w:tc>
          <w:tcPr>
            <w:tcW w:w="572"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05A4ACE1"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color w:val="FF0000"/>
                <w:kern w:val="2"/>
                <w:szCs w:val="24"/>
              </w:rPr>
            </w:pPr>
          </w:p>
        </w:tc>
        <w:tc>
          <w:tcPr>
            <w:tcW w:w="3608" w:type="dxa"/>
            <w:tcBorders>
              <w:top w:val="single" w:sz="4" w:space="0" w:color="000000"/>
              <w:bottom w:val="single" w:sz="4" w:space="0" w:color="000000"/>
            </w:tcBorders>
            <w:shd w:val="clear" w:color="auto" w:fill="auto"/>
            <w:tcMar>
              <w:top w:w="0" w:type="dxa"/>
              <w:left w:w="28" w:type="dxa"/>
              <w:bottom w:w="0" w:type="dxa"/>
              <w:right w:w="28" w:type="dxa"/>
            </w:tcMar>
          </w:tcPr>
          <w:p w14:paraId="1988E724" w14:textId="77777777" w:rsidR="00E8736A" w:rsidRPr="0032132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321327">
              <w:rPr>
                <w:rFonts w:ascii="標楷體" w:eastAsia="標楷體" w:hAnsi="標楷體" w:hint="eastAsia"/>
                <w:kern w:val="2"/>
                <w:szCs w:val="24"/>
              </w:rPr>
              <w:t>銀行法第一百二十五條及第一百二十五條之四條文修正草案」</w:t>
            </w:r>
          </w:p>
        </w:tc>
        <w:tc>
          <w:tcPr>
            <w:tcW w:w="1564" w:type="dxa"/>
            <w:tcBorders>
              <w:top w:val="single" w:sz="4" w:space="0" w:color="000000"/>
              <w:bottom w:val="single" w:sz="4" w:space="0" w:color="000000"/>
            </w:tcBorders>
            <w:shd w:val="clear" w:color="auto" w:fill="auto"/>
            <w:tcMar>
              <w:top w:w="0" w:type="dxa"/>
              <w:left w:w="28" w:type="dxa"/>
              <w:bottom w:w="0" w:type="dxa"/>
              <w:right w:w="28" w:type="dxa"/>
            </w:tcMar>
          </w:tcPr>
          <w:p w14:paraId="34181AC8" w14:textId="77777777" w:rsidR="00E8736A" w:rsidRPr="0032132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321327">
              <w:rPr>
                <w:rFonts w:ascii="標楷體" w:eastAsia="標楷體" w:hAnsi="標楷體" w:hint="eastAsia"/>
                <w:kern w:val="2"/>
                <w:szCs w:val="24"/>
              </w:rPr>
              <w:t>牛煦庭等26人</w:t>
            </w:r>
          </w:p>
        </w:tc>
        <w:tc>
          <w:tcPr>
            <w:tcW w:w="2560" w:type="dxa"/>
            <w:tcBorders>
              <w:top w:val="single" w:sz="4" w:space="0" w:color="000000"/>
              <w:bottom w:val="single" w:sz="4" w:space="0" w:color="000000"/>
            </w:tcBorders>
            <w:shd w:val="clear" w:color="auto" w:fill="FFFFFF"/>
            <w:tcMar>
              <w:top w:w="0" w:type="dxa"/>
              <w:left w:w="28" w:type="dxa"/>
              <w:bottom w:w="0" w:type="dxa"/>
              <w:right w:w="28" w:type="dxa"/>
            </w:tcMar>
          </w:tcPr>
          <w:p w14:paraId="1BC8482B"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第11屆第3會期第26次院會(114.8.21)決定：「交財政委員會審查」</w:t>
            </w:r>
          </w:p>
        </w:tc>
        <w:tc>
          <w:tcPr>
            <w:tcW w:w="181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6D856778" w14:textId="77777777" w:rsidR="00E8736A" w:rsidRPr="0032132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321327">
              <w:rPr>
                <w:rFonts w:ascii="標楷體" w:eastAsia="標楷體" w:hAnsi="標楷體" w:hint="eastAsia"/>
                <w:kern w:val="2"/>
                <w:szCs w:val="24"/>
              </w:rPr>
              <w:t>尚未審查</w:t>
            </w:r>
          </w:p>
        </w:tc>
      </w:tr>
      <w:tr w:rsidR="00E8736A" w:rsidRPr="00B95A07" w14:paraId="4C848247" w14:textId="77777777" w:rsidTr="00225E4B">
        <w:trPr>
          <w:trHeight w:val="1096"/>
          <w:jc w:val="center"/>
        </w:trPr>
        <w:tc>
          <w:tcPr>
            <w:tcW w:w="572" w:type="dxa"/>
            <w:tcBorders>
              <w:left w:val="single" w:sz="12" w:space="0" w:color="auto"/>
              <w:bottom w:val="single" w:sz="12" w:space="0" w:color="000000"/>
            </w:tcBorders>
            <w:shd w:val="clear" w:color="auto" w:fill="auto"/>
            <w:tcMar>
              <w:top w:w="0" w:type="dxa"/>
              <w:left w:w="28" w:type="dxa"/>
              <w:bottom w:w="0" w:type="dxa"/>
              <w:right w:w="28" w:type="dxa"/>
            </w:tcMar>
          </w:tcPr>
          <w:p w14:paraId="60E2242A"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12" w:space="0" w:color="000000"/>
            </w:tcBorders>
            <w:shd w:val="clear" w:color="auto" w:fill="auto"/>
            <w:tcMar>
              <w:top w:w="0" w:type="dxa"/>
              <w:left w:w="28" w:type="dxa"/>
              <w:bottom w:w="0" w:type="dxa"/>
              <w:right w:w="28" w:type="dxa"/>
            </w:tcMar>
          </w:tcPr>
          <w:p w14:paraId="5E924C34"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銀行法增訂第一百三十三條之二條文草案</w:t>
            </w:r>
          </w:p>
        </w:tc>
        <w:tc>
          <w:tcPr>
            <w:tcW w:w="1564" w:type="dxa"/>
            <w:tcBorders>
              <w:bottom w:val="single" w:sz="12" w:space="0" w:color="000000"/>
            </w:tcBorders>
            <w:shd w:val="clear" w:color="auto" w:fill="auto"/>
            <w:tcMar>
              <w:top w:w="0" w:type="dxa"/>
              <w:left w:w="28" w:type="dxa"/>
              <w:bottom w:w="0" w:type="dxa"/>
              <w:right w:w="28" w:type="dxa"/>
            </w:tcMar>
          </w:tcPr>
          <w:p w14:paraId="2D8244C7"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林楚茵等17人</w:t>
            </w:r>
          </w:p>
        </w:tc>
        <w:tc>
          <w:tcPr>
            <w:tcW w:w="2560" w:type="dxa"/>
            <w:tcBorders>
              <w:bottom w:val="single" w:sz="12" w:space="0" w:color="000000"/>
            </w:tcBorders>
            <w:shd w:val="clear" w:color="auto" w:fill="FFFFFF"/>
            <w:tcMar>
              <w:top w:w="0" w:type="dxa"/>
              <w:left w:w="28" w:type="dxa"/>
              <w:bottom w:w="0" w:type="dxa"/>
              <w:right w:w="28" w:type="dxa"/>
            </w:tcMar>
          </w:tcPr>
          <w:p w14:paraId="7995509E"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第11屆第1會期第5次院會(113.3.15)決定：「交財政委員會審查」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7042C4CB"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880585" w:rsidRPr="00B95A07" w14:paraId="4DDBFB1E" w14:textId="77777777" w:rsidTr="00225E4B">
        <w:trPr>
          <w:trHeight w:val="1096"/>
          <w:jc w:val="center"/>
        </w:trPr>
        <w:tc>
          <w:tcPr>
            <w:tcW w:w="572" w:type="dxa"/>
            <w:tcBorders>
              <w:left w:val="single" w:sz="12" w:space="0" w:color="auto"/>
              <w:bottom w:val="single" w:sz="12" w:space="0" w:color="000000"/>
            </w:tcBorders>
            <w:shd w:val="clear" w:color="auto" w:fill="auto"/>
            <w:tcMar>
              <w:top w:w="0" w:type="dxa"/>
              <w:left w:w="28" w:type="dxa"/>
              <w:bottom w:w="0" w:type="dxa"/>
              <w:right w:w="28" w:type="dxa"/>
            </w:tcMar>
          </w:tcPr>
          <w:p w14:paraId="1DDCFF5D" w14:textId="77777777" w:rsidR="00880585" w:rsidRPr="00321327" w:rsidRDefault="00880585"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12" w:space="0" w:color="000000"/>
            </w:tcBorders>
            <w:shd w:val="clear" w:color="auto" w:fill="auto"/>
            <w:tcMar>
              <w:top w:w="0" w:type="dxa"/>
              <w:left w:w="28" w:type="dxa"/>
              <w:bottom w:w="0" w:type="dxa"/>
              <w:right w:w="28" w:type="dxa"/>
            </w:tcMar>
          </w:tcPr>
          <w:p w14:paraId="423D5F96" w14:textId="619FF70B" w:rsidR="00880585" w:rsidRPr="00DF073E" w:rsidRDefault="00BA3043" w:rsidP="00E03B59">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會計師法部分條文修正草案</w:t>
            </w:r>
          </w:p>
        </w:tc>
        <w:tc>
          <w:tcPr>
            <w:tcW w:w="1564" w:type="dxa"/>
            <w:tcBorders>
              <w:bottom w:val="single" w:sz="12" w:space="0" w:color="000000"/>
            </w:tcBorders>
            <w:shd w:val="clear" w:color="auto" w:fill="auto"/>
            <w:tcMar>
              <w:top w:w="0" w:type="dxa"/>
              <w:left w:w="28" w:type="dxa"/>
              <w:bottom w:w="0" w:type="dxa"/>
              <w:right w:w="28" w:type="dxa"/>
            </w:tcMar>
          </w:tcPr>
          <w:p w14:paraId="4788DE4D" w14:textId="5A7084D2" w:rsidR="00880585" w:rsidRPr="00DF073E" w:rsidRDefault="00BA3043" w:rsidP="00E03B59">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吳秉</w:t>
            </w:r>
            <w:proofErr w:type="gramStart"/>
            <w:r w:rsidRPr="00DF073E">
              <w:rPr>
                <w:rFonts w:ascii="標楷體" w:eastAsia="標楷體" w:hAnsi="標楷體" w:hint="eastAsia"/>
                <w:kern w:val="2"/>
                <w:szCs w:val="24"/>
              </w:rPr>
              <w:t>叡</w:t>
            </w:r>
            <w:proofErr w:type="gramEnd"/>
            <w:r w:rsidRPr="00DF073E">
              <w:rPr>
                <w:rFonts w:ascii="標楷體" w:eastAsia="標楷體" w:hAnsi="標楷體" w:hint="eastAsia"/>
                <w:kern w:val="2"/>
                <w:szCs w:val="24"/>
              </w:rPr>
              <w:t>等20人</w:t>
            </w:r>
          </w:p>
        </w:tc>
        <w:tc>
          <w:tcPr>
            <w:tcW w:w="2560" w:type="dxa"/>
            <w:tcBorders>
              <w:bottom w:val="single" w:sz="12" w:space="0" w:color="000000"/>
            </w:tcBorders>
            <w:shd w:val="clear" w:color="auto" w:fill="FFFFFF"/>
            <w:tcMar>
              <w:top w:w="0" w:type="dxa"/>
              <w:left w:w="28" w:type="dxa"/>
              <w:bottom w:w="0" w:type="dxa"/>
              <w:right w:w="28" w:type="dxa"/>
            </w:tcMar>
          </w:tcPr>
          <w:p w14:paraId="68C4FD85" w14:textId="550E1A6C" w:rsidR="00880585" w:rsidRPr="00DF073E" w:rsidRDefault="00880585" w:rsidP="00E03B59">
            <w:pPr>
              <w:widowControl w:val="0"/>
              <w:overflowPunct w:val="0"/>
              <w:autoSpaceDN/>
              <w:spacing w:line="35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683ED771" w14:textId="7348A145" w:rsidR="00880585" w:rsidRPr="00DF073E" w:rsidRDefault="00880585" w:rsidP="00E03B59">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E8736A" w:rsidRPr="003B6471" w14:paraId="08481CCC" w14:textId="77777777" w:rsidTr="00225E4B">
        <w:trPr>
          <w:trHeight w:val="1085"/>
          <w:jc w:val="center"/>
        </w:trPr>
        <w:tc>
          <w:tcPr>
            <w:tcW w:w="572"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1286B23E"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auto"/>
            </w:tcBorders>
            <w:shd w:val="clear" w:color="auto" w:fill="auto"/>
            <w:tcMar>
              <w:top w:w="0" w:type="dxa"/>
              <w:left w:w="28" w:type="dxa"/>
              <w:bottom w:w="0" w:type="dxa"/>
              <w:right w:w="28" w:type="dxa"/>
            </w:tcMar>
          </w:tcPr>
          <w:p w14:paraId="54709CD5" w14:textId="77777777" w:rsidR="00E8736A" w:rsidRPr="003B6471" w:rsidRDefault="00E8736A" w:rsidP="00E03B59">
            <w:pPr>
              <w:widowControl w:val="0"/>
              <w:overflowPunct w:val="0"/>
              <w:autoSpaceDN/>
              <w:spacing w:line="350" w:lineRule="exact"/>
              <w:jc w:val="both"/>
              <w:textAlignment w:val="auto"/>
              <w:rPr>
                <w:rFonts w:ascii="標楷體" w:eastAsia="標楷體" w:hAnsi="標楷體"/>
                <w:kern w:val="2"/>
                <w:szCs w:val="24"/>
              </w:rPr>
            </w:pPr>
            <w:r w:rsidRPr="003B6471">
              <w:rPr>
                <w:rFonts w:ascii="標楷體" w:eastAsia="標楷體" w:hAnsi="標楷體" w:hint="eastAsia"/>
                <w:kern w:val="2"/>
                <w:szCs w:val="24"/>
              </w:rPr>
              <w:t>電子支付機構管理條例第十五</w:t>
            </w:r>
            <w:proofErr w:type="gramStart"/>
            <w:r w:rsidRPr="003B6471">
              <w:rPr>
                <w:rFonts w:ascii="標楷體" w:eastAsia="標楷體" w:hAnsi="標楷體" w:hint="eastAsia"/>
                <w:kern w:val="2"/>
                <w:szCs w:val="24"/>
              </w:rPr>
              <w:t>條</w:t>
            </w:r>
            <w:proofErr w:type="gramEnd"/>
            <w:r w:rsidRPr="003B6471">
              <w:rPr>
                <w:rFonts w:ascii="標楷體" w:eastAsia="標楷體" w:hAnsi="標楷體" w:hint="eastAsia"/>
                <w:kern w:val="2"/>
                <w:szCs w:val="24"/>
              </w:rPr>
              <w:t>條文修正草案</w:t>
            </w:r>
          </w:p>
        </w:tc>
        <w:tc>
          <w:tcPr>
            <w:tcW w:w="1564" w:type="dxa"/>
            <w:tcBorders>
              <w:top w:val="single" w:sz="12" w:space="0" w:color="000000"/>
              <w:bottom w:val="single" w:sz="4" w:space="0" w:color="auto"/>
            </w:tcBorders>
            <w:shd w:val="clear" w:color="auto" w:fill="auto"/>
            <w:tcMar>
              <w:top w:w="0" w:type="dxa"/>
              <w:left w:w="28" w:type="dxa"/>
              <w:bottom w:w="0" w:type="dxa"/>
              <w:right w:w="28" w:type="dxa"/>
            </w:tcMar>
          </w:tcPr>
          <w:p w14:paraId="7F3D8CF0" w14:textId="77777777" w:rsidR="00E8736A" w:rsidRPr="003B6471" w:rsidRDefault="00E8736A" w:rsidP="00E03B59">
            <w:pPr>
              <w:widowControl w:val="0"/>
              <w:overflowPunct w:val="0"/>
              <w:autoSpaceDN/>
              <w:spacing w:line="350" w:lineRule="exact"/>
              <w:jc w:val="both"/>
              <w:textAlignment w:val="auto"/>
              <w:rPr>
                <w:rFonts w:ascii="標楷體" w:eastAsia="標楷體" w:hAnsi="標楷體"/>
                <w:kern w:val="2"/>
                <w:szCs w:val="24"/>
              </w:rPr>
            </w:pPr>
            <w:r w:rsidRPr="003B6471">
              <w:rPr>
                <w:rFonts w:ascii="標楷體" w:eastAsia="標楷體" w:hAnsi="標楷體" w:hint="eastAsia"/>
                <w:kern w:val="2"/>
                <w:szCs w:val="24"/>
              </w:rPr>
              <w:t>王世堅等17人</w:t>
            </w:r>
          </w:p>
        </w:tc>
        <w:tc>
          <w:tcPr>
            <w:tcW w:w="2560" w:type="dxa"/>
            <w:tcBorders>
              <w:top w:val="single" w:sz="12" w:space="0" w:color="000000"/>
              <w:bottom w:val="single" w:sz="4" w:space="0" w:color="auto"/>
            </w:tcBorders>
            <w:shd w:val="clear" w:color="auto" w:fill="FFFFFF"/>
            <w:tcMar>
              <w:top w:w="0" w:type="dxa"/>
              <w:left w:w="28" w:type="dxa"/>
              <w:bottom w:w="0" w:type="dxa"/>
              <w:right w:w="28" w:type="dxa"/>
            </w:tcMar>
          </w:tcPr>
          <w:p w14:paraId="7754D329"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第11屆第3會期第14次院會(114.6.3)決定：「交財政委員會審查」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0C35D564" w14:textId="77777777" w:rsidR="00E8736A" w:rsidRPr="003B6471" w:rsidRDefault="00E8736A" w:rsidP="00E03B59">
            <w:pPr>
              <w:widowControl w:val="0"/>
              <w:overflowPunct w:val="0"/>
              <w:autoSpaceDN/>
              <w:spacing w:line="350" w:lineRule="exact"/>
              <w:jc w:val="both"/>
              <w:textAlignment w:val="auto"/>
              <w:rPr>
                <w:rFonts w:ascii="標楷體" w:eastAsia="標楷體" w:hAnsi="標楷體"/>
                <w:kern w:val="2"/>
                <w:szCs w:val="24"/>
              </w:rPr>
            </w:pPr>
            <w:r w:rsidRPr="003B6471">
              <w:rPr>
                <w:rFonts w:ascii="標楷體" w:eastAsia="標楷體" w:hAnsi="標楷體" w:hint="eastAsia"/>
                <w:kern w:val="2"/>
                <w:szCs w:val="24"/>
              </w:rPr>
              <w:t>尚未審查</w:t>
            </w:r>
          </w:p>
        </w:tc>
      </w:tr>
      <w:tr w:rsidR="00E8736A" w:rsidRPr="00B95A07" w14:paraId="58822513" w14:textId="77777777" w:rsidTr="00603D49">
        <w:trPr>
          <w:trHeight w:val="1096"/>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1856BD1"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06860320"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電子支付機構管理條例第二十九</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5E32A011"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顏寬</w:t>
            </w:r>
            <w:proofErr w:type="gramStart"/>
            <w:r w:rsidRPr="00B95A07">
              <w:rPr>
                <w:rFonts w:ascii="標楷體" w:eastAsia="標楷體" w:hAnsi="標楷體" w:hint="eastAsia"/>
                <w:kern w:val="2"/>
                <w:szCs w:val="24"/>
              </w:rPr>
              <w:t>恒</w:t>
            </w:r>
            <w:proofErr w:type="gramEnd"/>
            <w:r w:rsidRPr="00B95A07">
              <w:rPr>
                <w:rFonts w:ascii="標楷體" w:eastAsia="標楷體" w:hAnsi="標楷體" w:hint="eastAsia"/>
                <w:kern w:val="2"/>
                <w:szCs w:val="24"/>
              </w:rPr>
              <w:t>等21人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573383EA"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第11屆第1會期第6次院會(113.3.22)決定：「交財政委員會審查」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E589CBE"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603D49" w:rsidRPr="00B95A07" w14:paraId="62C4C1DF" w14:textId="77777777" w:rsidTr="00225E4B">
        <w:trPr>
          <w:trHeight w:val="1096"/>
          <w:jc w:val="center"/>
        </w:trPr>
        <w:tc>
          <w:tcPr>
            <w:tcW w:w="572"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2EFABFE4" w14:textId="77777777" w:rsidR="00603D49" w:rsidRPr="00321327" w:rsidRDefault="00603D49"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12" w:space="0" w:color="000000"/>
            </w:tcBorders>
            <w:shd w:val="clear" w:color="auto" w:fill="auto"/>
            <w:tcMar>
              <w:top w:w="0" w:type="dxa"/>
              <w:left w:w="28" w:type="dxa"/>
              <w:bottom w:w="0" w:type="dxa"/>
              <w:right w:w="28" w:type="dxa"/>
            </w:tcMar>
          </w:tcPr>
          <w:p w14:paraId="64A05CCD" w14:textId="5C0FFAC4" w:rsidR="00603D49" w:rsidRPr="00603D49" w:rsidRDefault="00603D49" w:rsidP="00E03B59">
            <w:pPr>
              <w:widowControl w:val="0"/>
              <w:overflowPunct w:val="0"/>
              <w:autoSpaceDN/>
              <w:spacing w:line="350" w:lineRule="exact"/>
              <w:jc w:val="both"/>
              <w:textAlignment w:val="auto"/>
              <w:rPr>
                <w:rFonts w:ascii="標楷體" w:eastAsia="標楷體" w:hAnsi="標楷體"/>
                <w:color w:val="FF0000"/>
                <w:kern w:val="2"/>
                <w:szCs w:val="24"/>
              </w:rPr>
            </w:pPr>
            <w:r w:rsidRPr="00603D49">
              <w:rPr>
                <w:rFonts w:ascii="標楷體" w:eastAsia="標楷體" w:hAnsi="標楷體" w:hint="eastAsia"/>
                <w:color w:val="FF0000"/>
                <w:kern w:val="2"/>
                <w:szCs w:val="24"/>
              </w:rPr>
              <w:t>電子支付機構管理條例第二十九</w:t>
            </w:r>
            <w:proofErr w:type="gramStart"/>
            <w:r w:rsidRPr="00603D49">
              <w:rPr>
                <w:rFonts w:ascii="標楷體" w:eastAsia="標楷體" w:hAnsi="標楷體" w:hint="eastAsia"/>
                <w:color w:val="FF0000"/>
                <w:kern w:val="2"/>
                <w:szCs w:val="24"/>
              </w:rPr>
              <w:t>條</w:t>
            </w:r>
            <w:proofErr w:type="gramEnd"/>
            <w:r w:rsidRPr="00603D49">
              <w:rPr>
                <w:rFonts w:ascii="標楷體" w:eastAsia="標楷體" w:hAnsi="標楷體" w:hint="eastAsia"/>
                <w:color w:val="FF0000"/>
                <w:kern w:val="2"/>
                <w:szCs w:val="24"/>
              </w:rPr>
              <w:t>條文修正草案</w:t>
            </w:r>
          </w:p>
        </w:tc>
        <w:tc>
          <w:tcPr>
            <w:tcW w:w="1564" w:type="dxa"/>
            <w:tcBorders>
              <w:top w:val="single" w:sz="4" w:space="0" w:color="auto"/>
              <w:bottom w:val="single" w:sz="12" w:space="0" w:color="000000"/>
            </w:tcBorders>
            <w:shd w:val="clear" w:color="auto" w:fill="auto"/>
            <w:tcMar>
              <w:top w:w="0" w:type="dxa"/>
              <w:left w:w="28" w:type="dxa"/>
              <w:bottom w:w="0" w:type="dxa"/>
              <w:right w:w="28" w:type="dxa"/>
            </w:tcMar>
          </w:tcPr>
          <w:p w14:paraId="77150F8B" w14:textId="3A68FCE8" w:rsidR="00603D49" w:rsidRPr="00603D49" w:rsidRDefault="00603D49" w:rsidP="00E03B59">
            <w:pPr>
              <w:widowControl w:val="0"/>
              <w:overflowPunct w:val="0"/>
              <w:autoSpaceDN/>
              <w:spacing w:line="350" w:lineRule="exact"/>
              <w:jc w:val="both"/>
              <w:textAlignment w:val="auto"/>
              <w:rPr>
                <w:rFonts w:ascii="標楷體" w:eastAsia="標楷體" w:hAnsi="標楷體"/>
                <w:color w:val="FF0000"/>
                <w:kern w:val="2"/>
                <w:szCs w:val="24"/>
              </w:rPr>
            </w:pPr>
            <w:r w:rsidRPr="00603D49">
              <w:rPr>
                <w:rFonts w:ascii="標楷體" w:eastAsia="標楷體" w:hAnsi="標楷體" w:hint="eastAsia"/>
                <w:color w:val="FF0000"/>
                <w:kern w:val="2"/>
                <w:szCs w:val="24"/>
              </w:rPr>
              <w:t>呂玉玲等16人</w:t>
            </w:r>
          </w:p>
        </w:tc>
        <w:tc>
          <w:tcPr>
            <w:tcW w:w="2560" w:type="dxa"/>
            <w:tcBorders>
              <w:top w:val="single" w:sz="4" w:space="0" w:color="auto"/>
              <w:bottom w:val="single" w:sz="12" w:space="0" w:color="000000"/>
            </w:tcBorders>
            <w:shd w:val="clear" w:color="auto" w:fill="FFFFFF"/>
            <w:tcMar>
              <w:top w:w="0" w:type="dxa"/>
              <w:left w:w="28" w:type="dxa"/>
              <w:bottom w:w="0" w:type="dxa"/>
              <w:right w:w="28" w:type="dxa"/>
            </w:tcMar>
          </w:tcPr>
          <w:p w14:paraId="7E0236FC" w14:textId="187F2639" w:rsidR="00603D49" w:rsidRPr="00603D49" w:rsidRDefault="00603D49" w:rsidP="00E03B59">
            <w:pPr>
              <w:widowControl w:val="0"/>
              <w:overflowPunct w:val="0"/>
              <w:autoSpaceDN/>
              <w:spacing w:line="350" w:lineRule="exact"/>
              <w:jc w:val="both"/>
              <w:textAlignment w:val="auto"/>
              <w:rPr>
                <w:rFonts w:ascii="標楷體" w:eastAsia="標楷體" w:hAnsi="標楷體"/>
                <w:color w:val="FF0000"/>
                <w:spacing w:val="-20"/>
                <w:kern w:val="2"/>
                <w:szCs w:val="24"/>
              </w:rPr>
            </w:pPr>
            <w:r w:rsidRPr="00603D49">
              <w:rPr>
                <w:rFonts w:ascii="標楷體" w:eastAsia="標楷體" w:hAnsi="標楷體" w:hint="eastAsia"/>
                <w:color w:val="FF0000"/>
                <w:spacing w:val="-20"/>
                <w:kern w:val="2"/>
                <w:szCs w:val="24"/>
              </w:rPr>
              <w:t>第11屆第5會期第13次院會(115.6.5)決定：「交財政委員會審查」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36046C8A" w14:textId="36BD428B" w:rsidR="00603D49" w:rsidRPr="00603D49" w:rsidRDefault="00603D49" w:rsidP="00E03B59">
            <w:pPr>
              <w:widowControl w:val="0"/>
              <w:overflowPunct w:val="0"/>
              <w:autoSpaceDN/>
              <w:spacing w:line="350" w:lineRule="exact"/>
              <w:jc w:val="both"/>
              <w:textAlignment w:val="auto"/>
              <w:rPr>
                <w:rFonts w:ascii="標楷體" w:eastAsia="標楷體" w:hAnsi="標楷體"/>
                <w:color w:val="FF0000"/>
                <w:kern w:val="2"/>
                <w:szCs w:val="24"/>
              </w:rPr>
            </w:pPr>
            <w:r w:rsidRPr="00603D49">
              <w:rPr>
                <w:rFonts w:ascii="標楷體" w:eastAsia="標楷體" w:hAnsi="標楷體" w:hint="eastAsia"/>
                <w:color w:val="FF0000"/>
                <w:kern w:val="2"/>
                <w:szCs w:val="24"/>
              </w:rPr>
              <w:t>尚未審查</w:t>
            </w:r>
          </w:p>
        </w:tc>
      </w:tr>
      <w:tr w:rsidR="00E8736A" w:rsidRPr="00B95A07" w14:paraId="5E6CF765" w14:textId="77777777" w:rsidTr="00225E4B">
        <w:trPr>
          <w:trHeight w:val="1085"/>
          <w:jc w:val="center"/>
        </w:trPr>
        <w:tc>
          <w:tcPr>
            <w:tcW w:w="572"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13D53414"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000000"/>
            </w:tcBorders>
            <w:shd w:val="clear" w:color="auto" w:fill="auto"/>
            <w:tcMar>
              <w:top w:w="0" w:type="dxa"/>
              <w:left w:w="28" w:type="dxa"/>
              <w:bottom w:w="0" w:type="dxa"/>
              <w:right w:w="28" w:type="dxa"/>
            </w:tcMar>
          </w:tcPr>
          <w:p w14:paraId="753BA580"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證券交易法第十一</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top w:val="single" w:sz="12" w:space="0" w:color="000000"/>
              <w:bottom w:val="single" w:sz="4" w:space="0" w:color="000000"/>
            </w:tcBorders>
            <w:shd w:val="clear" w:color="auto" w:fill="auto"/>
            <w:tcMar>
              <w:top w:w="0" w:type="dxa"/>
              <w:left w:w="28" w:type="dxa"/>
              <w:bottom w:w="0" w:type="dxa"/>
              <w:right w:w="28" w:type="dxa"/>
            </w:tcMar>
          </w:tcPr>
          <w:p w14:paraId="0C490F39"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賴士葆等23人</w:t>
            </w:r>
          </w:p>
        </w:tc>
        <w:tc>
          <w:tcPr>
            <w:tcW w:w="2560" w:type="dxa"/>
            <w:tcBorders>
              <w:top w:val="single" w:sz="12" w:space="0" w:color="000000"/>
              <w:bottom w:val="single" w:sz="4" w:space="0" w:color="000000"/>
            </w:tcBorders>
            <w:shd w:val="clear" w:color="auto" w:fill="FFFFFF"/>
            <w:tcMar>
              <w:top w:w="0" w:type="dxa"/>
              <w:left w:w="28" w:type="dxa"/>
              <w:bottom w:w="0" w:type="dxa"/>
              <w:right w:w="28" w:type="dxa"/>
            </w:tcMar>
          </w:tcPr>
          <w:p w14:paraId="69D9AA96"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第11屆第1會期第16次院會(113.5.31)決定：「交財政委員會審查」</w:t>
            </w:r>
          </w:p>
        </w:tc>
        <w:tc>
          <w:tcPr>
            <w:tcW w:w="1814" w:type="dxa"/>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5E723520"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E8736A" w:rsidRPr="00B95A07" w14:paraId="7467B08D" w14:textId="77777777" w:rsidTr="00225E4B">
        <w:trPr>
          <w:trHeight w:val="1096"/>
          <w:jc w:val="center"/>
        </w:trPr>
        <w:tc>
          <w:tcPr>
            <w:tcW w:w="572" w:type="dxa"/>
            <w:tcBorders>
              <w:left w:val="single" w:sz="12" w:space="0" w:color="auto"/>
              <w:bottom w:val="single" w:sz="12" w:space="0" w:color="000000"/>
            </w:tcBorders>
            <w:shd w:val="clear" w:color="auto" w:fill="auto"/>
            <w:tcMar>
              <w:top w:w="0" w:type="dxa"/>
              <w:left w:w="28" w:type="dxa"/>
              <w:bottom w:w="0" w:type="dxa"/>
              <w:right w:w="28" w:type="dxa"/>
            </w:tcMar>
          </w:tcPr>
          <w:p w14:paraId="155BD7AD"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12" w:space="0" w:color="000000"/>
            </w:tcBorders>
            <w:shd w:val="clear" w:color="auto" w:fill="auto"/>
            <w:tcMar>
              <w:top w:w="0" w:type="dxa"/>
              <w:left w:w="28" w:type="dxa"/>
              <w:bottom w:w="0" w:type="dxa"/>
              <w:right w:w="28" w:type="dxa"/>
            </w:tcMar>
          </w:tcPr>
          <w:p w14:paraId="7F6DD698" w14:textId="77777777" w:rsidR="00E8736A" w:rsidRPr="00744A39" w:rsidRDefault="00E8736A" w:rsidP="00E03B59">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證券交易法第二十二</w:t>
            </w:r>
            <w:proofErr w:type="gramStart"/>
            <w:r w:rsidRPr="00744A39">
              <w:rPr>
                <w:rFonts w:ascii="標楷體" w:eastAsia="標楷體" w:hAnsi="標楷體" w:hint="eastAsia"/>
                <w:kern w:val="2"/>
                <w:szCs w:val="24"/>
              </w:rPr>
              <w:t>條</w:t>
            </w:r>
            <w:proofErr w:type="gramEnd"/>
            <w:r w:rsidRPr="00744A39">
              <w:rPr>
                <w:rFonts w:ascii="標楷體" w:eastAsia="標楷體" w:hAnsi="標楷體" w:hint="eastAsia"/>
                <w:kern w:val="2"/>
                <w:szCs w:val="24"/>
              </w:rPr>
              <w:t>條文修正草案</w:t>
            </w:r>
          </w:p>
        </w:tc>
        <w:tc>
          <w:tcPr>
            <w:tcW w:w="1564" w:type="dxa"/>
            <w:tcBorders>
              <w:bottom w:val="single" w:sz="12" w:space="0" w:color="000000"/>
            </w:tcBorders>
            <w:shd w:val="clear" w:color="auto" w:fill="auto"/>
            <w:tcMar>
              <w:top w:w="0" w:type="dxa"/>
              <w:left w:w="28" w:type="dxa"/>
              <w:bottom w:w="0" w:type="dxa"/>
              <w:right w:w="28" w:type="dxa"/>
            </w:tcMar>
          </w:tcPr>
          <w:p w14:paraId="33CE81C0" w14:textId="77777777" w:rsidR="00E8736A" w:rsidRPr="00744A39" w:rsidRDefault="00E8736A" w:rsidP="00E03B59">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陳玉珍等17人</w:t>
            </w:r>
          </w:p>
        </w:tc>
        <w:tc>
          <w:tcPr>
            <w:tcW w:w="2560" w:type="dxa"/>
            <w:tcBorders>
              <w:bottom w:val="single" w:sz="12" w:space="0" w:color="000000"/>
            </w:tcBorders>
            <w:shd w:val="clear" w:color="auto" w:fill="FFFFFF"/>
            <w:tcMar>
              <w:top w:w="0" w:type="dxa"/>
              <w:left w:w="28" w:type="dxa"/>
              <w:bottom w:w="0" w:type="dxa"/>
              <w:right w:w="28" w:type="dxa"/>
            </w:tcMar>
          </w:tcPr>
          <w:p w14:paraId="14547865"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第11屆第2會期第4次院會(113.10.11)決定：「交財政委員會審查」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079B85C6" w14:textId="77777777" w:rsidR="00E8736A" w:rsidRPr="00744A39" w:rsidRDefault="00E8736A" w:rsidP="00E03B59">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尚未審查</w:t>
            </w:r>
          </w:p>
        </w:tc>
      </w:tr>
      <w:tr w:rsidR="00E8736A" w:rsidRPr="00B95A07" w14:paraId="457942B6" w14:textId="77777777" w:rsidTr="00225E4B">
        <w:trPr>
          <w:trHeight w:val="1085"/>
          <w:jc w:val="center"/>
        </w:trPr>
        <w:tc>
          <w:tcPr>
            <w:tcW w:w="572"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48ED1732"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auto"/>
            </w:tcBorders>
            <w:shd w:val="clear" w:color="auto" w:fill="auto"/>
            <w:tcMar>
              <w:top w:w="0" w:type="dxa"/>
              <w:left w:w="28" w:type="dxa"/>
              <w:bottom w:w="0" w:type="dxa"/>
              <w:right w:w="28" w:type="dxa"/>
            </w:tcMar>
          </w:tcPr>
          <w:p w14:paraId="4A9FAA50"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證券投資信託及顧問法第四十</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top w:val="single" w:sz="12" w:space="0" w:color="000000"/>
              <w:bottom w:val="single" w:sz="4" w:space="0" w:color="auto"/>
            </w:tcBorders>
            <w:shd w:val="clear" w:color="auto" w:fill="auto"/>
            <w:tcMar>
              <w:top w:w="0" w:type="dxa"/>
              <w:left w:w="28" w:type="dxa"/>
              <w:bottom w:w="0" w:type="dxa"/>
              <w:right w:w="28" w:type="dxa"/>
            </w:tcMar>
          </w:tcPr>
          <w:p w14:paraId="6A558E09"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賴惠員等20人</w:t>
            </w:r>
          </w:p>
        </w:tc>
        <w:tc>
          <w:tcPr>
            <w:tcW w:w="2560" w:type="dxa"/>
            <w:tcBorders>
              <w:top w:val="single" w:sz="12" w:space="0" w:color="000000"/>
              <w:bottom w:val="single" w:sz="4" w:space="0" w:color="auto"/>
            </w:tcBorders>
            <w:shd w:val="clear" w:color="auto" w:fill="FFFFFF"/>
            <w:tcMar>
              <w:top w:w="0" w:type="dxa"/>
              <w:left w:w="28" w:type="dxa"/>
              <w:bottom w:w="0" w:type="dxa"/>
              <w:right w:w="28" w:type="dxa"/>
            </w:tcMar>
          </w:tcPr>
          <w:p w14:paraId="6F36DA57"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第11屆第1會期第22次院會(113.7.12)決定：「交財政委員會審查」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26632B1A"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E8736A" w:rsidRPr="00B95A07" w14:paraId="4B6154AF" w14:textId="77777777" w:rsidTr="00225E4B">
        <w:trPr>
          <w:trHeight w:val="1096"/>
          <w:jc w:val="center"/>
        </w:trPr>
        <w:tc>
          <w:tcPr>
            <w:tcW w:w="572"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580117C8"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12" w:space="0" w:color="000000"/>
            </w:tcBorders>
            <w:shd w:val="clear" w:color="auto" w:fill="auto"/>
            <w:tcMar>
              <w:top w:w="0" w:type="dxa"/>
              <w:left w:w="28" w:type="dxa"/>
              <w:bottom w:w="0" w:type="dxa"/>
              <w:right w:w="28" w:type="dxa"/>
            </w:tcMar>
          </w:tcPr>
          <w:p w14:paraId="3CFA416D" w14:textId="77777777" w:rsidR="00E8736A" w:rsidRPr="00E57E93" w:rsidRDefault="00E8736A" w:rsidP="00E03B59">
            <w:pPr>
              <w:widowControl w:val="0"/>
              <w:overflowPunct w:val="0"/>
              <w:autoSpaceDN/>
              <w:spacing w:line="350" w:lineRule="exact"/>
              <w:jc w:val="both"/>
              <w:textAlignment w:val="auto"/>
              <w:rPr>
                <w:rFonts w:ascii="標楷體" w:eastAsia="標楷體" w:hAnsi="標楷體"/>
                <w:kern w:val="2"/>
                <w:szCs w:val="24"/>
              </w:rPr>
            </w:pPr>
            <w:r w:rsidRPr="00E57E93">
              <w:rPr>
                <w:rFonts w:ascii="標楷體" w:eastAsia="標楷體" w:hAnsi="標楷體" w:hint="eastAsia"/>
                <w:kern w:val="2"/>
                <w:szCs w:val="24"/>
              </w:rPr>
              <w:t>證券投資信託及顧問法第四十</w:t>
            </w:r>
            <w:proofErr w:type="gramStart"/>
            <w:r w:rsidRPr="00E57E93">
              <w:rPr>
                <w:rFonts w:ascii="標楷體" w:eastAsia="標楷體" w:hAnsi="標楷體" w:hint="eastAsia"/>
                <w:kern w:val="2"/>
                <w:szCs w:val="24"/>
              </w:rPr>
              <w:t>條</w:t>
            </w:r>
            <w:proofErr w:type="gramEnd"/>
            <w:r w:rsidRPr="00E57E93">
              <w:rPr>
                <w:rFonts w:ascii="標楷體" w:eastAsia="標楷體" w:hAnsi="標楷體" w:hint="eastAsia"/>
                <w:kern w:val="2"/>
                <w:szCs w:val="24"/>
              </w:rPr>
              <w:t>條文修正草案</w:t>
            </w:r>
          </w:p>
        </w:tc>
        <w:tc>
          <w:tcPr>
            <w:tcW w:w="1564" w:type="dxa"/>
            <w:tcBorders>
              <w:top w:val="single" w:sz="4" w:space="0" w:color="auto"/>
              <w:bottom w:val="single" w:sz="12" w:space="0" w:color="000000"/>
            </w:tcBorders>
            <w:shd w:val="clear" w:color="auto" w:fill="auto"/>
            <w:tcMar>
              <w:top w:w="0" w:type="dxa"/>
              <w:left w:w="28" w:type="dxa"/>
              <w:bottom w:w="0" w:type="dxa"/>
              <w:right w:w="28" w:type="dxa"/>
            </w:tcMar>
          </w:tcPr>
          <w:p w14:paraId="67ACD068" w14:textId="77777777" w:rsidR="00E8736A" w:rsidRPr="00E57E93" w:rsidRDefault="00E8736A" w:rsidP="00E03B59">
            <w:pPr>
              <w:widowControl w:val="0"/>
              <w:overflowPunct w:val="0"/>
              <w:autoSpaceDN/>
              <w:spacing w:line="350" w:lineRule="exact"/>
              <w:jc w:val="both"/>
              <w:textAlignment w:val="auto"/>
              <w:rPr>
                <w:rFonts w:ascii="標楷體" w:eastAsia="標楷體" w:hAnsi="標楷體"/>
                <w:kern w:val="2"/>
                <w:szCs w:val="24"/>
              </w:rPr>
            </w:pPr>
            <w:r w:rsidRPr="00E57E93">
              <w:rPr>
                <w:rFonts w:ascii="標楷體" w:eastAsia="標楷體" w:hAnsi="標楷體" w:hint="eastAsia"/>
                <w:kern w:val="2"/>
                <w:szCs w:val="24"/>
              </w:rPr>
              <w:t>洪孟楷等16人</w:t>
            </w:r>
          </w:p>
        </w:tc>
        <w:tc>
          <w:tcPr>
            <w:tcW w:w="2560" w:type="dxa"/>
            <w:tcBorders>
              <w:top w:val="single" w:sz="4" w:space="0" w:color="auto"/>
              <w:bottom w:val="single" w:sz="12" w:space="0" w:color="000000"/>
            </w:tcBorders>
            <w:shd w:val="clear" w:color="auto" w:fill="FFFFFF"/>
            <w:tcMar>
              <w:top w:w="0" w:type="dxa"/>
              <w:left w:w="28" w:type="dxa"/>
              <w:bottom w:w="0" w:type="dxa"/>
              <w:right w:w="28" w:type="dxa"/>
            </w:tcMar>
          </w:tcPr>
          <w:p w14:paraId="6BC40F81"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第11屆第3會期第2次院會(114.2.25)決定：「交財政委員會審查」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5B93AD04" w14:textId="77777777" w:rsidR="00E8736A" w:rsidRPr="00E57E93" w:rsidRDefault="00E8736A" w:rsidP="00E03B59">
            <w:pPr>
              <w:widowControl w:val="0"/>
              <w:overflowPunct w:val="0"/>
              <w:autoSpaceDN/>
              <w:spacing w:line="350" w:lineRule="exact"/>
              <w:jc w:val="both"/>
              <w:textAlignment w:val="auto"/>
              <w:rPr>
                <w:rFonts w:ascii="標楷體" w:eastAsia="標楷體" w:hAnsi="標楷體"/>
                <w:kern w:val="2"/>
                <w:szCs w:val="24"/>
              </w:rPr>
            </w:pPr>
            <w:r w:rsidRPr="00E57E93">
              <w:rPr>
                <w:rFonts w:ascii="標楷體" w:eastAsia="標楷體" w:hAnsi="標楷體" w:hint="eastAsia"/>
                <w:kern w:val="2"/>
                <w:szCs w:val="24"/>
              </w:rPr>
              <w:t>尚未審查</w:t>
            </w:r>
          </w:p>
        </w:tc>
      </w:tr>
      <w:tr w:rsidR="00E8736A" w:rsidRPr="00B95A07" w14:paraId="76027A24" w14:textId="77777777" w:rsidTr="00225E4B">
        <w:trPr>
          <w:trHeight w:val="1085"/>
          <w:jc w:val="center"/>
        </w:trPr>
        <w:tc>
          <w:tcPr>
            <w:tcW w:w="572" w:type="dxa"/>
            <w:tcBorders>
              <w:top w:val="single" w:sz="12" w:space="0" w:color="000000"/>
              <w:left w:val="single" w:sz="12" w:space="0" w:color="auto"/>
              <w:bottom w:val="single" w:sz="12" w:space="0" w:color="auto"/>
            </w:tcBorders>
            <w:shd w:val="clear" w:color="auto" w:fill="auto"/>
            <w:tcMar>
              <w:top w:w="0" w:type="dxa"/>
              <w:left w:w="28" w:type="dxa"/>
              <w:bottom w:w="0" w:type="dxa"/>
              <w:right w:w="28" w:type="dxa"/>
            </w:tcMar>
          </w:tcPr>
          <w:p w14:paraId="2BE985C8"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12" w:space="0" w:color="auto"/>
            </w:tcBorders>
            <w:shd w:val="clear" w:color="auto" w:fill="auto"/>
            <w:tcMar>
              <w:top w:w="0" w:type="dxa"/>
              <w:left w:w="28" w:type="dxa"/>
              <w:bottom w:w="0" w:type="dxa"/>
              <w:right w:w="28" w:type="dxa"/>
            </w:tcMar>
          </w:tcPr>
          <w:p w14:paraId="38BE163C" w14:textId="3F55ECAD" w:rsidR="00E8736A" w:rsidRPr="00AB4A02" w:rsidRDefault="00E8736A" w:rsidP="00E03B59">
            <w:pPr>
              <w:widowControl w:val="0"/>
              <w:overflowPunct w:val="0"/>
              <w:autoSpaceDN/>
              <w:spacing w:line="350" w:lineRule="exact"/>
              <w:jc w:val="both"/>
              <w:textAlignment w:val="auto"/>
              <w:rPr>
                <w:rFonts w:ascii="標楷體" w:eastAsia="標楷體" w:hAnsi="標楷體"/>
                <w:kern w:val="2"/>
                <w:szCs w:val="24"/>
              </w:rPr>
            </w:pPr>
            <w:r w:rsidRPr="00AB4A02">
              <w:rPr>
                <w:rFonts w:ascii="標楷體" w:eastAsia="標楷體" w:hAnsi="標楷體" w:hint="eastAsia"/>
                <w:kern w:val="2"/>
                <w:szCs w:val="24"/>
              </w:rPr>
              <w:t>證券投資人及期貨交易人保護法第十條之</w:t>
            </w:r>
            <w:proofErr w:type="gramStart"/>
            <w:r w:rsidRPr="00AB4A02">
              <w:rPr>
                <w:rFonts w:ascii="標楷體" w:eastAsia="標楷體" w:hAnsi="標楷體" w:hint="eastAsia"/>
                <w:kern w:val="2"/>
                <w:szCs w:val="24"/>
              </w:rPr>
              <w:t>一</w:t>
            </w:r>
            <w:proofErr w:type="gramEnd"/>
            <w:r w:rsidRPr="00AB4A02">
              <w:rPr>
                <w:rFonts w:ascii="標楷體" w:eastAsia="標楷體" w:hAnsi="標楷體" w:hint="eastAsia"/>
                <w:kern w:val="2"/>
                <w:szCs w:val="24"/>
              </w:rPr>
              <w:t>條文修正草案</w:t>
            </w:r>
          </w:p>
        </w:tc>
        <w:tc>
          <w:tcPr>
            <w:tcW w:w="1564" w:type="dxa"/>
            <w:tcBorders>
              <w:top w:val="single" w:sz="12" w:space="0" w:color="000000"/>
              <w:bottom w:val="single" w:sz="12" w:space="0" w:color="auto"/>
            </w:tcBorders>
            <w:shd w:val="clear" w:color="auto" w:fill="auto"/>
            <w:tcMar>
              <w:top w:w="0" w:type="dxa"/>
              <w:left w:w="28" w:type="dxa"/>
              <w:bottom w:w="0" w:type="dxa"/>
              <w:right w:w="28" w:type="dxa"/>
            </w:tcMar>
          </w:tcPr>
          <w:p w14:paraId="6F67C7B2" w14:textId="6D76E212" w:rsidR="00E8736A" w:rsidRPr="00AB4A02" w:rsidRDefault="00E8736A" w:rsidP="00E03B59">
            <w:pPr>
              <w:widowControl w:val="0"/>
              <w:overflowPunct w:val="0"/>
              <w:autoSpaceDN/>
              <w:spacing w:line="350" w:lineRule="exact"/>
              <w:jc w:val="both"/>
              <w:textAlignment w:val="auto"/>
              <w:rPr>
                <w:rFonts w:ascii="標楷體" w:eastAsia="標楷體" w:hAnsi="標楷體"/>
                <w:kern w:val="2"/>
                <w:szCs w:val="24"/>
              </w:rPr>
            </w:pPr>
            <w:r w:rsidRPr="00AB4A02">
              <w:rPr>
                <w:rFonts w:ascii="標楷體" w:eastAsia="標楷體" w:hAnsi="標楷體" w:hint="eastAsia"/>
                <w:kern w:val="2"/>
                <w:szCs w:val="24"/>
              </w:rPr>
              <w:t>台灣民眾黨黨團</w:t>
            </w:r>
          </w:p>
        </w:tc>
        <w:tc>
          <w:tcPr>
            <w:tcW w:w="2560" w:type="dxa"/>
            <w:tcBorders>
              <w:top w:val="single" w:sz="12" w:space="0" w:color="000000"/>
              <w:bottom w:val="single" w:sz="12" w:space="0" w:color="auto"/>
            </w:tcBorders>
            <w:shd w:val="clear" w:color="auto" w:fill="FFFFFF"/>
            <w:tcMar>
              <w:top w:w="0" w:type="dxa"/>
              <w:left w:w="28" w:type="dxa"/>
              <w:bottom w:w="0" w:type="dxa"/>
              <w:right w:w="28" w:type="dxa"/>
            </w:tcMar>
          </w:tcPr>
          <w:p w14:paraId="7B64F7F0" w14:textId="435E2471"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第11屆第4會期第4次院會(114.</w:t>
            </w:r>
            <w:r w:rsidRPr="00AB4A02">
              <w:rPr>
                <w:rFonts w:ascii="標楷體" w:eastAsia="標楷體" w:hAnsi="標楷體"/>
                <w:spacing w:val="-20"/>
                <w:kern w:val="2"/>
                <w:szCs w:val="24"/>
              </w:rPr>
              <w:t>10</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14</w:t>
            </w:r>
            <w:r w:rsidRPr="00AB4A02">
              <w:rPr>
                <w:rFonts w:ascii="標楷體" w:eastAsia="標楷體" w:hAnsi="標楷體" w:hint="eastAsia"/>
                <w:spacing w:val="-20"/>
                <w:kern w:val="2"/>
                <w:szCs w:val="24"/>
              </w:rPr>
              <w:t>)決定：「交財政委員會審查」</w:t>
            </w:r>
          </w:p>
        </w:tc>
        <w:tc>
          <w:tcPr>
            <w:tcW w:w="1814" w:type="dxa"/>
            <w:tcBorders>
              <w:top w:val="single" w:sz="12" w:space="0" w:color="000000"/>
              <w:bottom w:val="single" w:sz="12" w:space="0" w:color="auto"/>
              <w:right w:val="single" w:sz="12" w:space="0" w:color="auto"/>
            </w:tcBorders>
            <w:shd w:val="clear" w:color="auto" w:fill="auto"/>
            <w:tcMar>
              <w:top w:w="0" w:type="dxa"/>
              <w:left w:w="28" w:type="dxa"/>
              <w:bottom w:w="0" w:type="dxa"/>
              <w:right w:w="28" w:type="dxa"/>
            </w:tcMar>
            <w:vAlign w:val="center"/>
          </w:tcPr>
          <w:p w14:paraId="6B88B130" w14:textId="0A500DDF" w:rsidR="00E8736A" w:rsidRPr="00AB4A02" w:rsidRDefault="00E8736A" w:rsidP="00E03B59">
            <w:pPr>
              <w:widowControl w:val="0"/>
              <w:overflowPunct w:val="0"/>
              <w:autoSpaceDN/>
              <w:spacing w:line="350" w:lineRule="exact"/>
              <w:jc w:val="both"/>
              <w:textAlignment w:val="auto"/>
              <w:rPr>
                <w:rFonts w:ascii="標楷體" w:eastAsia="標楷體" w:hAnsi="標楷體"/>
                <w:kern w:val="2"/>
                <w:szCs w:val="24"/>
              </w:rPr>
            </w:pPr>
            <w:r w:rsidRPr="00AB4A02">
              <w:rPr>
                <w:rFonts w:ascii="標楷體" w:eastAsia="標楷體" w:hAnsi="標楷體" w:hint="eastAsia"/>
                <w:kern w:val="2"/>
                <w:szCs w:val="24"/>
              </w:rPr>
              <w:t>尚未審查</w:t>
            </w:r>
          </w:p>
        </w:tc>
      </w:tr>
      <w:tr w:rsidR="00E8736A" w:rsidRPr="00B95A07" w14:paraId="47EE36F6" w14:textId="77777777" w:rsidTr="00225E4B">
        <w:trPr>
          <w:trHeight w:val="1085"/>
          <w:jc w:val="center"/>
        </w:trPr>
        <w:tc>
          <w:tcPr>
            <w:tcW w:w="572" w:type="dxa"/>
            <w:tcBorders>
              <w:top w:val="single" w:sz="12" w:space="0" w:color="auto"/>
              <w:left w:val="single" w:sz="12" w:space="0" w:color="auto"/>
              <w:bottom w:val="single" w:sz="4" w:space="0" w:color="000000"/>
            </w:tcBorders>
            <w:shd w:val="clear" w:color="auto" w:fill="auto"/>
            <w:tcMar>
              <w:top w:w="0" w:type="dxa"/>
              <w:left w:w="28" w:type="dxa"/>
              <w:bottom w:w="0" w:type="dxa"/>
              <w:right w:w="28" w:type="dxa"/>
            </w:tcMar>
          </w:tcPr>
          <w:p w14:paraId="6FFA9C6E"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auto"/>
              <w:bottom w:val="single" w:sz="4" w:space="0" w:color="000000"/>
            </w:tcBorders>
            <w:shd w:val="clear" w:color="auto" w:fill="auto"/>
            <w:tcMar>
              <w:top w:w="0" w:type="dxa"/>
              <w:left w:w="28" w:type="dxa"/>
              <w:bottom w:w="0" w:type="dxa"/>
              <w:right w:w="28" w:type="dxa"/>
            </w:tcMar>
          </w:tcPr>
          <w:p w14:paraId="7C502683"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保險法第一百四十六條之四條文修正草案</w:t>
            </w:r>
          </w:p>
        </w:tc>
        <w:tc>
          <w:tcPr>
            <w:tcW w:w="1564" w:type="dxa"/>
            <w:tcBorders>
              <w:top w:val="single" w:sz="12" w:space="0" w:color="auto"/>
              <w:bottom w:val="single" w:sz="4" w:space="0" w:color="000000"/>
            </w:tcBorders>
            <w:shd w:val="clear" w:color="auto" w:fill="auto"/>
            <w:tcMar>
              <w:top w:w="0" w:type="dxa"/>
              <w:left w:w="28" w:type="dxa"/>
              <w:bottom w:w="0" w:type="dxa"/>
              <w:right w:w="28" w:type="dxa"/>
            </w:tcMar>
          </w:tcPr>
          <w:p w14:paraId="29E267DA"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羅明才等17人</w:t>
            </w:r>
          </w:p>
        </w:tc>
        <w:tc>
          <w:tcPr>
            <w:tcW w:w="2560" w:type="dxa"/>
            <w:tcBorders>
              <w:top w:val="single" w:sz="12" w:space="0" w:color="auto"/>
              <w:bottom w:val="single" w:sz="4" w:space="0" w:color="000000"/>
              <w:right w:val="single" w:sz="4" w:space="0" w:color="auto"/>
            </w:tcBorders>
            <w:shd w:val="clear" w:color="auto" w:fill="FFFFFF"/>
            <w:tcMar>
              <w:top w:w="0" w:type="dxa"/>
              <w:left w:w="28" w:type="dxa"/>
              <w:bottom w:w="0" w:type="dxa"/>
              <w:right w:w="28" w:type="dxa"/>
            </w:tcMar>
          </w:tcPr>
          <w:p w14:paraId="6DB6DE33"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第11屆第1會期第6次院會(113.3.22)決定：「交財政委員會審查」</w:t>
            </w:r>
          </w:p>
        </w:tc>
        <w:tc>
          <w:tcPr>
            <w:tcW w:w="1814" w:type="dxa"/>
            <w:vMerge w:val="restart"/>
            <w:tcBorders>
              <w:top w:val="single" w:sz="12"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1B7739B9"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52097">
              <w:rPr>
                <w:rFonts w:ascii="標楷體" w:eastAsia="標楷體" w:hAnsi="標楷體" w:hint="eastAsia"/>
                <w:kern w:val="2"/>
                <w:szCs w:val="24"/>
              </w:rPr>
              <w:t>第11屆第1會期第10次全體委員會議(113.4.22)審</w:t>
            </w:r>
            <w:r w:rsidRPr="00B95A07">
              <w:rPr>
                <w:rFonts w:ascii="標楷體" w:eastAsia="標楷體" w:hAnsi="標楷體" w:hint="eastAsia"/>
                <w:kern w:val="2"/>
                <w:szCs w:val="24"/>
              </w:rPr>
              <w:t>查，決議：另擇期繼續審查。</w:t>
            </w:r>
          </w:p>
        </w:tc>
      </w:tr>
      <w:tr w:rsidR="00E8736A" w:rsidRPr="00B95A07" w14:paraId="2E1A7A7E" w14:textId="77777777" w:rsidTr="00225E4B">
        <w:trPr>
          <w:trHeight w:val="1096"/>
          <w:jc w:val="center"/>
        </w:trPr>
        <w:tc>
          <w:tcPr>
            <w:tcW w:w="572" w:type="dxa"/>
            <w:tcBorders>
              <w:left w:val="single" w:sz="12" w:space="0" w:color="auto"/>
              <w:bottom w:val="single" w:sz="4" w:space="0" w:color="000000"/>
            </w:tcBorders>
            <w:shd w:val="clear" w:color="auto" w:fill="auto"/>
            <w:tcMar>
              <w:top w:w="0" w:type="dxa"/>
              <w:left w:w="28" w:type="dxa"/>
              <w:bottom w:w="0" w:type="dxa"/>
              <w:right w:w="28" w:type="dxa"/>
            </w:tcMar>
          </w:tcPr>
          <w:p w14:paraId="18BF6385"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4" w:space="0" w:color="000000"/>
            </w:tcBorders>
            <w:shd w:val="clear" w:color="auto" w:fill="auto"/>
            <w:tcMar>
              <w:top w:w="0" w:type="dxa"/>
              <w:left w:w="28" w:type="dxa"/>
              <w:bottom w:w="0" w:type="dxa"/>
              <w:right w:w="28" w:type="dxa"/>
            </w:tcMar>
          </w:tcPr>
          <w:p w14:paraId="0159AB3B"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保險法第一百七十七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bottom w:val="single" w:sz="4" w:space="0" w:color="000000"/>
            </w:tcBorders>
            <w:shd w:val="clear" w:color="auto" w:fill="auto"/>
            <w:tcMar>
              <w:top w:w="0" w:type="dxa"/>
              <w:left w:w="28" w:type="dxa"/>
              <w:bottom w:w="0" w:type="dxa"/>
              <w:right w:w="28" w:type="dxa"/>
            </w:tcMar>
          </w:tcPr>
          <w:p w14:paraId="680A959A"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蔡易餘等19人</w:t>
            </w:r>
          </w:p>
        </w:tc>
        <w:tc>
          <w:tcPr>
            <w:tcW w:w="2560" w:type="dxa"/>
            <w:tcBorders>
              <w:bottom w:val="single" w:sz="4" w:space="0" w:color="000000"/>
              <w:right w:val="single" w:sz="4" w:space="0" w:color="auto"/>
            </w:tcBorders>
            <w:shd w:val="clear" w:color="auto" w:fill="FFFFFF"/>
            <w:tcMar>
              <w:top w:w="0" w:type="dxa"/>
              <w:left w:w="28" w:type="dxa"/>
              <w:bottom w:w="0" w:type="dxa"/>
              <w:right w:w="28" w:type="dxa"/>
            </w:tcMar>
          </w:tcPr>
          <w:p w14:paraId="791A245D"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第11屆第1會期第7次院會(113.3.29)決定：「交財政委員會審查」</w:t>
            </w:r>
          </w:p>
        </w:tc>
        <w:tc>
          <w:tcPr>
            <w:tcW w:w="1814" w:type="dxa"/>
            <w:vMerge/>
            <w:tcBorders>
              <w:top w:val="single" w:sz="4"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tcPr>
          <w:p w14:paraId="7AF1ECE8" w14:textId="77777777" w:rsidR="00E8736A" w:rsidRPr="00B95A07" w:rsidRDefault="00E8736A" w:rsidP="00E03B59">
            <w:pPr>
              <w:widowControl w:val="0"/>
              <w:overflowPunct w:val="0"/>
              <w:spacing w:line="350" w:lineRule="exact"/>
              <w:jc w:val="both"/>
              <w:rPr>
                <w:rFonts w:ascii="標楷體" w:eastAsia="標楷體" w:hAnsi="標楷體"/>
                <w:kern w:val="2"/>
                <w:szCs w:val="24"/>
              </w:rPr>
            </w:pPr>
          </w:p>
        </w:tc>
      </w:tr>
      <w:tr w:rsidR="00E8736A" w:rsidRPr="00B95A07" w14:paraId="056AF4CD" w14:textId="77777777" w:rsidTr="00225E4B">
        <w:trPr>
          <w:trHeight w:val="1096"/>
          <w:jc w:val="center"/>
        </w:trPr>
        <w:tc>
          <w:tcPr>
            <w:tcW w:w="572" w:type="dxa"/>
            <w:tcBorders>
              <w:left w:val="single" w:sz="12" w:space="0" w:color="auto"/>
              <w:bottom w:val="single" w:sz="4" w:space="0" w:color="auto"/>
            </w:tcBorders>
            <w:shd w:val="clear" w:color="auto" w:fill="auto"/>
            <w:tcMar>
              <w:top w:w="0" w:type="dxa"/>
              <w:left w:w="28" w:type="dxa"/>
              <w:bottom w:w="0" w:type="dxa"/>
              <w:right w:w="28" w:type="dxa"/>
            </w:tcMar>
          </w:tcPr>
          <w:p w14:paraId="48D9F124"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4" w:space="0" w:color="auto"/>
            </w:tcBorders>
            <w:shd w:val="clear" w:color="auto" w:fill="auto"/>
            <w:tcMar>
              <w:top w:w="0" w:type="dxa"/>
              <w:left w:w="28" w:type="dxa"/>
              <w:bottom w:w="0" w:type="dxa"/>
              <w:right w:w="28" w:type="dxa"/>
            </w:tcMar>
          </w:tcPr>
          <w:p w14:paraId="6C04C2D9"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保險法第一百七十七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bottom w:val="single" w:sz="4" w:space="0" w:color="auto"/>
            </w:tcBorders>
            <w:shd w:val="clear" w:color="auto" w:fill="auto"/>
            <w:tcMar>
              <w:top w:w="0" w:type="dxa"/>
              <w:left w:w="28" w:type="dxa"/>
              <w:bottom w:w="0" w:type="dxa"/>
              <w:right w:w="28" w:type="dxa"/>
            </w:tcMar>
          </w:tcPr>
          <w:p w14:paraId="0DB3F7B2"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王鴻薇等16人</w:t>
            </w:r>
          </w:p>
        </w:tc>
        <w:tc>
          <w:tcPr>
            <w:tcW w:w="2560" w:type="dxa"/>
            <w:tcBorders>
              <w:bottom w:val="single" w:sz="4" w:space="0" w:color="auto"/>
              <w:right w:val="single" w:sz="4" w:space="0" w:color="auto"/>
            </w:tcBorders>
            <w:shd w:val="clear" w:color="auto" w:fill="FFFFFF"/>
            <w:tcMar>
              <w:top w:w="0" w:type="dxa"/>
              <w:left w:w="28" w:type="dxa"/>
              <w:bottom w:w="0" w:type="dxa"/>
              <w:right w:w="28" w:type="dxa"/>
            </w:tcMar>
          </w:tcPr>
          <w:p w14:paraId="4C321AB1"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第11屆第1會期第8次院會(113.4.9)決定：「交財政委員會審查」</w:t>
            </w:r>
          </w:p>
        </w:tc>
        <w:tc>
          <w:tcPr>
            <w:tcW w:w="1814" w:type="dxa"/>
            <w:vMerge/>
            <w:tcBorders>
              <w:top w:val="single" w:sz="4" w:space="0" w:color="auto"/>
              <w:left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936C687"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p>
        </w:tc>
      </w:tr>
      <w:tr w:rsidR="00E8736A" w:rsidRPr="00B95A07" w14:paraId="5D17237B" w14:textId="77777777" w:rsidTr="00225E4B">
        <w:trPr>
          <w:trHeight w:val="1085"/>
          <w:jc w:val="center"/>
        </w:trPr>
        <w:tc>
          <w:tcPr>
            <w:tcW w:w="572" w:type="dxa"/>
            <w:tcBorders>
              <w:left w:val="single" w:sz="12" w:space="0" w:color="auto"/>
              <w:bottom w:val="single" w:sz="4" w:space="0" w:color="auto"/>
            </w:tcBorders>
            <w:shd w:val="clear" w:color="auto" w:fill="auto"/>
            <w:tcMar>
              <w:top w:w="0" w:type="dxa"/>
              <w:left w:w="28" w:type="dxa"/>
              <w:bottom w:w="0" w:type="dxa"/>
              <w:right w:w="28" w:type="dxa"/>
            </w:tcMar>
          </w:tcPr>
          <w:p w14:paraId="733E0215"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4" w:space="0" w:color="auto"/>
            </w:tcBorders>
            <w:shd w:val="clear" w:color="auto" w:fill="auto"/>
            <w:tcMar>
              <w:top w:w="0" w:type="dxa"/>
              <w:left w:w="28" w:type="dxa"/>
              <w:bottom w:w="0" w:type="dxa"/>
              <w:right w:w="28" w:type="dxa"/>
            </w:tcMar>
          </w:tcPr>
          <w:p w14:paraId="2CE2E6E0"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11A8D">
              <w:rPr>
                <w:rFonts w:ascii="標楷體" w:eastAsia="標楷體" w:hAnsi="標楷體" w:hint="eastAsia"/>
                <w:kern w:val="2"/>
                <w:szCs w:val="24"/>
              </w:rPr>
              <w:t>保險法第一百二十八</w:t>
            </w:r>
            <w:proofErr w:type="gramStart"/>
            <w:r w:rsidRPr="00111A8D">
              <w:rPr>
                <w:rFonts w:ascii="標楷體" w:eastAsia="標楷體" w:hAnsi="標楷體" w:hint="eastAsia"/>
                <w:kern w:val="2"/>
                <w:szCs w:val="24"/>
              </w:rPr>
              <w:t>條</w:t>
            </w:r>
            <w:proofErr w:type="gramEnd"/>
            <w:r w:rsidRPr="00111A8D">
              <w:rPr>
                <w:rFonts w:ascii="標楷體" w:eastAsia="標楷體" w:hAnsi="標楷體" w:hint="eastAsia"/>
                <w:kern w:val="2"/>
                <w:szCs w:val="24"/>
              </w:rPr>
              <w:t>條文修正草案</w:t>
            </w:r>
          </w:p>
        </w:tc>
        <w:tc>
          <w:tcPr>
            <w:tcW w:w="1564" w:type="dxa"/>
            <w:tcBorders>
              <w:bottom w:val="single" w:sz="4" w:space="0" w:color="auto"/>
            </w:tcBorders>
            <w:shd w:val="clear" w:color="auto" w:fill="auto"/>
            <w:tcMar>
              <w:top w:w="0" w:type="dxa"/>
              <w:left w:w="28" w:type="dxa"/>
              <w:bottom w:w="0" w:type="dxa"/>
              <w:right w:w="28" w:type="dxa"/>
            </w:tcMar>
          </w:tcPr>
          <w:p w14:paraId="17BFF3F9"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11A8D">
              <w:rPr>
                <w:rFonts w:ascii="標楷體" w:eastAsia="標楷體" w:hAnsi="標楷體" w:hint="eastAsia"/>
                <w:kern w:val="2"/>
                <w:szCs w:val="24"/>
              </w:rPr>
              <w:t>台灣民眾黨黨團</w:t>
            </w:r>
          </w:p>
        </w:tc>
        <w:tc>
          <w:tcPr>
            <w:tcW w:w="2560" w:type="dxa"/>
            <w:tcBorders>
              <w:bottom w:val="single" w:sz="4" w:space="0" w:color="auto"/>
            </w:tcBorders>
            <w:shd w:val="clear" w:color="auto" w:fill="FFFFFF"/>
            <w:tcMar>
              <w:top w:w="0" w:type="dxa"/>
              <w:left w:w="28" w:type="dxa"/>
              <w:bottom w:w="0" w:type="dxa"/>
              <w:right w:w="28" w:type="dxa"/>
            </w:tcMar>
          </w:tcPr>
          <w:p w14:paraId="39FF4DB5"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第11屆第2會期第11次院會(113.11.29)決定：「交財政委員會審查」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1254DFB7"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11A8D">
              <w:rPr>
                <w:rFonts w:ascii="標楷體" w:eastAsia="標楷體" w:hAnsi="標楷體" w:hint="eastAsia"/>
                <w:kern w:val="2"/>
                <w:szCs w:val="24"/>
              </w:rPr>
              <w:t>尚未審查</w:t>
            </w:r>
          </w:p>
        </w:tc>
      </w:tr>
      <w:tr w:rsidR="00E8736A" w:rsidRPr="00B95A07" w14:paraId="5256C354" w14:textId="77777777" w:rsidTr="00225E4B">
        <w:trPr>
          <w:trHeight w:val="1096"/>
          <w:jc w:val="center"/>
        </w:trPr>
        <w:tc>
          <w:tcPr>
            <w:tcW w:w="572" w:type="dxa"/>
            <w:tcBorders>
              <w:left w:val="single" w:sz="12" w:space="0" w:color="auto"/>
              <w:bottom w:val="single" w:sz="4" w:space="0" w:color="auto"/>
            </w:tcBorders>
            <w:shd w:val="clear" w:color="auto" w:fill="auto"/>
            <w:tcMar>
              <w:top w:w="0" w:type="dxa"/>
              <w:left w:w="28" w:type="dxa"/>
              <w:bottom w:w="0" w:type="dxa"/>
              <w:right w:w="28" w:type="dxa"/>
            </w:tcMar>
          </w:tcPr>
          <w:p w14:paraId="5BB901C5"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4" w:space="0" w:color="auto"/>
            </w:tcBorders>
            <w:shd w:val="clear" w:color="auto" w:fill="auto"/>
            <w:tcMar>
              <w:top w:w="0" w:type="dxa"/>
              <w:left w:w="28" w:type="dxa"/>
              <w:bottom w:w="0" w:type="dxa"/>
              <w:right w:w="28" w:type="dxa"/>
            </w:tcMar>
          </w:tcPr>
          <w:p w14:paraId="6385C578"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790F">
              <w:rPr>
                <w:rFonts w:ascii="標楷體" w:eastAsia="標楷體" w:hAnsi="標楷體" w:hint="eastAsia"/>
                <w:kern w:val="2"/>
                <w:szCs w:val="24"/>
              </w:rPr>
              <w:t>保險法第一百二十八</w:t>
            </w:r>
            <w:proofErr w:type="gramStart"/>
            <w:r w:rsidRPr="0068790F">
              <w:rPr>
                <w:rFonts w:ascii="標楷體" w:eastAsia="標楷體" w:hAnsi="標楷體" w:hint="eastAsia"/>
                <w:kern w:val="2"/>
                <w:szCs w:val="24"/>
              </w:rPr>
              <w:t>條</w:t>
            </w:r>
            <w:proofErr w:type="gramEnd"/>
            <w:r w:rsidRPr="0068790F">
              <w:rPr>
                <w:rFonts w:ascii="標楷體" w:eastAsia="標楷體" w:hAnsi="標楷體" w:hint="eastAsia"/>
                <w:kern w:val="2"/>
                <w:szCs w:val="24"/>
              </w:rPr>
              <w:t>條文修正草案</w:t>
            </w:r>
          </w:p>
        </w:tc>
        <w:tc>
          <w:tcPr>
            <w:tcW w:w="1564" w:type="dxa"/>
            <w:tcBorders>
              <w:bottom w:val="single" w:sz="4" w:space="0" w:color="auto"/>
            </w:tcBorders>
            <w:shd w:val="clear" w:color="auto" w:fill="auto"/>
            <w:tcMar>
              <w:top w:w="0" w:type="dxa"/>
              <w:left w:w="28" w:type="dxa"/>
              <w:bottom w:w="0" w:type="dxa"/>
              <w:right w:w="28" w:type="dxa"/>
            </w:tcMar>
          </w:tcPr>
          <w:p w14:paraId="1DF583CF"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790F">
              <w:rPr>
                <w:rFonts w:ascii="標楷體" w:eastAsia="標楷體" w:hAnsi="標楷體" w:hint="eastAsia"/>
                <w:kern w:val="2"/>
                <w:szCs w:val="24"/>
              </w:rPr>
              <w:t>郭昱晴等16人</w:t>
            </w:r>
          </w:p>
        </w:tc>
        <w:tc>
          <w:tcPr>
            <w:tcW w:w="2560" w:type="dxa"/>
            <w:tcBorders>
              <w:bottom w:val="single" w:sz="4" w:space="0" w:color="auto"/>
            </w:tcBorders>
            <w:shd w:val="clear" w:color="auto" w:fill="FFFFFF"/>
            <w:tcMar>
              <w:top w:w="0" w:type="dxa"/>
              <w:left w:w="28" w:type="dxa"/>
              <w:bottom w:w="0" w:type="dxa"/>
              <w:right w:w="28" w:type="dxa"/>
            </w:tcMar>
          </w:tcPr>
          <w:p w14:paraId="6ECE4F4C"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第11屆第3會期第6次院會(114.3.21)決定：「交財政委員會審查」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7BC5122A"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790F">
              <w:rPr>
                <w:rFonts w:ascii="標楷體" w:eastAsia="標楷體" w:hAnsi="標楷體" w:hint="eastAsia"/>
                <w:kern w:val="2"/>
                <w:szCs w:val="24"/>
              </w:rPr>
              <w:t>尚未審查</w:t>
            </w:r>
          </w:p>
        </w:tc>
      </w:tr>
      <w:tr w:rsidR="00E8736A" w:rsidRPr="00600DC4" w14:paraId="20D45E4D" w14:textId="77777777" w:rsidTr="00225E4B">
        <w:trPr>
          <w:trHeight w:val="1096"/>
          <w:jc w:val="center"/>
        </w:trPr>
        <w:tc>
          <w:tcPr>
            <w:tcW w:w="572" w:type="dxa"/>
            <w:tcBorders>
              <w:left w:val="single" w:sz="12" w:space="0" w:color="auto"/>
              <w:bottom w:val="single" w:sz="4" w:space="0" w:color="auto"/>
            </w:tcBorders>
            <w:shd w:val="clear" w:color="auto" w:fill="auto"/>
            <w:tcMar>
              <w:top w:w="0" w:type="dxa"/>
              <w:left w:w="28" w:type="dxa"/>
              <w:bottom w:w="0" w:type="dxa"/>
              <w:right w:w="28" w:type="dxa"/>
            </w:tcMar>
          </w:tcPr>
          <w:p w14:paraId="659040E9"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color w:val="7030A0"/>
                <w:kern w:val="2"/>
                <w:szCs w:val="24"/>
              </w:rPr>
            </w:pPr>
          </w:p>
        </w:tc>
        <w:tc>
          <w:tcPr>
            <w:tcW w:w="3608" w:type="dxa"/>
            <w:tcBorders>
              <w:bottom w:val="single" w:sz="4" w:space="0" w:color="auto"/>
            </w:tcBorders>
            <w:shd w:val="clear" w:color="auto" w:fill="auto"/>
            <w:tcMar>
              <w:top w:w="0" w:type="dxa"/>
              <w:left w:w="28" w:type="dxa"/>
              <w:bottom w:w="0" w:type="dxa"/>
              <w:right w:w="28" w:type="dxa"/>
            </w:tcMar>
          </w:tcPr>
          <w:p w14:paraId="6A170ADA" w14:textId="77777777" w:rsidR="00E8736A" w:rsidRPr="0066676C"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6676C">
              <w:rPr>
                <w:rFonts w:ascii="標楷體" w:eastAsia="標楷體" w:hAnsi="標楷體" w:hint="eastAsia"/>
                <w:kern w:val="2"/>
                <w:szCs w:val="24"/>
              </w:rPr>
              <w:t>保險法第一百四十六條之五條文修正草案</w:t>
            </w:r>
          </w:p>
        </w:tc>
        <w:tc>
          <w:tcPr>
            <w:tcW w:w="1564" w:type="dxa"/>
            <w:tcBorders>
              <w:bottom w:val="single" w:sz="4" w:space="0" w:color="auto"/>
            </w:tcBorders>
            <w:shd w:val="clear" w:color="auto" w:fill="auto"/>
            <w:tcMar>
              <w:top w:w="0" w:type="dxa"/>
              <w:left w:w="28" w:type="dxa"/>
              <w:bottom w:w="0" w:type="dxa"/>
              <w:right w:w="28" w:type="dxa"/>
            </w:tcMar>
          </w:tcPr>
          <w:p w14:paraId="11082FBB" w14:textId="77777777" w:rsidR="00E8736A" w:rsidRPr="0066676C"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6676C">
              <w:rPr>
                <w:rFonts w:ascii="標楷體" w:eastAsia="標楷體" w:hAnsi="標楷體" w:hint="eastAsia"/>
                <w:kern w:val="2"/>
                <w:szCs w:val="24"/>
              </w:rPr>
              <w:t>賴士葆等21人</w:t>
            </w:r>
          </w:p>
        </w:tc>
        <w:tc>
          <w:tcPr>
            <w:tcW w:w="2560" w:type="dxa"/>
            <w:tcBorders>
              <w:bottom w:val="single" w:sz="4" w:space="0" w:color="auto"/>
            </w:tcBorders>
            <w:shd w:val="clear" w:color="auto" w:fill="FFFFFF"/>
            <w:tcMar>
              <w:top w:w="0" w:type="dxa"/>
              <w:left w:w="28" w:type="dxa"/>
              <w:bottom w:w="0" w:type="dxa"/>
              <w:right w:w="28" w:type="dxa"/>
            </w:tcMar>
          </w:tcPr>
          <w:p w14:paraId="021BC6F2"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第11屆第3會期第2</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次院會(114.</w:t>
            </w:r>
            <w:r w:rsidRPr="00AB4A02">
              <w:rPr>
                <w:rFonts w:ascii="標楷體" w:eastAsia="標楷體" w:hAnsi="標楷體"/>
                <w:spacing w:val="-20"/>
                <w:kern w:val="2"/>
                <w:szCs w:val="24"/>
              </w:rPr>
              <w:t>8</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8</w:t>
            </w:r>
            <w:r w:rsidRPr="00AB4A02">
              <w:rPr>
                <w:rFonts w:ascii="標楷體" w:eastAsia="標楷體" w:hAnsi="標楷體" w:hint="eastAsia"/>
                <w:spacing w:val="-20"/>
                <w:kern w:val="2"/>
                <w:szCs w:val="24"/>
              </w:rPr>
              <w:t>)決定：「交財政委員會審查」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7EABD341" w14:textId="77777777" w:rsidR="00E8736A" w:rsidRPr="0066676C"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6676C">
              <w:rPr>
                <w:rFonts w:ascii="標楷體" w:eastAsia="標楷體" w:hAnsi="標楷體" w:hint="eastAsia"/>
                <w:kern w:val="2"/>
                <w:szCs w:val="24"/>
              </w:rPr>
              <w:t>尚未審查</w:t>
            </w:r>
          </w:p>
        </w:tc>
      </w:tr>
      <w:tr w:rsidR="008A24B9" w:rsidRPr="00967E70" w14:paraId="6F7340C5" w14:textId="77777777" w:rsidTr="00225E4B">
        <w:trPr>
          <w:trHeight w:val="1085"/>
          <w:jc w:val="center"/>
        </w:trPr>
        <w:tc>
          <w:tcPr>
            <w:tcW w:w="572" w:type="dxa"/>
            <w:tcBorders>
              <w:left w:val="single" w:sz="12" w:space="0" w:color="auto"/>
              <w:bottom w:val="single" w:sz="4" w:space="0" w:color="auto"/>
            </w:tcBorders>
            <w:shd w:val="clear" w:color="auto" w:fill="auto"/>
            <w:tcMar>
              <w:top w:w="0" w:type="dxa"/>
              <w:left w:w="28" w:type="dxa"/>
              <w:bottom w:w="0" w:type="dxa"/>
              <w:right w:w="28" w:type="dxa"/>
            </w:tcMar>
          </w:tcPr>
          <w:p w14:paraId="23E95F78" w14:textId="77777777" w:rsidR="009A3048" w:rsidRPr="00967E70" w:rsidRDefault="009A3048" w:rsidP="000742F8">
            <w:pPr>
              <w:pStyle w:val="affff0"/>
              <w:widowControl w:val="0"/>
              <w:numPr>
                <w:ilvl w:val="0"/>
                <w:numId w:val="58"/>
              </w:numPr>
              <w:overflowPunct w:val="0"/>
              <w:autoSpaceDN/>
              <w:spacing w:line="350" w:lineRule="exact"/>
              <w:jc w:val="both"/>
              <w:textAlignment w:val="auto"/>
              <w:rPr>
                <w:rFonts w:ascii="標楷體" w:eastAsia="標楷體" w:hAnsi="標楷體"/>
                <w:b/>
                <w:color w:val="FF0000"/>
                <w:kern w:val="2"/>
                <w:szCs w:val="24"/>
              </w:rPr>
            </w:pPr>
          </w:p>
        </w:tc>
        <w:tc>
          <w:tcPr>
            <w:tcW w:w="3608" w:type="dxa"/>
            <w:tcBorders>
              <w:bottom w:val="single" w:sz="4" w:space="0" w:color="auto"/>
            </w:tcBorders>
            <w:shd w:val="clear" w:color="auto" w:fill="auto"/>
            <w:tcMar>
              <w:top w:w="0" w:type="dxa"/>
              <w:left w:w="28" w:type="dxa"/>
              <w:bottom w:w="0" w:type="dxa"/>
              <w:right w:w="28" w:type="dxa"/>
            </w:tcMar>
          </w:tcPr>
          <w:p w14:paraId="4B003391" w14:textId="02BFF05D" w:rsidR="009A3048" w:rsidRPr="00116057" w:rsidRDefault="00967E70" w:rsidP="00E03B59">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保險法第一百四十六條之十及第一百六十八</w:t>
            </w:r>
            <w:proofErr w:type="gramStart"/>
            <w:r w:rsidRPr="00116057">
              <w:rPr>
                <w:rFonts w:ascii="標楷體" w:eastAsia="標楷體" w:hAnsi="標楷體" w:hint="eastAsia"/>
                <w:kern w:val="2"/>
                <w:szCs w:val="24"/>
              </w:rPr>
              <w:t>條</w:t>
            </w:r>
            <w:proofErr w:type="gramEnd"/>
            <w:r w:rsidRPr="00116057">
              <w:rPr>
                <w:rFonts w:ascii="標楷體" w:eastAsia="標楷體" w:hAnsi="標楷體" w:hint="eastAsia"/>
                <w:kern w:val="2"/>
                <w:szCs w:val="24"/>
              </w:rPr>
              <w:t>條文修正草案</w:t>
            </w:r>
          </w:p>
        </w:tc>
        <w:tc>
          <w:tcPr>
            <w:tcW w:w="1564" w:type="dxa"/>
            <w:tcBorders>
              <w:bottom w:val="single" w:sz="4" w:space="0" w:color="auto"/>
            </w:tcBorders>
            <w:shd w:val="clear" w:color="auto" w:fill="auto"/>
            <w:tcMar>
              <w:top w:w="0" w:type="dxa"/>
              <w:left w:w="28" w:type="dxa"/>
              <w:bottom w:w="0" w:type="dxa"/>
              <w:right w:w="28" w:type="dxa"/>
            </w:tcMar>
          </w:tcPr>
          <w:p w14:paraId="61C72B9F" w14:textId="76031B51" w:rsidR="009A3048" w:rsidRPr="00116057" w:rsidRDefault="00967E70" w:rsidP="00E03B59">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郭國文等19人</w:t>
            </w:r>
          </w:p>
        </w:tc>
        <w:tc>
          <w:tcPr>
            <w:tcW w:w="2560" w:type="dxa"/>
            <w:tcBorders>
              <w:bottom w:val="single" w:sz="4" w:space="0" w:color="auto"/>
            </w:tcBorders>
            <w:shd w:val="clear" w:color="auto" w:fill="FFFFFF"/>
            <w:tcMar>
              <w:top w:w="0" w:type="dxa"/>
              <w:left w:w="28" w:type="dxa"/>
              <w:bottom w:w="0" w:type="dxa"/>
              <w:right w:w="28" w:type="dxa"/>
            </w:tcMar>
          </w:tcPr>
          <w:p w14:paraId="30E16CD2" w14:textId="2E0553A2" w:rsidR="009A3048" w:rsidRPr="00116057" w:rsidRDefault="006A348C" w:rsidP="00E03B59">
            <w:pPr>
              <w:widowControl w:val="0"/>
              <w:overflowPunct w:val="0"/>
              <w:autoSpaceDN/>
              <w:spacing w:line="350" w:lineRule="exact"/>
              <w:jc w:val="both"/>
              <w:textAlignment w:val="auto"/>
              <w:rPr>
                <w:rFonts w:ascii="標楷體" w:eastAsia="標楷體" w:hAnsi="標楷體"/>
                <w:spacing w:val="-20"/>
                <w:kern w:val="2"/>
                <w:szCs w:val="24"/>
              </w:rPr>
            </w:pPr>
            <w:r w:rsidRPr="00116057">
              <w:rPr>
                <w:rFonts w:ascii="標楷體" w:eastAsia="標楷體" w:hAnsi="標楷體" w:hint="eastAsia"/>
                <w:spacing w:val="-20"/>
                <w:kern w:val="2"/>
                <w:szCs w:val="24"/>
              </w:rPr>
              <w:t>第11屆第5會期第2次院會（115.3.6）決定：「交財政委員會審查」</w:t>
            </w:r>
          </w:p>
        </w:tc>
        <w:tc>
          <w:tcPr>
            <w:tcW w:w="1814" w:type="dxa"/>
            <w:tcBorders>
              <w:bottom w:val="single" w:sz="4" w:space="0" w:color="auto"/>
              <w:right w:val="single" w:sz="12" w:space="0" w:color="auto"/>
            </w:tcBorders>
            <w:shd w:val="clear" w:color="auto" w:fill="auto"/>
            <w:tcMar>
              <w:top w:w="0" w:type="dxa"/>
              <w:left w:w="28" w:type="dxa"/>
              <w:bottom w:w="0" w:type="dxa"/>
              <w:right w:w="28" w:type="dxa"/>
            </w:tcMar>
            <w:vAlign w:val="center"/>
          </w:tcPr>
          <w:p w14:paraId="53188A02" w14:textId="0846CD27" w:rsidR="009A3048" w:rsidRPr="00116057" w:rsidRDefault="006A348C" w:rsidP="00E03B59">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尚未審查</w:t>
            </w:r>
          </w:p>
        </w:tc>
      </w:tr>
      <w:tr w:rsidR="00E8736A" w:rsidRPr="000C7B68" w14:paraId="260AE267" w14:textId="77777777" w:rsidTr="00225E4B">
        <w:trPr>
          <w:trHeight w:val="1096"/>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0E3279EE"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417C5DA7" w14:textId="77777777" w:rsidR="00E8736A" w:rsidRPr="000C7B68" w:rsidRDefault="00E8736A" w:rsidP="00E03B59">
            <w:pPr>
              <w:widowControl w:val="0"/>
              <w:overflowPunct w:val="0"/>
              <w:autoSpaceDN/>
              <w:spacing w:line="350" w:lineRule="exact"/>
              <w:jc w:val="both"/>
              <w:textAlignment w:val="auto"/>
              <w:rPr>
                <w:rFonts w:ascii="標楷體" w:eastAsia="標楷體" w:hAnsi="標楷體"/>
                <w:kern w:val="2"/>
                <w:szCs w:val="24"/>
              </w:rPr>
            </w:pPr>
            <w:r w:rsidRPr="000C7B68">
              <w:rPr>
                <w:rFonts w:ascii="標楷體" w:eastAsia="標楷體" w:hAnsi="標楷體" w:hint="eastAsia"/>
                <w:kern w:val="2"/>
                <w:szCs w:val="24"/>
              </w:rPr>
              <w:t>保險法第一百六十七條之</w:t>
            </w:r>
            <w:proofErr w:type="gramStart"/>
            <w:r w:rsidRPr="000C7B68">
              <w:rPr>
                <w:rFonts w:ascii="標楷體" w:eastAsia="標楷體" w:hAnsi="標楷體" w:hint="eastAsia"/>
                <w:kern w:val="2"/>
                <w:szCs w:val="24"/>
              </w:rPr>
              <w:t>一</w:t>
            </w:r>
            <w:proofErr w:type="gramEnd"/>
            <w:r w:rsidRPr="000C7B68">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5B21A05D" w14:textId="77777777" w:rsidR="00E8736A" w:rsidRPr="000C7B68" w:rsidRDefault="00E8736A" w:rsidP="00E03B59">
            <w:pPr>
              <w:widowControl w:val="0"/>
              <w:overflowPunct w:val="0"/>
              <w:autoSpaceDN/>
              <w:spacing w:line="350" w:lineRule="exact"/>
              <w:jc w:val="both"/>
              <w:textAlignment w:val="auto"/>
              <w:rPr>
                <w:rFonts w:ascii="標楷體" w:eastAsia="標楷體" w:hAnsi="標楷體"/>
                <w:kern w:val="2"/>
                <w:szCs w:val="24"/>
              </w:rPr>
            </w:pPr>
            <w:r w:rsidRPr="000C7B68">
              <w:rPr>
                <w:rFonts w:ascii="標楷體" w:eastAsia="標楷體" w:hAnsi="標楷體" w:hint="eastAsia"/>
                <w:kern w:val="2"/>
                <w:szCs w:val="24"/>
              </w:rPr>
              <w:t>陳培瑜等16人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341201AD"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第11屆第3會期第1</w:t>
            </w:r>
            <w:r w:rsidRPr="00AB4A02">
              <w:rPr>
                <w:rFonts w:ascii="標楷體" w:eastAsia="標楷體" w:hAnsi="標楷體"/>
                <w:spacing w:val="-20"/>
                <w:kern w:val="2"/>
                <w:szCs w:val="24"/>
              </w:rPr>
              <w:t>2</w:t>
            </w:r>
            <w:r w:rsidRPr="00AB4A02">
              <w:rPr>
                <w:rFonts w:ascii="標楷體" w:eastAsia="標楷體" w:hAnsi="標楷體" w:hint="eastAsia"/>
                <w:spacing w:val="-20"/>
                <w:kern w:val="2"/>
                <w:szCs w:val="24"/>
              </w:rPr>
              <w:t>次院會(11</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.5.1</w:t>
            </w:r>
            <w:r w:rsidRPr="00AB4A02">
              <w:rPr>
                <w:rFonts w:ascii="標楷體" w:eastAsia="標楷體" w:hAnsi="標楷體"/>
                <w:spacing w:val="-20"/>
                <w:kern w:val="2"/>
                <w:szCs w:val="24"/>
              </w:rPr>
              <w:t>6</w:t>
            </w:r>
            <w:r w:rsidRPr="00AB4A02">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1D72749" w14:textId="77777777" w:rsidR="00E8736A" w:rsidRPr="000C7B68" w:rsidRDefault="00E8736A" w:rsidP="00E03B59">
            <w:pPr>
              <w:widowControl w:val="0"/>
              <w:overflowPunct w:val="0"/>
              <w:autoSpaceDN/>
              <w:spacing w:line="350" w:lineRule="exact"/>
              <w:jc w:val="both"/>
              <w:textAlignment w:val="auto"/>
              <w:rPr>
                <w:rFonts w:ascii="標楷體" w:eastAsia="標楷體" w:hAnsi="標楷體"/>
                <w:kern w:val="2"/>
                <w:szCs w:val="24"/>
              </w:rPr>
            </w:pPr>
            <w:r w:rsidRPr="000C7B68">
              <w:rPr>
                <w:rFonts w:ascii="標楷體" w:eastAsia="標楷體" w:hAnsi="標楷體" w:hint="eastAsia"/>
                <w:kern w:val="2"/>
                <w:szCs w:val="24"/>
              </w:rPr>
              <w:t>尚未審查</w:t>
            </w:r>
          </w:p>
        </w:tc>
      </w:tr>
      <w:tr w:rsidR="00E8736A" w:rsidRPr="00B95A07" w14:paraId="6F8F96E4" w14:textId="77777777" w:rsidTr="00225E4B">
        <w:trPr>
          <w:trHeight w:val="1096"/>
          <w:jc w:val="center"/>
        </w:trPr>
        <w:tc>
          <w:tcPr>
            <w:tcW w:w="572" w:type="dxa"/>
            <w:tcBorders>
              <w:top w:val="single" w:sz="4" w:space="0" w:color="auto"/>
              <w:left w:val="single" w:sz="12" w:space="0" w:color="auto"/>
            </w:tcBorders>
            <w:shd w:val="clear" w:color="auto" w:fill="auto"/>
            <w:tcMar>
              <w:top w:w="0" w:type="dxa"/>
              <w:left w:w="28" w:type="dxa"/>
              <w:bottom w:w="0" w:type="dxa"/>
              <w:right w:w="28" w:type="dxa"/>
            </w:tcMar>
          </w:tcPr>
          <w:p w14:paraId="0A9C5CD1"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tcBorders>
            <w:shd w:val="clear" w:color="auto" w:fill="auto"/>
            <w:tcMar>
              <w:top w:w="0" w:type="dxa"/>
              <w:left w:w="28" w:type="dxa"/>
              <w:bottom w:w="0" w:type="dxa"/>
              <w:right w:w="28" w:type="dxa"/>
            </w:tcMar>
          </w:tcPr>
          <w:p w14:paraId="2BA177C6"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保險法第一百七十七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top w:val="single" w:sz="4" w:space="0" w:color="auto"/>
            </w:tcBorders>
            <w:shd w:val="clear" w:color="auto" w:fill="auto"/>
            <w:tcMar>
              <w:top w:w="0" w:type="dxa"/>
              <w:left w:w="28" w:type="dxa"/>
              <w:bottom w:w="0" w:type="dxa"/>
              <w:right w:w="28" w:type="dxa"/>
            </w:tcMar>
          </w:tcPr>
          <w:p w14:paraId="6C7CA318"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台灣民眾黨黨團</w:t>
            </w:r>
          </w:p>
        </w:tc>
        <w:tc>
          <w:tcPr>
            <w:tcW w:w="2560" w:type="dxa"/>
            <w:tcBorders>
              <w:top w:val="single" w:sz="4" w:space="0" w:color="auto"/>
            </w:tcBorders>
            <w:shd w:val="clear" w:color="auto" w:fill="FFFFFF"/>
            <w:tcMar>
              <w:top w:w="0" w:type="dxa"/>
              <w:left w:w="28" w:type="dxa"/>
              <w:bottom w:w="0" w:type="dxa"/>
              <w:right w:w="28" w:type="dxa"/>
            </w:tcMar>
          </w:tcPr>
          <w:p w14:paraId="0489CA75"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第11屆第1會期第10次院會(113.4.19)決定：「交財政委員會審查」</w:t>
            </w:r>
          </w:p>
        </w:tc>
        <w:tc>
          <w:tcPr>
            <w:tcW w:w="1814" w:type="dxa"/>
            <w:tcBorders>
              <w:top w:val="single" w:sz="4" w:space="0" w:color="auto"/>
              <w:right w:val="single" w:sz="12" w:space="0" w:color="auto"/>
            </w:tcBorders>
            <w:shd w:val="clear" w:color="auto" w:fill="auto"/>
            <w:tcMar>
              <w:top w:w="0" w:type="dxa"/>
              <w:left w:w="28" w:type="dxa"/>
              <w:bottom w:w="0" w:type="dxa"/>
              <w:right w:w="28" w:type="dxa"/>
            </w:tcMar>
            <w:vAlign w:val="center"/>
          </w:tcPr>
          <w:p w14:paraId="35288BFF"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E8736A" w:rsidRPr="00B95A07" w14:paraId="0909EBCA" w14:textId="77777777" w:rsidTr="00225E4B">
        <w:trPr>
          <w:trHeight w:val="1085"/>
          <w:jc w:val="center"/>
        </w:trPr>
        <w:tc>
          <w:tcPr>
            <w:tcW w:w="572" w:type="dxa"/>
            <w:tcBorders>
              <w:left w:val="single" w:sz="12" w:space="0" w:color="auto"/>
            </w:tcBorders>
            <w:shd w:val="clear" w:color="auto" w:fill="auto"/>
            <w:tcMar>
              <w:top w:w="0" w:type="dxa"/>
              <w:left w:w="28" w:type="dxa"/>
              <w:bottom w:w="0" w:type="dxa"/>
              <w:right w:w="28" w:type="dxa"/>
            </w:tcMar>
          </w:tcPr>
          <w:p w14:paraId="729CA030"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shd w:val="clear" w:color="auto" w:fill="auto"/>
            <w:tcMar>
              <w:top w:w="0" w:type="dxa"/>
              <w:left w:w="28" w:type="dxa"/>
              <w:bottom w:w="0" w:type="dxa"/>
              <w:right w:w="28" w:type="dxa"/>
            </w:tcMar>
          </w:tcPr>
          <w:p w14:paraId="7DBA38E9"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保險法第一百七十七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shd w:val="clear" w:color="auto" w:fill="auto"/>
            <w:tcMar>
              <w:top w:w="0" w:type="dxa"/>
              <w:left w:w="28" w:type="dxa"/>
              <w:bottom w:w="0" w:type="dxa"/>
              <w:right w:w="28" w:type="dxa"/>
            </w:tcMar>
          </w:tcPr>
          <w:p w14:paraId="6C263D00"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王世堅等17人</w:t>
            </w:r>
          </w:p>
        </w:tc>
        <w:tc>
          <w:tcPr>
            <w:tcW w:w="2560" w:type="dxa"/>
            <w:shd w:val="clear" w:color="auto" w:fill="FFFFFF"/>
            <w:tcMar>
              <w:top w:w="0" w:type="dxa"/>
              <w:left w:w="28" w:type="dxa"/>
              <w:bottom w:w="0" w:type="dxa"/>
              <w:right w:w="28" w:type="dxa"/>
            </w:tcMar>
          </w:tcPr>
          <w:p w14:paraId="11FF1AAB"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第11屆第1會期第13次院會(113.5.10)決定：「交財政委員會審查」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02AEDABB"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E8736A" w:rsidRPr="00B95A07" w14:paraId="1ED6A38F" w14:textId="77777777" w:rsidTr="00225E4B">
        <w:trPr>
          <w:trHeight w:val="1096"/>
          <w:jc w:val="center"/>
        </w:trPr>
        <w:tc>
          <w:tcPr>
            <w:tcW w:w="572" w:type="dxa"/>
            <w:tcBorders>
              <w:left w:val="single" w:sz="12" w:space="0" w:color="auto"/>
            </w:tcBorders>
            <w:shd w:val="clear" w:color="auto" w:fill="auto"/>
            <w:tcMar>
              <w:top w:w="0" w:type="dxa"/>
              <w:left w:w="28" w:type="dxa"/>
              <w:bottom w:w="0" w:type="dxa"/>
              <w:right w:w="28" w:type="dxa"/>
            </w:tcMar>
          </w:tcPr>
          <w:p w14:paraId="5CA74C2C"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shd w:val="clear" w:color="auto" w:fill="auto"/>
            <w:tcMar>
              <w:top w:w="0" w:type="dxa"/>
              <w:left w:w="28" w:type="dxa"/>
              <w:bottom w:w="0" w:type="dxa"/>
              <w:right w:w="28" w:type="dxa"/>
            </w:tcMar>
          </w:tcPr>
          <w:p w14:paraId="19220FC4"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保險法第一百七十七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shd w:val="clear" w:color="auto" w:fill="auto"/>
            <w:tcMar>
              <w:top w:w="0" w:type="dxa"/>
              <w:left w:w="28" w:type="dxa"/>
              <w:bottom w:w="0" w:type="dxa"/>
              <w:right w:w="28" w:type="dxa"/>
            </w:tcMar>
          </w:tcPr>
          <w:p w14:paraId="4AC389F3"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莊瑞雄等16人</w:t>
            </w:r>
          </w:p>
        </w:tc>
        <w:tc>
          <w:tcPr>
            <w:tcW w:w="2560" w:type="dxa"/>
            <w:shd w:val="clear" w:color="auto" w:fill="FFFFFF"/>
            <w:tcMar>
              <w:top w:w="0" w:type="dxa"/>
              <w:left w:w="28" w:type="dxa"/>
              <w:bottom w:w="0" w:type="dxa"/>
              <w:right w:w="28" w:type="dxa"/>
            </w:tcMar>
          </w:tcPr>
          <w:p w14:paraId="4A900E83"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第11屆第1會期第13次院會(113.5.10)決定：「交財政委員會審查」</w:t>
            </w:r>
          </w:p>
        </w:tc>
        <w:tc>
          <w:tcPr>
            <w:tcW w:w="1814" w:type="dxa"/>
            <w:tcBorders>
              <w:right w:val="single" w:sz="12" w:space="0" w:color="auto"/>
            </w:tcBorders>
            <w:shd w:val="clear" w:color="auto" w:fill="auto"/>
            <w:tcMar>
              <w:top w:w="0" w:type="dxa"/>
              <w:left w:w="28" w:type="dxa"/>
              <w:bottom w:w="0" w:type="dxa"/>
              <w:right w:w="28" w:type="dxa"/>
            </w:tcMar>
            <w:vAlign w:val="center"/>
          </w:tcPr>
          <w:p w14:paraId="13898C43"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E8736A" w:rsidRPr="00B95A07" w14:paraId="01E071BD" w14:textId="77777777" w:rsidTr="00225E4B">
        <w:trPr>
          <w:trHeight w:val="1096"/>
          <w:jc w:val="center"/>
        </w:trPr>
        <w:tc>
          <w:tcPr>
            <w:tcW w:w="572" w:type="dxa"/>
            <w:tcBorders>
              <w:left w:val="single" w:sz="12" w:space="0" w:color="auto"/>
              <w:bottom w:val="single" w:sz="4" w:space="0" w:color="000000"/>
            </w:tcBorders>
            <w:shd w:val="clear" w:color="auto" w:fill="auto"/>
            <w:tcMar>
              <w:top w:w="0" w:type="dxa"/>
              <w:left w:w="28" w:type="dxa"/>
              <w:bottom w:w="0" w:type="dxa"/>
              <w:right w:w="28" w:type="dxa"/>
            </w:tcMar>
          </w:tcPr>
          <w:p w14:paraId="2B4D67C9"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4" w:space="0" w:color="000000"/>
            </w:tcBorders>
            <w:shd w:val="clear" w:color="auto" w:fill="auto"/>
            <w:tcMar>
              <w:top w:w="0" w:type="dxa"/>
              <w:left w:w="28" w:type="dxa"/>
              <w:bottom w:w="0" w:type="dxa"/>
              <w:right w:w="28" w:type="dxa"/>
            </w:tcMar>
          </w:tcPr>
          <w:p w14:paraId="539364C2"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保險法第一百七十七</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4" w:type="dxa"/>
            <w:tcBorders>
              <w:bottom w:val="single" w:sz="4" w:space="0" w:color="000000"/>
            </w:tcBorders>
            <w:shd w:val="clear" w:color="auto" w:fill="auto"/>
            <w:tcMar>
              <w:top w:w="0" w:type="dxa"/>
              <w:left w:w="28" w:type="dxa"/>
              <w:bottom w:w="0" w:type="dxa"/>
              <w:right w:w="28" w:type="dxa"/>
            </w:tcMar>
          </w:tcPr>
          <w:p w14:paraId="588D3F0A"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洪孟楷等16人</w:t>
            </w:r>
          </w:p>
        </w:tc>
        <w:tc>
          <w:tcPr>
            <w:tcW w:w="2560" w:type="dxa"/>
            <w:tcBorders>
              <w:bottom w:val="single" w:sz="4" w:space="0" w:color="000000"/>
            </w:tcBorders>
            <w:shd w:val="clear" w:color="auto" w:fill="FFFFFF"/>
            <w:tcMar>
              <w:top w:w="0" w:type="dxa"/>
              <w:left w:w="28" w:type="dxa"/>
              <w:bottom w:w="0" w:type="dxa"/>
              <w:right w:w="28" w:type="dxa"/>
            </w:tcMar>
          </w:tcPr>
          <w:p w14:paraId="3DB8574C"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第11屆第1會期第20次院會(113.6.28)決定：「交財政委員會審查」</w:t>
            </w:r>
          </w:p>
        </w:tc>
        <w:tc>
          <w:tcPr>
            <w:tcW w:w="181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63F9D154" w14:textId="77777777" w:rsidR="00E8736A" w:rsidRPr="00B95A07"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E8736A" w:rsidRPr="00B95A07" w14:paraId="656D6E64" w14:textId="77777777" w:rsidTr="00225E4B">
        <w:trPr>
          <w:trHeight w:val="1085"/>
          <w:jc w:val="center"/>
        </w:trPr>
        <w:tc>
          <w:tcPr>
            <w:tcW w:w="572" w:type="dxa"/>
            <w:tcBorders>
              <w:left w:val="single" w:sz="12" w:space="0" w:color="auto"/>
              <w:bottom w:val="single" w:sz="12" w:space="0" w:color="000000"/>
            </w:tcBorders>
            <w:shd w:val="clear" w:color="auto" w:fill="auto"/>
            <w:tcMar>
              <w:top w:w="0" w:type="dxa"/>
              <w:left w:w="28" w:type="dxa"/>
              <w:bottom w:w="0" w:type="dxa"/>
              <w:right w:w="28" w:type="dxa"/>
            </w:tcMar>
          </w:tcPr>
          <w:p w14:paraId="1A781A8E"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12" w:space="0" w:color="000000"/>
            </w:tcBorders>
            <w:shd w:val="clear" w:color="auto" w:fill="auto"/>
            <w:tcMar>
              <w:top w:w="0" w:type="dxa"/>
              <w:left w:w="28" w:type="dxa"/>
              <w:bottom w:w="0" w:type="dxa"/>
              <w:right w:w="28" w:type="dxa"/>
            </w:tcMar>
          </w:tcPr>
          <w:p w14:paraId="0C9F8A97" w14:textId="77777777" w:rsidR="00E8736A" w:rsidRPr="00D043C5" w:rsidRDefault="00E8736A" w:rsidP="00E03B59">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保險法第一百七十七</w:t>
            </w:r>
            <w:proofErr w:type="gramStart"/>
            <w:r w:rsidRPr="00D043C5">
              <w:rPr>
                <w:rFonts w:ascii="標楷體" w:eastAsia="標楷體" w:hAnsi="標楷體" w:hint="eastAsia"/>
                <w:kern w:val="2"/>
                <w:szCs w:val="24"/>
              </w:rPr>
              <w:t>條</w:t>
            </w:r>
            <w:proofErr w:type="gramEnd"/>
            <w:r w:rsidRPr="00D043C5">
              <w:rPr>
                <w:rFonts w:ascii="標楷體" w:eastAsia="標楷體" w:hAnsi="標楷體" w:hint="eastAsia"/>
                <w:kern w:val="2"/>
                <w:szCs w:val="24"/>
              </w:rPr>
              <w:t>條文修正草案</w:t>
            </w:r>
          </w:p>
        </w:tc>
        <w:tc>
          <w:tcPr>
            <w:tcW w:w="1564" w:type="dxa"/>
            <w:tcBorders>
              <w:bottom w:val="single" w:sz="12" w:space="0" w:color="000000"/>
            </w:tcBorders>
            <w:shd w:val="clear" w:color="auto" w:fill="auto"/>
            <w:tcMar>
              <w:top w:w="0" w:type="dxa"/>
              <w:left w:w="28" w:type="dxa"/>
              <w:bottom w:w="0" w:type="dxa"/>
              <w:right w:w="28" w:type="dxa"/>
            </w:tcMar>
          </w:tcPr>
          <w:p w14:paraId="5F947488" w14:textId="77777777" w:rsidR="00E8736A" w:rsidRPr="00D043C5" w:rsidRDefault="00E8736A" w:rsidP="00E03B59">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林思銘等20人</w:t>
            </w:r>
          </w:p>
        </w:tc>
        <w:tc>
          <w:tcPr>
            <w:tcW w:w="2560" w:type="dxa"/>
            <w:tcBorders>
              <w:bottom w:val="single" w:sz="12" w:space="0" w:color="000000"/>
            </w:tcBorders>
            <w:shd w:val="clear" w:color="auto" w:fill="FFFFFF"/>
            <w:tcMar>
              <w:top w:w="0" w:type="dxa"/>
              <w:left w:w="28" w:type="dxa"/>
              <w:bottom w:w="0" w:type="dxa"/>
              <w:right w:w="28" w:type="dxa"/>
            </w:tcMar>
          </w:tcPr>
          <w:p w14:paraId="5D476FA7"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第11屆第2會期第7次院會(113.11.1)決定：「交財政委員會審查」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1893493D" w14:textId="77777777" w:rsidR="00E8736A" w:rsidRPr="00D043C5" w:rsidRDefault="00E8736A" w:rsidP="00E03B59">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尚未審查</w:t>
            </w:r>
          </w:p>
        </w:tc>
      </w:tr>
      <w:tr w:rsidR="00AD028D" w:rsidRPr="00B95A07" w14:paraId="571D9D19" w14:textId="77777777" w:rsidTr="007509B9">
        <w:trPr>
          <w:trHeight w:val="339"/>
          <w:jc w:val="center"/>
        </w:trPr>
        <w:tc>
          <w:tcPr>
            <w:tcW w:w="572"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5769E1DF" w14:textId="77777777" w:rsidR="00AD028D" w:rsidRPr="00321327" w:rsidRDefault="00AD028D"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auto"/>
            </w:tcBorders>
            <w:shd w:val="clear" w:color="auto" w:fill="auto"/>
            <w:tcMar>
              <w:top w:w="0" w:type="dxa"/>
              <w:left w:w="28" w:type="dxa"/>
              <w:bottom w:w="0" w:type="dxa"/>
              <w:right w:w="28" w:type="dxa"/>
            </w:tcMar>
          </w:tcPr>
          <w:p w14:paraId="140B170F" w14:textId="30367A0F" w:rsidR="00AD028D" w:rsidRPr="00D27159" w:rsidRDefault="00AD028D" w:rsidP="00E03B59">
            <w:pPr>
              <w:widowControl w:val="0"/>
              <w:overflowPunct w:val="0"/>
              <w:autoSpaceDN/>
              <w:spacing w:line="350" w:lineRule="exact"/>
              <w:jc w:val="both"/>
              <w:textAlignment w:val="auto"/>
              <w:rPr>
                <w:rFonts w:ascii="標楷體" w:eastAsia="標楷體" w:hAnsi="標楷體"/>
                <w:kern w:val="2"/>
                <w:szCs w:val="24"/>
              </w:rPr>
            </w:pPr>
            <w:r w:rsidRPr="00D27159">
              <w:rPr>
                <w:rFonts w:ascii="標楷體" w:eastAsia="標楷體" w:hAnsi="標楷體" w:hint="eastAsia"/>
                <w:kern w:val="2"/>
                <w:szCs w:val="24"/>
              </w:rPr>
              <w:t>強制汽車責任保險法增訂第四十五條之</w:t>
            </w:r>
            <w:proofErr w:type="gramStart"/>
            <w:r w:rsidRPr="00D27159">
              <w:rPr>
                <w:rFonts w:ascii="標楷體" w:eastAsia="標楷體" w:hAnsi="標楷體" w:hint="eastAsia"/>
                <w:kern w:val="2"/>
                <w:szCs w:val="24"/>
              </w:rPr>
              <w:t>一</w:t>
            </w:r>
            <w:proofErr w:type="gramEnd"/>
            <w:r w:rsidRPr="00D27159">
              <w:rPr>
                <w:rFonts w:ascii="標楷體" w:eastAsia="標楷體" w:hAnsi="標楷體" w:hint="eastAsia"/>
                <w:kern w:val="2"/>
                <w:szCs w:val="24"/>
              </w:rPr>
              <w:t>條文草案</w:t>
            </w:r>
          </w:p>
        </w:tc>
        <w:tc>
          <w:tcPr>
            <w:tcW w:w="1564" w:type="dxa"/>
            <w:tcBorders>
              <w:top w:val="single" w:sz="12" w:space="0" w:color="000000"/>
              <w:bottom w:val="single" w:sz="4" w:space="0" w:color="auto"/>
            </w:tcBorders>
            <w:shd w:val="clear" w:color="auto" w:fill="auto"/>
            <w:tcMar>
              <w:top w:w="0" w:type="dxa"/>
              <w:left w:w="28" w:type="dxa"/>
              <w:bottom w:w="0" w:type="dxa"/>
              <w:right w:w="28" w:type="dxa"/>
            </w:tcMar>
          </w:tcPr>
          <w:p w14:paraId="08805546" w14:textId="4CA2B009" w:rsidR="00AD028D" w:rsidRPr="00D27159" w:rsidRDefault="00AD028D" w:rsidP="00E03B59">
            <w:pPr>
              <w:widowControl w:val="0"/>
              <w:overflowPunct w:val="0"/>
              <w:autoSpaceDN/>
              <w:spacing w:line="350" w:lineRule="exact"/>
              <w:jc w:val="both"/>
              <w:textAlignment w:val="auto"/>
              <w:rPr>
                <w:rFonts w:ascii="標楷體" w:eastAsia="標楷體" w:hAnsi="標楷體"/>
                <w:kern w:val="2"/>
                <w:szCs w:val="24"/>
              </w:rPr>
            </w:pPr>
            <w:r w:rsidRPr="00D27159">
              <w:rPr>
                <w:rFonts w:ascii="標楷體" w:eastAsia="標楷體" w:hAnsi="標楷體" w:hint="eastAsia"/>
                <w:kern w:val="2"/>
                <w:szCs w:val="24"/>
              </w:rPr>
              <w:t>林月琴等23人</w:t>
            </w:r>
          </w:p>
        </w:tc>
        <w:tc>
          <w:tcPr>
            <w:tcW w:w="2560" w:type="dxa"/>
            <w:tcBorders>
              <w:top w:val="single" w:sz="12" w:space="0" w:color="000000"/>
              <w:bottom w:val="single" w:sz="4" w:space="0" w:color="auto"/>
            </w:tcBorders>
            <w:shd w:val="clear" w:color="auto" w:fill="FFFFFF"/>
            <w:tcMar>
              <w:top w:w="0" w:type="dxa"/>
              <w:left w:w="28" w:type="dxa"/>
              <w:bottom w:w="0" w:type="dxa"/>
              <w:right w:w="28" w:type="dxa"/>
            </w:tcMar>
          </w:tcPr>
          <w:p w14:paraId="3E540219" w14:textId="7302F0A9" w:rsidR="00AD028D" w:rsidRPr="00D27159" w:rsidRDefault="00AD028D" w:rsidP="00E03B59">
            <w:pPr>
              <w:widowControl w:val="0"/>
              <w:overflowPunct w:val="0"/>
              <w:autoSpaceDN/>
              <w:spacing w:line="350" w:lineRule="exact"/>
              <w:jc w:val="both"/>
              <w:textAlignment w:val="auto"/>
              <w:rPr>
                <w:rFonts w:ascii="標楷體" w:eastAsia="標楷體" w:hAnsi="標楷體"/>
                <w:spacing w:val="-20"/>
                <w:kern w:val="2"/>
                <w:szCs w:val="24"/>
              </w:rPr>
            </w:pPr>
            <w:r w:rsidRPr="00D27159">
              <w:rPr>
                <w:rFonts w:ascii="標楷體" w:eastAsia="標楷體" w:hAnsi="標楷體" w:hint="eastAsia"/>
                <w:spacing w:val="-20"/>
                <w:kern w:val="2"/>
                <w:szCs w:val="24"/>
              </w:rPr>
              <w:t>第11屆第5會期第6次院會（115.4.10）決定：「交財政委員會審查」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37E13E3E" w14:textId="121B84C1" w:rsidR="00AD028D" w:rsidRPr="00D27159" w:rsidRDefault="00AD028D" w:rsidP="00E03B59">
            <w:pPr>
              <w:widowControl w:val="0"/>
              <w:overflowPunct w:val="0"/>
              <w:autoSpaceDN/>
              <w:spacing w:line="350" w:lineRule="exact"/>
              <w:jc w:val="both"/>
              <w:textAlignment w:val="auto"/>
              <w:rPr>
                <w:rFonts w:ascii="標楷體" w:eastAsia="標楷體" w:hAnsi="標楷體"/>
                <w:kern w:val="2"/>
                <w:szCs w:val="24"/>
              </w:rPr>
            </w:pPr>
            <w:r w:rsidRPr="00D27159">
              <w:rPr>
                <w:rFonts w:ascii="標楷體" w:eastAsia="標楷體" w:hAnsi="標楷體" w:hint="eastAsia"/>
                <w:kern w:val="2"/>
                <w:szCs w:val="24"/>
              </w:rPr>
              <w:t>尚未審查</w:t>
            </w:r>
          </w:p>
        </w:tc>
      </w:tr>
      <w:tr w:rsidR="007509B9" w:rsidRPr="00B95A07" w14:paraId="3D8590A7" w14:textId="77777777" w:rsidTr="007509B9">
        <w:trPr>
          <w:trHeight w:val="339"/>
          <w:jc w:val="center"/>
        </w:trPr>
        <w:tc>
          <w:tcPr>
            <w:tcW w:w="572" w:type="dxa"/>
            <w:tcBorders>
              <w:top w:val="single" w:sz="4" w:space="0" w:color="auto"/>
              <w:left w:val="single" w:sz="12" w:space="0" w:color="auto"/>
              <w:bottom w:val="single" w:sz="12" w:space="0" w:color="000000"/>
            </w:tcBorders>
            <w:shd w:val="clear" w:color="auto" w:fill="auto"/>
            <w:tcMar>
              <w:top w:w="0" w:type="dxa"/>
              <w:left w:w="28" w:type="dxa"/>
              <w:bottom w:w="0" w:type="dxa"/>
              <w:right w:w="28" w:type="dxa"/>
            </w:tcMar>
          </w:tcPr>
          <w:p w14:paraId="0CA61695" w14:textId="77777777" w:rsidR="007509B9" w:rsidRPr="00321327" w:rsidRDefault="007509B9"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12" w:space="0" w:color="000000"/>
            </w:tcBorders>
            <w:shd w:val="clear" w:color="auto" w:fill="auto"/>
            <w:tcMar>
              <w:top w:w="0" w:type="dxa"/>
              <w:left w:w="28" w:type="dxa"/>
              <w:bottom w:w="0" w:type="dxa"/>
              <w:right w:w="28" w:type="dxa"/>
            </w:tcMar>
          </w:tcPr>
          <w:p w14:paraId="5ABD0574" w14:textId="6ACC1EF9" w:rsidR="007509B9" w:rsidRPr="00F32073" w:rsidRDefault="007509B9" w:rsidP="00E03B59">
            <w:pPr>
              <w:widowControl w:val="0"/>
              <w:overflowPunct w:val="0"/>
              <w:autoSpaceDN/>
              <w:spacing w:line="350" w:lineRule="exact"/>
              <w:jc w:val="both"/>
              <w:textAlignment w:val="auto"/>
              <w:rPr>
                <w:rFonts w:ascii="標楷體" w:eastAsia="標楷體" w:hAnsi="標楷體"/>
                <w:kern w:val="2"/>
                <w:szCs w:val="24"/>
              </w:rPr>
            </w:pPr>
            <w:r w:rsidRPr="00F32073">
              <w:rPr>
                <w:rFonts w:ascii="標楷體" w:eastAsia="標楷體" w:hAnsi="標楷體" w:hint="eastAsia"/>
                <w:kern w:val="2"/>
                <w:szCs w:val="24"/>
              </w:rPr>
              <w:t>強制汽車責任保險法增訂第四十五條之</w:t>
            </w:r>
            <w:proofErr w:type="gramStart"/>
            <w:r w:rsidRPr="00F32073">
              <w:rPr>
                <w:rFonts w:ascii="標楷體" w:eastAsia="標楷體" w:hAnsi="標楷體" w:hint="eastAsia"/>
                <w:kern w:val="2"/>
                <w:szCs w:val="24"/>
              </w:rPr>
              <w:t>一</w:t>
            </w:r>
            <w:proofErr w:type="gramEnd"/>
            <w:r w:rsidRPr="00F32073">
              <w:rPr>
                <w:rFonts w:ascii="標楷體" w:eastAsia="標楷體" w:hAnsi="標楷體" w:hint="eastAsia"/>
                <w:kern w:val="2"/>
                <w:szCs w:val="24"/>
              </w:rPr>
              <w:t>條文草案</w:t>
            </w:r>
          </w:p>
        </w:tc>
        <w:tc>
          <w:tcPr>
            <w:tcW w:w="1564" w:type="dxa"/>
            <w:tcBorders>
              <w:top w:val="single" w:sz="4" w:space="0" w:color="auto"/>
              <w:bottom w:val="single" w:sz="12" w:space="0" w:color="000000"/>
            </w:tcBorders>
            <w:shd w:val="clear" w:color="auto" w:fill="auto"/>
            <w:tcMar>
              <w:top w:w="0" w:type="dxa"/>
              <w:left w:w="28" w:type="dxa"/>
              <w:bottom w:w="0" w:type="dxa"/>
              <w:right w:w="28" w:type="dxa"/>
            </w:tcMar>
          </w:tcPr>
          <w:p w14:paraId="20871D3E" w14:textId="5486A502" w:rsidR="007509B9" w:rsidRPr="00F32073" w:rsidRDefault="00A047D8" w:rsidP="00E03B59">
            <w:pPr>
              <w:widowControl w:val="0"/>
              <w:overflowPunct w:val="0"/>
              <w:autoSpaceDN/>
              <w:spacing w:line="350" w:lineRule="exact"/>
              <w:jc w:val="both"/>
              <w:textAlignment w:val="auto"/>
              <w:rPr>
                <w:rFonts w:ascii="標楷體" w:eastAsia="標楷體" w:hAnsi="標楷體"/>
                <w:kern w:val="2"/>
                <w:szCs w:val="24"/>
              </w:rPr>
            </w:pPr>
            <w:r w:rsidRPr="00F32073">
              <w:rPr>
                <w:rFonts w:ascii="標楷體" w:eastAsia="標楷體" w:hAnsi="標楷體" w:hint="eastAsia"/>
                <w:kern w:val="2"/>
                <w:szCs w:val="24"/>
              </w:rPr>
              <w:t>徐富</w:t>
            </w:r>
            <w:proofErr w:type="gramStart"/>
            <w:r w:rsidRPr="00F32073">
              <w:rPr>
                <w:rFonts w:ascii="標楷體" w:eastAsia="標楷體" w:hAnsi="標楷體" w:hint="eastAsia"/>
                <w:kern w:val="2"/>
                <w:szCs w:val="24"/>
              </w:rPr>
              <w:t>癸</w:t>
            </w:r>
            <w:proofErr w:type="gramEnd"/>
            <w:r w:rsidRPr="00F32073">
              <w:rPr>
                <w:rFonts w:ascii="標楷體" w:eastAsia="標楷體" w:hAnsi="標楷體" w:hint="eastAsia"/>
                <w:kern w:val="2"/>
                <w:szCs w:val="24"/>
              </w:rPr>
              <w:t>等16人</w:t>
            </w:r>
          </w:p>
        </w:tc>
        <w:tc>
          <w:tcPr>
            <w:tcW w:w="2560" w:type="dxa"/>
            <w:tcBorders>
              <w:top w:val="single" w:sz="4" w:space="0" w:color="auto"/>
              <w:bottom w:val="single" w:sz="12" w:space="0" w:color="000000"/>
            </w:tcBorders>
            <w:shd w:val="clear" w:color="auto" w:fill="FFFFFF"/>
            <w:tcMar>
              <w:top w:w="0" w:type="dxa"/>
              <w:left w:w="28" w:type="dxa"/>
              <w:bottom w:w="0" w:type="dxa"/>
              <w:right w:w="28" w:type="dxa"/>
            </w:tcMar>
          </w:tcPr>
          <w:p w14:paraId="7A798ECA" w14:textId="2134D8CD" w:rsidR="007509B9" w:rsidRPr="00F32073" w:rsidRDefault="00A047D8" w:rsidP="00E03B59">
            <w:pPr>
              <w:widowControl w:val="0"/>
              <w:overflowPunct w:val="0"/>
              <w:autoSpaceDN/>
              <w:spacing w:line="350" w:lineRule="exact"/>
              <w:jc w:val="both"/>
              <w:textAlignment w:val="auto"/>
              <w:rPr>
                <w:rFonts w:ascii="標楷體" w:eastAsia="標楷體" w:hAnsi="標楷體"/>
                <w:spacing w:val="-20"/>
                <w:kern w:val="2"/>
                <w:szCs w:val="24"/>
              </w:rPr>
            </w:pPr>
            <w:r w:rsidRPr="00F32073">
              <w:rPr>
                <w:rFonts w:ascii="標楷體" w:eastAsia="標楷體" w:hAnsi="標楷體" w:hint="eastAsia"/>
                <w:spacing w:val="-20"/>
                <w:kern w:val="2"/>
                <w:szCs w:val="24"/>
              </w:rPr>
              <w:t>第11屆第5會期第9次院會(115.5.8)決定：「交財政委員會審查」</w:t>
            </w:r>
          </w:p>
        </w:tc>
        <w:tc>
          <w:tcPr>
            <w:tcW w:w="1814" w:type="dxa"/>
            <w:tcBorders>
              <w:top w:val="single" w:sz="4"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2467CF39" w14:textId="23B2D94C" w:rsidR="007509B9" w:rsidRPr="00F32073" w:rsidRDefault="007509B9" w:rsidP="00E03B59">
            <w:pPr>
              <w:widowControl w:val="0"/>
              <w:overflowPunct w:val="0"/>
              <w:autoSpaceDN/>
              <w:spacing w:line="350" w:lineRule="exact"/>
              <w:jc w:val="both"/>
              <w:textAlignment w:val="auto"/>
              <w:rPr>
                <w:rFonts w:ascii="標楷體" w:eastAsia="標楷體" w:hAnsi="標楷體"/>
                <w:kern w:val="2"/>
                <w:szCs w:val="24"/>
              </w:rPr>
            </w:pPr>
            <w:r w:rsidRPr="00F32073">
              <w:rPr>
                <w:rFonts w:ascii="標楷體" w:eastAsia="標楷體" w:hAnsi="標楷體" w:hint="eastAsia"/>
                <w:kern w:val="2"/>
                <w:szCs w:val="24"/>
              </w:rPr>
              <w:t>尚未審查</w:t>
            </w:r>
          </w:p>
        </w:tc>
      </w:tr>
      <w:tr w:rsidR="00E8736A" w:rsidRPr="00B95A07" w14:paraId="65AA68C5" w14:textId="77777777" w:rsidTr="007509B9">
        <w:trPr>
          <w:trHeight w:val="339"/>
          <w:jc w:val="center"/>
        </w:trPr>
        <w:tc>
          <w:tcPr>
            <w:tcW w:w="572"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3230EC3D"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000000"/>
            </w:tcBorders>
            <w:shd w:val="clear" w:color="auto" w:fill="auto"/>
            <w:tcMar>
              <w:top w:w="0" w:type="dxa"/>
              <w:left w:w="28" w:type="dxa"/>
              <w:bottom w:w="0" w:type="dxa"/>
              <w:right w:w="28" w:type="dxa"/>
            </w:tcMar>
          </w:tcPr>
          <w:p w14:paraId="19E3A7F2" w14:textId="77777777" w:rsidR="00E8736A" w:rsidRPr="00111A8D"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11A8D">
              <w:rPr>
                <w:rFonts w:ascii="標楷體" w:eastAsia="標楷體" w:hAnsi="標楷體" w:hint="eastAsia"/>
                <w:kern w:val="2"/>
                <w:szCs w:val="24"/>
              </w:rPr>
              <w:t>簡易人壽保險法第二十</w:t>
            </w:r>
            <w:proofErr w:type="gramStart"/>
            <w:r w:rsidRPr="00111A8D">
              <w:rPr>
                <w:rFonts w:ascii="標楷體" w:eastAsia="標楷體" w:hAnsi="標楷體" w:hint="eastAsia"/>
                <w:kern w:val="2"/>
                <w:szCs w:val="24"/>
              </w:rPr>
              <w:t>條</w:t>
            </w:r>
            <w:proofErr w:type="gramEnd"/>
            <w:r w:rsidRPr="00111A8D">
              <w:rPr>
                <w:rFonts w:ascii="標楷體" w:eastAsia="標楷體" w:hAnsi="標楷體" w:hint="eastAsia"/>
                <w:kern w:val="2"/>
                <w:szCs w:val="24"/>
              </w:rPr>
              <w:t>條文修正草案</w:t>
            </w:r>
          </w:p>
        </w:tc>
        <w:tc>
          <w:tcPr>
            <w:tcW w:w="1564" w:type="dxa"/>
            <w:tcBorders>
              <w:top w:val="single" w:sz="12" w:space="0" w:color="000000"/>
              <w:bottom w:val="single" w:sz="4" w:space="0" w:color="000000"/>
            </w:tcBorders>
            <w:shd w:val="clear" w:color="auto" w:fill="auto"/>
            <w:tcMar>
              <w:top w:w="0" w:type="dxa"/>
              <w:left w:w="28" w:type="dxa"/>
              <w:bottom w:w="0" w:type="dxa"/>
              <w:right w:w="28" w:type="dxa"/>
            </w:tcMar>
          </w:tcPr>
          <w:p w14:paraId="4DAEA2D7" w14:textId="77777777" w:rsidR="00E8736A" w:rsidRPr="00111A8D"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11A8D">
              <w:rPr>
                <w:rFonts w:ascii="標楷體" w:eastAsia="標楷體" w:hAnsi="標楷體" w:hint="eastAsia"/>
                <w:kern w:val="2"/>
                <w:szCs w:val="24"/>
              </w:rPr>
              <w:t>台灣民眾黨黨團</w:t>
            </w:r>
          </w:p>
        </w:tc>
        <w:tc>
          <w:tcPr>
            <w:tcW w:w="2560" w:type="dxa"/>
            <w:tcBorders>
              <w:top w:val="single" w:sz="12" w:space="0" w:color="000000"/>
              <w:bottom w:val="single" w:sz="4" w:space="0" w:color="000000"/>
            </w:tcBorders>
            <w:shd w:val="clear" w:color="auto" w:fill="FFFFFF"/>
            <w:tcMar>
              <w:top w:w="0" w:type="dxa"/>
              <w:left w:w="28" w:type="dxa"/>
              <w:bottom w:w="0" w:type="dxa"/>
              <w:right w:w="28" w:type="dxa"/>
            </w:tcMar>
          </w:tcPr>
          <w:p w14:paraId="3FA9E739"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第11屆第2會期第11次院會(113.11.29)決定：「交財政委員會審查」</w:t>
            </w:r>
          </w:p>
        </w:tc>
        <w:tc>
          <w:tcPr>
            <w:tcW w:w="1814" w:type="dxa"/>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74185CBB" w14:textId="77777777" w:rsidR="00E8736A" w:rsidRPr="00111A8D"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11A8D">
              <w:rPr>
                <w:rFonts w:ascii="標楷體" w:eastAsia="標楷體" w:hAnsi="標楷體" w:hint="eastAsia"/>
                <w:kern w:val="2"/>
                <w:szCs w:val="24"/>
              </w:rPr>
              <w:t>尚未審查</w:t>
            </w:r>
          </w:p>
        </w:tc>
      </w:tr>
      <w:tr w:rsidR="00E8736A" w:rsidRPr="00B95A07" w14:paraId="2C5799EF" w14:textId="77777777" w:rsidTr="00225E4B">
        <w:trPr>
          <w:trHeight w:val="1028"/>
          <w:jc w:val="center"/>
        </w:trPr>
        <w:tc>
          <w:tcPr>
            <w:tcW w:w="572" w:type="dxa"/>
            <w:tcBorders>
              <w:top w:val="single" w:sz="4" w:space="0" w:color="000000"/>
              <w:left w:val="single" w:sz="12" w:space="0" w:color="auto"/>
              <w:bottom w:val="single" w:sz="12" w:space="0" w:color="000000"/>
            </w:tcBorders>
            <w:shd w:val="clear" w:color="auto" w:fill="auto"/>
            <w:tcMar>
              <w:top w:w="0" w:type="dxa"/>
              <w:left w:w="28" w:type="dxa"/>
              <w:bottom w:w="0" w:type="dxa"/>
              <w:right w:w="28" w:type="dxa"/>
            </w:tcMar>
          </w:tcPr>
          <w:p w14:paraId="55822AB4"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000000"/>
              <w:bottom w:val="single" w:sz="12" w:space="0" w:color="000000"/>
            </w:tcBorders>
            <w:shd w:val="clear" w:color="auto" w:fill="auto"/>
            <w:tcMar>
              <w:top w:w="0" w:type="dxa"/>
              <w:left w:w="28" w:type="dxa"/>
              <w:bottom w:w="0" w:type="dxa"/>
              <w:right w:w="28" w:type="dxa"/>
            </w:tcMar>
          </w:tcPr>
          <w:p w14:paraId="7DAD0CC2" w14:textId="77777777" w:rsidR="00E8736A" w:rsidRPr="0068790F"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790F">
              <w:rPr>
                <w:rFonts w:ascii="標楷體" w:eastAsia="標楷體" w:hAnsi="標楷體" w:hint="eastAsia"/>
                <w:kern w:val="2"/>
                <w:szCs w:val="24"/>
              </w:rPr>
              <w:t>簡易人壽保險法第二十</w:t>
            </w:r>
            <w:proofErr w:type="gramStart"/>
            <w:r w:rsidRPr="0068790F">
              <w:rPr>
                <w:rFonts w:ascii="標楷體" w:eastAsia="標楷體" w:hAnsi="標楷體" w:hint="eastAsia"/>
                <w:kern w:val="2"/>
                <w:szCs w:val="24"/>
              </w:rPr>
              <w:t>條</w:t>
            </w:r>
            <w:proofErr w:type="gramEnd"/>
            <w:r w:rsidRPr="0068790F">
              <w:rPr>
                <w:rFonts w:ascii="標楷體" w:eastAsia="標楷體" w:hAnsi="標楷體" w:hint="eastAsia"/>
                <w:kern w:val="2"/>
                <w:szCs w:val="24"/>
              </w:rPr>
              <w:t>條文修正草案</w:t>
            </w:r>
          </w:p>
        </w:tc>
        <w:tc>
          <w:tcPr>
            <w:tcW w:w="1564" w:type="dxa"/>
            <w:tcBorders>
              <w:top w:val="single" w:sz="4" w:space="0" w:color="000000"/>
              <w:bottom w:val="single" w:sz="12" w:space="0" w:color="000000"/>
            </w:tcBorders>
            <w:shd w:val="clear" w:color="auto" w:fill="auto"/>
            <w:tcMar>
              <w:top w:w="0" w:type="dxa"/>
              <w:left w:w="28" w:type="dxa"/>
              <w:bottom w:w="0" w:type="dxa"/>
              <w:right w:w="28" w:type="dxa"/>
            </w:tcMar>
          </w:tcPr>
          <w:p w14:paraId="72CF78B7" w14:textId="77777777" w:rsidR="00E8736A" w:rsidRPr="0068790F"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790F">
              <w:rPr>
                <w:rFonts w:ascii="標楷體" w:eastAsia="標楷體" w:hAnsi="標楷體" w:hint="eastAsia"/>
                <w:kern w:val="2"/>
                <w:szCs w:val="24"/>
              </w:rPr>
              <w:t>郭昱晴等16人</w:t>
            </w:r>
          </w:p>
        </w:tc>
        <w:tc>
          <w:tcPr>
            <w:tcW w:w="2560" w:type="dxa"/>
            <w:tcBorders>
              <w:top w:val="single" w:sz="4" w:space="0" w:color="000000"/>
              <w:bottom w:val="single" w:sz="12" w:space="0" w:color="000000"/>
            </w:tcBorders>
            <w:shd w:val="clear" w:color="auto" w:fill="FFFFFF"/>
            <w:tcMar>
              <w:top w:w="0" w:type="dxa"/>
              <w:left w:w="28" w:type="dxa"/>
              <w:bottom w:w="0" w:type="dxa"/>
              <w:right w:w="28" w:type="dxa"/>
            </w:tcMar>
          </w:tcPr>
          <w:p w14:paraId="1C5709A1"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第11屆第3會期第6次院會(114.3.21)決定：「交財政委員會審查」</w:t>
            </w:r>
          </w:p>
        </w:tc>
        <w:tc>
          <w:tcPr>
            <w:tcW w:w="1814" w:type="dxa"/>
            <w:tcBorders>
              <w:top w:val="single" w:sz="4"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521936C9" w14:textId="77777777" w:rsidR="00E8736A" w:rsidRPr="0068790F"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790F">
              <w:rPr>
                <w:rFonts w:ascii="標楷體" w:eastAsia="標楷體" w:hAnsi="標楷體" w:hint="eastAsia"/>
                <w:kern w:val="2"/>
                <w:szCs w:val="24"/>
              </w:rPr>
              <w:t>尚未審查</w:t>
            </w:r>
          </w:p>
        </w:tc>
      </w:tr>
      <w:tr w:rsidR="00E8736A" w:rsidRPr="00B95A07" w14:paraId="11924A11" w14:textId="77777777" w:rsidTr="00225E4B">
        <w:trPr>
          <w:trHeight w:val="1028"/>
          <w:jc w:val="center"/>
        </w:trPr>
        <w:tc>
          <w:tcPr>
            <w:tcW w:w="572" w:type="dxa"/>
            <w:tcBorders>
              <w:top w:val="single" w:sz="12" w:space="0" w:color="000000"/>
              <w:left w:val="single" w:sz="12" w:space="0" w:color="auto"/>
              <w:bottom w:val="single" w:sz="4" w:space="0" w:color="000000"/>
            </w:tcBorders>
            <w:shd w:val="clear" w:color="auto" w:fill="auto"/>
            <w:tcMar>
              <w:top w:w="0" w:type="dxa"/>
              <w:left w:w="28" w:type="dxa"/>
              <w:bottom w:w="0" w:type="dxa"/>
              <w:right w:w="28" w:type="dxa"/>
            </w:tcMar>
          </w:tcPr>
          <w:p w14:paraId="37B9224B"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000000"/>
            </w:tcBorders>
            <w:shd w:val="clear" w:color="auto" w:fill="auto"/>
            <w:tcMar>
              <w:top w:w="0" w:type="dxa"/>
              <w:left w:w="28" w:type="dxa"/>
              <w:bottom w:w="0" w:type="dxa"/>
              <w:right w:w="28" w:type="dxa"/>
            </w:tcMar>
          </w:tcPr>
          <w:p w14:paraId="54656120" w14:textId="77777777" w:rsidR="00E8736A" w:rsidRPr="009C72AA"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融資公司法草案</w:t>
            </w:r>
          </w:p>
        </w:tc>
        <w:tc>
          <w:tcPr>
            <w:tcW w:w="1564" w:type="dxa"/>
            <w:tcBorders>
              <w:top w:val="single" w:sz="12" w:space="0" w:color="000000"/>
              <w:bottom w:val="single" w:sz="4" w:space="0" w:color="000000"/>
            </w:tcBorders>
            <w:shd w:val="clear" w:color="auto" w:fill="auto"/>
            <w:tcMar>
              <w:top w:w="0" w:type="dxa"/>
              <w:left w:w="28" w:type="dxa"/>
              <w:bottom w:w="0" w:type="dxa"/>
              <w:right w:w="28" w:type="dxa"/>
            </w:tcMar>
          </w:tcPr>
          <w:p w14:paraId="504BE636" w14:textId="77777777" w:rsidR="00E8736A" w:rsidRPr="009C72AA"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台灣民眾黨黨團</w:t>
            </w:r>
          </w:p>
        </w:tc>
        <w:tc>
          <w:tcPr>
            <w:tcW w:w="2560" w:type="dxa"/>
            <w:tcBorders>
              <w:top w:val="single" w:sz="12" w:space="0" w:color="000000"/>
              <w:bottom w:val="single" w:sz="4" w:space="0" w:color="000000"/>
            </w:tcBorders>
            <w:shd w:val="clear" w:color="auto" w:fill="FFFFFF"/>
            <w:tcMar>
              <w:top w:w="0" w:type="dxa"/>
              <w:left w:w="28" w:type="dxa"/>
              <w:bottom w:w="0" w:type="dxa"/>
              <w:right w:w="28" w:type="dxa"/>
            </w:tcMar>
          </w:tcPr>
          <w:p w14:paraId="0ACB7A71"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第11屆第1會期第22次院會(113.7.12)決定：「交財政委員會審查」</w:t>
            </w:r>
          </w:p>
        </w:tc>
        <w:tc>
          <w:tcPr>
            <w:tcW w:w="1814" w:type="dxa"/>
            <w:tcBorders>
              <w:top w:val="single" w:sz="12"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3B24E5D7" w14:textId="77777777" w:rsidR="00E8736A" w:rsidRPr="009C72AA" w:rsidRDefault="00E8736A" w:rsidP="00E03B59">
            <w:pPr>
              <w:widowControl w:val="0"/>
              <w:overflowPunct w:val="0"/>
              <w:autoSpaceDN/>
              <w:spacing w:line="35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尚未審查</w:t>
            </w:r>
          </w:p>
        </w:tc>
      </w:tr>
      <w:tr w:rsidR="00E8736A" w:rsidRPr="00B95A07" w14:paraId="05ED808E" w14:textId="77777777" w:rsidTr="00225E4B">
        <w:trPr>
          <w:trHeight w:val="1028"/>
          <w:jc w:val="center"/>
        </w:trPr>
        <w:tc>
          <w:tcPr>
            <w:tcW w:w="572" w:type="dxa"/>
            <w:tcBorders>
              <w:left w:val="single" w:sz="12" w:space="0" w:color="auto"/>
              <w:bottom w:val="single" w:sz="12" w:space="0" w:color="000000"/>
            </w:tcBorders>
            <w:shd w:val="clear" w:color="auto" w:fill="auto"/>
            <w:tcMar>
              <w:top w:w="0" w:type="dxa"/>
              <w:left w:w="28" w:type="dxa"/>
              <w:bottom w:w="0" w:type="dxa"/>
              <w:right w:w="28" w:type="dxa"/>
            </w:tcMar>
          </w:tcPr>
          <w:p w14:paraId="3430234D"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bottom w:val="single" w:sz="12" w:space="0" w:color="000000"/>
            </w:tcBorders>
            <w:shd w:val="clear" w:color="auto" w:fill="auto"/>
            <w:tcMar>
              <w:top w:w="0" w:type="dxa"/>
              <w:left w:w="28" w:type="dxa"/>
              <w:bottom w:w="0" w:type="dxa"/>
              <w:right w:w="28" w:type="dxa"/>
            </w:tcMar>
          </w:tcPr>
          <w:p w14:paraId="35C7127F" w14:textId="77777777" w:rsidR="00E8736A" w:rsidRPr="00507660" w:rsidRDefault="00E8736A" w:rsidP="00E03B59">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融資公司法草案</w:t>
            </w:r>
          </w:p>
        </w:tc>
        <w:tc>
          <w:tcPr>
            <w:tcW w:w="1564" w:type="dxa"/>
            <w:tcBorders>
              <w:bottom w:val="single" w:sz="12" w:space="0" w:color="000000"/>
            </w:tcBorders>
            <w:shd w:val="clear" w:color="auto" w:fill="auto"/>
            <w:tcMar>
              <w:top w:w="0" w:type="dxa"/>
              <w:left w:w="28" w:type="dxa"/>
              <w:bottom w:w="0" w:type="dxa"/>
              <w:right w:w="28" w:type="dxa"/>
            </w:tcMar>
          </w:tcPr>
          <w:p w14:paraId="311D5D97" w14:textId="77777777" w:rsidR="00E8736A" w:rsidRPr="00507660" w:rsidRDefault="00E8736A" w:rsidP="00E03B59">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王世堅等16人</w:t>
            </w:r>
          </w:p>
        </w:tc>
        <w:tc>
          <w:tcPr>
            <w:tcW w:w="2560" w:type="dxa"/>
            <w:tcBorders>
              <w:bottom w:val="single" w:sz="12" w:space="0" w:color="000000"/>
            </w:tcBorders>
            <w:shd w:val="clear" w:color="auto" w:fill="FFFFFF"/>
            <w:tcMar>
              <w:top w:w="0" w:type="dxa"/>
              <w:left w:w="28" w:type="dxa"/>
              <w:bottom w:w="0" w:type="dxa"/>
              <w:right w:w="28" w:type="dxa"/>
            </w:tcMar>
          </w:tcPr>
          <w:p w14:paraId="4E9C4052"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第11屆第2會期第9次院會(113.11.15)決定：「交財政委員會審查」</w:t>
            </w:r>
          </w:p>
        </w:tc>
        <w:tc>
          <w:tcPr>
            <w:tcW w:w="1814" w:type="dxa"/>
            <w:tcBorders>
              <w:bottom w:val="single" w:sz="12" w:space="0" w:color="000000"/>
              <w:right w:val="single" w:sz="12" w:space="0" w:color="auto"/>
            </w:tcBorders>
            <w:shd w:val="clear" w:color="auto" w:fill="auto"/>
            <w:tcMar>
              <w:top w:w="0" w:type="dxa"/>
              <w:left w:w="28" w:type="dxa"/>
              <w:bottom w:w="0" w:type="dxa"/>
              <w:right w:w="28" w:type="dxa"/>
            </w:tcMar>
            <w:vAlign w:val="center"/>
          </w:tcPr>
          <w:p w14:paraId="5B5C7B27" w14:textId="77777777" w:rsidR="00E8736A" w:rsidRPr="00507660" w:rsidRDefault="00E8736A" w:rsidP="00E03B59">
            <w:pPr>
              <w:widowControl w:val="0"/>
              <w:overflowPunct w:val="0"/>
              <w:autoSpaceDN/>
              <w:spacing w:line="35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E8736A" w:rsidRPr="00B95A07" w14:paraId="096F9AC5" w14:textId="77777777" w:rsidTr="00225E4B">
        <w:trPr>
          <w:trHeight w:val="1028"/>
          <w:jc w:val="center"/>
        </w:trPr>
        <w:tc>
          <w:tcPr>
            <w:tcW w:w="572" w:type="dxa"/>
            <w:tcBorders>
              <w:top w:val="single" w:sz="12" w:space="0" w:color="000000"/>
              <w:left w:val="single" w:sz="12" w:space="0" w:color="auto"/>
              <w:bottom w:val="single" w:sz="12" w:space="0" w:color="000000"/>
            </w:tcBorders>
            <w:shd w:val="clear" w:color="auto" w:fill="auto"/>
            <w:tcMar>
              <w:top w:w="0" w:type="dxa"/>
              <w:left w:w="28" w:type="dxa"/>
              <w:bottom w:w="0" w:type="dxa"/>
              <w:right w:w="28" w:type="dxa"/>
            </w:tcMar>
          </w:tcPr>
          <w:p w14:paraId="036984F5"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12" w:space="0" w:color="000000"/>
            </w:tcBorders>
            <w:shd w:val="clear" w:color="auto" w:fill="auto"/>
            <w:tcMar>
              <w:top w:w="0" w:type="dxa"/>
              <w:left w:w="28" w:type="dxa"/>
              <w:bottom w:w="0" w:type="dxa"/>
              <w:right w:w="28" w:type="dxa"/>
            </w:tcMar>
          </w:tcPr>
          <w:p w14:paraId="021E556B" w14:textId="77777777" w:rsidR="00E8736A" w:rsidRPr="001A5414"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A5414">
              <w:rPr>
                <w:rFonts w:ascii="標楷體" w:eastAsia="標楷體" w:hAnsi="標楷體" w:hint="eastAsia"/>
                <w:kern w:val="2"/>
                <w:szCs w:val="24"/>
              </w:rPr>
              <w:t>行政院金融重建基金設置及管理條例第七</w:t>
            </w:r>
            <w:proofErr w:type="gramStart"/>
            <w:r w:rsidRPr="001A5414">
              <w:rPr>
                <w:rFonts w:ascii="標楷體" w:eastAsia="標楷體" w:hAnsi="標楷體" w:hint="eastAsia"/>
                <w:kern w:val="2"/>
                <w:szCs w:val="24"/>
              </w:rPr>
              <w:t>條</w:t>
            </w:r>
            <w:proofErr w:type="gramEnd"/>
            <w:r w:rsidRPr="001A5414">
              <w:rPr>
                <w:rFonts w:ascii="標楷體" w:eastAsia="標楷體" w:hAnsi="標楷體" w:hint="eastAsia"/>
                <w:kern w:val="2"/>
                <w:szCs w:val="24"/>
              </w:rPr>
              <w:t>條文修正草案</w:t>
            </w:r>
          </w:p>
        </w:tc>
        <w:tc>
          <w:tcPr>
            <w:tcW w:w="1564" w:type="dxa"/>
            <w:tcBorders>
              <w:top w:val="single" w:sz="12" w:space="0" w:color="000000"/>
              <w:bottom w:val="single" w:sz="12" w:space="0" w:color="000000"/>
            </w:tcBorders>
            <w:shd w:val="clear" w:color="auto" w:fill="auto"/>
            <w:tcMar>
              <w:top w:w="0" w:type="dxa"/>
              <w:left w:w="28" w:type="dxa"/>
              <w:bottom w:w="0" w:type="dxa"/>
              <w:right w:w="28" w:type="dxa"/>
            </w:tcMar>
          </w:tcPr>
          <w:p w14:paraId="60BF9601" w14:textId="77777777" w:rsidR="00E8736A" w:rsidRPr="001A5414" w:rsidRDefault="00E8736A" w:rsidP="00E03B59">
            <w:pPr>
              <w:widowControl w:val="0"/>
              <w:overflowPunct w:val="0"/>
              <w:autoSpaceDN/>
              <w:spacing w:line="350" w:lineRule="exact"/>
              <w:jc w:val="both"/>
              <w:textAlignment w:val="auto"/>
              <w:rPr>
                <w:rFonts w:ascii="標楷體" w:eastAsia="標楷體" w:hAnsi="標楷體"/>
                <w:kern w:val="2"/>
                <w:szCs w:val="24"/>
              </w:rPr>
            </w:pPr>
            <w:proofErr w:type="gramStart"/>
            <w:r w:rsidRPr="001A5414">
              <w:rPr>
                <w:rFonts w:ascii="標楷體" w:eastAsia="標楷體" w:hAnsi="標楷體" w:hint="eastAsia"/>
                <w:kern w:val="2"/>
                <w:szCs w:val="24"/>
              </w:rPr>
              <w:t>謝衣</w:t>
            </w:r>
            <w:proofErr w:type="gramEnd"/>
            <w:r w:rsidRPr="001A5414">
              <w:rPr>
                <w:rFonts w:ascii="標楷體" w:eastAsia="標楷體" w:hAnsi="標楷體" w:hint="eastAsia"/>
                <w:kern w:val="2"/>
                <w:szCs w:val="24"/>
              </w:rPr>
              <w:t>鳯等</w:t>
            </w:r>
            <w:r w:rsidRPr="001A5414">
              <w:rPr>
                <w:rFonts w:ascii="標楷體" w:eastAsia="標楷體" w:hAnsi="標楷體"/>
                <w:kern w:val="2"/>
                <w:szCs w:val="24"/>
              </w:rPr>
              <w:t>17</w:t>
            </w:r>
            <w:r w:rsidRPr="001A5414">
              <w:rPr>
                <w:rFonts w:ascii="標楷體" w:eastAsia="標楷體" w:hAnsi="標楷體" w:hint="eastAsia"/>
                <w:kern w:val="2"/>
                <w:szCs w:val="24"/>
              </w:rPr>
              <w:t>人</w:t>
            </w:r>
          </w:p>
        </w:tc>
        <w:tc>
          <w:tcPr>
            <w:tcW w:w="2560" w:type="dxa"/>
            <w:tcBorders>
              <w:top w:val="single" w:sz="12" w:space="0" w:color="000000"/>
              <w:bottom w:val="single" w:sz="12" w:space="0" w:color="000000"/>
            </w:tcBorders>
            <w:shd w:val="clear" w:color="auto" w:fill="FFFFFF"/>
            <w:tcMar>
              <w:top w:w="0" w:type="dxa"/>
              <w:left w:w="28" w:type="dxa"/>
              <w:bottom w:w="0" w:type="dxa"/>
              <w:right w:w="28" w:type="dxa"/>
            </w:tcMar>
          </w:tcPr>
          <w:p w14:paraId="30EA7DAE"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第11屆第2會期第16次院會(114.1.3)決定：「交財政委員會審查」</w:t>
            </w:r>
          </w:p>
        </w:tc>
        <w:tc>
          <w:tcPr>
            <w:tcW w:w="1814" w:type="dxa"/>
            <w:tcBorders>
              <w:top w:val="single" w:sz="12"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2EE45A79" w14:textId="77777777" w:rsidR="00E8736A" w:rsidRPr="001A5414" w:rsidRDefault="00E8736A" w:rsidP="00E03B59">
            <w:pPr>
              <w:widowControl w:val="0"/>
              <w:overflowPunct w:val="0"/>
              <w:autoSpaceDN/>
              <w:spacing w:line="350" w:lineRule="exact"/>
              <w:jc w:val="both"/>
              <w:textAlignment w:val="auto"/>
              <w:rPr>
                <w:rFonts w:ascii="標楷體" w:eastAsia="標楷體" w:hAnsi="標楷體"/>
                <w:kern w:val="2"/>
                <w:szCs w:val="24"/>
              </w:rPr>
            </w:pPr>
            <w:r w:rsidRPr="001A5414">
              <w:rPr>
                <w:rFonts w:ascii="標楷體" w:eastAsia="標楷體" w:hAnsi="標楷體" w:hint="eastAsia"/>
                <w:kern w:val="2"/>
                <w:szCs w:val="24"/>
              </w:rPr>
              <w:t>尚未審查</w:t>
            </w:r>
          </w:p>
        </w:tc>
      </w:tr>
      <w:tr w:rsidR="00E8736A" w:rsidRPr="007E5DEA" w14:paraId="56625F93" w14:textId="77777777" w:rsidTr="00225E4B">
        <w:trPr>
          <w:trHeight w:val="1718"/>
          <w:jc w:val="center"/>
        </w:trPr>
        <w:tc>
          <w:tcPr>
            <w:tcW w:w="572"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35CC30D2"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12" w:space="0" w:color="000000"/>
              <w:bottom w:val="single" w:sz="4" w:space="0" w:color="auto"/>
            </w:tcBorders>
            <w:shd w:val="clear" w:color="auto" w:fill="auto"/>
            <w:tcMar>
              <w:top w:w="0" w:type="dxa"/>
              <w:left w:w="28" w:type="dxa"/>
              <w:bottom w:w="0" w:type="dxa"/>
              <w:right w:w="28" w:type="dxa"/>
            </w:tcMar>
          </w:tcPr>
          <w:p w14:paraId="7579B3BD" w14:textId="77777777" w:rsidR="00E8736A" w:rsidRPr="007E5DEA" w:rsidRDefault="00E8736A" w:rsidP="00E03B59">
            <w:pPr>
              <w:widowControl w:val="0"/>
              <w:overflowPunct w:val="0"/>
              <w:autoSpaceDN/>
              <w:spacing w:line="35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金融機構合併法部分條文修正草案</w:t>
            </w:r>
          </w:p>
        </w:tc>
        <w:tc>
          <w:tcPr>
            <w:tcW w:w="1564" w:type="dxa"/>
            <w:tcBorders>
              <w:top w:val="single" w:sz="12" w:space="0" w:color="000000"/>
              <w:bottom w:val="single" w:sz="4" w:space="0" w:color="auto"/>
            </w:tcBorders>
            <w:shd w:val="clear" w:color="auto" w:fill="auto"/>
            <w:tcMar>
              <w:top w:w="0" w:type="dxa"/>
              <w:left w:w="28" w:type="dxa"/>
              <w:bottom w:w="0" w:type="dxa"/>
              <w:right w:w="28" w:type="dxa"/>
            </w:tcMar>
          </w:tcPr>
          <w:p w14:paraId="58F1567D" w14:textId="77777777" w:rsidR="00E8736A" w:rsidRPr="007E5DEA" w:rsidRDefault="00E8736A" w:rsidP="00E03B59">
            <w:pPr>
              <w:widowControl w:val="0"/>
              <w:overflowPunct w:val="0"/>
              <w:autoSpaceDN/>
              <w:spacing w:line="35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牛煦庭等17人</w:t>
            </w:r>
          </w:p>
        </w:tc>
        <w:tc>
          <w:tcPr>
            <w:tcW w:w="2560" w:type="dxa"/>
            <w:tcBorders>
              <w:top w:val="single" w:sz="12" w:space="0" w:color="000000"/>
              <w:bottom w:val="single" w:sz="4" w:space="0" w:color="auto"/>
            </w:tcBorders>
            <w:shd w:val="clear" w:color="auto" w:fill="FFFFFF"/>
            <w:tcMar>
              <w:top w:w="0" w:type="dxa"/>
              <w:left w:w="28" w:type="dxa"/>
              <w:bottom w:w="0" w:type="dxa"/>
              <w:right w:w="28" w:type="dxa"/>
            </w:tcMar>
          </w:tcPr>
          <w:p w14:paraId="3D8FEAED" w14:textId="77777777" w:rsidR="00E8736A" w:rsidRPr="00AB4A02"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w:t>
            </w:r>
            <w:r w:rsidRPr="00AB4A02">
              <w:rPr>
                <w:rFonts w:ascii="標楷體" w:eastAsia="標楷體" w:hAnsi="標楷體"/>
                <w:spacing w:val="-20"/>
                <w:kern w:val="2"/>
                <w:szCs w:val="24"/>
              </w:rPr>
              <w:t>3</w:t>
            </w:r>
            <w:r w:rsidRPr="00AB4A02">
              <w:rPr>
                <w:rFonts w:ascii="標楷體" w:eastAsia="標楷體" w:hAnsi="標楷體" w:hint="eastAsia"/>
                <w:spacing w:val="-20"/>
                <w:kern w:val="2"/>
                <w:szCs w:val="24"/>
              </w:rPr>
              <w:t>會期第17次院會(114.6.20)決定：「交財政委員會審查」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5534670E" w14:textId="17A53D57" w:rsidR="00E8736A" w:rsidRPr="00FB1281" w:rsidRDefault="00E8736A" w:rsidP="00E03B59">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w:t>
            </w:r>
            <w:r>
              <w:rPr>
                <w:rFonts w:ascii="標楷體" w:eastAsia="標楷體" w:hAnsi="標楷體" w:hint="eastAsia"/>
                <w:kern w:val="2"/>
                <w:szCs w:val="24"/>
              </w:rPr>
              <w:t>3</w:t>
            </w:r>
            <w:r w:rsidRPr="00B95A07">
              <w:rPr>
                <w:rFonts w:ascii="標楷體" w:eastAsia="標楷體" w:hAnsi="標楷體" w:hint="eastAsia"/>
                <w:kern w:val="2"/>
                <w:szCs w:val="24"/>
              </w:rPr>
              <w:t>會期第1</w:t>
            </w:r>
            <w:r>
              <w:rPr>
                <w:rFonts w:ascii="標楷體" w:eastAsia="標楷體" w:hAnsi="標楷體"/>
                <w:kern w:val="2"/>
                <w:szCs w:val="24"/>
              </w:rPr>
              <w:t>9</w:t>
            </w:r>
            <w:r w:rsidRPr="00B95A07">
              <w:rPr>
                <w:rFonts w:ascii="標楷體" w:eastAsia="標楷體" w:hAnsi="標楷體" w:hint="eastAsia"/>
                <w:kern w:val="2"/>
                <w:szCs w:val="24"/>
              </w:rPr>
              <w:t>次全體委員會議(11</w:t>
            </w:r>
            <w:r>
              <w:rPr>
                <w:rFonts w:ascii="標楷體" w:eastAsia="標楷體" w:hAnsi="標楷體"/>
                <w:kern w:val="2"/>
                <w:szCs w:val="24"/>
              </w:rPr>
              <w:t>4</w:t>
            </w:r>
            <w:r w:rsidRPr="00B95A07">
              <w:rPr>
                <w:rFonts w:ascii="標楷體" w:eastAsia="標楷體" w:hAnsi="標楷體" w:hint="eastAsia"/>
                <w:kern w:val="2"/>
                <w:szCs w:val="24"/>
              </w:rPr>
              <w:t>.</w:t>
            </w:r>
            <w:r>
              <w:rPr>
                <w:rFonts w:ascii="標楷體" w:eastAsia="標楷體" w:hAnsi="標楷體"/>
                <w:kern w:val="2"/>
                <w:szCs w:val="24"/>
              </w:rPr>
              <w:t>7</w:t>
            </w:r>
            <w:r w:rsidRPr="00B95A07">
              <w:rPr>
                <w:rFonts w:ascii="標楷體" w:eastAsia="標楷體" w:hAnsi="標楷體" w:hint="eastAsia"/>
                <w:kern w:val="2"/>
                <w:szCs w:val="24"/>
              </w:rPr>
              <w:t>.</w:t>
            </w:r>
            <w:r>
              <w:rPr>
                <w:rFonts w:ascii="標楷體" w:eastAsia="標楷體" w:hAnsi="標楷體"/>
                <w:kern w:val="2"/>
                <w:szCs w:val="24"/>
              </w:rPr>
              <w:t>31</w:t>
            </w:r>
            <w:r w:rsidRPr="00B95A07">
              <w:rPr>
                <w:rFonts w:ascii="標楷體" w:eastAsia="標楷體" w:hAnsi="標楷體" w:hint="eastAsia"/>
                <w:kern w:val="2"/>
                <w:szCs w:val="24"/>
              </w:rPr>
              <w:t>)審查，決議：另擇期繼續審查。</w:t>
            </w:r>
          </w:p>
        </w:tc>
      </w:tr>
      <w:tr w:rsidR="00E8736A" w:rsidRPr="007E5DEA" w14:paraId="5D185896" w14:textId="77777777" w:rsidTr="00225E4B">
        <w:trPr>
          <w:trHeight w:val="1039"/>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2FE76D33"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5C550F46" w14:textId="4DD79E0D" w:rsidR="00E8736A" w:rsidRPr="002575A6" w:rsidRDefault="00E8736A" w:rsidP="00E03B59">
            <w:pPr>
              <w:widowControl w:val="0"/>
              <w:overflowPunct w:val="0"/>
              <w:autoSpaceDN/>
              <w:spacing w:line="350" w:lineRule="exact"/>
              <w:jc w:val="both"/>
              <w:textAlignment w:val="auto"/>
              <w:rPr>
                <w:rFonts w:ascii="標楷體" w:eastAsia="標楷體" w:hAnsi="標楷體"/>
                <w:kern w:val="2"/>
                <w:szCs w:val="24"/>
              </w:rPr>
            </w:pPr>
            <w:r w:rsidRPr="002575A6">
              <w:rPr>
                <w:rFonts w:ascii="標楷體" w:eastAsia="標楷體" w:hAnsi="標楷體" w:hint="eastAsia"/>
                <w:kern w:val="2"/>
                <w:szCs w:val="24"/>
              </w:rPr>
              <w:t>金融機構合併法第十二</w:t>
            </w:r>
            <w:proofErr w:type="gramStart"/>
            <w:r w:rsidRPr="002575A6">
              <w:rPr>
                <w:rFonts w:ascii="標楷體" w:eastAsia="標楷體" w:hAnsi="標楷體" w:hint="eastAsia"/>
                <w:kern w:val="2"/>
                <w:szCs w:val="24"/>
              </w:rPr>
              <w:t>條</w:t>
            </w:r>
            <w:proofErr w:type="gramEnd"/>
            <w:r w:rsidRPr="002575A6">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4637D0CA" w14:textId="395CC18D" w:rsidR="00E8736A" w:rsidRPr="002575A6" w:rsidRDefault="00E8736A" w:rsidP="00E03B59">
            <w:pPr>
              <w:widowControl w:val="0"/>
              <w:overflowPunct w:val="0"/>
              <w:autoSpaceDN/>
              <w:spacing w:line="350" w:lineRule="exact"/>
              <w:jc w:val="both"/>
              <w:textAlignment w:val="auto"/>
              <w:rPr>
                <w:rFonts w:ascii="標楷體" w:eastAsia="標楷體" w:hAnsi="標楷體"/>
                <w:kern w:val="2"/>
                <w:szCs w:val="24"/>
              </w:rPr>
            </w:pPr>
            <w:r w:rsidRPr="002575A6">
              <w:rPr>
                <w:rFonts w:ascii="標楷體" w:eastAsia="標楷體" w:hAnsi="標楷體" w:hint="eastAsia"/>
                <w:kern w:val="2"/>
                <w:szCs w:val="24"/>
              </w:rPr>
              <w:t>鍾佳濱等18人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66519F7C" w14:textId="22F21039" w:rsidR="00E8736A" w:rsidRPr="002575A6"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2575A6">
              <w:rPr>
                <w:rFonts w:ascii="標楷體" w:eastAsia="標楷體" w:hAnsi="標楷體" w:hint="eastAsia"/>
                <w:spacing w:val="-20"/>
                <w:kern w:val="2"/>
                <w:szCs w:val="24"/>
              </w:rPr>
              <w:t>第11屆第4會期第6次院會(114.</w:t>
            </w:r>
            <w:r w:rsidRPr="002575A6">
              <w:rPr>
                <w:rFonts w:ascii="標楷體" w:eastAsia="標楷體" w:hAnsi="標楷體"/>
                <w:spacing w:val="-20"/>
                <w:kern w:val="2"/>
                <w:szCs w:val="24"/>
              </w:rPr>
              <w:t>10</w:t>
            </w:r>
            <w:r w:rsidRPr="002575A6">
              <w:rPr>
                <w:rFonts w:ascii="標楷體" w:eastAsia="標楷體" w:hAnsi="標楷體" w:hint="eastAsia"/>
                <w:spacing w:val="-20"/>
                <w:kern w:val="2"/>
                <w:szCs w:val="24"/>
              </w:rPr>
              <w:t>.28)決定：「交財政委員會審查」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4604A89" w14:textId="2A4C8253" w:rsidR="00E8736A" w:rsidRPr="002575A6" w:rsidRDefault="00E8736A" w:rsidP="00E03B59">
            <w:pPr>
              <w:widowControl w:val="0"/>
              <w:overflowPunct w:val="0"/>
              <w:autoSpaceDN/>
              <w:spacing w:line="350" w:lineRule="exact"/>
              <w:jc w:val="both"/>
              <w:textAlignment w:val="auto"/>
              <w:rPr>
                <w:rFonts w:ascii="標楷體" w:eastAsia="標楷體" w:hAnsi="標楷體"/>
                <w:kern w:val="2"/>
                <w:szCs w:val="24"/>
              </w:rPr>
            </w:pPr>
            <w:r w:rsidRPr="002575A6">
              <w:rPr>
                <w:rFonts w:ascii="標楷體" w:eastAsia="標楷體" w:hAnsi="標楷體" w:hint="eastAsia"/>
                <w:kern w:val="2"/>
                <w:szCs w:val="24"/>
              </w:rPr>
              <w:t>尚未審查</w:t>
            </w:r>
          </w:p>
        </w:tc>
      </w:tr>
      <w:tr w:rsidR="00E8736A" w:rsidRPr="007E5DEA" w14:paraId="3EA55320" w14:textId="77777777" w:rsidTr="00225E4B">
        <w:trPr>
          <w:trHeight w:val="1028"/>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3F319060"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6B7C836C" w14:textId="33A4355A" w:rsidR="00E8736A" w:rsidRPr="002575A6" w:rsidRDefault="00E8736A" w:rsidP="00E03B59">
            <w:pPr>
              <w:widowControl w:val="0"/>
              <w:overflowPunct w:val="0"/>
              <w:autoSpaceDN/>
              <w:spacing w:line="350" w:lineRule="exact"/>
              <w:jc w:val="both"/>
              <w:textAlignment w:val="auto"/>
              <w:rPr>
                <w:rFonts w:ascii="標楷體" w:eastAsia="標楷體" w:hAnsi="標楷體"/>
                <w:kern w:val="2"/>
                <w:szCs w:val="24"/>
              </w:rPr>
            </w:pPr>
            <w:r w:rsidRPr="00F1008B">
              <w:rPr>
                <w:rFonts w:ascii="標楷體" w:eastAsia="標楷體" w:hAnsi="標楷體" w:hint="eastAsia"/>
                <w:kern w:val="2"/>
                <w:szCs w:val="24"/>
              </w:rPr>
              <w:t>金融機構合併法第十二條及第十五</w:t>
            </w:r>
            <w:proofErr w:type="gramStart"/>
            <w:r w:rsidRPr="00F1008B">
              <w:rPr>
                <w:rFonts w:ascii="標楷體" w:eastAsia="標楷體" w:hAnsi="標楷體" w:hint="eastAsia"/>
                <w:kern w:val="2"/>
                <w:szCs w:val="24"/>
              </w:rPr>
              <w:t>條</w:t>
            </w:r>
            <w:proofErr w:type="gramEnd"/>
            <w:r w:rsidRPr="00F1008B">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22CAAA31" w14:textId="3D9F9789" w:rsidR="00E8736A" w:rsidRPr="002575A6" w:rsidRDefault="00E8736A" w:rsidP="00E03B59">
            <w:pPr>
              <w:widowControl w:val="0"/>
              <w:overflowPunct w:val="0"/>
              <w:autoSpaceDN/>
              <w:spacing w:line="350" w:lineRule="exact"/>
              <w:jc w:val="both"/>
              <w:textAlignment w:val="auto"/>
              <w:rPr>
                <w:rFonts w:ascii="標楷體" w:eastAsia="標楷體" w:hAnsi="標楷體"/>
                <w:kern w:val="2"/>
                <w:szCs w:val="24"/>
              </w:rPr>
            </w:pPr>
            <w:r w:rsidRPr="00F1008B">
              <w:rPr>
                <w:rFonts w:ascii="標楷體" w:eastAsia="標楷體" w:hAnsi="標楷體" w:hint="eastAsia"/>
                <w:kern w:val="2"/>
                <w:szCs w:val="24"/>
              </w:rPr>
              <w:t>吳秉</w:t>
            </w:r>
            <w:proofErr w:type="gramStart"/>
            <w:r w:rsidRPr="00F1008B">
              <w:rPr>
                <w:rFonts w:ascii="標楷體" w:eastAsia="標楷體" w:hAnsi="標楷體" w:hint="eastAsia"/>
                <w:kern w:val="2"/>
                <w:szCs w:val="24"/>
              </w:rPr>
              <w:t>叡</w:t>
            </w:r>
            <w:proofErr w:type="gramEnd"/>
            <w:r w:rsidRPr="00F1008B">
              <w:rPr>
                <w:rFonts w:ascii="標楷體" w:eastAsia="標楷體" w:hAnsi="標楷體" w:hint="eastAsia"/>
                <w:kern w:val="2"/>
                <w:szCs w:val="24"/>
              </w:rPr>
              <w:t>等2</w:t>
            </w:r>
            <w:r w:rsidRPr="00F1008B">
              <w:rPr>
                <w:rFonts w:ascii="標楷體" w:eastAsia="標楷體" w:hAnsi="標楷體"/>
                <w:kern w:val="2"/>
                <w:szCs w:val="24"/>
              </w:rPr>
              <w:t>2</w:t>
            </w:r>
            <w:r w:rsidRPr="00F1008B">
              <w:rPr>
                <w:rFonts w:ascii="標楷體" w:eastAsia="標楷體" w:hAnsi="標楷體" w:hint="eastAsia"/>
                <w:kern w:val="2"/>
                <w:szCs w:val="24"/>
              </w:rPr>
              <w:t>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53EFD944" w14:textId="2E853471" w:rsidR="00E8736A" w:rsidRPr="002575A6"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第11屆第4會期第4次院會(114.</w:t>
            </w:r>
            <w:r w:rsidRPr="00AB4A02">
              <w:rPr>
                <w:rFonts w:ascii="標楷體" w:eastAsia="標楷體" w:hAnsi="標楷體"/>
                <w:spacing w:val="-20"/>
                <w:kern w:val="2"/>
                <w:szCs w:val="24"/>
              </w:rPr>
              <w:t>10</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14</w:t>
            </w:r>
            <w:r w:rsidRPr="00AB4A02">
              <w:rPr>
                <w:rFonts w:ascii="標楷體" w:eastAsia="標楷體" w:hAnsi="標楷體" w:hint="eastAsia"/>
                <w:spacing w:val="-20"/>
                <w:kern w:val="2"/>
                <w:szCs w:val="24"/>
              </w:rPr>
              <w:t>)決定：「交財政委員會審查」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336ED9C6" w14:textId="4739AC71" w:rsidR="00E8736A" w:rsidRPr="002575A6" w:rsidRDefault="00E8736A" w:rsidP="00E03B59">
            <w:pPr>
              <w:widowControl w:val="0"/>
              <w:overflowPunct w:val="0"/>
              <w:autoSpaceDN/>
              <w:spacing w:line="350" w:lineRule="exact"/>
              <w:jc w:val="both"/>
              <w:textAlignment w:val="auto"/>
              <w:rPr>
                <w:rFonts w:ascii="標楷體" w:eastAsia="標楷體" w:hAnsi="標楷體"/>
                <w:kern w:val="2"/>
                <w:szCs w:val="24"/>
              </w:rPr>
            </w:pPr>
            <w:r w:rsidRPr="00F1008B">
              <w:rPr>
                <w:rFonts w:ascii="標楷體" w:eastAsia="標楷體" w:hAnsi="標楷體" w:hint="eastAsia"/>
                <w:kern w:val="2"/>
                <w:szCs w:val="24"/>
              </w:rPr>
              <w:t>尚未審查</w:t>
            </w:r>
          </w:p>
        </w:tc>
      </w:tr>
      <w:tr w:rsidR="00E8736A" w:rsidRPr="007E5DEA" w14:paraId="037A4E2A" w14:textId="77777777" w:rsidTr="00225E4B">
        <w:trPr>
          <w:trHeight w:val="1028"/>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D37CBE3"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6095B222" w14:textId="2CDA8442" w:rsidR="00E8736A" w:rsidRPr="00D7231D" w:rsidRDefault="00E8736A" w:rsidP="00E03B59">
            <w:pPr>
              <w:widowControl w:val="0"/>
              <w:overflowPunct w:val="0"/>
              <w:autoSpaceDN/>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金融機構合併法第十五</w:t>
            </w:r>
            <w:proofErr w:type="gramStart"/>
            <w:r w:rsidRPr="00D7231D">
              <w:rPr>
                <w:rFonts w:ascii="標楷體" w:eastAsia="標楷體" w:hAnsi="標楷體" w:hint="eastAsia"/>
                <w:kern w:val="2"/>
                <w:szCs w:val="24"/>
              </w:rPr>
              <w:t>條</w:t>
            </w:r>
            <w:proofErr w:type="gramEnd"/>
            <w:r w:rsidRPr="00D7231D">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69DFA721" w14:textId="6E9823DA" w:rsidR="00E8736A" w:rsidRPr="00D7231D" w:rsidRDefault="00E8736A" w:rsidP="00E03B59">
            <w:pPr>
              <w:widowControl w:val="0"/>
              <w:overflowPunct w:val="0"/>
              <w:autoSpaceDN/>
              <w:spacing w:line="350" w:lineRule="exact"/>
              <w:jc w:val="both"/>
              <w:textAlignment w:val="auto"/>
              <w:rPr>
                <w:rFonts w:ascii="標楷體" w:eastAsia="標楷體" w:hAnsi="標楷體"/>
                <w:kern w:val="2"/>
                <w:szCs w:val="24"/>
              </w:rPr>
            </w:pPr>
            <w:proofErr w:type="gramStart"/>
            <w:r w:rsidRPr="00D7231D">
              <w:rPr>
                <w:rFonts w:ascii="標楷體" w:eastAsia="標楷體" w:hAnsi="標楷體" w:hint="eastAsia"/>
                <w:kern w:val="2"/>
                <w:szCs w:val="24"/>
              </w:rPr>
              <w:t>彥</w:t>
            </w:r>
            <w:proofErr w:type="gramEnd"/>
            <w:r w:rsidRPr="00D7231D">
              <w:rPr>
                <w:rFonts w:ascii="標楷體" w:eastAsia="標楷體" w:hAnsi="標楷體" w:hint="eastAsia"/>
                <w:kern w:val="2"/>
                <w:szCs w:val="24"/>
              </w:rPr>
              <w:t>秀等16人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441B8297" w14:textId="31A7AA92" w:rsidR="00E8736A" w:rsidRPr="00D7231D"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D7231D">
              <w:rPr>
                <w:rFonts w:ascii="標楷體" w:eastAsia="標楷體" w:hAnsi="標楷體" w:hint="eastAsia"/>
                <w:spacing w:val="-20"/>
                <w:kern w:val="2"/>
                <w:szCs w:val="24"/>
              </w:rPr>
              <w:t>第11屆第4會期第14次院會(11</w:t>
            </w:r>
            <w:r w:rsidRPr="00D7231D">
              <w:rPr>
                <w:rFonts w:ascii="標楷體" w:eastAsia="標楷體" w:hAnsi="標楷體"/>
                <w:spacing w:val="-20"/>
                <w:kern w:val="2"/>
                <w:szCs w:val="24"/>
              </w:rPr>
              <w:t>4</w:t>
            </w:r>
            <w:r w:rsidRPr="00D7231D">
              <w:rPr>
                <w:rFonts w:ascii="標楷體" w:eastAsia="標楷體" w:hAnsi="標楷體" w:hint="eastAsia"/>
                <w:spacing w:val="-20"/>
                <w:kern w:val="2"/>
                <w:szCs w:val="24"/>
              </w:rPr>
              <w:t>.12.19)決定：「交財政委員會審查」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E6DC061" w14:textId="08477D08" w:rsidR="00E8736A" w:rsidRPr="00D7231D" w:rsidRDefault="00E8736A" w:rsidP="00E03B59">
            <w:pPr>
              <w:widowControl w:val="0"/>
              <w:overflowPunct w:val="0"/>
              <w:autoSpaceDN/>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尚未審查</w:t>
            </w:r>
          </w:p>
        </w:tc>
      </w:tr>
      <w:tr w:rsidR="00E8736A" w:rsidRPr="007E5DEA" w14:paraId="5FB0F533" w14:textId="77777777" w:rsidTr="00225E4B">
        <w:trPr>
          <w:trHeight w:val="1028"/>
          <w:jc w:val="center"/>
        </w:trPr>
        <w:tc>
          <w:tcPr>
            <w:tcW w:w="572"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77DBC771"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4" w:space="0" w:color="auto"/>
            </w:tcBorders>
            <w:shd w:val="clear" w:color="auto" w:fill="auto"/>
            <w:tcMar>
              <w:top w:w="0" w:type="dxa"/>
              <w:left w:w="28" w:type="dxa"/>
              <w:bottom w:w="0" w:type="dxa"/>
              <w:right w:w="28" w:type="dxa"/>
            </w:tcMar>
          </w:tcPr>
          <w:p w14:paraId="457F2280" w14:textId="5CCE674A" w:rsidR="00E8736A" w:rsidRPr="00F277E4" w:rsidRDefault="00E8736A" w:rsidP="00E03B59">
            <w:pPr>
              <w:widowControl w:val="0"/>
              <w:overflowPunct w:val="0"/>
              <w:autoSpaceDN/>
              <w:spacing w:line="350" w:lineRule="exact"/>
              <w:jc w:val="both"/>
              <w:textAlignment w:val="auto"/>
              <w:rPr>
                <w:rFonts w:ascii="標楷體" w:eastAsia="標楷體" w:hAnsi="標楷體"/>
                <w:kern w:val="2"/>
                <w:szCs w:val="24"/>
              </w:rPr>
            </w:pPr>
            <w:r w:rsidRPr="00F277E4">
              <w:rPr>
                <w:rFonts w:ascii="標楷體" w:eastAsia="標楷體" w:hAnsi="標楷體" w:hint="eastAsia"/>
                <w:kern w:val="2"/>
                <w:szCs w:val="24"/>
              </w:rPr>
              <w:t>金融機構合併法第十五</w:t>
            </w:r>
            <w:proofErr w:type="gramStart"/>
            <w:r w:rsidRPr="00F277E4">
              <w:rPr>
                <w:rFonts w:ascii="標楷體" w:eastAsia="標楷體" w:hAnsi="標楷體" w:hint="eastAsia"/>
                <w:kern w:val="2"/>
                <w:szCs w:val="24"/>
              </w:rPr>
              <w:t>條</w:t>
            </w:r>
            <w:proofErr w:type="gramEnd"/>
            <w:r w:rsidRPr="00F277E4">
              <w:rPr>
                <w:rFonts w:ascii="標楷體" w:eastAsia="標楷體" w:hAnsi="標楷體" w:hint="eastAsia"/>
                <w:kern w:val="2"/>
                <w:szCs w:val="24"/>
              </w:rPr>
              <w:t>條文修正草案</w:t>
            </w:r>
          </w:p>
        </w:tc>
        <w:tc>
          <w:tcPr>
            <w:tcW w:w="1564" w:type="dxa"/>
            <w:tcBorders>
              <w:top w:val="single" w:sz="4" w:space="0" w:color="auto"/>
              <w:bottom w:val="single" w:sz="4" w:space="0" w:color="auto"/>
            </w:tcBorders>
            <w:shd w:val="clear" w:color="auto" w:fill="auto"/>
            <w:tcMar>
              <w:top w:w="0" w:type="dxa"/>
              <w:left w:w="28" w:type="dxa"/>
              <w:bottom w:w="0" w:type="dxa"/>
              <w:right w:w="28" w:type="dxa"/>
            </w:tcMar>
          </w:tcPr>
          <w:p w14:paraId="395B6A6F" w14:textId="5AEC22DB" w:rsidR="00E8736A" w:rsidRPr="00F277E4" w:rsidRDefault="00E8736A" w:rsidP="00E03B59">
            <w:pPr>
              <w:widowControl w:val="0"/>
              <w:overflowPunct w:val="0"/>
              <w:autoSpaceDN/>
              <w:spacing w:line="350" w:lineRule="exact"/>
              <w:jc w:val="both"/>
              <w:textAlignment w:val="auto"/>
              <w:rPr>
                <w:rFonts w:ascii="標楷體" w:eastAsia="標楷體" w:hAnsi="標楷體"/>
                <w:kern w:val="2"/>
                <w:szCs w:val="24"/>
              </w:rPr>
            </w:pPr>
            <w:r w:rsidRPr="00F277E4">
              <w:rPr>
                <w:rFonts w:ascii="標楷體" w:eastAsia="標楷體" w:hAnsi="標楷體" w:hint="eastAsia"/>
                <w:kern w:val="2"/>
                <w:szCs w:val="24"/>
              </w:rPr>
              <w:t>林思銘等23人</w:t>
            </w:r>
          </w:p>
        </w:tc>
        <w:tc>
          <w:tcPr>
            <w:tcW w:w="2560" w:type="dxa"/>
            <w:tcBorders>
              <w:top w:val="single" w:sz="4" w:space="0" w:color="auto"/>
              <w:bottom w:val="single" w:sz="4" w:space="0" w:color="auto"/>
            </w:tcBorders>
            <w:shd w:val="clear" w:color="auto" w:fill="FFFFFF"/>
            <w:tcMar>
              <w:top w:w="0" w:type="dxa"/>
              <w:left w:w="28" w:type="dxa"/>
              <w:bottom w:w="0" w:type="dxa"/>
              <w:right w:w="28" w:type="dxa"/>
            </w:tcMar>
          </w:tcPr>
          <w:p w14:paraId="030EE750" w14:textId="4E2D5C35" w:rsidR="00E8736A" w:rsidRPr="00F277E4"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F277E4">
              <w:rPr>
                <w:rFonts w:ascii="標楷體" w:eastAsia="標楷體" w:hAnsi="標楷體" w:hint="eastAsia"/>
                <w:spacing w:val="-20"/>
                <w:kern w:val="2"/>
                <w:szCs w:val="24"/>
              </w:rPr>
              <w:t>第11屆第4會期第17次院會(115.1.9)決定：「交財政委員會審查」</w:t>
            </w:r>
          </w:p>
        </w:tc>
        <w:tc>
          <w:tcPr>
            <w:tcW w:w="181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6DCCAA5F" w14:textId="1C211A7A" w:rsidR="00E8736A" w:rsidRPr="00F277E4" w:rsidRDefault="00E8736A" w:rsidP="00E03B59">
            <w:pPr>
              <w:widowControl w:val="0"/>
              <w:overflowPunct w:val="0"/>
              <w:autoSpaceDN/>
              <w:spacing w:line="350" w:lineRule="exact"/>
              <w:jc w:val="both"/>
              <w:textAlignment w:val="auto"/>
              <w:rPr>
                <w:rFonts w:ascii="標楷體" w:eastAsia="標楷體" w:hAnsi="標楷體"/>
                <w:kern w:val="2"/>
                <w:szCs w:val="24"/>
              </w:rPr>
            </w:pPr>
            <w:r w:rsidRPr="00F277E4">
              <w:rPr>
                <w:rFonts w:ascii="標楷體" w:eastAsia="標楷體" w:hAnsi="標楷體" w:hint="eastAsia"/>
                <w:kern w:val="2"/>
                <w:szCs w:val="24"/>
              </w:rPr>
              <w:t>尚未審查</w:t>
            </w:r>
          </w:p>
        </w:tc>
      </w:tr>
      <w:tr w:rsidR="00E8736A" w:rsidRPr="007E5DEA" w14:paraId="0BA4E04A" w14:textId="77777777" w:rsidTr="001524DD">
        <w:trPr>
          <w:trHeight w:val="1039"/>
          <w:jc w:val="center"/>
        </w:trPr>
        <w:tc>
          <w:tcPr>
            <w:tcW w:w="572" w:type="dxa"/>
            <w:tcBorders>
              <w:top w:val="single" w:sz="4" w:space="0" w:color="auto"/>
              <w:left w:val="single" w:sz="12" w:space="0" w:color="auto"/>
              <w:bottom w:val="single" w:sz="12" w:space="0" w:color="auto"/>
            </w:tcBorders>
            <w:shd w:val="clear" w:color="auto" w:fill="auto"/>
            <w:tcMar>
              <w:top w:w="0" w:type="dxa"/>
              <w:left w:w="28" w:type="dxa"/>
              <w:bottom w:w="0" w:type="dxa"/>
              <w:right w:w="28" w:type="dxa"/>
            </w:tcMar>
          </w:tcPr>
          <w:p w14:paraId="05382436" w14:textId="77777777" w:rsidR="00E8736A" w:rsidRPr="00321327" w:rsidRDefault="00E8736A" w:rsidP="000742F8">
            <w:pPr>
              <w:pStyle w:val="affff0"/>
              <w:widowControl w:val="0"/>
              <w:numPr>
                <w:ilvl w:val="0"/>
                <w:numId w:val="58"/>
              </w:numPr>
              <w:overflowPunct w:val="0"/>
              <w:autoSpaceDN/>
              <w:spacing w:line="350" w:lineRule="exact"/>
              <w:jc w:val="both"/>
              <w:textAlignment w:val="auto"/>
              <w:rPr>
                <w:rFonts w:ascii="標楷體" w:eastAsia="標楷體" w:hAnsi="標楷體"/>
                <w:b/>
                <w:kern w:val="2"/>
                <w:szCs w:val="24"/>
              </w:rPr>
            </w:pPr>
          </w:p>
        </w:tc>
        <w:tc>
          <w:tcPr>
            <w:tcW w:w="3608" w:type="dxa"/>
            <w:tcBorders>
              <w:top w:val="single" w:sz="4" w:space="0" w:color="auto"/>
              <w:bottom w:val="single" w:sz="12" w:space="0" w:color="auto"/>
            </w:tcBorders>
            <w:shd w:val="clear" w:color="auto" w:fill="auto"/>
            <w:tcMar>
              <w:top w:w="0" w:type="dxa"/>
              <w:left w:w="28" w:type="dxa"/>
              <w:bottom w:w="0" w:type="dxa"/>
              <w:right w:w="28" w:type="dxa"/>
            </w:tcMar>
          </w:tcPr>
          <w:p w14:paraId="55D1DB6C" w14:textId="2400E73B" w:rsidR="00E8736A" w:rsidRPr="00686E1B"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金融機構合併法第十五</w:t>
            </w:r>
            <w:proofErr w:type="gramStart"/>
            <w:r w:rsidRPr="00686E1B">
              <w:rPr>
                <w:rFonts w:ascii="標楷體" w:eastAsia="標楷體" w:hAnsi="標楷體" w:hint="eastAsia"/>
                <w:kern w:val="2"/>
                <w:szCs w:val="24"/>
              </w:rPr>
              <w:t>條</w:t>
            </w:r>
            <w:proofErr w:type="gramEnd"/>
            <w:r w:rsidRPr="00686E1B">
              <w:rPr>
                <w:rFonts w:ascii="標楷體" w:eastAsia="標楷體" w:hAnsi="標楷體" w:hint="eastAsia"/>
                <w:kern w:val="2"/>
                <w:szCs w:val="24"/>
              </w:rPr>
              <w:t>條文修正草案</w:t>
            </w:r>
          </w:p>
        </w:tc>
        <w:tc>
          <w:tcPr>
            <w:tcW w:w="1564" w:type="dxa"/>
            <w:tcBorders>
              <w:top w:val="single" w:sz="4" w:space="0" w:color="auto"/>
              <w:bottom w:val="single" w:sz="12" w:space="0" w:color="auto"/>
            </w:tcBorders>
            <w:shd w:val="clear" w:color="auto" w:fill="auto"/>
            <w:tcMar>
              <w:top w:w="0" w:type="dxa"/>
              <w:left w:w="28" w:type="dxa"/>
              <w:bottom w:w="0" w:type="dxa"/>
              <w:right w:w="28" w:type="dxa"/>
            </w:tcMar>
          </w:tcPr>
          <w:p w14:paraId="6EDB93BA" w14:textId="1A17A52D" w:rsidR="00E8736A" w:rsidRPr="00686E1B"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王鴻薇等16人</w:t>
            </w:r>
          </w:p>
        </w:tc>
        <w:tc>
          <w:tcPr>
            <w:tcW w:w="2560" w:type="dxa"/>
            <w:tcBorders>
              <w:top w:val="single" w:sz="4" w:space="0" w:color="auto"/>
              <w:bottom w:val="single" w:sz="12" w:space="0" w:color="auto"/>
            </w:tcBorders>
            <w:shd w:val="clear" w:color="auto" w:fill="FFFFFF"/>
            <w:tcMar>
              <w:top w:w="0" w:type="dxa"/>
              <w:left w:w="28" w:type="dxa"/>
              <w:bottom w:w="0" w:type="dxa"/>
              <w:right w:w="28" w:type="dxa"/>
            </w:tcMar>
          </w:tcPr>
          <w:p w14:paraId="78BF2A12" w14:textId="3881EE9D" w:rsidR="00E8736A" w:rsidRPr="00686E1B" w:rsidRDefault="00E8736A" w:rsidP="00E03B59">
            <w:pPr>
              <w:widowControl w:val="0"/>
              <w:overflowPunct w:val="0"/>
              <w:autoSpaceDN/>
              <w:spacing w:line="350" w:lineRule="exact"/>
              <w:jc w:val="both"/>
              <w:textAlignment w:val="auto"/>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第11屆第4會期第18次院會(115.1.16)決定：「交財政委員會審查」</w:t>
            </w:r>
          </w:p>
        </w:tc>
        <w:tc>
          <w:tcPr>
            <w:tcW w:w="1814" w:type="dxa"/>
            <w:tcBorders>
              <w:top w:val="single" w:sz="4"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58BDFD22" w14:textId="02F17985" w:rsidR="00E8736A" w:rsidRPr="00686E1B" w:rsidRDefault="00E8736A" w:rsidP="00E03B59">
            <w:pPr>
              <w:widowControl w:val="0"/>
              <w:overflowPunct w:val="0"/>
              <w:autoSpaceDN/>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尚未審查</w:t>
            </w:r>
          </w:p>
        </w:tc>
      </w:tr>
    </w:tbl>
    <w:p w14:paraId="306F8190" w14:textId="52F86746" w:rsidR="00C8325D" w:rsidRPr="00FE1C11" w:rsidRDefault="00C8325D" w:rsidP="00FE1C11">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bookmarkStart w:id="8" w:name="_Toc207872775"/>
      <w:r w:rsidRPr="00FE1C11">
        <w:rPr>
          <w:rFonts w:ascii="標楷體" w:eastAsia="標楷體" w:hAnsi="標楷體"/>
          <w:b/>
          <w:bCs/>
          <w:sz w:val="28"/>
          <w:szCs w:val="28"/>
        </w:rPr>
        <w:t>(</w:t>
      </w:r>
      <w:r w:rsidRPr="00FE1C11">
        <w:rPr>
          <w:rFonts w:ascii="標楷體" w:eastAsia="標楷體" w:hAnsi="標楷體" w:hint="eastAsia"/>
          <w:b/>
          <w:bCs/>
          <w:sz w:val="28"/>
          <w:szCs w:val="28"/>
        </w:rPr>
        <w:t>三</w:t>
      </w:r>
      <w:r w:rsidRPr="00FE1C11">
        <w:rPr>
          <w:rFonts w:ascii="標楷體" w:eastAsia="標楷體" w:hAnsi="標楷體"/>
          <w:b/>
          <w:bCs/>
          <w:sz w:val="28"/>
          <w:szCs w:val="28"/>
        </w:rPr>
        <w:t>)</w:t>
      </w:r>
      <w:r w:rsidRPr="00FE1C11">
        <w:rPr>
          <w:rFonts w:ascii="標楷體" w:eastAsia="標楷體" w:hAnsi="標楷體" w:hint="eastAsia"/>
          <w:b/>
          <w:bCs/>
          <w:sz w:val="28"/>
          <w:szCs w:val="28"/>
        </w:rPr>
        <w:t>行政院主計總處</w:t>
      </w:r>
      <w:r w:rsidRPr="00FE1C11">
        <w:rPr>
          <w:rFonts w:ascii="標楷體" w:eastAsia="標楷體" w:hAnsi="標楷體"/>
          <w:b/>
          <w:bCs/>
          <w:sz w:val="28"/>
          <w:szCs w:val="28"/>
        </w:rPr>
        <w:t>主管（</w:t>
      </w:r>
      <w:r w:rsidR="000D3C34">
        <w:rPr>
          <w:rFonts w:ascii="標楷體" w:eastAsia="標楷體" w:hAnsi="標楷體" w:hint="eastAsia"/>
          <w:b/>
          <w:bCs/>
          <w:sz w:val="28"/>
          <w:szCs w:val="28"/>
        </w:rPr>
        <w:t>1</w:t>
      </w:r>
      <w:r w:rsidR="007B6924">
        <w:rPr>
          <w:rFonts w:ascii="標楷體" w:eastAsia="標楷體" w:hAnsi="標楷體" w:hint="eastAsia"/>
          <w:b/>
          <w:bCs/>
          <w:sz w:val="28"/>
          <w:szCs w:val="28"/>
        </w:rPr>
        <w:t>6</w:t>
      </w:r>
      <w:r w:rsidRPr="00FE1C11">
        <w:rPr>
          <w:rFonts w:ascii="標楷體" w:eastAsia="標楷體" w:hAnsi="標楷體" w:hint="eastAsia"/>
          <w:b/>
          <w:bCs/>
          <w:sz w:val="28"/>
          <w:szCs w:val="28"/>
        </w:rPr>
        <w:t>案</w:t>
      </w:r>
      <w:r w:rsidRPr="00FE1C11">
        <w:rPr>
          <w:rFonts w:ascii="標楷體" w:eastAsia="標楷體" w:hAnsi="標楷體"/>
          <w:b/>
          <w:bCs/>
          <w:sz w:val="28"/>
          <w:szCs w:val="28"/>
        </w:rPr>
        <w:t>）</w:t>
      </w:r>
      <w:bookmarkEnd w:id="8"/>
    </w:p>
    <w:tbl>
      <w:tblPr>
        <w:tblW w:w="10138" w:type="dxa"/>
        <w:jc w:val="center"/>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47"/>
        <w:gridCol w:w="3638"/>
        <w:gridCol w:w="1567"/>
        <w:gridCol w:w="2522"/>
        <w:gridCol w:w="1864"/>
      </w:tblGrid>
      <w:tr w:rsidR="00C8325D" w:rsidRPr="00B95A07" w14:paraId="2C59D145" w14:textId="77777777" w:rsidTr="008B07A2">
        <w:trPr>
          <w:trHeight w:val="680"/>
          <w:jc w:val="center"/>
        </w:trPr>
        <w:tc>
          <w:tcPr>
            <w:tcW w:w="547" w:type="dxa"/>
            <w:tcBorders>
              <w:top w:val="single" w:sz="12" w:space="0" w:color="auto"/>
              <w:left w:val="single" w:sz="12" w:space="0" w:color="auto"/>
              <w:bottom w:val="single" w:sz="12" w:space="0" w:color="auto"/>
            </w:tcBorders>
            <w:shd w:val="clear" w:color="auto" w:fill="auto"/>
            <w:tcMar>
              <w:top w:w="0" w:type="dxa"/>
              <w:left w:w="28" w:type="dxa"/>
              <w:bottom w:w="0" w:type="dxa"/>
              <w:right w:w="28" w:type="dxa"/>
            </w:tcMar>
            <w:vAlign w:val="center"/>
          </w:tcPr>
          <w:p w14:paraId="40CA3CC4" w14:textId="77777777" w:rsidR="00C8325D" w:rsidRPr="00B95A07" w:rsidRDefault="00C8325D" w:rsidP="00087EAD">
            <w:pPr>
              <w:widowControl w:val="0"/>
              <w:overflowPunct w:val="0"/>
              <w:autoSpaceDN/>
              <w:spacing w:line="360" w:lineRule="exact"/>
              <w:jc w:val="center"/>
              <w:textAlignment w:val="auto"/>
              <w:rPr>
                <w:rFonts w:ascii="標楷體" w:eastAsia="標楷體" w:hAnsi="標楷體"/>
                <w:b/>
                <w:kern w:val="2"/>
                <w:szCs w:val="24"/>
              </w:rPr>
            </w:pPr>
            <w:r w:rsidRPr="00B95A07">
              <w:rPr>
                <w:rFonts w:ascii="標楷體" w:eastAsia="標楷體" w:hAnsi="標楷體" w:hint="eastAsia"/>
                <w:b/>
                <w:bCs/>
                <w:spacing w:val="-16"/>
                <w:kern w:val="2"/>
                <w:szCs w:val="24"/>
              </w:rPr>
              <w:t>序</w:t>
            </w:r>
            <w:r w:rsidRPr="00B95A07">
              <w:rPr>
                <w:rFonts w:ascii="標楷體" w:eastAsia="標楷體" w:hAnsi="標楷體"/>
                <w:b/>
                <w:bCs/>
                <w:spacing w:val="-16"/>
                <w:kern w:val="2"/>
                <w:szCs w:val="24"/>
              </w:rPr>
              <w:t>號</w:t>
            </w:r>
          </w:p>
        </w:tc>
        <w:tc>
          <w:tcPr>
            <w:tcW w:w="3638" w:type="dxa"/>
            <w:tcBorders>
              <w:top w:val="single" w:sz="12" w:space="0" w:color="auto"/>
              <w:bottom w:val="single" w:sz="12" w:space="0" w:color="auto"/>
            </w:tcBorders>
            <w:shd w:val="clear" w:color="auto" w:fill="auto"/>
            <w:tcMar>
              <w:top w:w="0" w:type="dxa"/>
              <w:left w:w="28" w:type="dxa"/>
              <w:bottom w:w="0" w:type="dxa"/>
              <w:right w:w="28" w:type="dxa"/>
            </w:tcMar>
            <w:vAlign w:val="center"/>
          </w:tcPr>
          <w:p w14:paraId="298A01AC" w14:textId="77777777" w:rsidR="00C8325D" w:rsidRPr="002708EA" w:rsidRDefault="00C8325D" w:rsidP="00087EAD">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議案名稱</w:t>
            </w:r>
          </w:p>
        </w:tc>
        <w:tc>
          <w:tcPr>
            <w:tcW w:w="1567" w:type="dxa"/>
            <w:tcBorders>
              <w:top w:val="single" w:sz="12" w:space="0" w:color="auto"/>
              <w:bottom w:val="single" w:sz="12" w:space="0" w:color="auto"/>
            </w:tcBorders>
            <w:shd w:val="clear" w:color="auto" w:fill="auto"/>
            <w:tcMar>
              <w:top w:w="0" w:type="dxa"/>
              <w:left w:w="28" w:type="dxa"/>
              <w:bottom w:w="0" w:type="dxa"/>
              <w:right w:w="28" w:type="dxa"/>
            </w:tcMar>
            <w:vAlign w:val="center"/>
          </w:tcPr>
          <w:p w14:paraId="2E6EEE7D" w14:textId="77777777" w:rsidR="00C8325D" w:rsidRPr="00B95A07" w:rsidRDefault="00C8325D" w:rsidP="00087EAD">
            <w:pPr>
              <w:widowControl w:val="0"/>
              <w:overflowPunct w:val="0"/>
              <w:autoSpaceDN/>
              <w:spacing w:line="36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提案</w:t>
            </w:r>
            <w:r w:rsidRPr="00B95A07">
              <w:rPr>
                <w:rFonts w:ascii="標楷體" w:eastAsia="標楷體" w:hAnsi="標楷體" w:hint="eastAsia"/>
                <w:b/>
                <w:bCs/>
                <w:kern w:val="2"/>
                <w:szCs w:val="24"/>
              </w:rPr>
              <w:t>機關或</w:t>
            </w:r>
          </w:p>
          <w:p w14:paraId="70C0046E" w14:textId="77777777" w:rsidR="00C8325D" w:rsidRPr="002708EA" w:rsidRDefault="00C8325D" w:rsidP="00087EAD">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hint="eastAsia"/>
                <w:b/>
                <w:bCs/>
                <w:kern w:val="2"/>
                <w:szCs w:val="24"/>
              </w:rPr>
              <w:t>委　　　員</w:t>
            </w:r>
          </w:p>
        </w:tc>
        <w:tc>
          <w:tcPr>
            <w:tcW w:w="2522" w:type="dxa"/>
            <w:tcBorders>
              <w:top w:val="single" w:sz="12" w:space="0" w:color="auto"/>
              <w:bottom w:val="single" w:sz="12" w:space="0" w:color="auto"/>
            </w:tcBorders>
            <w:shd w:val="clear" w:color="auto" w:fill="auto"/>
            <w:tcMar>
              <w:top w:w="0" w:type="dxa"/>
              <w:left w:w="28" w:type="dxa"/>
              <w:bottom w:w="0" w:type="dxa"/>
              <w:right w:w="28" w:type="dxa"/>
            </w:tcMar>
            <w:vAlign w:val="center"/>
          </w:tcPr>
          <w:p w14:paraId="1176D3B2" w14:textId="77777777" w:rsidR="00C8325D" w:rsidRPr="000109E1" w:rsidRDefault="00C8325D" w:rsidP="00087EAD">
            <w:pPr>
              <w:widowControl w:val="0"/>
              <w:overflowPunct w:val="0"/>
              <w:autoSpaceDN/>
              <w:spacing w:line="360" w:lineRule="exact"/>
              <w:jc w:val="center"/>
              <w:textAlignment w:val="auto"/>
              <w:rPr>
                <w:rFonts w:ascii="標楷體" w:eastAsia="標楷體" w:hAnsi="標楷體"/>
                <w:color w:val="000000" w:themeColor="text1"/>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1864" w:type="dxa"/>
            <w:tcBorders>
              <w:top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16A3FE27" w14:textId="77777777" w:rsidR="00C8325D" w:rsidRPr="002708EA" w:rsidRDefault="00C8325D" w:rsidP="00087EAD">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C8325D" w:rsidRPr="00B95A07" w14:paraId="68863A7A" w14:textId="77777777" w:rsidTr="008B07A2">
        <w:trPr>
          <w:jc w:val="center"/>
        </w:trPr>
        <w:tc>
          <w:tcPr>
            <w:tcW w:w="547" w:type="dxa"/>
            <w:tcBorders>
              <w:top w:val="single" w:sz="12" w:space="0" w:color="auto"/>
              <w:left w:val="single" w:sz="12" w:space="0" w:color="auto"/>
              <w:bottom w:val="single" w:sz="4" w:space="0" w:color="000000"/>
            </w:tcBorders>
            <w:shd w:val="clear" w:color="auto" w:fill="auto"/>
            <w:tcMar>
              <w:top w:w="0" w:type="dxa"/>
              <w:left w:w="28" w:type="dxa"/>
              <w:bottom w:w="0" w:type="dxa"/>
              <w:right w:w="28" w:type="dxa"/>
            </w:tcMar>
          </w:tcPr>
          <w:p w14:paraId="0CBE1943" w14:textId="77777777" w:rsidR="00C8325D" w:rsidRPr="00321327" w:rsidRDefault="00C8325D" w:rsidP="00087EAD">
            <w:pPr>
              <w:pStyle w:val="affff0"/>
              <w:widowControl w:val="0"/>
              <w:numPr>
                <w:ilvl w:val="0"/>
                <w:numId w:val="69"/>
              </w:numPr>
              <w:overflowPunct w:val="0"/>
              <w:autoSpaceDN/>
              <w:adjustRightInd w:val="0"/>
              <w:spacing w:line="360" w:lineRule="exact"/>
              <w:ind w:rightChars="-50" w:right="-120"/>
              <w:jc w:val="right"/>
              <w:textAlignment w:val="auto"/>
              <w:rPr>
                <w:rFonts w:ascii="標楷體" w:eastAsia="標楷體" w:hAnsi="標楷體"/>
                <w:b/>
                <w:kern w:val="2"/>
                <w:szCs w:val="24"/>
              </w:rPr>
            </w:pPr>
          </w:p>
        </w:tc>
        <w:tc>
          <w:tcPr>
            <w:tcW w:w="3638" w:type="dxa"/>
            <w:tcBorders>
              <w:top w:val="single" w:sz="12" w:space="0" w:color="auto"/>
              <w:bottom w:val="single" w:sz="4" w:space="0" w:color="auto"/>
            </w:tcBorders>
            <w:shd w:val="clear" w:color="auto" w:fill="auto"/>
            <w:tcMar>
              <w:top w:w="0" w:type="dxa"/>
              <w:left w:w="28" w:type="dxa"/>
              <w:bottom w:w="0" w:type="dxa"/>
              <w:right w:w="28" w:type="dxa"/>
            </w:tcMar>
          </w:tcPr>
          <w:p w14:paraId="73DBE6F8" w14:textId="77777777" w:rsidR="00C8325D" w:rsidRPr="00E40291" w:rsidRDefault="00C8325D" w:rsidP="00087EAD">
            <w:pPr>
              <w:widowControl w:val="0"/>
              <w:overflowPunct w:val="0"/>
              <w:autoSpaceDN/>
              <w:spacing w:line="360" w:lineRule="exact"/>
              <w:jc w:val="both"/>
              <w:textAlignment w:val="auto"/>
              <w:rPr>
                <w:rFonts w:ascii="標楷體" w:eastAsia="標楷體" w:hAnsi="標楷體"/>
                <w:kern w:val="2"/>
                <w:szCs w:val="24"/>
              </w:rPr>
            </w:pPr>
            <w:r w:rsidRPr="00E40291">
              <w:rPr>
                <w:rFonts w:ascii="標楷體" w:eastAsia="標楷體" w:hAnsi="標楷體" w:hint="eastAsia"/>
                <w:kern w:val="2"/>
                <w:szCs w:val="24"/>
              </w:rPr>
              <w:t>預算法第四十四條及第五十九</w:t>
            </w:r>
            <w:proofErr w:type="gramStart"/>
            <w:r w:rsidRPr="00E40291">
              <w:rPr>
                <w:rFonts w:ascii="標楷體" w:eastAsia="標楷體" w:hAnsi="標楷體" w:hint="eastAsia"/>
                <w:kern w:val="2"/>
                <w:szCs w:val="24"/>
              </w:rPr>
              <w:t>條</w:t>
            </w:r>
            <w:proofErr w:type="gramEnd"/>
            <w:r w:rsidRPr="00E40291">
              <w:rPr>
                <w:rFonts w:ascii="標楷體" w:eastAsia="標楷體" w:hAnsi="標楷體" w:hint="eastAsia"/>
                <w:kern w:val="2"/>
                <w:szCs w:val="24"/>
              </w:rPr>
              <w:t>條文修正草案</w:t>
            </w:r>
          </w:p>
        </w:tc>
        <w:tc>
          <w:tcPr>
            <w:tcW w:w="1567" w:type="dxa"/>
            <w:tcBorders>
              <w:top w:val="single" w:sz="12" w:space="0" w:color="auto"/>
              <w:bottom w:val="single" w:sz="4" w:space="0" w:color="auto"/>
            </w:tcBorders>
            <w:shd w:val="clear" w:color="auto" w:fill="auto"/>
            <w:tcMar>
              <w:top w:w="0" w:type="dxa"/>
              <w:left w:w="28" w:type="dxa"/>
              <w:bottom w:w="0" w:type="dxa"/>
              <w:right w:w="28" w:type="dxa"/>
            </w:tcMar>
          </w:tcPr>
          <w:p w14:paraId="5638AACF" w14:textId="77777777" w:rsidR="00C8325D" w:rsidRPr="00E40291" w:rsidRDefault="00C8325D" w:rsidP="00087EAD">
            <w:pPr>
              <w:widowControl w:val="0"/>
              <w:overflowPunct w:val="0"/>
              <w:autoSpaceDN/>
              <w:spacing w:line="360" w:lineRule="exact"/>
              <w:jc w:val="both"/>
              <w:textAlignment w:val="auto"/>
              <w:rPr>
                <w:rFonts w:ascii="標楷體" w:eastAsia="標楷體" w:hAnsi="標楷體"/>
                <w:kern w:val="2"/>
                <w:szCs w:val="24"/>
              </w:rPr>
            </w:pPr>
            <w:r w:rsidRPr="00E40291">
              <w:rPr>
                <w:rFonts w:ascii="標楷體" w:eastAsia="標楷體" w:hAnsi="標楷體" w:hint="eastAsia"/>
                <w:kern w:val="2"/>
                <w:szCs w:val="24"/>
              </w:rPr>
              <w:t>徐欣瑩等28人</w:t>
            </w:r>
          </w:p>
        </w:tc>
        <w:tc>
          <w:tcPr>
            <w:tcW w:w="2522" w:type="dxa"/>
            <w:tcBorders>
              <w:top w:val="single" w:sz="12" w:space="0" w:color="auto"/>
              <w:bottom w:val="single" w:sz="4" w:space="0" w:color="auto"/>
            </w:tcBorders>
            <w:shd w:val="clear" w:color="auto" w:fill="FFFFFF"/>
            <w:tcMar>
              <w:top w:w="0" w:type="dxa"/>
              <w:left w:w="28" w:type="dxa"/>
              <w:bottom w:w="0" w:type="dxa"/>
              <w:right w:w="28" w:type="dxa"/>
            </w:tcMar>
          </w:tcPr>
          <w:p w14:paraId="56FDA4A2"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第11屆第3會期第9次院會(114.4.25)決定：「交財政委員會審查」</w:t>
            </w:r>
          </w:p>
        </w:tc>
        <w:tc>
          <w:tcPr>
            <w:tcW w:w="1864" w:type="dxa"/>
            <w:tcBorders>
              <w:top w:val="single" w:sz="12"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5BA1C818" w14:textId="77777777" w:rsidR="00C8325D" w:rsidRPr="00E40291" w:rsidRDefault="00C8325D" w:rsidP="00087EAD">
            <w:pPr>
              <w:widowControl w:val="0"/>
              <w:overflowPunct w:val="0"/>
              <w:autoSpaceDN/>
              <w:spacing w:line="360" w:lineRule="exact"/>
              <w:jc w:val="both"/>
              <w:textAlignment w:val="auto"/>
              <w:rPr>
                <w:rFonts w:ascii="標楷體" w:eastAsia="標楷體" w:hAnsi="標楷體"/>
                <w:kern w:val="2"/>
                <w:szCs w:val="24"/>
              </w:rPr>
            </w:pPr>
            <w:r w:rsidRPr="00E40291">
              <w:rPr>
                <w:rFonts w:ascii="標楷體" w:eastAsia="標楷體" w:hAnsi="標楷體" w:hint="eastAsia"/>
                <w:kern w:val="2"/>
                <w:szCs w:val="24"/>
              </w:rPr>
              <w:t>尚未審查</w:t>
            </w:r>
          </w:p>
        </w:tc>
      </w:tr>
      <w:tr w:rsidR="00C8325D" w:rsidRPr="00B95A07" w14:paraId="7FA78FB7" w14:textId="77777777" w:rsidTr="008B07A2">
        <w:trPr>
          <w:jc w:val="center"/>
        </w:trPr>
        <w:tc>
          <w:tcPr>
            <w:tcW w:w="547" w:type="dxa"/>
            <w:tcBorders>
              <w:top w:val="single" w:sz="4" w:space="0" w:color="000000"/>
              <w:left w:val="single" w:sz="12" w:space="0" w:color="auto"/>
              <w:bottom w:val="single" w:sz="4" w:space="0" w:color="auto"/>
            </w:tcBorders>
            <w:shd w:val="clear" w:color="auto" w:fill="auto"/>
            <w:tcMar>
              <w:top w:w="0" w:type="dxa"/>
              <w:left w:w="28" w:type="dxa"/>
              <w:bottom w:w="0" w:type="dxa"/>
              <w:right w:w="28" w:type="dxa"/>
            </w:tcMar>
          </w:tcPr>
          <w:p w14:paraId="007E3A88" w14:textId="77777777" w:rsidR="00C8325D" w:rsidRPr="00321327" w:rsidRDefault="00C8325D" w:rsidP="00087EAD">
            <w:pPr>
              <w:pStyle w:val="affff0"/>
              <w:widowControl w:val="0"/>
              <w:numPr>
                <w:ilvl w:val="0"/>
                <w:numId w:val="69"/>
              </w:numPr>
              <w:overflowPunct w:val="0"/>
              <w:autoSpaceDN/>
              <w:spacing w:line="360" w:lineRule="exact"/>
              <w:jc w:val="both"/>
              <w:textAlignment w:val="auto"/>
              <w:rPr>
                <w:rFonts w:ascii="標楷體" w:eastAsia="標楷體" w:hAnsi="標楷體"/>
                <w:b/>
                <w:kern w:val="2"/>
                <w:szCs w:val="24"/>
              </w:rPr>
            </w:pPr>
          </w:p>
        </w:tc>
        <w:tc>
          <w:tcPr>
            <w:tcW w:w="3638" w:type="dxa"/>
            <w:tcBorders>
              <w:top w:val="single" w:sz="4" w:space="0" w:color="auto"/>
              <w:bottom w:val="single" w:sz="4" w:space="0" w:color="auto"/>
            </w:tcBorders>
            <w:shd w:val="clear" w:color="auto" w:fill="auto"/>
            <w:tcMar>
              <w:top w:w="0" w:type="dxa"/>
              <w:left w:w="28" w:type="dxa"/>
              <w:bottom w:w="0" w:type="dxa"/>
              <w:right w:w="28" w:type="dxa"/>
            </w:tcMar>
          </w:tcPr>
          <w:p w14:paraId="05982F94"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預算法第四十六</w:t>
            </w:r>
            <w:proofErr w:type="gramStart"/>
            <w:r w:rsidRPr="002708EA">
              <w:rPr>
                <w:rFonts w:ascii="標楷體" w:eastAsia="標楷體" w:hAnsi="標楷體" w:hint="eastAsia"/>
                <w:kern w:val="2"/>
                <w:szCs w:val="24"/>
              </w:rPr>
              <w:t>條</w:t>
            </w:r>
            <w:proofErr w:type="gramEnd"/>
            <w:r w:rsidRPr="002708EA">
              <w:rPr>
                <w:rFonts w:ascii="標楷體" w:eastAsia="標楷體" w:hAnsi="標楷體" w:hint="eastAsia"/>
                <w:kern w:val="2"/>
                <w:szCs w:val="24"/>
              </w:rPr>
              <w:t>條文修正草案</w:t>
            </w:r>
          </w:p>
        </w:tc>
        <w:tc>
          <w:tcPr>
            <w:tcW w:w="1567" w:type="dxa"/>
            <w:tcBorders>
              <w:top w:val="single" w:sz="4" w:space="0" w:color="auto"/>
              <w:bottom w:val="single" w:sz="4" w:space="0" w:color="auto"/>
            </w:tcBorders>
            <w:shd w:val="clear" w:color="auto" w:fill="auto"/>
            <w:tcMar>
              <w:top w:w="0" w:type="dxa"/>
              <w:left w:w="28" w:type="dxa"/>
              <w:bottom w:w="0" w:type="dxa"/>
              <w:right w:w="28" w:type="dxa"/>
            </w:tcMar>
          </w:tcPr>
          <w:p w14:paraId="3A65EEC6"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李坤城等22人</w:t>
            </w:r>
          </w:p>
        </w:tc>
        <w:tc>
          <w:tcPr>
            <w:tcW w:w="2522" w:type="dxa"/>
            <w:tcBorders>
              <w:top w:val="single" w:sz="4" w:space="0" w:color="auto"/>
              <w:bottom w:val="single" w:sz="4" w:space="0" w:color="auto"/>
            </w:tcBorders>
            <w:shd w:val="clear" w:color="auto" w:fill="FFFFFF"/>
            <w:tcMar>
              <w:top w:w="0" w:type="dxa"/>
              <w:left w:w="28" w:type="dxa"/>
              <w:bottom w:w="0" w:type="dxa"/>
              <w:right w:w="28" w:type="dxa"/>
            </w:tcMar>
          </w:tcPr>
          <w:p w14:paraId="7385F521"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color w:val="000000" w:themeColor="text1"/>
                <w:spacing w:val="-20"/>
                <w:kern w:val="2"/>
                <w:szCs w:val="24"/>
              </w:rPr>
              <w:t>第11屆第2會期第5次院會(113.10.18)決定：「交財政委員會審查」</w:t>
            </w:r>
          </w:p>
        </w:tc>
        <w:tc>
          <w:tcPr>
            <w:tcW w:w="186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7519F3B6"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C8325D" w:rsidRPr="00B95A07" w14:paraId="3B3B9479" w14:textId="77777777" w:rsidTr="008B07A2">
        <w:trPr>
          <w:jc w:val="center"/>
        </w:trPr>
        <w:tc>
          <w:tcPr>
            <w:tcW w:w="547" w:type="dxa"/>
            <w:tcBorders>
              <w:top w:val="single" w:sz="4" w:space="0" w:color="auto"/>
              <w:left w:val="single" w:sz="12" w:space="0" w:color="auto"/>
              <w:bottom w:val="single" w:sz="4" w:space="0" w:color="auto"/>
            </w:tcBorders>
            <w:shd w:val="clear" w:color="auto" w:fill="auto"/>
            <w:tcMar>
              <w:top w:w="0" w:type="dxa"/>
              <w:left w:w="28" w:type="dxa"/>
              <w:bottom w:w="0" w:type="dxa"/>
              <w:right w:w="28" w:type="dxa"/>
            </w:tcMar>
          </w:tcPr>
          <w:p w14:paraId="5A415065" w14:textId="77777777" w:rsidR="00C8325D" w:rsidRPr="00321327" w:rsidRDefault="00C8325D" w:rsidP="00087EAD">
            <w:pPr>
              <w:pStyle w:val="affff0"/>
              <w:widowControl w:val="0"/>
              <w:numPr>
                <w:ilvl w:val="0"/>
                <w:numId w:val="69"/>
              </w:numPr>
              <w:overflowPunct w:val="0"/>
              <w:autoSpaceDN/>
              <w:spacing w:line="360" w:lineRule="exact"/>
              <w:jc w:val="both"/>
              <w:textAlignment w:val="auto"/>
              <w:rPr>
                <w:rFonts w:ascii="標楷體" w:eastAsia="標楷體" w:hAnsi="標楷體"/>
                <w:b/>
                <w:kern w:val="2"/>
                <w:szCs w:val="24"/>
              </w:rPr>
            </w:pPr>
          </w:p>
        </w:tc>
        <w:tc>
          <w:tcPr>
            <w:tcW w:w="3638" w:type="dxa"/>
            <w:tcBorders>
              <w:top w:val="single" w:sz="4" w:space="0" w:color="auto"/>
              <w:bottom w:val="single" w:sz="4" w:space="0" w:color="auto"/>
            </w:tcBorders>
            <w:shd w:val="clear" w:color="auto" w:fill="auto"/>
            <w:tcMar>
              <w:top w:w="0" w:type="dxa"/>
              <w:left w:w="28" w:type="dxa"/>
              <w:bottom w:w="0" w:type="dxa"/>
              <w:right w:w="28" w:type="dxa"/>
            </w:tcMar>
          </w:tcPr>
          <w:p w14:paraId="16B628B5"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預算法增訂第五十二條之</w:t>
            </w:r>
            <w:proofErr w:type="gramStart"/>
            <w:r w:rsidRPr="00684C0F">
              <w:rPr>
                <w:rFonts w:ascii="標楷體" w:eastAsia="標楷體" w:hAnsi="標楷體" w:hint="eastAsia"/>
                <w:kern w:val="2"/>
                <w:szCs w:val="24"/>
              </w:rPr>
              <w:t>一</w:t>
            </w:r>
            <w:proofErr w:type="gramEnd"/>
            <w:r w:rsidRPr="00684C0F">
              <w:rPr>
                <w:rFonts w:ascii="標楷體" w:eastAsia="標楷體" w:hAnsi="標楷體" w:hint="eastAsia"/>
                <w:kern w:val="2"/>
                <w:szCs w:val="24"/>
              </w:rPr>
              <w:t>條文草案</w:t>
            </w:r>
          </w:p>
        </w:tc>
        <w:tc>
          <w:tcPr>
            <w:tcW w:w="1567" w:type="dxa"/>
            <w:tcBorders>
              <w:top w:val="single" w:sz="4" w:space="0" w:color="auto"/>
              <w:bottom w:val="single" w:sz="4" w:space="0" w:color="auto"/>
            </w:tcBorders>
            <w:shd w:val="clear" w:color="auto" w:fill="auto"/>
            <w:tcMar>
              <w:top w:w="0" w:type="dxa"/>
              <w:left w:w="28" w:type="dxa"/>
              <w:bottom w:w="0" w:type="dxa"/>
              <w:right w:w="28" w:type="dxa"/>
            </w:tcMar>
          </w:tcPr>
          <w:p w14:paraId="65445E73"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台灣民眾黨黨團</w:t>
            </w:r>
          </w:p>
        </w:tc>
        <w:tc>
          <w:tcPr>
            <w:tcW w:w="2522" w:type="dxa"/>
            <w:tcBorders>
              <w:top w:val="single" w:sz="4" w:space="0" w:color="auto"/>
              <w:bottom w:val="single" w:sz="4" w:space="0" w:color="auto"/>
            </w:tcBorders>
            <w:shd w:val="clear" w:color="auto" w:fill="FFFFFF"/>
            <w:tcMar>
              <w:top w:w="0" w:type="dxa"/>
              <w:left w:w="28" w:type="dxa"/>
              <w:bottom w:w="0" w:type="dxa"/>
              <w:right w:w="28" w:type="dxa"/>
            </w:tcMar>
          </w:tcPr>
          <w:p w14:paraId="0AE8528C"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color w:val="000000" w:themeColor="text1"/>
                <w:spacing w:val="-20"/>
                <w:kern w:val="2"/>
                <w:szCs w:val="24"/>
              </w:rPr>
            </w:pPr>
            <w:r w:rsidRPr="00AB4A02">
              <w:rPr>
                <w:rFonts w:ascii="標楷體" w:eastAsia="標楷體" w:hAnsi="標楷體" w:hint="eastAsia"/>
                <w:spacing w:val="-20"/>
                <w:kern w:val="2"/>
                <w:szCs w:val="24"/>
              </w:rPr>
              <w:t>第11屆第3會期第4次院會(114.3.7)決定：「交財政委員會審查」</w:t>
            </w:r>
          </w:p>
        </w:tc>
        <w:tc>
          <w:tcPr>
            <w:tcW w:w="1864" w:type="dxa"/>
            <w:tcBorders>
              <w:top w:val="single" w:sz="4" w:space="0" w:color="auto"/>
              <w:bottom w:val="single" w:sz="4" w:space="0" w:color="auto"/>
              <w:right w:val="single" w:sz="12" w:space="0" w:color="auto"/>
            </w:tcBorders>
            <w:shd w:val="clear" w:color="auto" w:fill="auto"/>
            <w:tcMar>
              <w:top w:w="0" w:type="dxa"/>
              <w:left w:w="28" w:type="dxa"/>
              <w:bottom w:w="0" w:type="dxa"/>
              <w:right w:w="28" w:type="dxa"/>
            </w:tcMar>
            <w:vAlign w:val="center"/>
          </w:tcPr>
          <w:p w14:paraId="0DB38680"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684C0F">
              <w:rPr>
                <w:rFonts w:ascii="標楷體" w:eastAsia="標楷體" w:hAnsi="標楷體" w:hint="eastAsia"/>
                <w:kern w:val="2"/>
                <w:szCs w:val="24"/>
              </w:rPr>
              <w:t>尚未審查</w:t>
            </w:r>
          </w:p>
        </w:tc>
      </w:tr>
      <w:tr w:rsidR="00C8325D" w:rsidRPr="00B95A07" w14:paraId="28F0FB06" w14:textId="77777777" w:rsidTr="008B07A2">
        <w:trPr>
          <w:jc w:val="center"/>
        </w:trPr>
        <w:tc>
          <w:tcPr>
            <w:tcW w:w="547" w:type="dxa"/>
            <w:tcBorders>
              <w:top w:val="single" w:sz="4" w:space="0" w:color="auto"/>
              <w:left w:val="single" w:sz="12" w:space="0" w:color="auto"/>
            </w:tcBorders>
            <w:shd w:val="clear" w:color="auto" w:fill="auto"/>
            <w:tcMar>
              <w:top w:w="0" w:type="dxa"/>
              <w:left w:w="28" w:type="dxa"/>
              <w:bottom w:w="0" w:type="dxa"/>
              <w:right w:w="28" w:type="dxa"/>
            </w:tcMar>
          </w:tcPr>
          <w:p w14:paraId="77BBB3BB" w14:textId="77777777" w:rsidR="00C8325D" w:rsidRPr="00321327" w:rsidRDefault="00C8325D" w:rsidP="00087EAD">
            <w:pPr>
              <w:pStyle w:val="affff0"/>
              <w:widowControl w:val="0"/>
              <w:numPr>
                <w:ilvl w:val="0"/>
                <w:numId w:val="69"/>
              </w:numPr>
              <w:overflowPunct w:val="0"/>
              <w:autoSpaceDN/>
              <w:spacing w:line="360" w:lineRule="exact"/>
              <w:jc w:val="both"/>
              <w:textAlignment w:val="auto"/>
              <w:rPr>
                <w:rFonts w:ascii="標楷體" w:eastAsia="標楷體" w:hAnsi="標楷體"/>
                <w:b/>
                <w:kern w:val="2"/>
                <w:szCs w:val="24"/>
              </w:rPr>
            </w:pPr>
          </w:p>
        </w:tc>
        <w:tc>
          <w:tcPr>
            <w:tcW w:w="3638" w:type="dxa"/>
            <w:shd w:val="clear" w:color="auto" w:fill="auto"/>
            <w:tcMar>
              <w:top w:w="0" w:type="dxa"/>
              <w:left w:w="28" w:type="dxa"/>
              <w:bottom w:w="0" w:type="dxa"/>
              <w:right w:w="28" w:type="dxa"/>
            </w:tcMar>
          </w:tcPr>
          <w:p w14:paraId="76EAFB9A"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預算法第六十二條之</w:t>
            </w:r>
            <w:proofErr w:type="gramStart"/>
            <w:r w:rsidRPr="00B95A07">
              <w:rPr>
                <w:rFonts w:ascii="標楷體" w:eastAsia="標楷體" w:hAnsi="標楷體" w:hint="eastAsia"/>
                <w:color w:val="000000" w:themeColor="text1"/>
                <w:kern w:val="2"/>
                <w:szCs w:val="24"/>
              </w:rPr>
              <w:t>一</w:t>
            </w:r>
            <w:proofErr w:type="gramEnd"/>
            <w:r w:rsidRPr="00B95A07">
              <w:rPr>
                <w:rFonts w:ascii="標楷體" w:eastAsia="標楷體" w:hAnsi="標楷體" w:hint="eastAsia"/>
                <w:color w:val="000000" w:themeColor="text1"/>
                <w:kern w:val="2"/>
                <w:szCs w:val="24"/>
              </w:rPr>
              <w:t>條文修正</w:t>
            </w:r>
            <w:r w:rsidRPr="00B95A07">
              <w:rPr>
                <w:rFonts w:ascii="標楷體" w:eastAsia="標楷體" w:hAnsi="標楷體" w:hint="eastAsia"/>
                <w:color w:val="000000" w:themeColor="text1"/>
                <w:kern w:val="2"/>
                <w:szCs w:val="24"/>
              </w:rPr>
              <w:lastRenderedPageBreak/>
              <w:t>草案</w:t>
            </w:r>
          </w:p>
        </w:tc>
        <w:tc>
          <w:tcPr>
            <w:tcW w:w="1567" w:type="dxa"/>
            <w:shd w:val="clear" w:color="auto" w:fill="auto"/>
            <w:tcMar>
              <w:top w:w="0" w:type="dxa"/>
              <w:left w:w="28" w:type="dxa"/>
              <w:bottom w:w="0" w:type="dxa"/>
              <w:right w:w="28" w:type="dxa"/>
            </w:tcMar>
          </w:tcPr>
          <w:p w14:paraId="2FC327BA"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lastRenderedPageBreak/>
              <w:t>賴士葆等17人</w:t>
            </w:r>
          </w:p>
        </w:tc>
        <w:tc>
          <w:tcPr>
            <w:tcW w:w="2522" w:type="dxa"/>
            <w:shd w:val="clear" w:color="auto" w:fill="FFFFFF"/>
            <w:tcMar>
              <w:top w:w="0" w:type="dxa"/>
              <w:left w:w="28" w:type="dxa"/>
              <w:bottom w:w="0" w:type="dxa"/>
              <w:right w:w="28" w:type="dxa"/>
            </w:tcMar>
          </w:tcPr>
          <w:p w14:paraId="6CD7C9E2"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color w:val="000000" w:themeColor="text1"/>
                <w:spacing w:val="-20"/>
                <w:kern w:val="2"/>
                <w:szCs w:val="24"/>
              </w:rPr>
            </w:pPr>
            <w:r w:rsidRPr="00AB4A02">
              <w:rPr>
                <w:rFonts w:ascii="標楷體" w:eastAsia="標楷體" w:hAnsi="標楷體" w:hint="eastAsia"/>
                <w:color w:val="000000" w:themeColor="text1"/>
                <w:spacing w:val="-20"/>
                <w:kern w:val="2"/>
                <w:szCs w:val="24"/>
              </w:rPr>
              <w:t>第11屆第1會期第6次院</w:t>
            </w:r>
            <w:r w:rsidRPr="00AB4A02">
              <w:rPr>
                <w:rFonts w:ascii="標楷體" w:eastAsia="標楷體" w:hAnsi="標楷體" w:hint="eastAsia"/>
                <w:color w:val="000000" w:themeColor="text1"/>
                <w:spacing w:val="-20"/>
                <w:kern w:val="2"/>
                <w:szCs w:val="24"/>
              </w:rPr>
              <w:lastRenderedPageBreak/>
              <w:t>會(113.3.22)決定：「交財政委員會審查」</w:t>
            </w:r>
          </w:p>
        </w:tc>
        <w:tc>
          <w:tcPr>
            <w:tcW w:w="1864" w:type="dxa"/>
            <w:tcBorders>
              <w:right w:val="single" w:sz="12" w:space="0" w:color="auto"/>
            </w:tcBorders>
            <w:shd w:val="clear" w:color="auto" w:fill="auto"/>
            <w:tcMar>
              <w:top w:w="0" w:type="dxa"/>
              <w:left w:w="28" w:type="dxa"/>
              <w:bottom w:w="0" w:type="dxa"/>
              <w:right w:w="28" w:type="dxa"/>
            </w:tcMar>
            <w:vAlign w:val="center"/>
          </w:tcPr>
          <w:p w14:paraId="2D68CF99"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lastRenderedPageBreak/>
              <w:t>尚未審查</w:t>
            </w:r>
          </w:p>
        </w:tc>
      </w:tr>
      <w:tr w:rsidR="00C8325D" w:rsidRPr="00B95A07" w14:paraId="79981DE5" w14:textId="77777777" w:rsidTr="008B07A2">
        <w:trPr>
          <w:jc w:val="center"/>
        </w:trPr>
        <w:tc>
          <w:tcPr>
            <w:tcW w:w="547" w:type="dxa"/>
            <w:tcBorders>
              <w:left w:val="single" w:sz="12" w:space="0" w:color="auto"/>
            </w:tcBorders>
            <w:shd w:val="clear" w:color="auto" w:fill="auto"/>
            <w:tcMar>
              <w:top w:w="0" w:type="dxa"/>
              <w:left w:w="28" w:type="dxa"/>
              <w:bottom w:w="0" w:type="dxa"/>
              <w:right w:w="28" w:type="dxa"/>
            </w:tcMar>
          </w:tcPr>
          <w:p w14:paraId="3FDAD1DF" w14:textId="77777777" w:rsidR="00C8325D" w:rsidRPr="00321327" w:rsidRDefault="00C8325D" w:rsidP="00087EAD">
            <w:pPr>
              <w:pStyle w:val="affff0"/>
              <w:widowControl w:val="0"/>
              <w:numPr>
                <w:ilvl w:val="0"/>
                <w:numId w:val="69"/>
              </w:numPr>
              <w:overflowPunct w:val="0"/>
              <w:autoSpaceDN/>
              <w:spacing w:line="360" w:lineRule="exact"/>
              <w:jc w:val="both"/>
              <w:textAlignment w:val="auto"/>
              <w:rPr>
                <w:rFonts w:ascii="標楷體" w:eastAsia="標楷體" w:hAnsi="標楷體"/>
                <w:b/>
                <w:kern w:val="2"/>
                <w:szCs w:val="24"/>
              </w:rPr>
            </w:pPr>
          </w:p>
        </w:tc>
        <w:tc>
          <w:tcPr>
            <w:tcW w:w="3638" w:type="dxa"/>
            <w:shd w:val="clear" w:color="auto" w:fill="auto"/>
            <w:tcMar>
              <w:top w:w="0" w:type="dxa"/>
              <w:left w:w="28" w:type="dxa"/>
              <w:bottom w:w="0" w:type="dxa"/>
              <w:right w:w="28" w:type="dxa"/>
            </w:tcMar>
          </w:tcPr>
          <w:p w14:paraId="48B236CC"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預算法第六十二條之</w:t>
            </w:r>
            <w:proofErr w:type="gramStart"/>
            <w:r w:rsidRPr="002708EA">
              <w:rPr>
                <w:rFonts w:ascii="標楷體" w:eastAsia="標楷體" w:hAnsi="標楷體" w:hint="eastAsia"/>
                <w:kern w:val="2"/>
                <w:szCs w:val="24"/>
              </w:rPr>
              <w:t>一</w:t>
            </w:r>
            <w:proofErr w:type="gramEnd"/>
            <w:r w:rsidRPr="002708EA">
              <w:rPr>
                <w:rFonts w:ascii="標楷體" w:eastAsia="標楷體" w:hAnsi="標楷體" w:hint="eastAsia"/>
                <w:kern w:val="2"/>
                <w:szCs w:val="24"/>
              </w:rPr>
              <w:t>條文修正草案</w:t>
            </w:r>
          </w:p>
        </w:tc>
        <w:tc>
          <w:tcPr>
            <w:tcW w:w="1567" w:type="dxa"/>
            <w:shd w:val="clear" w:color="auto" w:fill="auto"/>
            <w:tcMar>
              <w:top w:w="0" w:type="dxa"/>
              <w:left w:w="28" w:type="dxa"/>
              <w:bottom w:w="0" w:type="dxa"/>
              <w:right w:w="28" w:type="dxa"/>
            </w:tcMar>
          </w:tcPr>
          <w:p w14:paraId="77ED0154"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傅崐萁等</w:t>
            </w:r>
            <w:r w:rsidRPr="002708EA">
              <w:rPr>
                <w:rFonts w:ascii="標楷體" w:eastAsia="標楷體" w:hAnsi="標楷體"/>
                <w:kern w:val="2"/>
                <w:szCs w:val="24"/>
              </w:rPr>
              <w:t>16</w:t>
            </w:r>
            <w:r w:rsidRPr="002708EA">
              <w:rPr>
                <w:rFonts w:ascii="標楷體" w:eastAsia="標楷體" w:hAnsi="標楷體" w:hint="eastAsia"/>
                <w:kern w:val="2"/>
                <w:szCs w:val="24"/>
              </w:rPr>
              <w:t>人</w:t>
            </w:r>
          </w:p>
        </w:tc>
        <w:tc>
          <w:tcPr>
            <w:tcW w:w="2522" w:type="dxa"/>
            <w:shd w:val="clear" w:color="auto" w:fill="FFFFFF"/>
            <w:tcMar>
              <w:top w:w="0" w:type="dxa"/>
              <w:left w:w="28" w:type="dxa"/>
              <w:bottom w:w="0" w:type="dxa"/>
              <w:right w:w="28" w:type="dxa"/>
            </w:tcMar>
          </w:tcPr>
          <w:p w14:paraId="5A58EFD2"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第11屆第2會期第5次院會</w:t>
            </w:r>
            <w:r w:rsidRPr="00AB4A02">
              <w:rPr>
                <w:rFonts w:ascii="標楷體" w:eastAsia="標楷體" w:hAnsi="標楷體" w:hint="eastAsia"/>
                <w:color w:val="000000" w:themeColor="text1"/>
                <w:spacing w:val="-20"/>
                <w:kern w:val="2"/>
                <w:szCs w:val="24"/>
              </w:rPr>
              <w:t>(113.10.18)</w:t>
            </w:r>
            <w:r w:rsidRPr="00AB4A02">
              <w:rPr>
                <w:rFonts w:ascii="標楷體" w:eastAsia="標楷體" w:hAnsi="標楷體" w:hint="eastAsia"/>
                <w:spacing w:val="-20"/>
                <w:kern w:val="2"/>
                <w:szCs w:val="24"/>
              </w:rPr>
              <w:t>決定：「交財政委員會審查」</w:t>
            </w:r>
          </w:p>
        </w:tc>
        <w:tc>
          <w:tcPr>
            <w:tcW w:w="1864" w:type="dxa"/>
            <w:tcBorders>
              <w:right w:val="single" w:sz="12" w:space="0" w:color="auto"/>
            </w:tcBorders>
            <w:shd w:val="clear" w:color="auto" w:fill="auto"/>
            <w:tcMar>
              <w:top w:w="0" w:type="dxa"/>
              <w:left w:w="28" w:type="dxa"/>
              <w:bottom w:w="0" w:type="dxa"/>
              <w:right w:w="28" w:type="dxa"/>
            </w:tcMar>
            <w:vAlign w:val="center"/>
          </w:tcPr>
          <w:p w14:paraId="20F53251" w14:textId="77777777" w:rsidR="00C8325D" w:rsidRPr="002708E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C8325D" w:rsidRPr="00B95A07" w14:paraId="2F6921F3" w14:textId="77777777" w:rsidTr="008B07A2">
        <w:trPr>
          <w:jc w:val="center"/>
        </w:trPr>
        <w:tc>
          <w:tcPr>
            <w:tcW w:w="547" w:type="dxa"/>
            <w:tcBorders>
              <w:left w:val="single" w:sz="12" w:space="0" w:color="auto"/>
            </w:tcBorders>
            <w:shd w:val="clear" w:color="auto" w:fill="auto"/>
            <w:tcMar>
              <w:top w:w="0" w:type="dxa"/>
              <w:left w:w="28" w:type="dxa"/>
              <w:bottom w:w="0" w:type="dxa"/>
              <w:right w:w="28" w:type="dxa"/>
            </w:tcMar>
          </w:tcPr>
          <w:p w14:paraId="5BBFDD8A" w14:textId="77777777" w:rsidR="00C8325D" w:rsidRPr="00321327" w:rsidRDefault="00C8325D" w:rsidP="00087EAD">
            <w:pPr>
              <w:pStyle w:val="affff0"/>
              <w:widowControl w:val="0"/>
              <w:numPr>
                <w:ilvl w:val="0"/>
                <w:numId w:val="69"/>
              </w:numPr>
              <w:overflowPunct w:val="0"/>
              <w:autoSpaceDN/>
              <w:spacing w:line="360" w:lineRule="exact"/>
              <w:jc w:val="both"/>
              <w:textAlignment w:val="auto"/>
              <w:rPr>
                <w:rFonts w:ascii="標楷體" w:eastAsia="標楷體" w:hAnsi="標楷體"/>
                <w:b/>
                <w:kern w:val="2"/>
                <w:szCs w:val="24"/>
              </w:rPr>
            </w:pPr>
          </w:p>
        </w:tc>
        <w:tc>
          <w:tcPr>
            <w:tcW w:w="3638" w:type="dxa"/>
            <w:shd w:val="clear" w:color="auto" w:fill="auto"/>
            <w:tcMar>
              <w:top w:w="0" w:type="dxa"/>
              <w:left w:w="28" w:type="dxa"/>
              <w:bottom w:w="0" w:type="dxa"/>
              <w:right w:w="28" w:type="dxa"/>
            </w:tcMar>
          </w:tcPr>
          <w:p w14:paraId="6AA2E101" w14:textId="77777777" w:rsidR="00C8325D" w:rsidRPr="00507660" w:rsidRDefault="00C8325D" w:rsidP="00087EAD">
            <w:pPr>
              <w:widowControl w:val="0"/>
              <w:overflowPunct w:val="0"/>
              <w:autoSpaceDN/>
              <w:spacing w:line="36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預算法第六十二條之</w:t>
            </w:r>
            <w:proofErr w:type="gramStart"/>
            <w:r w:rsidRPr="00507660">
              <w:rPr>
                <w:rFonts w:ascii="標楷體" w:eastAsia="標楷體" w:hAnsi="標楷體" w:hint="eastAsia"/>
                <w:kern w:val="2"/>
                <w:szCs w:val="24"/>
              </w:rPr>
              <w:t>一</w:t>
            </w:r>
            <w:proofErr w:type="gramEnd"/>
            <w:r w:rsidRPr="00507660">
              <w:rPr>
                <w:rFonts w:ascii="標楷體" w:eastAsia="標楷體" w:hAnsi="標楷體" w:hint="eastAsia"/>
                <w:kern w:val="2"/>
                <w:szCs w:val="24"/>
              </w:rPr>
              <w:t>條文修正草案</w:t>
            </w:r>
          </w:p>
        </w:tc>
        <w:tc>
          <w:tcPr>
            <w:tcW w:w="1567" w:type="dxa"/>
            <w:shd w:val="clear" w:color="auto" w:fill="auto"/>
            <w:tcMar>
              <w:top w:w="0" w:type="dxa"/>
              <w:left w:w="28" w:type="dxa"/>
              <w:bottom w:w="0" w:type="dxa"/>
              <w:right w:w="28" w:type="dxa"/>
            </w:tcMar>
          </w:tcPr>
          <w:p w14:paraId="059ED675" w14:textId="77777777" w:rsidR="00C8325D" w:rsidRPr="00507660" w:rsidRDefault="00C8325D" w:rsidP="00087EAD">
            <w:pPr>
              <w:widowControl w:val="0"/>
              <w:overflowPunct w:val="0"/>
              <w:autoSpaceDN/>
              <w:spacing w:line="36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翁曉玲等17人</w:t>
            </w:r>
          </w:p>
        </w:tc>
        <w:tc>
          <w:tcPr>
            <w:tcW w:w="2522" w:type="dxa"/>
            <w:shd w:val="clear" w:color="auto" w:fill="FFFFFF"/>
            <w:tcMar>
              <w:top w:w="0" w:type="dxa"/>
              <w:left w:w="28" w:type="dxa"/>
              <w:bottom w:w="0" w:type="dxa"/>
              <w:right w:w="28" w:type="dxa"/>
            </w:tcMar>
          </w:tcPr>
          <w:p w14:paraId="3995F9FB"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第11屆第2會期第9次院會</w:t>
            </w:r>
            <w:r w:rsidRPr="00AB4A02">
              <w:rPr>
                <w:rFonts w:ascii="標楷體" w:eastAsia="標楷體" w:hAnsi="標楷體" w:hint="eastAsia"/>
                <w:color w:val="000000" w:themeColor="text1"/>
                <w:spacing w:val="-20"/>
                <w:kern w:val="2"/>
                <w:szCs w:val="24"/>
              </w:rPr>
              <w:t>(113.11.15)</w:t>
            </w:r>
            <w:r w:rsidRPr="00AB4A02">
              <w:rPr>
                <w:rFonts w:ascii="標楷體" w:eastAsia="標楷體" w:hAnsi="標楷體" w:hint="eastAsia"/>
                <w:spacing w:val="-20"/>
                <w:kern w:val="2"/>
                <w:szCs w:val="24"/>
              </w:rPr>
              <w:t>決定：「交財政委員會審查」</w:t>
            </w:r>
          </w:p>
        </w:tc>
        <w:tc>
          <w:tcPr>
            <w:tcW w:w="1864" w:type="dxa"/>
            <w:tcBorders>
              <w:right w:val="single" w:sz="12" w:space="0" w:color="auto"/>
            </w:tcBorders>
            <w:shd w:val="clear" w:color="auto" w:fill="auto"/>
            <w:tcMar>
              <w:top w:w="0" w:type="dxa"/>
              <w:left w:w="28" w:type="dxa"/>
              <w:bottom w:w="0" w:type="dxa"/>
              <w:right w:w="28" w:type="dxa"/>
            </w:tcMar>
            <w:vAlign w:val="center"/>
          </w:tcPr>
          <w:p w14:paraId="49A3E3DB" w14:textId="77777777" w:rsidR="00C8325D" w:rsidRPr="00507660" w:rsidRDefault="00C8325D" w:rsidP="00087EAD">
            <w:pPr>
              <w:widowControl w:val="0"/>
              <w:overflowPunct w:val="0"/>
              <w:autoSpaceDN/>
              <w:spacing w:line="360" w:lineRule="exact"/>
              <w:jc w:val="both"/>
              <w:textAlignment w:val="auto"/>
              <w:rPr>
                <w:rFonts w:ascii="標楷體" w:eastAsia="標楷體" w:hAnsi="標楷體"/>
                <w:kern w:val="2"/>
                <w:szCs w:val="24"/>
              </w:rPr>
            </w:pPr>
            <w:r w:rsidRPr="00507660">
              <w:rPr>
                <w:rFonts w:ascii="標楷體" w:eastAsia="標楷體" w:hAnsi="標楷體" w:hint="eastAsia"/>
                <w:kern w:val="2"/>
                <w:szCs w:val="24"/>
              </w:rPr>
              <w:t>尚未審查</w:t>
            </w:r>
          </w:p>
        </w:tc>
      </w:tr>
      <w:tr w:rsidR="00C8325D" w:rsidRPr="00B95A07" w14:paraId="00DDD33A" w14:textId="77777777" w:rsidTr="008B07A2">
        <w:trPr>
          <w:jc w:val="center"/>
        </w:trPr>
        <w:tc>
          <w:tcPr>
            <w:tcW w:w="547" w:type="dxa"/>
            <w:tcBorders>
              <w:left w:val="single" w:sz="12" w:space="0" w:color="auto"/>
            </w:tcBorders>
            <w:shd w:val="clear" w:color="auto" w:fill="auto"/>
            <w:tcMar>
              <w:top w:w="0" w:type="dxa"/>
              <w:left w:w="28" w:type="dxa"/>
              <w:bottom w:w="0" w:type="dxa"/>
              <w:right w:w="28" w:type="dxa"/>
            </w:tcMar>
          </w:tcPr>
          <w:p w14:paraId="6F483580" w14:textId="77777777" w:rsidR="00C8325D" w:rsidRPr="00321327" w:rsidRDefault="00C8325D" w:rsidP="00087EAD">
            <w:pPr>
              <w:pStyle w:val="affff0"/>
              <w:widowControl w:val="0"/>
              <w:numPr>
                <w:ilvl w:val="0"/>
                <w:numId w:val="69"/>
              </w:numPr>
              <w:overflowPunct w:val="0"/>
              <w:autoSpaceDN/>
              <w:spacing w:line="360" w:lineRule="exact"/>
              <w:jc w:val="both"/>
              <w:textAlignment w:val="auto"/>
              <w:rPr>
                <w:rFonts w:ascii="標楷體" w:eastAsia="標楷體" w:hAnsi="標楷體"/>
                <w:b/>
                <w:kern w:val="2"/>
                <w:szCs w:val="24"/>
              </w:rPr>
            </w:pPr>
          </w:p>
        </w:tc>
        <w:tc>
          <w:tcPr>
            <w:tcW w:w="3638" w:type="dxa"/>
            <w:shd w:val="clear" w:color="auto" w:fill="auto"/>
            <w:tcMar>
              <w:top w:w="0" w:type="dxa"/>
              <w:left w:w="28" w:type="dxa"/>
              <w:bottom w:w="0" w:type="dxa"/>
              <w:right w:w="28" w:type="dxa"/>
            </w:tcMar>
          </w:tcPr>
          <w:p w14:paraId="4039619E" w14:textId="77777777" w:rsidR="00C8325D" w:rsidRPr="009C72A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預算法第六十三</w:t>
            </w:r>
            <w:proofErr w:type="gramStart"/>
            <w:r w:rsidRPr="009C72AA">
              <w:rPr>
                <w:rFonts w:ascii="標楷體" w:eastAsia="標楷體" w:hAnsi="標楷體" w:hint="eastAsia"/>
                <w:kern w:val="2"/>
                <w:szCs w:val="24"/>
              </w:rPr>
              <w:t>條</w:t>
            </w:r>
            <w:proofErr w:type="gramEnd"/>
            <w:r w:rsidRPr="009C72AA">
              <w:rPr>
                <w:rFonts w:ascii="標楷體" w:eastAsia="標楷體" w:hAnsi="標楷體" w:hint="eastAsia"/>
                <w:kern w:val="2"/>
                <w:szCs w:val="24"/>
              </w:rPr>
              <w:t>條文修正草案</w:t>
            </w:r>
          </w:p>
        </w:tc>
        <w:tc>
          <w:tcPr>
            <w:tcW w:w="1567" w:type="dxa"/>
            <w:shd w:val="clear" w:color="auto" w:fill="auto"/>
            <w:tcMar>
              <w:top w:w="0" w:type="dxa"/>
              <w:left w:w="28" w:type="dxa"/>
              <w:bottom w:w="0" w:type="dxa"/>
              <w:right w:w="28" w:type="dxa"/>
            </w:tcMar>
          </w:tcPr>
          <w:p w14:paraId="7462B673" w14:textId="77777777" w:rsidR="00C8325D" w:rsidRPr="009C72A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賴士葆等24人</w:t>
            </w:r>
          </w:p>
        </w:tc>
        <w:tc>
          <w:tcPr>
            <w:tcW w:w="2522" w:type="dxa"/>
            <w:shd w:val="clear" w:color="auto" w:fill="FFFFFF"/>
            <w:tcMar>
              <w:top w:w="0" w:type="dxa"/>
              <w:left w:w="28" w:type="dxa"/>
              <w:bottom w:w="0" w:type="dxa"/>
              <w:right w:w="28" w:type="dxa"/>
            </w:tcMar>
          </w:tcPr>
          <w:p w14:paraId="09FE41A2"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第11屆第2會期第2次院會(113.9.27)決定：「交財政委員會審查」</w:t>
            </w:r>
          </w:p>
        </w:tc>
        <w:tc>
          <w:tcPr>
            <w:tcW w:w="1864" w:type="dxa"/>
            <w:tcBorders>
              <w:right w:val="single" w:sz="12" w:space="0" w:color="auto"/>
            </w:tcBorders>
            <w:shd w:val="clear" w:color="auto" w:fill="auto"/>
            <w:tcMar>
              <w:top w:w="0" w:type="dxa"/>
              <w:left w:w="28" w:type="dxa"/>
              <w:bottom w:w="0" w:type="dxa"/>
              <w:right w:w="28" w:type="dxa"/>
            </w:tcMar>
            <w:vAlign w:val="center"/>
          </w:tcPr>
          <w:p w14:paraId="7A288E08" w14:textId="77777777" w:rsidR="00C8325D" w:rsidRPr="009C72AA" w:rsidRDefault="00C8325D" w:rsidP="00087EAD">
            <w:pPr>
              <w:widowControl w:val="0"/>
              <w:overflowPunct w:val="0"/>
              <w:autoSpaceDN/>
              <w:spacing w:line="36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尚未審查</w:t>
            </w:r>
          </w:p>
        </w:tc>
      </w:tr>
      <w:tr w:rsidR="00C8325D" w:rsidRPr="00B95A07" w14:paraId="338001E2" w14:textId="77777777" w:rsidTr="008B07A2">
        <w:trPr>
          <w:jc w:val="center"/>
        </w:trPr>
        <w:tc>
          <w:tcPr>
            <w:tcW w:w="547" w:type="dxa"/>
            <w:tcBorders>
              <w:top w:val="single" w:sz="4" w:space="0" w:color="000000"/>
              <w:left w:val="single" w:sz="12" w:space="0" w:color="auto"/>
            </w:tcBorders>
            <w:shd w:val="clear" w:color="auto" w:fill="auto"/>
            <w:tcMar>
              <w:top w:w="0" w:type="dxa"/>
              <w:left w:w="28" w:type="dxa"/>
              <w:bottom w:w="0" w:type="dxa"/>
              <w:right w:w="28" w:type="dxa"/>
            </w:tcMar>
          </w:tcPr>
          <w:p w14:paraId="58FD1789" w14:textId="77777777" w:rsidR="00C8325D" w:rsidRPr="00321327"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top w:val="single" w:sz="4" w:space="0" w:color="000000"/>
            </w:tcBorders>
            <w:shd w:val="clear" w:color="auto" w:fill="auto"/>
            <w:tcMar>
              <w:top w:w="0" w:type="dxa"/>
              <w:left w:w="28" w:type="dxa"/>
              <w:bottom w:w="0" w:type="dxa"/>
              <w:right w:w="28" w:type="dxa"/>
            </w:tcMar>
          </w:tcPr>
          <w:p w14:paraId="007CB6D8"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預算法第八十三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7" w:type="dxa"/>
            <w:tcBorders>
              <w:top w:val="single" w:sz="4" w:space="0" w:color="000000"/>
            </w:tcBorders>
            <w:shd w:val="clear" w:color="auto" w:fill="auto"/>
            <w:tcMar>
              <w:top w:w="0" w:type="dxa"/>
              <w:left w:w="28" w:type="dxa"/>
              <w:bottom w:w="0" w:type="dxa"/>
              <w:right w:w="28" w:type="dxa"/>
            </w:tcMar>
          </w:tcPr>
          <w:p w14:paraId="4B7F33C4"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王鴻薇等18人</w:t>
            </w:r>
          </w:p>
        </w:tc>
        <w:tc>
          <w:tcPr>
            <w:tcW w:w="2522" w:type="dxa"/>
            <w:tcBorders>
              <w:top w:val="single" w:sz="4" w:space="0" w:color="000000"/>
            </w:tcBorders>
            <w:shd w:val="clear" w:color="auto" w:fill="auto"/>
            <w:tcMar>
              <w:top w:w="0" w:type="dxa"/>
              <w:left w:w="28" w:type="dxa"/>
              <w:bottom w:w="0" w:type="dxa"/>
              <w:right w:w="28" w:type="dxa"/>
            </w:tcMar>
          </w:tcPr>
          <w:p w14:paraId="69F1C1FD"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第11屆第1會期第1次院會(113.2.20)決定：「交財政委員會審查」</w:t>
            </w:r>
          </w:p>
        </w:tc>
        <w:tc>
          <w:tcPr>
            <w:tcW w:w="1864" w:type="dxa"/>
            <w:tcBorders>
              <w:top w:val="single" w:sz="4" w:space="0" w:color="000000"/>
              <w:right w:val="single" w:sz="12" w:space="0" w:color="auto"/>
            </w:tcBorders>
            <w:shd w:val="clear" w:color="auto" w:fill="auto"/>
            <w:tcMar>
              <w:top w:w="0" w:type="dxa"/>
              <w:left w:w="28" w:type="dxa"/>
              <w:bottom w:w="0" w:type="dxa"/>
              <w:right w:w="28" w:type="dxa"/>
            </w:tcMar>
          </w:tcPr>
          <w:p w14:paraId="7AABFFC4"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77BE8351" w14:textId="77777777" w:rsidTr="008B07A2">
        <w:trPr>
          <w:trHeight w:val="1108"/>
          <w:jc w:val="center"/>
        </w:trPr>
        <w:tc>
          <w:tcPr>
            <w:tcW w:w="547" w:type="dxa"/>
            <w:tcBorders>
              <w:left w:val="single" w:sz="12" w:space="0" w:color="auto"/>
            </w:tcBorders>
            <w:shd w:val="clear" w:color="auto" w:fill="auto"/>
            <w:tcMar>
              <w:top w:w="0" w:type="dxa"/>
              <w:left w:w="28" w:type="dxa"/>
              <w:bottom w:w="0" w:type="dxa"/>
              <w:right w:w="28" w:type="dxa"/>
            </w:tcMar>
          </w:tcPr>
          <w:p w14:paraId="50D5025C"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shd w:val="clear" w:color="auto" w:fill="auto"/>
            <w:tcMar>
              <w:top w:w="0" w:type="dxa"/>
              <w:left w:w="28" w:type="dxa"/>
              <w:bottom w:w="0" w:type="dxa"/>
              <w:right w:w="28" w:type="dxa"/>
            </w:tcMar>
          </w:tcPr>
          <w:p w14:paraId="16C8534C"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預算法第八十三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7" w:type="dxa"/>
            <w:shd w:val="clear" w:color="auto" w:fill="auto"/>
            <w:tcMar>
              <w:top w:w="0" w:type="dxa"/>
              <w:left w:w="28" w:type="dxa"/>
              <w:bottom w:w="0" w:type="dxa"/>
              <w:right w:w="28" w:type="dxa"/>
            </w:tcMar>
          </w:tcPr>
          <w:p w14:paraId="1E305637"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賴士葆等25人</w:t>
            </w:r>
          </w:p>
        </w:tc>
        <w:tc>
          <w:tcPr>
            <w:tcW w:w="2522" w:type="dxa"/>
            <w:shd w:val="clear" w:color="auto" w:fill="FFFFFF"/>
            <w:tcMar>
              <w:top w:w="0" w:type="dxa"/>
              <w:left w:w="28" w:type="dxa"/>
              <w:bottom w:w="0" w:type="dxa"/>
              <w:right w:w="28" w:type="dxa"/>
            </w:tcMar>
          </w:tcPr>
          <w:p w14:paraId="3F683A05"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第11屆第1會期第3次院會(113.3.</w:t>
            </w:r>
            <w:r w:rsidRPr="00AB4A02">
              <w:rPr>
                <w:rFonts w:ascii="標楷體" w:eastAsia="標楷體" w:hAnsi="標楷體"/>
                <w:spacing w:val="-20"/>
                <w:kern w:val="2"/>
                <w:szCs w:val="24"/>
              </w:rPr>
              <w:t>1)</w:t>
            </w:r>
            <w:r w:rsidRPr="00AB4A02">
              <w:rPr>
                <w:rFonts w:ascii="標楷體" w:eastAsia="標楷體" w:hAnsi="標楷體" w:hint="eastAsia"/>
                <w:spacing w:val="-20"/>
                <w:kern w:val="2"/>
                <w:szCs w:val="24"/>
              </w:rPr>
              <w:t>決定：「交財政委員會審查」</w:t>
            </w:r>
          </w:p>
        </w:tc>
        <w:tc>
          <w:tcPr>
            <w:tcW w:w="1864" w:type="dxa"/>
            <w:tcBorders>
              <w:right w:val="single" w:sz="12" w:space="0" w:color="auto"/>
            </w:tcBorders>
            <w:shd w:val="clear" w:color="auto" w:fill="auto"/>
            <w:tcMar>
              <w:top w:w="0" w:type="dxa"/>
              <w:left w:w="28" w:type="dxa"/>
              <w:bottom w:w="0" w:type="dxa"/>
              <w:right w:w="28" w:type="dxa"/>
            </w:tcMar>
            <w:vAlign w:val="center"/>
          </w:tcPr>
          <w:p w14:paraId="1C86BAF1"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5313BDDE" w14:textId="77777777" w:rsidTr="008B07A2">
        <w:trPr>
          <w:trHeight w:val="1108"/>
          <w:jc w:val="center"/>
        </w:trPr>
        <w:tc>
          <w:tcPr>
            <w:tcW w:w="547" w:type="dxa"/>
            <w:tcBorders>
              <w:left w:val="single" w:sz="12" w:space="0" w:color="auto"/>
            </w:tcBorders>
            <w:shd w:val="clear" w:color="auto" w:fill="auto"/>
            <w:tcMar>
              <w:top w:w="0" w:type="dxa"/>
              <w:left w:w="28" w:type="dxa"/>
              <w:bottom w:w="0" w:type="dxa"/>
              <w:right w:w="28" w:type="dxa"/>
            </w:tcMar>
          </w:tcPr>
          <w:p w14:paraId="62C0BD79"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shd w:val="clear" w:color="auto" w:fill="auto"/>
            <w:tcMar>
              <w:top w:w="0" w:type="dxa"/>
              <w:left w:w="28" w:type="dxa"/>
              <w:bottom w:w="0" w:type="dxa"/>
              <w:right w:w="28" w:type="dxa"/>
            </w:tcMar>
          </w:tcPr>
          <w:p w14:paraId="1731BF53"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預算法第八十三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7" w:type="dxa"/>
            <w:shd w:val="clear" w:color="auto" w:fill="auto"/>
            <w:tcMar>
              <w:top w:w="0" w:type="dxa"/>
              <w:left w:w="28" w:type="dxa"/>
              <w:bottom w:w="0" w:type="dxa"/>
              <w:right w:w="28" w:type="dxa"/>
            </w:tcMar>
          </w:tcPr>
          <w:p w14:paraId="6A8589FF"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台灣民眾黨黨團</w:t>
            </w:r>
          </w:p>
        </w:tc>
        <w:tc>
          <w:tcPr>
            <w:tcW w:w="2522" w:type="dxa"/>
            <w:shd w:val="clear" w:color="auto" w:fill="FFFFFF"/>
            <w:tcMar>
              <w:top w:w="0" w:type="dxa"/>
              <w:left w:w="28" w:type="dxa"/>
              <w:bottom w:w="0" w:type="dxa"/>
              <w:right w:w="28" w:type="dxa"/>
            </w:tcMar>
          </w:tcPr>
          <w:p w14:paraId="200BFA58"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第11屆第1會期第5次院會(113.3.15)決定：「交財政委員會審查」</w:t>
            </w:r>
          </w:p>
        </w:tc>
        <w:tc>
          <w:tcPr>
            <w:tcW w:w="1864" w:type="dxa"/>
            <w:tcBorders>
              <w:right w:val="single" w:sz="12" w:space="0" w:color="auto"/>
            </w:tcBorders>
            <w:shd w:val="clear" w:color="auto" w:fill="auto"/>
            <w:tcMar>
              <w:top w:w="0" w:type="dxa"/>
              <w:left w:w="28" w:type="dxa"/>
              <w:bottom w:w="0" w:type="dxa"/>
              <w:right w:w="28" w:type="dxa"/>
            </w:tcMar>
            <w:vAlign w:val="center"/>
          </w:tcPr>
          <w:p w14:paraId="068FBB5E"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61917A8D" w14:textId="77777777" w:rsidTr="008B07A2">
        <w:trPr>
          <w:trHeight w:val="1108"/>
          <w:jc w:val="center"/>
        </w:trPr>
        <w:tc>
          <w:tcPr>
            <w:tcW w:w="547" w:type="dxa"/>
            <w:tcBorders>
              <w:left w:val="single" w:sz="12" w:space="0" w:color="auto"/>
              <w:bottom w:val="single" w:sz="4" w:space="0" w:color="000000"/>
            </w:tcBorders>
            <w:shd w:val="clear" w:color="auto" w:fill="auto"/>
            <w:tcMar>
              <w:top w:w="0" w:type="dxa"/>
              <w:left w:w="28" w:type="dxa"/>
              <w:bottom w:w="0" w:type="dxa"/>
              <w:right w:w="28" w:type="dxa"/>
            </w:tcMar>
          </w:tcPr>
          <w:p w14:paraId="3767DABF"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bottom w:val="single" w:sz="4" w:space="0" w:color="000000"/>
            </w:tcBorders>
            <w:shd w:val="clear" w:color="auto" w:fill="auto"/>
            <w:tcMar>
              <w:top w:w="0" w:type="dxa"/>
              <w:left w:w="28" w:type="dxa"/>
              <w:bottom w:w="0" w:type="dxa"/>
              <w:right w:w="28" w:type="dxa"/>
            </w:tcMar>
          </w:tcPr>
          <w:p w14:paraId="263F96D9"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預算法第八十三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7" w:type="dxa"/>
            <w:tcBorders>
              <w:bottom w:val="single" w:sz="4" w:space="0" w:color="000000"/>
            </w:tcBorders>
            <w:shd w:val="clear" w:color="auto" w:fill="auto"/>
            <w:tcMar>
              <w:top w:w="0" w:type="dxa"/>
              <w:left w:w="28" w:type="dxa"/>
              <w:bottom w:w="0" w:type="dxa"/>
              <w:right w:w="28" w:type="dxa"/>
            </w:tcMar>
          </w:tcPr>
          <w:p w14:paraId="708AC4EB"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洪孟楷等20人</w:t>
            </w:r>
          </w:p>
        </w:tc>
        <w:tc>
          <w:tcPr>
            <w:tcW w:w="2522" w:type="dxa"/>
            <w:tcBorders>
              <w:bottom w:val="single" w:sz="4" w:space="0" w:color="000000"/>
            </w:tcBorders>
            <w:shd w:val="clear" w:color="auto" w:fill="FFFFFF"/>
            <w:tcMar>
              <w:top w:w="0" w:type="dxa"/>
              <w:left w:w="28" w:type="dxa"/>
              <w:bottom w:w="0" w:type="dxa"/>
              <w:right w:w="28" w:type="dxa"/>
            </w:tcMar>
          </w:tcPr>
          <w:p w14:paraId="16B14D28"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第11屆第1會期第6次院會(113.3.22)決定：「交財政委員會審查」</w:t>
            </w:r>
          </w:p>
        </w:tc>
        <w:tc>
          <w:tcPr>
            <w:tcW w:w="186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2AE9ACA8"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4139AEE1" w14:textId="77777777" w:rsidTr="008B07A2">
        <w:trPr>
          <w:trHeight w:val="1108"/>
          <w:jc w:val="center"/>
        </w:trPr>
        <w:tc>
          <w:tcPr>
            <w:tcW w:w="547" w:type="dxa"/>
            <w:tcBorders>
              <w:left w:val="single" w:sz="12" w:space="0" w:color="auto"/>
              <w:bottom w:val="single" w:sz="4" w:space="0" w:color="000000"/>
            </w:tcBorders>
            <w:shd w:val="clear" w:color="auto" w:fill="auto"/>
            <w:tcMar>
              <w:top w:w="0" w:type="dxa"/>
              <w:left w:w="28" w:type="dxa"/>
              <w:bottom w:w="0" w:type="dxa"/>
              <w:right w:w="28" w:type="dxa"/>
            </w:tcMar>
          </w:tcPr>
          <w:p w14:paraId="2517650A"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bottom w:val="single" w:sz="4" w:space="0" w:color="000000"/>
            </w:tcBorders>
            <w:shd w:val="clear" w:color="auto" w:fill="auto"/>
            <w:tcMar>
              <w:top w:w="0" w:type="dxa"/>
              <w:left w:w="28" w:type="dxa"/>
              <w:bottom w:w="0" w:type="dxa"/>
              <w:right w:w="28" w:type="dxa"/>
            </w:tcMar>
          </w:tcPr>
          <w:p w14:paraId="0D8C071A"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預算法第八十三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7" w:type="dxa"/>
            <w:tcBorders>
              <w:bottom w:val="single" w:sz="4" w:space="0" w:color="000000"/>
            </w:tcBorders>
            <w:shd w:val="clear" w:color="auto" w:fill="auto"/>
            <w:tcMar>
              <w:top w:w="0" w:type="dxa"/>
              <w:left w:w="28" w:type="dxa"/>
              <w:bottom w:w="0" w:type="dxa"/>
              <w:right w:w="28" w:type="dxa"/>
            </w:tcMar>
          </w:tcPr>
          <w:p w14:paraId="4FF93B73"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張智倫等18人</w:t>
            </w:r>
          </w:p>
        </w:tc>
        <w:tc>
          <w:tcPr>
            <w:tcW w:w="2522" w:type="dxa"/>
            <w:tcBorders>
              <w:bottom w:val="single" w:sz="4" w:space="0" w:color="000000"/>
            </w:tcBorders>
            <w:shd w:val="clear" w:color="auto" w:fill="FFFFFF"/>
            <w:tcMar>
              <w:top w:w="0" w:type="dxa"/>
              <w:left w:w="28" w:type="dxa"/>
              <w:bottom w:w="0" w:type="dxa"/>
              <w:right w:w="28" w:type="dxa"/>
            </w:tcMar>
          </w:tcPr>
          <w:p w14:paraId="276A7DCD"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第11屆第1會期第7次院會(113.3.29)決定：「交財政委員會審查」</w:t>
            </w:r>
          </w:p>
        </w:tc>
        <w:tc>
          <w:tcPr>
            <w:tcW w:w="1864" w:type="dxa"/>
            <w:tcBorders>
              <w:bottom w:val="single" w:sz="4" w:space="0" w:color="000000"/>
              <w:right w:val="single" w:sz="12" w:space="0" w:color="auto"/>
            </w:tcBorders>
            <w:shd w:val="clear" w:color="auto" w:fill="auto"/>
            <w:tcMar>
              <w:top w:w="0" w:type="dxa"/>
              <w:left w:w="28" w:type="dxa"/>
              <w:bottom w:w="0" w:type="dxa"/>
              <w:right w:w="28" w:type="dxa"/>
            </w:tcMar>
            <w:vAlign w:val="center"/>
          </w:tcPr>
          <w:p w14:paraId="3B68DED7"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2D8F0857" w14:textId="77777777" w:rsidTr="008B07A2">
        <w:trPr>
          <w:trHeight w:val="1108"/>
          <w:jc w:val="center"/>
        </w:trPr>
        <w:tc>
          <w:tcPr>
            <w:tcW w:w="547" w:type="dxa"/>
            <w:tcBorders>
              <w:top w:val="single" w:sz="4" w:space="0" w:color="000000"/>
              <w:left w:val="single" w:sz="12" w:space="0" w:color="auto"/>
              <w:bottom w:val="single" w:sz="4" w:space="0" w:color="000000"/>
            </w:tcBorders>
            <w:shd w:val="clear" w:color="auto" w:fill="auto"/>
            <w:tcMar>
              <w:top w:w="0" w:type="dxa"/>
              <w:left w:w="28" w:type="dxa"/>
              <w:bottom w:w="0" w:type="dxa"/>
              <w:right w:w="28" w:type="dxa"/>
            </w:tcMar>
          </w:tcPr>
          <w:p w14:paraId="5CF6C03C"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top w:val="single" w:sz="4" w:space="0" w:color="000000"/>
              <w:bottom w:val="single" w:sz="4" w:space="0" w:color="000000"/>
            </w:tcBorders>
            <w:shd w:val="clear" w:color="auto" w:fill="auto"/>
            <w:tcMar>
              <w:top w:w="0" w:type="dxa"/>
              <w:left w:w="28" w:type="dxa"/>
              <w:bottom w:w="0" w:type="dxa"/>
              <w:right w:w="28" w:type="dxa"/>
            </w:tcMar>
          </w:tcPr>
          <w:p w14:paraId="0139971E"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預算法第八十三條及第八十四</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67" w:type="dxa"/>
            <w:tcBorders>
              <w:top w:val="single" w:sz="4" w:space="0" w:color="000000"/>
              <w:bottom w:val="single" w:sz="4" w:space="0" w:color="000000"/>
            </w:tcBorders>
            <w:shd w:val="clear" w:color="auto" w:fill="auto"/>
            <w:tcMar>
              <w:top w:w="0" w:type="dxa"/>
              <w:left w:w="28" w:type="dxa"/>
              <w:bottom w:w="0" w:type="dxa"/>
              <w:right w:w="28" w:type="dxa"/>
            </w:tcMar>
          </w:tcPr>
          <w:p w14:paraId="1966FACB"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徐欣瑩等18人</w:t>
            </w:r>
          </w:p>
        </w:tc>
        <w:tc>
          <w:tcPr>
            <w:tcW w:w="2522" w:type="dxa"/>
            <w:tcBorders>
              <w:top w:val="single" w:sz="4" w:space="0" w:color="000000"/>
              <w:bottom w:val="single" w:sz="4" w:space="0" w:color="000000"/>
            </w:tcBorders>
            <w:shd w:val="clear" w:color="auto" w:fill="FFFFFF"/>
            <w:tcMar>
              <w:top w:w="0" w:type="dxa"/>
              <w:left w:w="28" w:type="dxa"/>
              <w:bottom w:w="0" w:type="dxa"/>
              <w:right w:w="28" w:type="dxa"/>
            </w:tcMar>
          </w:tcPr>
          <w:p w14:paraId="1EB00DA0"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第11屆第1會期第7次院會(113.3.29)決定：「交財政委員會審查」</w:t>
            </w:r>
          </w:p>
        </w:tc>
        <w:tc>
          <w:tcPr>
            <w:tcW w:w="1864" w:type="dxa"/>
            <w:tcBorders>
              <w:top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630763DD" w14:textId="77777777" w:rsidR="00C8325D" w:rsidRPr="00B95A07" w:rsidRDefault="00C8325D"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2145D4E5" w14:textId="77777777" w:rsidTr="008B07A2">
        <w:trPr>
          <w:trHeight w:val="1108"/>
          <w:jc w:val="center"/>
        </w:trPr>
        <w:tc>
          <w:tcPr>
            <w:tcW w:w="547" w:type="dxa"/>
            <w:tcBorders>
              <w:top w:val="single" w:sz="4" w:space="0" w:color="000000"/>
              <w:left w:val="single" w:sz="12" w:space="0" w:color="auto"/>
              <w:bottom w:val="single" w:sz="12" w:space="0" w:color="auto"/>
            </w:tcBorders>
            <w:shd w:val="clear" w:color="auto" w:fill="auto"/>
            <w:tcMar>
              <w:top w:w="0" w:type="dxa"/>
              <w:left w:w="28" w:type="dxa"/>
              <w:bottom w:w="0" w:type="dxa"/>
              <w:right w:w="28" w:type="dxa"/>
            </w:tcMar>
          </w:tcPr>
          <w:p w14:paraId="633FB4BD"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top w:val="single" w:sz="4" w:space="0" w:color="000000"/>
              <w:bottom w:val="single" w:sz="12" w:space="0" w:color="auto"/>
            </w:tcBorders>
            <w:shd w:val="clear" w:color="auto" w:fill="auto"/>
            <w:tcMar>
              <w:top w:w="0" w:type="dxa"/>
              <w:left w:w="28" w:type="dxa"/>
              <w:bottom w:w="0" w:type="dxa"/>
              <w:right w:w="28" w:type="dxa"/>
            </w:tcMar>
          </w:tcPr>
          <w:p w14:paraId="1E05AD46" w14:textId="77777777" w:rsidR="00C8325D" w:rsidRPr="00E40291" w:rsidRDefault="00C8325D" w:rsidP="00087EAD">
            <w:pPr>
              <w:widowControl w:val="0"/>
              <w:overflowPunct w:val="0"/>
              <w:autoSpaceDN/>
              <w:spacing w:line="360" w:lineRule="exact"/>
              <w:jc w:val="both"/>
              <w:textAlignment w:val="auto"/>
              <w:rPr>
                <w:rFonts w:ascii="標楷體" w:eastAsia="標楷體" w:hAnsi="標楷體"/>
                <w:kern w:val="2"/>
                <w:szCs w:val="24"/>
              </w:rPr>
            </w:pPr>
            <w:r w:rsidRPr="00E40291">
              <w:rPr>
                <w:rFonts w:ascii="標楷體" w:eastAsia="標楷體" w:hAnsi="標楷體" w:hint="eastAsia"/>
                <w:kern w:val="2"/>
                <w:szCs w:val="24"/>
              </w:rPr>
              <w:t>預算法第八十八</w:t>
            </w:r>
            <w:proofErr w:type="gramStart"/>
            <w:r w:rsidRPr="00E40291">
              <w:rPr>
                <w:rFonts w:ascii="標楷體" w:eastAsia="標楷體" w:hAnsi="標楷體" w:hint="eastAsia"/>
                <w:kern w:val="2"/>
                <w:szCs w:val="24"/>
              </w:rPr>
              <w:t>條</w:t>
            </w:r>
            <w:proofErr w:type="gramEnd"/>
            <w:r w:rsidRPr="00E40291">
              <w:rPr>
                <w:rFonts w:ascii="標楷體" w:eastAsia="標楷體" w:hAnsi="標楷體" w:hint="eastAsia"/>
                <w:kern w:val="2"/>
                <w:szCs w:val="24"/>
              </w:rPr>
              <w:t>條文修正草案</w:t>
            </w:r>
          </w:p>
        </w:tc>
        <w:tc>
          <w:tcPr>
            <w:tcW w:w="1567" w:type="dxa"/>
            <w:tcBorders>
              <w:top w:val="single" w:sz="4" w:space="0" w:color="000000"/>
              <w:bottom w:val="single" w:sz="12" w:space="0" w:color="auto"/>
            </w:tcBorders>
            <w:shd w:val="clear" w:color="auto" w:fill="auto"/>
            <w:tcMar>
              <w:top w:w="0" w:type="dxa"/>
              <w:left w:w="28" w:type="dxa"/>
              <w:bottom w:w="0" w:type="dxa"/>
              <w:right w:w="28" w:type="dxa"/>
            </w:tcMar>
          </w:tcPr>
          <w:p w14:paraId="5AD51E82" w14:textId="77777777" w:rsidR="00C8325D" w:rsidRPr="00E40291" w:rsidRDefault="00C8325D" w:rsidP="00087EAD">
            <w:pPr>
              <w:widowControl w:val="0"/>
              <w:overflowPunct w:val="0"/>
              <w:autoSpaceDN/>
              <w:spacing w:line="360" w:lineRule="exact"/>
              <w:jc w:val="both"/>
              <w:textAlignment w:val="auto"/>
              <w:rPr>
                <w:rFonts w:ascii="標楷體" w:eastAsia="標楷體" w:hAnsi="標楷體"/>
                <w:kern w:val="2"/>
                <w:szCs w:val="24"/>
              </w:rPr>
            </w:pPr>
            <w:r w:rsidRPr="00E40291">
              <w:rPr>
                <w:rFonts w:ascii="標楷體" w:eastAsia="標楷體" w:hAnsi="標楷體" w:hint="eastAsia"/>
                <w:kern w:val="2"/>
                <w:szCs w:val="24"/>
              </w:rPr>
              <w:t>賴士葆等27人</w:t>
            </w:r>
          </w:p>
        </w:tc>
        <w:tc>
          <w:tcPr>
            <w:tcW w:w="2522" w:type="dxa"/>
            <w:tcBorders>
              <w:top w:val="single" w:sz="4" w:space="0" w:color="000000"/>
              <w:bottom w:val="single" w:sz="12" w:space="0" w:color="auto"/>
            </w:tcBorders>
            <w:shd w:val="clear" w:color="auto" w:fill="FFFFFF"/>
            <w:tcMar>
              <w:top w:w="0" w:type="dxa"/>
              <w:left w:w="28" w:type="dxa"/>
              <w:bottom w:w="0" w:type="dxa"/>
              <w:right w:w="28" w:type="dxa"/>
            </w:tcMar>
          </w:tcPr>
          <w:p w14:paraId="3D005764"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第11屆第3會期第9次院會(113.4.25)決定：「交財政委員會審查」</w:t>
            </w:r>
          </w:p>
        </w:tc>
        <w:tc>
          <w:tcPr>
            <w:tcW w:w="1864" w:type="dxa"/>
            <w:tcBorders>
              <w:top w:val="single" w:sz="4" w:space="0" w:color="000000"/>
              <w:bottom w:val="single" w:sz="12" w:space="0" w:color="auto"/>
              <w:right w:val="single" w:sz="12" w:space="0" w:color="auto"/>
            </w:tcBorders>
            <w:shd w:val="clear" w:color="auto" w:fill="auto"/>
            <w:tcMar>
              <w:top w:w="0" w:type="dxa"/>
              <w:left w:w="28" w:type="dxa"/>
              <w:bottom w:w="0" w:type="dxa"/>
              <w:right w:w="28" w:type="dxa"/>
            </w:tcMar>
            <w:vAlign w:val="center"/>
          </w:tcPr>
          <w:p w14:paraId="51255BF6" w14:textId="77777777" w:rsidR="00C8325D" w:rsidRPr="00E40291" w:rsidRDefault="00C8325D" w:rsidP="00087EAD">
            <w:pPr>
              <w:widowControl w:val="0"/>
              <w:overflowPunct w:val="0"/>
              <w:autoSpaceDN/>
              <w:spacing w:line="360" w:lineRule="exact"/>
              <w:jc w:val="both"/>
              <w:textAlignment w:val="auto"/>
              <w:rPr>
                <w:rFonts w:ascii="標楷體" w:eastAsia="標楷體" w:hAnsi="標楷體"/>
                <w:kern w:val="2"/>
                <w:szCs w:val="24"/>
              </w:rPr>
            </w:pPr>
            <w:r w:rsidRPr="00E40291">
              <w:rPr>
                <w:rFonts w:ascii="標楷體" w:eastAsia="標楷體" w:hAnsi="標楷體" w:hint="eastAsia"/>
                <w:kern w:val="2"/>
                <w:szCs w:val="24"/>
              </w:rPr>
              <w:t>尚未審查</w:t>
            </w:r>
          </w:p>
        </w:tc>
      </w:tr>
      <w:tr w:rsidR="00C8325D" w:rsidRPr="00B95A07" w14:paraId="0E1A91B3" w14:textId="77777777" w:rsidTr="008B07A2">
        <w:trPr>
          <w:trHeight w:val="1108"/>
          <w:jc w:val="center"/>
        </w:trPr>
        <w:tc>
          <w:tcPr>
            <w:tcW w:w="547" w:type="dxa"/>
            <w:tcBorders>
              <w:top w:val="single" w:sz="12" w:space="0" w:color="auto"/>
              <w:left w:val="single" w:sz="12" w:space="0" w:color="auto"/>
              <w:bottom w:val="single" w:sz="12" w:space="0" w:color="auto"/>
            </w:tcBorders>
            <w:shd w:val="clear" w:color="auto" w:fill="auto"/>
            <w:tcMar>
              <w:top w:w="0" w:type="dxa"/>
              <w:left w:w="28" w:type="dxa"/>
              <w:bottom w:w="0" w:type="dxa"/>
              <w:right w:w="28" w:type="dxa"/>
            </w:tcMar>
          </w:tcPr>
          <w:p w14:paraId="0F051795" w14:textId="77777777" w:rsidR="00C8325D" w:rsidRPr="00F55905"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top w:val="single" w:sz="12" w:space="0" w:color="auto"/>
              <w:bottom w:val="single" w:sz="12" w:space="0" w:color="auto"/>
            </w:tcBorders>
            <w:shd w:val="clear" w:color="auto" w:fill="auto"/>
            <w:tcMar>
              <w:top w:w="0" w:type="dxa"/>
              <w:left w:w="28" w:type="dxa"/>
              <w:bottom w:w="0" w:type="dxa"/>
              <w:right w:w="28" w:type="dxa"/>
            </w:tcMar>
          </w:tcPr>
          <w:p w14:paraId="5166600E" w14:textId="77777777" w:rsidR="00C8325D" w:rsidRPr="005A07A3" w:rsidRDefault="00C8325D" w:rsidP="00087EAD">
            <w:pPr>
              <w:widowControl w:val="0"/>
              <w:overflowPunct w:val="0"/>
              <w:autoSpaceDN/>
              <w:spacing w:line="36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統計法第十</w:t>
            </w:r>
            <w:proofErr w:type="gramStart"/>
            <w:r w:rsidRPr="005A07A3">
              <w:rPr>
                <w:rFonts w:ascii="標楷體" w:eastAsia="標楷體" w:hAnsi="標楷體" w:hint="eastAsia"/>
                <w:kern w:val="2"/>
                <w:szCs w:val="24"/>
              </w:rPr>
              <w:t>條</w:t>
            </w:r>
            <w:proofErr w:type="gramEnd"/>
            <w:r w:rsidRPr="005A07A3">
              <w:rPr>
                <w:rFonts w:ascii="標楷體" w:eastAsia="標楷體" w:hAnsi="標楷體" w:hint="eastAsia"/>
                <w:kern w:val="2"/>
                <w:szCs w:val="24"/>
              </w:rPr>
              <w:t>條文修正草案</w:t>
            </w:r>
          </w:p>
        </w:tc>
        <w:tc>
          <w:tcPr>
            <w:tcW w:w="1567" w:type="dxa"/>
            <w:tcBorders>
              <w:top w:val="single" w:sz="12" w:space="0" w:color="auto"/>
              <w:bottom w:val="single" w:sz="12" w:space="0" w:color="auto"/>
            </w:tcBorders>
            <w:shd w:val="clear" w:color="auto" w:fill="auto"/>
            <w:tcMar>
              <w:top w:w="0" w:type="dxa"/>
              <w:left w:w="28" w:type="dxa"/>
              <w:bottom w:w="0" w:type="dxa"/>
              <w:right w:w="28" w:type="dxa"/>
            </w:tcMar>
          </w:tcPr>
          <w:p w14:paraId="5F7FEA60" w14:textId="77777777" w:rsidR="00C8325D" w:rsidRPr="005A07A3" w:rsidRDefault="00C8325D" w:rsidP="00087EAD">
            <w:pPr>
              <w:widowControl w:val="0"/>
              <w:overflowPunct w:val="0"/>
              <w:autoSpaceDN/>
              <w:spacing w:line="36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台灣民眾黨黨團</w:t>
            </w:r>
          </w:p>
        </w:tc>
        <w:tc>
          <w:tcPr>
            <w:tcW w:w="2522" w:type="dxa"/>
            <w:tcBorders>
              <w:top w:val="single" w:sz="12" w:space="0" w:color="auto"/>
              <w:bottom w:val="single" w:sz="12" w:space="0" w:color="auto"/>
            </w:tcBorders>
            <w:shd w:val="clear" w:color="auto" w:fill="FFFFFF"/>
            <w:tcMar>
              <w:top w:w="0" w:type="dxa"/>
              <w:left w:w="28" w:type="dxa"/>
              <w:bottom w:w="0" w:type="dxa"/>
              <w:right w:w="28" w:type="dxa"/>
            </w:tcMar>
          </w:tcPr>
          <w:p w14:paraId="494F574A" w14:textId="77777777"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第11屆第2會期第6次院會(113.10.25)決定：「交財政委員會審查」</w:t>
            </w:r>
          </w:p>
        </w:tc>
        <w:tc>
          <w:tcPr>
            <w:tcW w:w="1864" w:type="dxa"/>
            <w:tcBorders>
              <w:top w:val="single" w:sz="12" w:space="0" w:color="auto"/>
              <w:bottom w:val="single" w:sz="12" w:space="0" w:color="auto"/>
              <w:right w:val="single" w:sz="12" w:space="0" w:color="auto"/>
            </w:tcBorders>
            <w:shd w:val="clear" w:color="auto" w:fill="auto"/>
            <w:tcMar>
              <w:top w:w="0" w:type="dxa"/>
              <w:left w:w="28" w:type="dxa"/>
              <w:bottom w:w="0" w:type="dxa"/>
              <w:right w:w="28" w:type="dxa"/>
            </w:tcMar>
            <w:vAlign w:val="center"/>
          </w:tcPr>
          <w:p w14:paraId="03D499BD" w14:textId="77777777" w:rsidR="00C8325D" w:rsidRPr="005A07A3" w:rsidRDefault="00C8325D" w:rsidP="00087EAD">
            <w:pPr>
              <w:widowControl w:val="0"/>
              <w:overflowPunct w:val="0"/>
              <w:autoSpaceDN/>
              <w:spacing w:line="36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尚未審查</w:t>
            </w:r>
          </w:p>
        </w:tc>
      </w:tr>
      <w:tr w:rsidR="00C8325D" w:rsidRPr="00150AC9" w14:paraId="72C797F7" w14:textId="77777777" w:rsidTr="008B07A2">
        <w:trPr>
          <w:trHeight w:val="1108"/>
          <w:jc w:val="center"/>
        </w:trPr>
        <w:tc>
          <w:tcPr>
            <w:tcW w:w="547" w:type="dxa"/>
            <w:tcBorders>
              <w:top w:val="single" w:sz="12" w:space="0" w:color="auto"/>
              <w:left w:val="single" w:sz="12" w:space="0" w:color="auto"/>
              <w:bottom w:val="single" w:sz="12" w:space="0" w:color="auto"/>
            </w:tcBorders>
            <w:shd w:val="clear" w:color="auto" w:fill="auto"/>
            <w:tcMar>
              <w:top w:w="0" w:type="dxa"/>
              <w:left w:w="28" w:type="dxa"/>
              <w:bottom w:w="0" w:type="dxa"/>
              <w:right w:w="28" w:type="dxa"/>
            </w:tcMar>
          </w:tcPr>
          <w:p w14:paraId="2C542FAF" w14:textId="77777777" w:rsidR="00C8325D" w:rsidRPr="00321327" w:rsidRDefault="00C8325D" w:rsidP="00087EAD">
            <w:pPr>
              <w:pStyle w:val="affff0"/>
              <w:widowControl w:val="0"/>
              <w:numPr>
                <w:ilvl w:val="0"/>
                <w:numId w:val="69"/>
              </w:numPr>
              <w:overflowPunct w:val="0"/>
              <w:autoSpaceDN/>
              <w:spacing w:line="360" w:lineRule="exact"/>
              <w:ind w:rightChars="-70" w:right="-168"/>
              <w:jc w:val="right"/>
              <w:textAlignment w:val="auto"/>
              <w:rPr>
                <w:rFonts w:ascii="標楷體" w:eastAsia="標楷體" w:hAnsi="標楷體"/>
                <w:b/>
                <w:kern w:val="2"/>
                <w:szCs w:val="24"/>
              </w:rPr>
            </w:pPr>
          </w:p>
        </w:tc>
        <w:tc>
          <w:tcPr>
            <w:tcW w:w="3638" w:type="dxa"/>
            <w:tcBorders>
              <w:top w:val="single" w:sz="12" w:space="0" w:color="auto"/>
              <w:bottom w:val="single" w:sz="12" w:space="0" w:color="auto"/>
            </w:tcBorders>
            <w:shd w:val="clear" w:color="auto" w:fill="auto"/>
            <w:tcMar>
              <w:top w:w="0" w:type="dxa"/>
              <w:left w:w="28" w:type="dxa"/>
              <w:bottom w:w="0" w:type="dxa"/>
              <w:right w:w="28" w:type="dxa"/>
            </w:tcMar>
          </w:tcPr>
          <w:p w14:paraId="34B61422" w14:textId="77777777" w:rsidR="00C8325D" w:rsidRPr="00150AC9" w:rsidRDefault="00C8325D" w:rsidP="00087EAD">
            <w:pPr>
              <w:widowControl w:val="0"/>
              <w:overflowPunct w:val="0"/>
              <w:autoSpaceDN/>
              <w:spacing w:line="36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中央對直轄市及縣市政府補助條例草案</w:t>
            </w:r>
          </w:p>
        </w:tc>
        <w:tc>
          <w:tcPr>
            <w:tcW w:w="1567" w:type="dxa"/>
            <w:tcBorders>
              <w:top w:val="single" w:sz="4" w:space="0" w:color="000000"/>
              <w:bottom w:val="single" w:sz="12" w:space="0" w:color="auto"/>
            </w:tcBorders>
            <w:shd w:val="clear" w:color="auto" w:fill="auto"/>
            <w:tcMar>
              <w:top w:w="0" w:type="dxa"/>
              <w:left w:w="28" w:type="dxa"/>
              <w:bottom w:w="0" w:type="dxa"/>
              <w:right w:w="28" w:type="dxa"/>
            </w:tcMar>
          </w:tcPr>
          <w:p w14:paraId="482F21BC" w14:textId="77777777" w:rsidR="00C8325D" w:rsidRPr="00150AC9" w:rsidRDefault="00C8325D" w:rsidP="00087EAD">
            <w:pPr>
              <w:widowControl w:val="0"/>
              <w:overflowPunct w:val="0"/>
              <w:autoSpaceDN/>
              <w:spacing w:line="36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賴士葆等4</w:t>
            </w:r>
            <w:r w:rsidRPr="00150AC9">
              <w:rPr>
                <w:rFonts w:ascii="標楷體" w:eastAsia="標楷體" w:hAnsi="標楷體"/>
                <w:kern w:val="2"/>
                <w:szCs w:val="24"/>
              </w:rPr>
              <w:t>1</w:t>
            </w:r>
            <w:r w:rsidRPr="00150AC9">
              <w:rPr>
                <w:rFonts w:ascii="標楷體" w:eastAsia="標楷體" w:hAnsi="標楷體" w:hint="eastAsia"/>
                <w:kern w:val="2"/>
                <w:szCs w:val="24"/>
              </w:rPr>
              <w:t>人</w:t>
            </w:r>
          </w:p>
        </w:tc>
        <w:tc>
          <w:tcPr>
            <w:tcW w:w="2522" w:type="dxa"/>
            <w:tcBorders>
              <w:top w:val="single" w:sz="4" w:space="0" w:color="000000"/>
              <w:bottom w:val="single" w:sz="12" w:space="0" w:color="auto"/>
            </w:tcBorders>
            <w:shd w:val="clear" w:color="auto" w:fill="FFFFFF"/>
            <w:tcMar>
              <w:top w:w="0" w:type="dxa"/>
              <w:left w:w="28" w:type="dxa"/>
              <w:bottom w:w="0" w:type="dxa"/>
              <w:right w:w="28" w:type="dxa"/>
            </w:tcMar>
          </w:tcPr>
          <w:p w14:paraId="28605A32" w14:textId="59FE55CC" w:rsidR="00C8325D" w:rsidRPr="00AB4A02" w:rsidRDefault="00C8325D" w:rsidP="00087EAD">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第11屆第3會期第1</w:t>
            </w:r>
            <w:r w:rsidRPr="00AB4A02">
              <w:rPr>
                <w:rFonts w:ascii="標楷體" w:eastAsia="標楷體" w:hAnsi="標楷體"/>
                <w:spacing w:val="-20"/>
                <w:kern w:val="2"/>
                <w:szCs w:val="24"/>
              </w:rPr>
              <w:t>8</w:t>
            </w:r>
            <w:r w:rsidRPr="00AB4A02">
              <w:rPr>
                <w:rFonts w:ascii="標楷體" w:eastAsia="標楷體" w:hAnsi="標楷體" w:hint="eastAsia"/>
                <w:spacing w:val="-20"/>
                <w:kern w:val="2"/>
                <w:szCs w:val="24"/>
              </w:rPr>
              <w:t>次院會(11</w:t>
            </w:r>
            <w:r w:rsidRPr="00AB4A02">
              <w:rPr>
                <w:rFonts w:ascii="標楷體" w:eastAsia="標楷體" w:hAnsi="標楷體"/>
                <w:spacing w:val="-20"/>
                <w:kern w:val="2"/>
                <w:szCs w:val="24"/>
              </w:rPr>
              <w:t>4</w:t>
            </w:r>
            <w:r w:rsidRPr="00AB4A02">
              <w:rPr>
                <w:rFonts w:ascii="標楷體" w:eastAsia="標楷體" w:hAnsi="標楷體" w:hint="eastAsia"/>
                <w:spacing w:val="-20"/>
                <w:kern w:val="2"/>
                <w:szCs w:val="24"/>
              </w:rPr>
              <w:t>.</w:t>
            </w:r>
            <w:r w:rsidRPr="00AB4A02">
              <w:rPr>
                <w:rFonts w:ascii="標楷體" w:eastAsia="標楷體" w:hAnsi="標楷體"/>
                <w:spacing w:val="-20"/>
                <w:kern w:val="2"/>
                <w:szCs w:val="24"/>
              </w:rPr>
              <w:t>6</w:t>
            </w:r>
            <w:r w:rsidRPr="00AB4A02">
              <w:rPr>
                <w:rFonts w:ascii="標楷體" w:eastAsia="標楷體" w:hAnsi="標楷體" w:hint="eastAsia"/>
                <w:spacing w:val="-20"/>
                <w:kern w:val="2"/>
                <w:szCs w:val="24"/>
              </w:rPr>
              <w:t>.2</w:t>
            </w:r>
            <w:r w:rsidRPr="00AB4A02">
              <w:rPr>
                <w:rFonts w:ascii="標楷體" w:eastAsia="標楷體" w:hAnsi="標楷體"/>
                <w:spacing w:val="-20"/>
                <w:kern w:val="2"/>
                <w:szCs w:val="24"/>
              </w:rPr>
              <w:t>7</w:t>
            </w:r>
            <w:r w:rsidRPr="00AB4A02">
              <w:rPr>
                <w:rFonts w:ascii="標楷體" w:eastAsia="標楷體" w:hAnsi="標楷體" w:hint="eastAsia"/>
                <w:spacing w:val="-20"/>
                <w:kern w:val="2"/>
                <w:szCs w:val="24"/>
              </w:rPr>
              <w:t>)決定：「交財政委員會審查」</w:t>
            </w:r>
          </w:p>
        </w:tc>
        <w:tc>
          <w:tcPr>
            <w:tcW w:w="1864" w:type="dxa"/>
            <w:tcBorders>
              <w:top w:val="single" w:sz="4" w:space="0" w:color="000000"/>
              <w:bottom w:val="single" w:sz="12" w:space="0" w:color="auto"/>
              <w:right w:val="single" w:sz="12" w:space="0" w:color="auto"/>
            </w:tcBorders>
            <w:shd w:val="clear" w:color="auto" w:fill="auto"/>
            <w:tcMar>
              <w:top w:w="0" w:type="dxa"/>
              <w:left w:w="28" w:type="dxa"/>
              <w:bottom w:w="0" w:type="dxa"/>
              <w:right w:w="28" w:type="dxa"/>
            </w:tcMar>
            <w:vAlign w:val="center"/>
          </w:tcPr>
          <w:p w14:paraId="13710B34" w14:textId="77777777" w:rsidR="00C8325D" w:rsidRPr="00150AC9" w:rsidRDefault="00C8325D" w:rsidP="00087EAD">
            <w:pPr>
              <w:widowControl w:val="0"/>
              <w:overflowPunct w:val="0"/>
              <w:autoSpaceDN/>
              <w:spacing w:line="360" w:lineRule="exact"/>
              <w:jc w:val="both"/>
              <w:textAlignment w:val="auto"/>
              <w:rPr>
                <w:rFonts w:ascii="標楷體" w:eastAsia="標楷體" w:hAnsi="標楷體"/>
                <w:kern w:val="2"/>
                <w:szCs w:val="24"/>
              </w:rPr>
            </w:pPr>
            <w:r w:rsidRPr="00150AC9">
              <w:rPr>
                <w:rFonts w:ascii="標楷體" w:eastAsia="標楷體" w:hAnsi="標楷體" w:hint="eastAsia"/>
                <w:kern w:val="2"/>
                <w:szCs w:val="24"/>
              </w:rPr>
              <w:t>尚未審查</w:t>
            </w:r>
          </w:p>
        </w:tc>
      </w:tr>
    </w:tbl>
    <w:p w14:paraId="6E1DC2E8" w14:textId="77777777" w:rsidR="00C8325D" w:rsidRPr="00FE1C11" w:rsidRDefault="00C8325D" w:rsidP="00AE5166">
      <w:pPr>
        <w:keepNext/>
        <w:overflowPunct w:val="0"/>
        <w:spacing w:beforeLines="50" w:before="180" w:afterLines="50" w:after="180" w:line="360" w:lineRule="exact"/>
        <w:ind w:leftChars="250" w:left="600"/>
        <w:jc w:val="both"/>
        <w:textAlignment w:val="auto"/>
        <w:outlineLvl w:val="2"/>
        <w:rPr>
          <w:rFonts w:ascii="標楷體" w:eastAsia="標楷體" w:hAnsi="標楷體"/>
          <w:b/>
          <w:bCs/>
          <w:sz w:val="28"/>
          <w:szCs w:val="28"/>
        </w:rPr>
      </w:pPr>
      <w:bookmarkStart w:id="9" w:name="_Toc207872776"/>
      <w:r w:rsidRPr="00FE1C11">
        <w:rPr>
          <w:rFonts w:ascii="標楷體" w:eastAsia="標楷體" w:hAnsi="標楷體"/>
          <w:b/>
          <w:bCs/>
          <w:sz w:val="28"/>
          <w:szCs w:val="28"/>
        </w:rPr>
        <w:lastRenderedPageBreak/>
        <w:t>(</w:t>
      </w:r>
      <w:r w:rsidRPr="00FE1C11">
        <w:rPr>
          <w:rFonts w:ascii="標楷體" w:eastAsia="標楷體" w:hAnsi="標楷體" w:hint="eastAsia"/>
          <w:b/>
          <w:bCs/>
          <w:sz w:val="28"/>
          <w:szCs w:val="28"/>
        </w:rPr>
        <w:t>四</w:t>
      </w:r>
      <w:r w:rsidRPr="00FE1C11">
        <w:rPr>
          <w:rFonts w:ascii="標楷體" w:eastAsia="標楷體" w:hAnsi="標楷體"/>
          <w:b/>
          <w:bCs/>
          <w:sz w:val="28"/>
          <w:szCs w:val="28"/>
        </w:rPr>
        <w:t>)</w:t>
      </w:r>
      <w:r w:rsidRPr="00FE1C11">
        <w:rPr>
          <w:rFonts w:ascii="標楷體" w:eastAsia="標楷體" w:hAnsi="標楷體" w:hint="eastAsia"/>
          <w:b/>
          <w:bCs/>
          <w:sz w:val="28"/>
          <w:szCs w:val="28"/>
        </w:rPr>
        <w:t>審計部</w:t>
      </w:r>
      <w:r w:rsidRPr="00FE1C11">
        <w:rPr>
          <w:rFonts w:ascii="標楷體" w:eastAsia="標楷體" w:hAnsi="標楷體"/>
          <w:b/>
          <w:bCs/>
          <w:sz w:val="28"/>
          <w:szCs w:val="28"/>
        </w:rPr>
        <w:t>主管（</w:t>
      </w:r>
      <w:r w:rsidRPr="00FE1C11">
        <w:rPr>
          <w:rFonts w:ascii="標楷體" w:eastAsia="標楷體" w:hAnsi="標楷體" w:hint="eastAsia"/>
          <w:b/>
          <w:bCs/>
          <w:sz w:val="28"/>
          <w:szCs w:val="28"/>
        </w:rPr>
        <w:t>1案</w:t>
      </w:r>
      <w:r w:rsidRPr="00FE1C11">
        <w:rPr>
          <w:rFonts w:ascii="標楷體" w:eastAsia="標楷體" w:hAnsi="標楷體"/>
          <w:b/>
          <w:bCs/>
          <w:sz w:val="28"/>
          <w:szCs w:val="28"/>
        </w:rPr>
        <w:t>）</w:t>
      </w:r>
      <w:bookmarkEnd w:id="9"/>
    </w:p>
    <w:tbl>
      <w:tblPr>
        <w:tblW w:w="10036" w:type="dxa"/>
        <w:jc w:val="center"/>
        <w:tblBorders>
          <w:top w:val="single" w:sz="12" w:space="0" w:color="auto"/>
          <w:left w:val="single" w:sz="12" w:space="0" w:color="auto"/>
          <w:bottom w:val="single" w:sz="12" w:space="0" w:color="auto"/>
          <w:right w:val="single" w:sz="12" w:space="0" w:color="auto"/>
          <w:insideH w:val="single" w:sz="12"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14"/>
        <w:gridCol w:w="3597"/>
        <w:gridCol w:w="1559"/>
        <w:gridCol w:w="2552"/>
        <w:gridCol w:w="1814"/>
      </w:tblGrid>
      <w:tr w:rsidR="00C8325D" w:rsidRPr="00B95A07" w14:paraId="734399D4" w14:textId="77777777" w:rsidTr="00DB3F5E">
        <w:trPr>
          <w:trHeight w:val="680"/>
          <w:jc w:val="center"/>
        </w:trPr>
        <w:tc>
          <w:tcPr>
            <w:tcW w:w="514" w:type="dxa"/>
            <w:shd w:val="clear" w:color="auto" w:fill="auto"/>
            <w:tcMar>
              <w:top w:w="0" w:type="dxa"/>
              <w:left w:w="28" w:type="dxa"/>
              <w:bottom w:w="0" w:type="dxa"/>
              <w:right w:w="28" w:type="dxa"/>
            </w:tcMar>
            <w:vAlign w:val="center"/>
          </w:tcPr>
          <w:p w14:paraId="06CB38F1" w14:textId="77777777" w:rsidR="00C8325D" w:rsidRPr="00DB3F5E" w:rsidRDefault="00C8325D" w:rsidP="00AE5166">
            <w:pPr>
              <w:widowControl w:val="0"/>
              <w:overflowPunct w:val="0"/>
              <w:autoSpaceDN/>
              <w:spacing w:line="360" w:lineRule="exact"/>
              <w:jc w:val="center"/>
              <w:textAlignment w:val="auto"/>
              <w:rPr>
                <w:rFonts w:ascii="標楷體" w:eastAsia="標楷體" w:hAnsi="標楷體"/>
                <w:b/>
                <w:color w:val="7030A0"/>
                <w:kern w:val="2"/>
                <w:szCs w:val="24"/>
              </w:rPr>
            </w:pPr>
            <w:r w:rsidRPr="00DB3F5E">
              <w:rPr>
                <w:rFonts w:ascii="標楷體" w:eastAsia="標楷體" w:hAnsi="標楷體" w:hint="eastAsia"/>
                <w:b/>
                <w:bCs/>
                <w:spacing w:val="-16"/>
                <w:kern w:val="2"/>
                <w:szCs w:val="24"/>
              </w:rPr>
              <w:t>序</w:t>
            </w:r>
            <w:r w:rsidRPr="00DB3F5E">
              <w:rPr>
                <w:rFonts w:ascii="標楷體" w:eastAsia="標楷體" w:hAnsi="標楷體"/>
                <w:b/>
                <w:bCs/>
                <w:spacing w:val="-16"/>
                <w:kern w:val="2"/>
                <w:szCs w:val="24"/>
              </w:rPr>
              <w:t>號</w:t>
            </w:r>
          </w:p>
        </w:tc>
        <w:tc>
          <w:tcPr>
            <w:tcW w:w="3597" w:type="dxa"/>
            <w:shd w:val="clear" w:color="auto" w:fill="auto"/>
            <w:tcMar>
              <w:top w:w="0" w:type="dxa"/>
              <w:left w:w="28" w:type="dxa"/>
              <w:bottom w:w="0" w:type="dxa"/>
              <w:right w:w="28" w:type="dxa"/>
            </w:tcMar>
            <w:vAlign w:val="center"/>
          </w:tcPr>
          <w:p w14:paraId="3D54365D"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議案名稱</w:t>
            </w:r>
          </w:p>
        </w:tc>
        <w:tc>
          <w:tcPr>
            <w:tcW w:w="1559" w:type="dxa"/>
            <w:shd w:val="clear" w:color="auto" w:fill="auto"/>
            <w:tcMar>
              <w:top w:w="0" w:type="dxa"/>
              <w:left w:w="28" w:type="dxa"/>
              <w:bottom w:w="0" w:type="dxa"/>
              <w:right w:w="28" w:type="dxa"/>
            </w:tcMar>
            <w:vAlign w:val="center"/>
          </w:tcPr>
          <w:p w14:paraId="62B66C31"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提案</w:t>
            </w:r>
            <w:r w:rsidRPr="00B95A07">
              <w:rPr>
                <w:rFonts w:ascii="標楷體" w:eastAsia="標楷體" w:hAnsi="標楷體" w:hint="eastAsia"/>
                <w:b/>
                <w:bCs/>
                <w:kern w:val="2"/>
                <w:szCs w:val="24"/>
              </w:rPr>
              <w:t>機關或</w:t>
            </w:r>
          </w:p>
          <w:p w14:paraId="0B618EE9"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hint="eastAsia"/>
                <w:b/>
                <w:bCs/>
                <w:kern w:val="2"/>
                <w:szCs w:val="24"/>
              </w:rPr>
              <w:t>委　　　員</w:t>
            </w:r>
          </w:p>
        </w:tc>
        <w:tc>
          <w:tcPr>
            <w:tcW w:w="2552" w:type="dxa"/>
            <w:shd w:val="clear" w:color="auto" w:fill="auto"/>
            <w:tcMar>
              <w:top w:w="0" w:type="dxa"/>
              <w:left w:w="28" w:type="dxa"/>
              <w:bottom w:w="0" w:type="dxa"/>
              <w:right w:w="28" w:type="dxa"/>
            </w:tcMar>
            <w:vAlign w:val="center"/>
          </w:tcPr>
          <w:p w14:paraId="38B444D4"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1814" w:type="dxa"/>
            <w:shd w:val="clear" w:color="auto" w:fill="auto"/>
            <w:tcMar>
              <w:top w:w="0" w:type="dxa"/>
              <w:left w:w="28" w:type="dxa"/>
              <w:bottom w:w="0" w:type="dxa"/>
              <w:right w:w="28" w:type="dxa"/>
            </w:tcMar>
            <w:vAlign w:val="center"/>
          </w:tcPr>
          <w:p w14:paraId="76C15E17"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C8325D" w:rsidRPr="00B95A07" w14:paraId="42ADB835" w14:textId="77777777" w:rsidTr="006179B1">
        <w:trPr>
          <w:trHeight w:val="1108"/>
          <w:jc w:val="center"/>
        </w:trPr>
        <w:tc>
          <w:tcPr>
            <w:tcW w:w="514" w:type="dxa"/>
            <w:shd w:val="clear" w:color="auto" w:fill="auto"/>
            <w:tcMar>
              <w:top w:w="0" w:type="dxa"/>
              <w:left w:w="28" w:type="dxa"/>
              <w:bottom w:w="0" w:type="dxa"/>
              <w:right w:w="28" w:type="dxa"/>
            </w:tcMar>
          </w:tcPr>
          <w:p w14:paraId="0371556D" w14:textId="77777777" w:rsidR="00C8325D" w:rsidRPr="00321327" w:rsidRDefault="00C8325D" w:rsidP="00AE5166">
            <w:pPr>
              <w:pStyle w:val="affff0"/>
              <w:widowControl w:val="0"/>
              <w:numPr>
                <w:ilvl w:val="0"/>
                <w:numId w:val="59"/>
              </w:numPr>
              <w:overflowPunct w:val="0"/>
              <w:autoSpaceDN/>
              <w:spacing w:line="360" w:lineRule="exact"/>
              <w:ind w:left="0" w:rightChars="-100" w:right="-240" w:firstLine="0"/>
              <w:jc w:val="right"/>
              <w:textAlignment w:val="auto"/>
              <w:rPr>
                <w:rFonts w:ascii="標楷體" w:eastAsia="標楷體" w:hAnsi="標楷體"/>
                <w:b/>
                <w:color w:val="7030A0"/>
                <w:kern w:val="2"/>
                <w:szCs w:val="24"/>
              </w:rPr>
            </w:pPr>
          </w:p>
        </w:tc>
        <w:tc>
          <w:tcPr>
            <w:tcW w:w="3597" w:type="dxa"/>
            <w:shd w:val="clear" w:color="auto" w:fill="auto"/>
            <w:tcMar>
              <w:top w:w="0" w:type="dxa"/>
              <w:left w:w="28" w:type="dxa"/>
              <w:bottom w:w="0" w:type="dxa"/>
              <w:right w:w="28" w:type="dxa"/>
            </w:tcMar>
          </w:tcPr>
          <w:p w14:paraId="2DE6F05E"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審計法部分條文修正草案</w:t>
            </w:r>
          </w:p>
        </w:tc>
        <w:tc>
          <w:tcPr>
            <w:tcW w:w="1559" w:type="dxa"/>
            <w:shd w:val="clear" w:color="auto" w:fill="auto"/>
            <w:tcMar>
              <w:top w:w="0" w:type="dxa"/>
              <w:left w:w="28" w:type="dxa"/>
              <w:bottom w:w="0" w:type="dxa"/>
              <w:right w:w="28" w:type="dxa"/>
            </w:tcMar>
          </w:tcPr>
          <w:p w14:paraId="0FA021B7"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沈發惠等17人</w:t>
            </w:r>
          </w:p>
        </w:tc>
        <w:tc>
          <w:tcPr>
            <w:tcW w:w="2552" w:type="dxa"/>
            <w:shd w:val="clear" w:color="auto" w:fill="FFFFFF"/>
            <w:tcMar>
              <w:top w:w="0" w:type="dxa"/>
              <w:left w:w="28" w:type="dxa"/>
              <w:bottom w:w="0" w:type="dxa"/>
              <w:right w:w="28" w:type="dxa"/>
            </w:tcMar>
          </w:tcPr>
          <w:p w14:paraId="0D3A1B9C" w14:textId="77777777" w:rsidR="00C8325D" w:rsidRPr="00AB4A02" w:rsidRDefault="00C8325D" w:rsidP="00AE5166">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第11屆第1會期第9次院會(113.4.12)決定：「交財政委員會審查」</w:t>
            </w:r>
          </w:p>
        </w:tc>
        <w:tc>
          <w:tcPr>
            <w:tcW w:w="1814" w:type="dxa"/>
            <w:shd w:val="clear" w:color="auto" w:fill="auto"/>
            <w:tcMar>
              <w:top w:w="0" w:type="dxa"/>
              <w:left w:w="28" w:type="dxa"/>
              <w:bottom w:w="0" w:type="dxa"/>
              <w:right w:w="28" w:type="dxa"/>
            </w:tcMar>
            <w:vAlign w:val="center"/>
          </w:tcPr>
          <w:p w14:paraId="0941F702"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bl>
    <w:p w14:paraId="1D8090BD" w14:textId="77777777" w:rsidR="00C8325D" w:rsidRPr="00FE1C11" w:rsidRDefault="00C8325D" w:rsidP="00AE5166">
      <w:pPr>
        <w:keepNext/>
        <w:overflowPunct w:val="0"/>
        <w:spacing w:beforeLines="50" w:before="180" w:afterLines="50" w:after="180" w:line="360" w:lineRule="exact"/>
        <w:ind w:leftChars="250" w:left="600"/>
        <w:jc w:val="both"/>
        <w:textAlignment w:val="auto"/>
        <w:outlineLvl w:val="2"/>
        <w:rPr>
          <w:rFonts w:ascii="標楷體" w:eastAsia="標楷體" w:hAnsi="標楷體"/>
          <w:b/>
          <w:bCs/>
          <w:sz w:val="28"/>
          <w:szCs w:val="28"/>
        </w:rPr>
      </w:pPr>
      <w:bookmarkStart w:id="10" w:name="_Toc207872777"/>
      <w:r w:rsidRPr="00FE1C11">
        <w:rPr>
          <w:rFonts w:ascii="標楷體" w:eastAsia="標楷體" w:hAnsi="標楷體"/>
          <w:b/>
          <w:bCs/>
          <w:sz w:val="28"/>
          <w:szCs w:val="28"/>
        </w:rPr>
        <w:t>(</w:t>
      </w:r>
      <w:r w:rsidRPr="00FE1C11">
        <w:rPr>
          <w:rFonts w:ascii="標楷體" w:eastAsia="標楷體" w:hAnsi="標楷體" w:hint="eastAsia"/>
          <w:b/>
          <w:bCs/>
          <w:sz w:val="28"/>
          <w:szCs w:val="28"/>
        </w:rPr>
        <w:t>五</w:t>
      </w:r>
      <w:r w:rsidRPr="00FE1C11">
        <w:rPr>
          <w:rFonts w:ascii="標楷體" w:eastAsia="標楷體" w:hAnsi="標楷體"/>
          <w:b/>
          <w:bCs/>
          <w:sz w:val="28"/>
          <w:szCs w:val="28"/>
        </w:rPr>
        <w:t>)</w:t>
      </w:r>
      <w:r w:rsidRPr="00FE1C11">
        <w:rPr>
          <w:rFonts w:ascii="標楷體" w:eastAsia="標楷體" w:hAnsi="標楷體" w:hint="eastAsia"/>
          <w:b/>
          <w:bCs/>
          <w:sz w:val="28"/>
          <w:szCs w:val="28"/>
        </w:rPr>
        <w:t>中央銀行</w:t>
      </w:r>
      <w:r w:rsidRPr="00FE1C11">
        <w:rPr>
          <w:rFonts w:ascii="標楷體" w:eastAsia="標楷體" w:hAnsi="標楷體"/>
          <w:b/>
          <w:bCs/>
          <w:sz w:val="28"/>
          <w:szCs w:val="28"/>
        </w:rPr>
        <w:t>主管（</w:t>
      </w:r>
      <w:r w:rsidRPr="00FE1C11">
        <w:rPr>
          <w:rFonts w:ascii="標楷體" w:eastAsia="標楷體" w:hAnsi="標楷體" w:hint="eastAsia"/>
          <w:b/>
          <w:bCs/>
          <w:sz w:val="28"/>
          <w:szCs w:val="28"/>
        </w:rPr>
        <w:t>3案</w:t>
      </w:r>
      <w:r w:rsidRPr="00FE1C11">
        <w:rPr>
          <w:rFonts w:ascii="標楷體" w:eastAsia="標楷體" w:hAnsi="標楷體"/>
          <w:b/>
          <w:bCs/>
          <w:sz w:val="28"/>
          <w:szCs w:val="28"/>
        </w:rPr>
        <w:t>）</w:t>
      </w:r>
      <w:bookmarkEnd w:id="10"/>
    </w:p>
    <w:tbl>
      <w:tblPr>
        <w:tblW w:w="10036" w:type="dxa"/>
        <w:jc w:val="center"/>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14"/>
        <w:gridCol w:w="3597"/>
        <w:gridCol w:w="1559"/>
        <w:gridCol w:w="2552"/>
        <w:gridCol w:w="1814"/>
      </w:tblGrid>
      <w:tr w:rsidR="00C8325D" w:rsidRPr="00B95A07" w14:paraId="05D17838" w14:textId="77777777" w:rsidTr="00DB3F5E">
        <w:trPr>
          <w:trHeight w:val="680"/>
          <w:jc w:val="center"/>
        </w:trPr>
        <w:tc>
          <w:tcPr>
            <w:tcW w:w="514" w:type="dxa"/>
            <w:tcBorders>
              <w:top w:val="single" w:sz="12" w:space="0" w:color="auto"/>
              <w:left w:val="single" w:sz="12" w:space="0" w:color="auto"/>
              <w:bottom w:val="single" w:sz="12" w:space="0" w:color="000000"/>
            </w:tcBorders>
            <w:shd w:val="clear" w:color="auto" w:fill="auto"/>
            <w:tcMar>
              <w:top w:w="0" w:type="dxa"/>
              <w:left w:w="28" w:type="dxa"/>
              <w:bottom w:w="0" w:type="dxa"/>
              <w:right w:w="28" w:type="dxa"/>
            </w:tcMar>
            <w:vAlign w:val="center"/>
          </w:tcPr>
          <w:p w14:paraId="683D6113"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b/>
                <w:color w:val="7030A0"/>
                <w:kern w:val="2"/>
                <w:szCs w:val="24"/>
              </w:rPr>
            </w:pPr>
            <w:r w:rsidRPr="00B95A07">
              <w:rPr>
                <w:rFonts w:ascii="標楷體" w:eastAsia="標楷體" w:hAnsi="標楷體" w:hint="eastAsia"/>
                <w:b/>
                <w:bCs/>
                <w:spacing w:val="-16"/>
                <w:kern w:val="2"/>
                <w:szCs w:val="24"/>
              </w:rPr>
              <w:t>序</w:t>
            </w:r>
            <w:r w:rsidRPr="00B95A07">
              <w:rPr>
                <w:rFonts w:ascii="標楷體" w:eastAsia="標楷體" w:hAnsi="標楷體"/>
                <w:b/>
                <w:bCs/>
                <w:spacing w:val="-16"/>
                <w:kern w:val="2"/>
                <w:szCs w:val="24"/>
              </w:rPr>
              <w:t>號</w:t>
            </w:r>
          </w:p>
        </w:tc>
        <w:tc>
          <w:tcPr>
            <w:tcW w:w="3597"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15C1FB82"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議案名稱</w:t>
            </w:r>
          </w:p>
        </w:tc>
        <w:tc>
          <w:tcPr>
            <w:tcW w:w="1559"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4DDA6964"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提案</w:t>
            </w:r>
            <w:r w:rsidRPr="00B95A07">
              <w:rPr>
                <w:rFonts w:ascii="標楷體" w:eastAsia="標楷體" w:hAnsi="標楷體" w:hint="eastAsia"/>
                <w:b/>
                <w:bCs/>
                <w:kern w:val="2"/>
                <w:szCs w:val="24"/>
              </w:rPr>
              <w:t>機關或</w:t>
            </w:r>
          </w:p>
          <w:p w14:paraId="4F09FFE3"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hint="eastAsia"/>
                <w:b/>
                <w:bCs/>
                <w:kern w:val="2"/>
                <w:szCs w:val="24"/>
              </w:rPr>
              <w:t>委　　　員</w:t>
            </w:r>
          </w:p>
        </w:tc>
        <w:tc>
          <w:tcPr>
            <w:tcW w:w="2552" w:type="dxa"/>
            <w:tcBorders>
              <w:top w:val="single" w:sz="12" w:space="0" w:color="auto"/>
              <w:bottom w:val="single" w:sz="12" w:space="0" w:color="000000"/>
            </w:tcBorders>
            <w:shd w:val="clear" w:color="auto" w:fill="auto"/>
            <w:tcMar>
              <w:top w:w="0" w:type="dxa"/>
              <w:left w:w="28" w:type="dxa"/>
              <w:bottom w:w="0" w:type="dxa"/>
              <w:right w:w="28" w:type="dxa"/>
            </w:tcMar>
            <w:vAlign w:val="center"/>
          </w:tcPr>
          <w:p w14:paraId="4DAA8A25"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1814" w:type="dxa"/>
            <w:tcBorders>
              <w:top w:val="single" w:sz="12" w:space="0" w:color="auto"/>
              <w:bottom w:val="single" w:sz="12" w:space="0" w:color="000000"/>
              <w:right w:val="single" w:sz="12" w:space="0" w:color="auto"/>
            </w:tcBorders>
            <w:shd w:val="clear" w:color="auto" w:fill="auto"/>
            <w:tcMar>
              <w:top w:w="0" w:type="dxa"/>
              <w:left w:w="28" w:type="dxa"/>
              <w:bottom w:w="0" w:type="dxa"/>
              <w:right w:w="28" w:type="dxa"/>
            </w:tcMar>
            <w:vAlign w:val="center"/>
          </w:tcPr>
          <w:p w14:paraId="22828FC0" w14:textId="77777777" w:rsidR="00C8325D" w:rsidRPr="00B95A07" w:rsidRDefault="00C8325D" w:rsidP="00AE5166">
            <w:pPr>
              <w:widowControl w:val="0"/>
              <w:overflowPunct w:val="0"/>
              <w:autoSpaceDN/>
              <w:spacing w:line="360" w:lineRule="exact"/>
              <w:jc w:val="center"/>
              <w:textAlignment w:val="auto"/>
              <w:rPr>
                <w:rFonts w:ascii="標楷體" w:eastAsia="標楷體" w:hAnsi="標楷體"/>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C8325D" w:rsidRPr="004A3E14" w14:paraId="444FD29F" w14:textId="77777777" w:rsidTr="006179B1">
        <w:trPr>
          <w:jc w:val="center"/>
        </w:trPr>
        <w:tc>
          <w:tcPr>
            <w:tcW w:w="514" w:type="dxa"/>
            <w:tcBorders>
              <w:top w:val="single" w:sz="12" w:space="0" w:color="000000"/>
              <w:left w:val="single" w:sz="12" w:space="0" w:color="auto"/>
              <w:bottom w:val="single" w:sz="4" w:space="0" w:color="auto"/>
            </w:tcBorders>
            <w:shd w:val="clear" w:color="auto" w:fill="auto"/>
            <w:tcMar>
              <w:top w:w="0" w:type="dxa"/>
              <w:left w:w="28" w:type="dxa"/>
              <w:bottom w:w="0" w:type="dxa"/>
              <w:right w:w="28" w:type="dxa"/>
            </w:tcMar>
          </w:tcPr>
          <w:p w14:paraId="4FFDAA0D" w14:textId="77777777" w:rsidR="00C8325D" w:rsidRPr="00613BD6" w:rsidRDefault="00C8325D" w:rsidP="00AE5166">
            <w:pPr>
              <w:pStyle w:val="affff0"/>
              <w:widowControl w:val="0"/>
              <w:numPr>
                <w:ilvl w:val="0"/>
                <w:numId w:val="60"/>
              </w:numPr>
              <w:overflowPunct w:val="0"/>
              <w:autoSpaceDN/>
              <w:spacing w:line="360" w:lineRule="exact"/>
              <w:jc w:val="both"/>
              <w:textAlignment w:val="auto"/>
              <w:rPr>
                <w:rFonts w:ascii="標楷體" w:eastAsia="標楷體" w:hAnsi="標楷體"/>
                <w:b/>
                <w:kern w:val="2"/>
                <w:szCs w:val="24"/>
              </w:rPr>
            </w:pPr>
          </w:p>
        </w:tc>
        <w:tc>
          <w:tcPr>
            <w:tcW w:w="3597" w:type="dxa"/>
            <w:tcBorders>
              <w:top w:val="single" w:sz="12" w:space="0" w:color="000000"/>
              <w:bottom w:val="single" w:sz="4" w:space="0" w:color="auto"/>
            </w:tcBorders>
            <w:shd w:val="clear" w:color="auto" w:fill="auto"/>
            <w:tcMar>
              <w:top w:w="0" w:type="dxa"/>
              <w:left w:w="28" w:type="dxa"/>
              <w:bottom w:w="0" w:type="dxa"/>
              <w:right w:w="28" w:type="dxa"/>
            </w:tcMar>
          </w:tcPr>
          <w:p w14:paraId="517186EB" w14:textId="77777777" w:rsidR="00C8325D" w:rsidRPr="004A3E14" w:rsidRDefault="00C8325D" w:rsidP="00AE5166">
            <w:pPr>
              <w:widowControl w:val="0"/>
              <w:overflowPunct w:val="0"/>
              <w:autoSpaceDN/>
              <w:spacing w:line="360" w:lineRule="exact"/>
              <w:jc w:val="both"/>
              <w:textAlignment w:val="auto"/>
              <w:rPr>
                <w:rFonts w:ascii="標楷體" w:eastAsia="標楷體" w:hAnsi="標楷體"/>
                <w:kern w:val="2"/>
                <w:szCs w:val="24"/>
              </w:rPr>
            </w:pPr>
            <w:r w:rsidRPr="004A3E14">
              <w:rPr>
                <w:rFonts w:ascii="標楷體" w:eastAsia="標楷體" w:hAnsi="標楷體" w:hint="eastAsia"/>
                <w:kern w:val="2"/>
                <w:szCs w:val="24"/>
              </w:rPr>
              <w:t>中央銀行法第二</w:t>
            </w:r>
            <w:proofErr w:type="gramStart"/>
            <w:r w:rsidRPr="004A3E14">
              <w:rPr>
                <w:rFonts w:ascii="標楷體" w:eastAsia="標楷體" w:hAnsi="標楷體" w:hint="eastAsia"/>
                <w:kern w:val="2"/>
                <w:szCs w:val="24"/>
              </w:rPr>
              <w:t>條</w:t>
            </w:r>
            <w:proofErr w:type="gramEnd"/>
            <w:r w:rsidRPr="004A3E14">
              <w:rPr>
                <w:rFonts w:ascii="標楷體" w:eastAsia="標楷體" w:hAnsi="標楷體" w:hint="eastAsia"/>
                <w:kern w:val="2"/>
                <w:szCs w:val="24"/>
              </w:rPr>
              <w:t>條文修正草案</w:t>
            </w:r>
          </w:p>
        </w:tc>
        <w:tc>
          <w:tcPr>
            <w:tcW w:w="1559" w:type="dxa"/>
            <w:tcBorders>
              <w:top w:val="single" w:sz="12" w:space="0" w:color="000000"/>
              <w:bottom w:val="single" w:sz="4" w:space="0" w:color="auto"/>
            </w:tcBorders>
            <w:shd w:val="clear" w:color="auto" w:fill="auto"/>
            <w:tcMar>
              <w:top w:w="0" w:type="dxa"/>
              <w:left w:w="28" w:type="dxa"/>
              <w:bottom w:w="0" w:type="dxa"/>
              <w:right w:w="28" w:type="dxa"/>
            </w:tcMar>
          </w:tcPr>
          <w:p w14:paraId="0B51C92E" w14:textId="77777777" w:rsidR="00C8325D" w:rsidRPr="004A3E14" w:rsidRDefault="00C8325D" w:rsidP="00AE5166">
            <w:pPr>
              <w:widowControl w:val="0"/>
              <w:overflowPunct w:val="0"/>
              <w:autoSpaceDN/>
              <w:spacing w:line="360" w:lineRule="exact"/>
              <w:jc w:val="both"/>
              <w:textAlignment w:val="auto"/>
              <w:rPr>
                <w:rFonts w:ascii="標楷體" w:eastAsia="標楷體" w:hAnsi="標楷體"/>
                <w:kern w:val="2"/>
                <w:szCs w:val="24"/>
              </w:rPr>
            </w:pPr>
            <w:r w:rsidRPr="004A3E14">
              <w:rPr>
                <w:rFonts w:ascii="標楷體" w:eastAsia="標楷體" w:hAnsi="標楷體" w:hint="eastAsia"/>
                <w:kern w:val="2"/>
                <w:szCs w:val="24"/>
              </w:rPr>
              <w:t>鍾佳濱等22人</w:t>
            </w:r>
          </w:p>
        </w:tc>
        <w:tc>
          <w:tcPr>
            <w:tcW w:w="2552" w:type="dxa"/>
            <w:tcBorders>
              <w:top w:val="single" w:sz="12" w:space="0" w:color="000000"/>
              <w:bottom w:val="single" w:sz="4" w:space="0" w:color="auto"/>
            </w:tcBorders>
            <w:shd w:val="clear" w:color="auto" w:fill="FFFFFF"/>
            <w:tcMar>
              <w:top w:w="0" w:type="dxa"/>
              <w:left w:w="28" w:type="dxa"/>
              <w:bottom w:w="0" w:type="dxa"/>
              <w:right w:w="28" w:type="dxa"/>
            </w:tcMar>
          </w:tcPr>
          <w:p w14:paraId="5B9F9B16" w14:textId="77777777" w:rsidR="00C8325D" w:rsidRPr="00AB4A02" w:rsidRDefault="00C8325D" w:rsidP="00AE5166">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第11屆第3會期第21次院會(114.7.18)決定：「交財政委員會審查」</w:t>
            </w:r>
          </w:p>
        </w:tc>
        <w:tc>
          <w:tcPr>
            <w:tcW w:w="1814" w:type="dxa"/>
            <w:tcBorders>
              <w:top w:val="single" w:sz="12"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150D8FBC" w14:textId="77777777" w:rsidR="00C8325D" w:rsidRPr="004A3E14" w:rsidRDefault="00C8325D" w:rsidP="00AE5166">
            <w:pPr>
              <w:widowControl w:val="0"/>
              <w:overflowPunct w:val="0"/>
              <w:autoSpaceDN/>
              <w:spacing w:line="360" w:lineRule="exact"/>
              <w:jc w:val="both"/>
              <w:textAlignment w:val="auto"/>
              <w:rPr>
                <w:rFonts w:ascii="標楷體" w:eastAsia="標楷體" w:hAnsi="標楷體"/>
                <w:kern w:val="2"/>
                <w:szCs w:val="24"/>
              </w:rPr>
            </w:pPr>
            <w:r w:rsidRPr="004A3E14">
              <w:rPr>
                <w:rFonts w:ascii="標楷體" w:eastAsia="標楷體" w:hAnsi="標楷體" w:hint="eastAsia"/>
                <w:kern w:val="2"/>
                <w:szCs w:val="24"/>
              </w:rPr>
              <w:t>尚未審查</w:t>
            </w:r>
          </w:p>
        </w:tc>
      </w:tr>
      <w:tr w:rsidR="00C8325D" w:rsidRPr="00B95A07" w14:paraId="05941448" w14:textId="77777777" w:rsidTr="006179B1">
        <w:trPr>
          <w:jc w:val="center"/>
        </w:trPr>
        <w:tc>
          <w:tcPr>
            <w:tcW w:w="514" w:type="dxa"/>
            <w:tcBorders>
              <w:top w:val="single" w:sz="4" w:space="0" w:color="auto"/>
              <w:left w:val="single" w:sz="12" w:space="0" w:color="auto"/>
            </w:tcBorders>
            <w:shd w:val="clear" w:color="auto" w:fill="auto"/>
            <w:tcMar>
              <w:top w:w="0" w:type="dxa"/>
              <w:left w:w="28" w:type="dxa"/>
              <w:bottom w:w="0" w:type="dxa"/>
              <w:right w:w="28" w:type="dxa"/>
            </w:tcMar>
          </w:tcPr>
          <w:p w14:paraId="455007DC" w14:textId="77777777" w:rsidR="00C8325D" w:rsidRPr="00613BD6" w:rsidRDefault="00C8325D" w:rsidP="00AE5166">
            <w:pPr>
              <w:pStyle w:val="affff0"/>
              <w:widowControl w:val="0"/>
              <w:numPr>
                <w:ilvl w:val="0"/>
                <w:numId w:val="60"/>
              </w:numPr>
              <w:overflowPunct w:val="0"/>
              <w:autoSpaceDN/>
              <w:spacing w:line="360" w:lineRule="exact"/>
              <w:jc w:val="both"/>
              <w:textAlignment w:val="auto"/>
              <w:rPr>
                <w:rFonts w:ascii="標楷體" w:eastAsia="標楷體" w:hAnsi="標楷體"/>
                <w:b/>
                <w:color w:val="7030A0"/>
                <w:kern w:val="2"/>
                <w:szCs w:val="24"/>
              </w:rPr>
            </w:pPr>
          </w:p>
        </w:tc>
        <w:tc>
          <w:tcPr>
            <w:tcW w:w="3597" w:type="dxa"/>
            <w:tcBorders>
              <w:top w:val="single" w:sz="4" w:space="0" w:color="auto"/>
              <w:bottom w:val="single" w:sz="4" w:space="0" w:color="000000"/>
            </w:tcBorders>
            <w:shd w:val="clear" w:color="auto" w:fill="auto"/>
            <w:tcMar>
              <w:top w:w="0" w:type="dxa"/>
              <w:left w:w="28" w:type="dxa"/>
              <w:bottom w:w="0" w:type="dxa"/>
              <w:right w:w="28" w:type="dxa"/>
            </w:tcMar>
          </w:tcPr>
          <w:p w14:paraId="2A4A648E"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中央銀行法第二十條及第三十三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top w:val="single" w:sz="4" w:space="0" w:color="auto"/>
              <w:bottom w:val="single" w:sz="4" w:space="0" w:color="000000"/>
            </w:tcBorders>
            <w:shd w:val="clear" w:color="auto" w:fill="auto"/>
            <w:tcMar>
              <w:top w:w="0" w:type="dxa"/>
              <w:left w:w="28" w:type="dxa"/>
              <w:bottom w:w="0" w:type="dxa"/>
              <w:right w:w="28" w:type="dxa"/>
            </w:tcMar>
          </w:tcPr>
          <w:p w14:paraId="03006911"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台灣民眾黨黨團</w:t>
            </w:r>
          </w:p>
        </w:tc>
        <w:tc>
          <w:tcPr>
            <w:tcW w:w="2552" w:type="dxa"/>
            <w:tcBorders>
              <w:top w:val="single" w:sz="4" w:space="0" w:color="auto"/>
              <w:bottom w:val="single" w:sz="4" w:space="0" w:color="000000"/>
            </w:tcBorders>
            <w:shd w:val="clear" w:color="auto" w:fill="FFFFFF"/>
            <w:tcMar>
              <w:top w:w="0" w:type="dxa"/>
              <w:left w:w="28" w:type="dxa"/>
              <w:bottom w:w="0" w:type="dxa"/>
              <w:right w:w="28" w:type="dxa"/>
            </w:tcMar>
          </w:tcPr>
          <w:p w14:paraId="41CB5D9C" w14:textId="77777777" w:rsidR="00C8325D" w:rsidRPr="00AB4A02" w:rsidRDefault="00C8325D" w:rsidP="00AE5166">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第11屆第1會期第5次院會(113.3.15)決定：「交財政委員會審查」</w:t>
            </w:r>
          </w:p>
        </w:tc>
        <w:tc>
          <w:tcPr>
            <w:tcW w:w="1814" w:type="dxa"/>
            <w:tcBorders>
              <w:top w:val="single" w:sz="4" w:space="0" w:color="auto"/>
              <w:bottom w:val="single" w:sz="4" w:space="0" w:color="000000"/>
              <w:right w:val="single" w:sz="12" w:space="0" w:color="auto"/>
            </w:tcBorders>
            <w:shd w:val="clear" w:color="auto" w:fill="auto"/>
            <w:tcMar>
              <w:top w:w="0" w:type="dxa"/>
              <w:left w:w="28" w:type="dxa"/>
              <w:bottom w:w="0" w:type="dxa"/>
              <w:right w:w="28" w:type="dxa"/>
            </w:tcMar>
            <w:vAlign w:val="center"/>
          </w:tcPr>
          <w:p w14:paraId="31D2F880"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8325D" w:rsidRPr="00B95A07" w14:paraId="4AB707F3" w14:textId="77777777" w:rsidTr="006179B1">
        <w:trPr>
          <w:jc w:val="center"/>
        </w:trPr>
        <w:tc>
          <w:tcPr>
            <w:tcW w:w="514" w:type="dxa"/>
            <w:tcBorders>
              <w:left w:val="single" w:sz="12" w:space="0" w:color="auto"/>
              <w:bottom w:val="single" w:sz="12" w:space="0" w:color="auto"/>
            </w:tcBorders>
            <w:shd w:val="clear" w:color="auto" w:fill="auto"/>
            <w:tcMar>
              <w:top w:w="0" w:type="dxa"/>
              <w:left w:w="28" w:type="dxa"/>
              <w:bottom w:w="0" w:type="dxa"/>
              <w:right w:w="28" w:type="dxa"/>
            </w:tcMar>
          </w:tcPr>
          <w:p w14:paraId="1CDAB01A" w14:textId="77777777" w:rsidR="00C8325D" w:rsidRPr="00613BD6" w:rsidRDefault="00C8325D" w:rsidP="00AE5166">
            <w:pPr>
              <w:pStyle w:val="affff0"/>
              <w:widowControl w:val="0"/>
              <w:numPr>
                <w:ilvl w:val="0"/>
                <w:numId w:val="60"/>
              </w:numPr>
              <w:overflowPunct w:val="0"/>
              <w:autoSpaceDN/>
              <w:spacing w:line="360" w:lineRule="exact"/>
              <w:jc w:val="both"/>
              <w:textAlignment w:val="auto"/>
              <w:rPr>
                <w:rFonts w:ascii="標楷體" w:eastAsia="標楷體" w:hAnsi="標楷體"/>
                <w:b/>
                <w:color w:val="7030A0"/>
                <w:kern w:val="2"/>
                <w:szCs w:val="24"/>
              </w:rPr>
            </w:pPr>
          </w:p>
        </w:tc>
        <w:tc>
          <w:tcPr>
            <w:tcW w:w="3597" w:type="dxa"/>
            <w:tcBorders>
              <w:bottom w:val="single" w:sz="12" w:space="0" w:color="auto"/>
            </w:tcBorders>
            <w:shd w:val="clear" w:color="auto" w:fill="auto"/>
            <w:tcMar>
              <w:top w:w="0" w:type="dxa"/>
              <w:left w:w="28" w:type="dxa"/>
              <w:bottom w:w="0" w:type="dxa"/>
              <w:right w:w="28" w:type="dxa"/>
            </w:tcMar>
          </w:tcPr>
          <w:p w14:paraId="0CA293CA"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中央銀行法第二十條及第三十三</w:t>
            </w:r>
            <w:proofErr w:type="gramStart"/>
            <w:r w:rsidRPr="00B95A07">
              <w:rPr>
                <w:rFonts w:ascii="標楷體" w:eastAsia="標楷體" w:hAnsi="標楷體" w:hint="eastAsia"/>
                <w:kern w:val="2"/>
                <w:szCs w:val="24"/>
              </w:rPr>
              <w:t>條</w:t>
            </w:r>
            <w:proofErr w:type="gramEnd"/>
            <w:r w:rsidRPr="00B95A07">
              <w:rPr>
                <w:rFonts w:ascii="標楷體" w:eastAsia="標楷體" w:hAnsi="標楷體" w:hint="eastAsia"/>
                <w:kern w:val="2"/>
                <w:szCs w:val="24"/>
              </w:rPr>
              <w:t>條文修正草案</w:t>
            </w:r>
          </w:p>
        </w:tc>
        <w:tc>
          <w:tcPr>
            <w:tcW w:w="1559" w:type="dxa"/>
            <w:tcBorders>
              <w:bottom w:val="single" w:sz="12" w:space="0" w:color="auto"/>
            </w:tcBorders>
            <w:shd w:val="clear" w:color="auto" w:fill="auto"/>
            <w:tcMar>
              <w:top w:w="0" w:type="dxa"/>
              <w:left w:w="28" w:type="dxa"/>
              <w:bottom w:w="0" w:type="dxa"/>
              <w:right w:w="28" w:type="dxa"/>
            </w:tcMar>
          </w:tcPr>
          <w:p w14:paraId="540C64A7"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羅明才等24人</w:t>
            </w:r>
          </w:p>
        </w:tc>
        <w:tc>
          <w:tcPr>
            <w:tcW w:w="2552" w:type="dxa"/>
            <w:tcBorders>
              <w:bottom w:val="single" w:sz="12" w:space="0" w:color="auto"/>
            </w:tcBorders>
            <w:shd w:val="clear" w:color="auto" w:fill="FFFFFF"/>
            <w:tcMar>
              <w:top w:w="0" w:type="dxa"/>
              <w:left w:w="28" w:type="dxa"/>
              <w:bottom w:w="0" w:type="dxa"/>
              <w:right w:w="28" w:type="dxa"/>
            </w:tcMar>
          </w:tcPr>
          <w:p w14:paraId="7A7E4450" w14:textId="77777777" w:rsidR="00C8325D" w:rsidRPr="00AB4A02" w:rsidRDefault="00C8325D" w:rsidP="00AE5166">
            <w:pPr>
              <w:widowControl w:val="0"/>
              <w:overflowPunct w:val="0"/>
              <w:autoSpaceDN/>
              <w:spacing w:line="360" w:lineRule="exact"/>
              <w:jc w:val="both"/>
              <w:textAlignment w:val="auto"/>
              <w:rPr>
                <w:rFonts w:ascii="標楷體" w:eastAsia="標楷體" w:hAnsi="標楷體"/>
                <w:spacing w:val="-20"/>
                <w:kern w:val="2"/>
                <w:szCs w:val="24"/>
              </w:rPr>
            </w:pPr>
            <w:r w:rsidRPr="00AB4A02">
              <w:rPr>
                <w:rFonts w:ascii="標楷體" w:eastAsia="標楷體" w:hAnsi="標楷體" w:hint="eastAsia"/>
                <w:spacing w:val="-20"/>
                <w:kern w:val="2"/>
                <w:szCs w:val="24"/>
              </w:rPr>
              <w:t>第11屆第1會期第7次院會(113.3.29)決定：「交財政委員會審查」</w:t>
            </w:r>
          </w:p>
        </w:tc>
        <w:tc>
          <w:tcPr>
            <w:tcW w:w="1814" w:type="dxa"/>
            <w:tcBorders>
              <w:bottom w:val="single" w:sz="12" w:space="0" w:color="auto"/>
              <w:right w:val="single" w:sz="12" w:space="0" w:color="auto"/>
            </w:tcBorders>
            <w:shd w:val="clear" w:color="auto" w:fill="auto"/>
            <w:tcMar>
              <w:top w:w="0" w:type="dxa"/>
              <w:left w:w="28" w:type="dxa"/>
              <w:bottom w:w="0" w:type="dxa"/>
              <w:right w:w="28" w:type="dxa"/>
            </w:tcMar>
            <w:vAlign w:val="center"/>
          </w:tcPr>
          <w:p w14:paraId="590FB59C" w14:textId="77777777" w:rsidR="00C8325D" w:rsidRPr="00B95A07" w:rsidRDefault="00C8325D" w:rsidP="00AE5166">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bl>
    <w:p w14:paraId="14B9D021" w14:textId="47FAA437" w:rsidR="008B07A2" w:rsidRDefault="008B07A2" w:rsidP="00FE1C11">
      <w:pPr>
        <w:keepNext/>
        <w:overflowPunct w:val="0"/>
        <w:spacing w:beforeLines="50" w:before="180" w:afterLines="50" w:after="180" w:line="480" w:lineRule="exact"/>
        <w:jc w:val="both"/>
        <w:textAlignment w:val="auto"/>
        <w:outlineLvl w:val="1"/>
        <w:rPr>
          <w:rFonts w:ascii="標楷體" w:eastAsia="標楷體" w:hAnsi="標楷體"/>
          <w:b/>
          <w:bCs/>
          <w:kern w:val="2"/>
          <w:sz w:val="32"/>
          <w:szCs w:val="32"/>
        </w:rPr>
      </w:pPr>
      <w:bookmarkStart w:id="11" w:name="_Toc157095696"/>
      <w:bookmarkStart w:id="12" w:name="_Toc175833591"/>
      <w:bookmarkEnd w:id="7"/>
      <w:r>
        <w:rPr>
          <w:rFonts w:ascii="標楷體" w:eastAsia="標楷體" w:hAnsi="標楷體"/>
          <w:b/>
          <w:bCs/>
          <w:kern w:val="2"/>
          <w:sz w:val="32"/>
          <w:szCs w:val="32"/>
        </w:rPr>
        <w:br w:type="page"/>
      </w:r>
    </w:p>
    <w:p w14:paraId="5370B908" w14:textId="72EDB355" w:rsidR="008B07A2" w:rsidRPr="00ED2A82" w:rsidRDefault="008B07A2" w:rsidP="008B07A2">
      <w:pPr>
        <w:keepNext/>
        <w:overflowPunct w:val="0"/>
        <w:spacing w:beforeLines="50" w:before="180" w:afterLines="50" w:after="180" w:line="480" w:lineRule="exact"/>
        <w:jc w:val="both"/>
        <w:textAlignment w:val="auto"/>
        <w:outlineLvl w:val="1"/>
        <w:rPr>
          <w:rFonts w:ascii="標楷體" w:eastAsia="標楷體" w:hAnsi="標楷體"/>
          <w:b/>
          <w:bCs/>
          <w:kern w:val="2"/>
          <w:sz w:val="32"/>
          <w:szCs w:val="32"/>
        </w:rPr>
      </w:pPr>
      <w:r w:rsidRPr="00FE1C11">
        <w:rPr>
          <w:rFonts w:ascii="標楷體" w:eastAsia="標楷體" w:hAnsi="標楷體" w:hint="eastAsia"/>
          <w:b/>
          <w:bCs/>
          <w:kern w:val="2"/>
          <w:sz w:val="32"/>
          <w:szCs w:val="32"/>
        </w:rPr>
        <w:lastRenderedPageBreak/>
        <w:t>二、預算案（</w:t>
      </w:r>
      <w:r w:rsidR="00902674">
        <w:rPr>
          <w:rFonts w:ascii="標楷體" w:eastAsia="標楷體" w:hAnsi="標楷體" w:hint="eastAsia"/>
          <w:b/>
          <w:bCs/>
          <w:kern w:val="2"/>
          <w:sz w:val="32"/>
          <w:szCs w:val="32"/>
        </w:rPr>
        <w:t>4</w:t>
      </w:r>
      <w:r w:rsidRPr="00FE1C11">
        <w:rPr>
          <w:rFonts w:ascii="標楷體" w:eastAsia="標楷體" w:hAnsi="標楷體" w:hint="eastAsia"/>
          <w:b/>
          <w:bCs/>
          <w:kern w:val="2"/>
          <w:sz w:val="32"/>
          <w:szCs w:val="32"/>
        </w:rPr>
        <w:t>案）</w:t>
      </w:r>
    </w:p>
    <w:p w14:paraId="1CCE8D4B" w14:textId="3EFF5376" w:rsidR="00DA254B" w:rsidRPr="00B95A07" w:rsidRDefault="00DA254B" w:rsidP="00DA254B">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bookmarkStart w:id="13" w:name="_Toc207872780"/>
      <w:bookmarkStart w:id="14" w:name="_Hlk210298518"/>
      <w:r w:rsidRPr="00B95A07">
        <w:rPr>
          <w:rFonts w:ascii="標楷體" w:eastAsia="標楷體" w:hAnsi="標楷體" w:hint="eastAsia"/>
          <w:b/>
          <w:bCs/>
          <w:sz w:val="28"/>
          <w:szCs w:val="28"/>
        </w:rPr>
        <w:t>(</w:t>
      </w:r>
      <w:proofErr w:type="gramStart"/>
      <w:r>
        <w:rPr>
          <w:rFonts w:ascii="標楷體" w:eastAsia="標楷體" w:hAnsi="標楷體" w:hint="eastAsia"/>
          <w:b/>
          <w:bCs/>
          <w:sz w:val="28"/>
          <w:szCs w:val="28"/>
        </w:rPr>
        <w:t>一</w:t>
      </w:r>
      <w:proofErr w:type="gramEnd"/>
      <w:r w:rsidRPr="00B95A07">
        <w:rPr>
          <w:rFonts w:ascii="標楷體" w:eastAsia="標楷體" w:hAnsi="標楷體" w:hint="eastAsia"/>
          <w:b/>
          <w:bCs/>
          <w:sz w:val="28"/>
          <w:szCs w:val="28"/>
        </w:rPr>
        <w:t>)</w:t>
      </w:r>
      <w:r>
        <w:rPr>
          <w:rFonts w:ascii="標楷體" w:eastAsia="標楷體" w:hAnsi="標楷體" w:hint="eastAsia"/>
          <w:b/>
          <w:bCs/>
          <w:sz w:val="28"/>
          <w:szCs w:val="28"/>
        </w:rPr>
        <w:t>總預算案</w:t>
      </w:r>
      <w:r w:rsidRPr="00B95A07">
        <w:rPr>
          <w:rFonts w:ascii="標楷體" w:eastAsia="標楷體" w:hAnsi="標楷體" w:hint="eastAsia"/>
          <w:b/>
          <w:bCs/>
          <w:sz w:val="28"/>
          <w:szCs w:val="28"/>
        </w:rPr>
        <w:t>（</w:t>
      </w:r>
      <w:r w:rsidR="00902674">
        <w:rPr>
          <w:rFonts w:ascii="標楷體" w:eastAsia="標楷體" w:hAnsi="標楷體" w:hint="eastAsia"/>
          <w:b/>
          <w:bCs/>
          <w:sz w:val="28"/>
          <w:szCs w:val="28"/>
        </w:rPr>
        <w:t>1</w:t>
      </w:r>
      <w:r w:rsidRPr="00B95A07">
        <w:rPr>
          <w:rFonts w:ascii="標楷體" w:eastAsia="標楷體" w:hAnsi="標楷體" w:hint="eastAsia"/>
          <w:b/>
          <w:bCs/>
          <w:sz w:val="28"/>
          <w:szCs w:val="28"/>
        </w:rPr>
        <w:t>案）</w:t>
      </w:r>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6"/>
        <w:gridCol w:w="2451"/>
        <w:gridCol w:w="3544"/>
        <w:gridCol w:w="3073"/>
      </w:tblGrid>
      <w:tr w:rsidR="00DA254B" w:rsidRPr="00B95A07" w14:paraId="37FE8615" w14:textId="77777777" w:rsidTr="002F756B">
        <w:trPr>
          <w:trHeight w:val="680"/>
        </w:trPr>
        <w:tc>
          <w:tcPr>
            <w:tcW w:w="516" w:type="dxa"/>
            <w:tcBorders>
              <w:top w:val="single" w:sz="12" w:space="0" w:color="auto"/>
              <w:left w:val="single" w:sz="12" w:space="0" w:color="auto"/>
              <w:bottom w:val="single" w:sz="12" w:space="0" w:color="auto"/>
              <w:right w:val="single" w:sz="4" w:space="0" w:color="auto"/>
            </w:tcBorders>
            <w:vAlign w:val="center"/>
          </w:tcPr>
          <w:p w14:paraId="3B0F4359" w14:textId="77777777" w:rsidR="00DA254B" w:rsidRPr="008B07A2" w:rsidRDefault="00DA254B" w:rsidP="000D56FD">
            <w:pPr>
              <w:widowControl w:val="0"/>
              <w:overflowPunct w:val="0"/>
              <w:autoSpaceDN/>
              <w:spacing w:line="340" w:lineRule="exact"/>
              <w:jc w:val="center"/>
              <w:textAlignment w:val="auto"/>
              <w:rPr>
                <w:rFonts w:ascii="標楷體" w:eastAsia="標楷體" w:hAnsi="標楷體"/>
                <w:b/>
                <w:spacing w:val="-20"/>
                <w:kern w:val="2"/>
                <w:szCs w:val="24"/>
              </w:rPr>
            </w:pPr>
            <w:r w:rsidRPr="008B07A2">
              <w:rPr>
                <w:rFonts w:ascii="標楷體" w:eastAsia="標楷體" w:hAnsi="標楷體" w:hint="eastAsia"/>
                <w:b/>
                <w:spacing w:val="-20"/>
                <w:kern w:val="2"/>
                <w:szCs w:val="24"/>
              </w:rPr>
              <w:t>序號</w:t>
            </w:r>
          </w:p>
        </w:tc>
        <w:tc>
          <w:tcPr>
            <w:tcW w:w="2451" w:type="dxa"/>
            <w:tcBorders>
              <w:top w:val="single" w:sz="12" w:space="0" w:color="auto"/>
              <w:left w:val="single" w:sz="4" w:space="0" w:color="auto"/>
              <w:bottom w:val="single" w:sz="12" w:space="0" w:color="auto"/>
              <w:right w:val="single" w:sz="4" w:space="0" w:color="auto"/>
            </w:tcBorders>
            <w:vAlign w:val="center"/>
          </w:tcPr>
          <w:p w14:paraId="539783A6" w14:textId="77777777" w:rsidR="00DA254B" w:rsidRPr="00B95A07" w:rsidRDefault="00DA254B" w:rsidP="000D56FD">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議案名稱</w:t>
            </w:r>
          </w:p>
        </w:tc>
        <w:tc>
          <w:tcPr>
            <w:tcW w:w="3544" w:type="dxa"/>
            <w:tcBorders>
              <w:top w:val="single" w:sz="12" w:space="0" w:color="auto"/>
              <w:left w:val="single" w:sz="4" w:space="0" w:color="auto"/>
              <w:bottom w:val="single" w:sz="12" w:space="0" w:color="auto"/>
              <w:right w:val="single" w:sz="4" w:space="0" w:color="auto"/>
            </w:tcBorders>
            <w:vAlign w:val="center"/>
          </w:tcPr>
          <w:p w14:paraId="76A25ABB" w14:textId="77777777" w:rsidR="00DA254B" w:rsidRPr="00B95A07" w:rsidRDefault="00DA254B" w:rsidP="000D56FD">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院會交付日期及會次</w:t>
            </w:r>
          </w:p>
        </w:tc>
        <w:tc>
          <w:tcPr>
            <w:tcW w:w="3073" w:type="dxa"/>
            <w:tcBorders>
              <w:top w:val="single" w:sz="12" w:space="0" w:color="auto"/>
              <w:left w:val="single" w:sz="4" w:space="0" w:color="auto"/>
              <w:bottom w:val="single" w:sz="12" w:space="0" w:color="auto"/>
              <w:right w:val="single" w:sz="12" w:space="0" w:color="auto"/>
            </w:tcBorders>
            <w:vAlign w:val="center"/>
          </w:tcPr>
          <w:p w14:paraId="4D7FB98F" w14:textId="77777777" w:rsidR="00DA254B" w:rsidRPr="00B95A07" w:rsidRDefault="00DA254B" w:rsidP="000D56FD">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 xml:space="preserve">備  </w:t>
            </w:r>
            <w:r w:rsidRPr="00B95A07">
              <w:rPr>
                <w:rFonts w:ascii="標楷體" w:eastAsia="標楷體" w:hAnsi="標楷體"/>
                <w:b/>
                <w:kern w:val="2"/>
                <w:szCs w:val="24"/>
              </w:rPr>
              <w:t xml:space="preserve">  </w:t>
            </w:r>
            <w:proofErr w:type="gramStart"/>
            <w:r w:rsidRPr="00B95A07">
              <w:rPr>
                <w:rFonts w:ascii="標楷體" w:eastAsia="標楷體" w:hAnsi="標楷體" w:hint="eastAsia"/>
                <w:b/>
                <w:kern w:val="2"/>
                <w:szCs w:val="24"/>
              </w:rPr>
              <w:t>註</w:t>
            </w:r>
            <w:proofErr w:type="gramEnd"/>
          </w:p>
        </w:tc>
      </w:tr>
      <w:tr w:rsidR="00014272" w:rsidRPr="00B95A07" w14:paraId="446E3C69" w14:textId="77777777" w:rsidTr="002F756B">
        <w:trPr>
          <w:trHeight w:val="1701"/>
        </w:trPr>
        <w:tc>
          <w:tcPr>
            <w:tcW w:w="516" w:type="dxa"/>
            <w:vMerge w:val="restart"/>
            <w:tcBorders>
              <w:top w:val="single" w:sz="12" w:space="0" w:color="auto"/>
              <w:left w:val="single" w:sz="12" w:space="0" w:color="auto"/>
              <w:right w:val="single" w:sz="4" w:space="0" w:color="auto"/>
            </w:tcBorders>
          </w:tcPr>
          <w:p w14:paraId="3A6A9305" w14:textId="77777777" w:rsidR="00014272" w:rsidRPr="00CA3762" w:rsidRDefault="00014272" w:rsidP="000742F8">
            <w:pPr>
              <w:pStyle w:val="affff0"/>
              <w:widowControl w:val="0"/>
              <w:numPr>
                <w:ilvl w:val="0"/>
                <w:numId w:val="48"/>
              </w:numPr>
              <w:overflowPunct w:val="0"/>
              <w:autoSpaceDN/>
              <w:jc w:val="both"/>
              <w:textAlignment w:val="auto"/>
              <w:rPr>
                <w:rFonts w:ascii="標楷體" w:eastAsia="標楷體" w:hAnsi="標楷體"/>
                <w:b/>
                <w:szCs w:val="24"/>
              </w:rPr>
            </w:pPr>
            <w:r w:rsidRPr="00CA3762">
              <w:rPr>
                <w:rFonts w:ascii="標楷體" w:eastAsia="標楷體" w:hAnsi="標楷體" w:hint="eastAsia"/>
                <w:b/>
                <w:szCs w:val="24"/>
              </w:rPr>
              <w:t>3</w:t>
            </w:r>
          </w:p>
        </w:tc>
        <w:tc>
          <w:tcPr>
            <w:tcW w:w="2451" w:type="dxa"/>
            <w:tcBorders>
              <w:top w:val="single" w:sz="12" w:space="0" w:color="auto"/>
              <w:left w:val="single" w:sz="4" w:space="0" w:color="auto"/>
              <w:bottom w:val="single" w:sz="4" w:space="0" w:color="auto"/>
              <w:right w:val="single" w:sz="4" w:space="0" w:color="auto"/>
            </w:tcBorders>
          </w:tcPr>
          <w:p w14:paraId="2596F3EB" w14:textId="213DA248" w:rsidR="00014272" w:rsidRPr="00F86E99" w:rsidRDefault="00014272" w:rsidP="000D26B4">
            <w:pPr>
              <w:widowControl w:val="0"/>
              <w:overflowPunct w:val="0"/>
              <w:autoSpaceDN/>
              <w:spacing w:line="340" w:lineRule="exact"/>
              <w:jc w:val="both"/>
              <w:textAlignment w:val="auto"/>
              <w:rPr>
                <w:rFonts w:ascii="標楷體" w:eastAsia="標楷體" w:hAnsi="標楷體"/>
                <w:kern w:val="2"/>
              </w:rPr>
            </w:pPr>
            <w:r w:rsidRPr="00F86E99">
              <w:rPr>
                <w:rFonts w:ascii="標楷體" w:eastAsia="標楷體" w:hAnsi="標楷體" w:hint="eastAsia"/>
                <w:kern w:val="2"/>
              </w:rPr>
              <w:t>行政院函請審議</w:t>
            </w:r>
            <w:proofErr w:type="gramStart"/>
            <w:r w:rsidRPr="00F86E99">
              <w:rPr>
                <w:rFonts w:ascii="標楷體" w:eastAsia="標楷體" w:hAnsi="標楷體" w:hint="eastAsia"/>
                <w:kern w:val="2"/>
              </w:rPr>
              <w:t>1</w:t>
            </w:r>
            <w:r w:rsidRPr="00F86E99">
              <w:rPr>
                <w:rFonts w:ascii="標楷體" w:eastAsia="標楷體" w:hAnsi="標楷體"/>
                <w:kern w:val="2"/>
              </w:rPr>
              <w:t>15</w:t>
            </w:r>
            <w:proofErr w:type="gramEnd"/>
            <w:r w:rsidRPr="00F86E99">
              <w:rPr>
                <w:rFonts w:ascii="標楷體" w:eastAsia="標楷體" w:hAnsi="標楷體" w:hint="eastAsia"/>
                <w:kern w:val="2"/>
              </w:rPr>
              <w:t>年度中央政府總預算案（含附屬單位預算及綜計表－營業及非營業部分）案</w:t>
            </w:r>
          </w:p>
        </w:tc>
        <w:tc>
          <w:tcPr>
            <w:tcW w:w="3544" w:type="dxa"/>
            <w:tcBorders>
              <w:top w:val="single" w:sz="12" w:space="0" w:color="auto"/>
              <w:left w:val="single" w:sz="4" w:space="0" w:color="000000"/>
              <w:right w:val="single" w:sz="4" w:space="0" w:color="000000"/>
            </w:tcBorders>
            <w:shd w:val="clear" w:color="auto" w:fill="FFFFFF"/>
          </w:tcPr>
          <w:p w14:paraId="49149873" w14:textId="77777777" w:rsidR="00014272" w:rsidRPr="00F86E99" w:rsidRDefault="00014272" w:rsidP="005D2B8B">
            <w:pPr>
              <w:widowControl w:val="0"/>
              <w:overflowPunct w:val="0"/>
              <w:spacing w:line="340" w:lineRule="exact"/>
              <w:ind w:left="220" w:hangingChars="100" w:hanging="220"/>
              <w:jc w:val="both"/>
              <w:rPr>
                <w:rFonts w:ascii="標楷體" w:eastAsia="標楷體" w:hAnsi="標楷體"/>
                <w:spacing w:val="-20"/>
                <w:kern w:val="0"/>
                <w:szCs w:val="24"/>
              </w:rPr>
            </w:pPr>
            <w:r w:rsidRPr="00F86E99">
              <w:rPr>
                <w:rFonts w:ascii="標楷體" w:eastAsia="標楷體" w:hAnsi="標楷體" w:hint="eastAsia"/>
                <w:spacing w:val="-20"/>
                <w:kern w:val="0"/>
                <w:szCs w:val="24"/>
              </w:rPr>
              <w:t>1</w:t>
            </w:r>
            <w:r w:rsidRPr="00F86E99">
              <w:rPr>
                <w:rFonts w:ascii="標楷體" w:eastAsia="標楷體" w:hAnsi="標楷體"/>
                <w:spacing w:val="-20"/>
                <w:kern w:val="0"/>
                <w:szCs w:val="24"/>
              </w:rPr>
              <w:t>.</w:t>
            </w:r>
            <w:r w:rsidRPr="00F86E99">
              <w:rPr>
                <w:rFonts w:ascii="標楷體" w:eastAsia="標楷體" w:hAnsi="標楷體" w:hint="eastAsia"/>
                <w:spacing w:val="-20"/>
                <w:kern w:val="0"/>
                <w:szCs w:val="24"/>
              </w:rPr>
              <w:t>第11屆第4會期第2次院會(11</w:t>
            </w:r>
            <w:r w:rsidRPr="00F86E99">
              <w:rPr>
                <w:rFonts w:ascii="標楷體" w:eastAsia="標楷體" w:hAnsi="標楷體"/>
                <w:spacing w:val="-20"/>
                <w:kern w:val="0"/>
                <w:szCs w:val="24"/>
              </w:rPr>
              <w:t>4</w:t>
            </w:r>
            <w:r w:rsidRPr="00F86E99">
              <w:rPr>
                <w:rFonts w:ascii="標楷體" w:eastAsia="標楷體" w:hAnsi="標楷體" w:hint="eastAsia"/>
                <w:spacing w:val="-20"/>
                <w:kern w:val="0"/>
                <w:szCs w:val="24"/>
              </w:rPr>
              <w:t>.</w:t>
            </w:r>
            <w:r w:rsidRPr="00F86E99">
              <w:rPr>
                <w:rFonts w:ascii="標楷體" w:eastAsia="標楷體" w:hAnsi="標楷體"/>
                <w:spacing w:val="-20"/>
                <w:kern w:val="0"/>
                <w:szCs w:val="24"/>
              </w:rPr>
              <w:t>09</w:t>
            </w:r>
            <w:r w:rsidRPr="00F86E99">
              <w:rPr>
                <w:rFonts w:ascii="標楷體" w:eastAsia="標楷體" w:hAnsi="標楷體" w:hint="eastAsia"/>
                <w:spacing w:val="-20"/>
                <w:kern w:val="0"/>
                <w:szCs w:val="24"/>
              </w:rPr>
              <w:t>.</w:t>
            </w:r>
            <w:r w:rsidRPr="00F86E99">
              <w:rPr>
                <w:rFonts w:ascii="標楷體" w:eastAsia="標楷體" w:hAnsi="標楷體"/>
                <w:spacing w:val="-20"/>
                <w:kern w:val="0"/>
                <w:szCs w:val="24"/>
              </w:rPr>
              <w:t>30</w:t>
            </w:r>
            <w:r w:rsidRPr="00F86E99">
              <w:rPr>
                <w:rFonts w:ascii="標楷體" w:eastAsia="標楷體" w:hAnsi="標楷體" w:hint="eastAsia"/>
                <w:spacing w:val="-20"/>
                <w:kern w:val="0"/>
                <w:szCs w:val="24"/>
              </w:rPr>
              <w:t>)決定：定期舉行會議，邀請行政院院長、主計長、財政部部長列席報告</w:t>
            </w:r>
            <w:proofErr w:type="gramStart"/>
            <w:r w:rsidRPr="00F86E99">
              <w:rPr>
                <w:rFonts w:ascii="標楷體" w:eastAsia="標楷體" w:hAnsi="標楷體" w:hint="eastAsia"/>
                <w:spacing w:val="-20"/>
                <w:kern w:val="0"/>
                <w:szCs w:val="24"/>
              </w:rPr>
              <w:t>115</w:t>
            </w:r>
            <w:proofErr w:type="gramEnd"/>
            <w:r w:rsidRPr="00F86E99">
              <w:rPr>
                <w:rFonts w:ascii="標楷體" w:eastAsia="標楷體" w:hAnsi="標楷體" w:hint="eastAsia"/>
                <w:spacing w:val="-20"/>
                <w:kern w:val="0"/>
                <w:szCs w:val="24"/>
              </w:rPr>
              <w:t>年度施政計畫及「</w:t>
            </w:r>
            <w:proofErr w:type="gramStart"/>
            <w:r w:rsidRPr="00F86E99">
              <w:rPr>
                <w:rFonts w:ascii="標楷體" w:eastAsia="標楷體" w:hAnsi="標楷體" w:hint="eastAsia"/>
                <w:spacing w:val="-20"/>
                <w:kern w:val="0"/>
                <w:szCs w:val="24"/>
              </w:rPr>
              <w:t>115</w:t>
            </w:r>
            <w:proofErr w:type="gramEnd"/>
            <w:r w:rsidRPr="00F86E99">
              <w:rPr>
                <w:rFonts w:ascii="標楷體" w:eastAsia="標楷體" w:hAnsi="標楷體" w:hint="eastAsia"/>
                <w:spacing w:val="-20"/>
                <w:kern w:val="0"/>
                <w:szCs w:val="24"/>
              </w:rPr>
              <w:t>年度中央政府總預算案」編製經過並備質詢。</w:t>
            </w:r>
          </w:p>
          <w:p w14:paraId="2B1854B1" w14:textId="73B53E3C" w:rsidR="00014272" w:rsidRPr="00F86E99" w:rsidRDefault="00014272" w:rsidP="005D2B8B">
            <w:pPr>
              <w:widowControl w:val="0"/>
              <w:overflowPunct w:val="0"/>
              <w:spacing w:line="340" w:lineRule="exact"/>
              <w:ind w:left="240" w:hangingChars="100" w:hanging="240"/>
              <w:jc w:val="both"/>
              <w:rPr>
                <w:rFonts w:ascii="標楷體" w:eastAsia="標楷體" w:hAnsi="標楷體"/>
                <w:kern w:val="2"/>
              </w:rPr>
            </w:pPr>
            <w:r w:rsidRPr="00F86E99">
              <w:rPr>
                <w:rFonts w:ascii="標楷體" w:eastAsia="標楷體" w:hAnsi="標楷體"/>
                <w:kern w:val="2"/>
              </w:rPr>
              <w:t>2.</w:t>
            </w:r>
            <w:r w:rsidRPr="00F86E99">
              <w:rPr>
                <w:rFonts w:ascii="標楷體" w:eastAsia="標楷體" w:hAnsi="標楷體" w:hint="eastAsia"/>
                <w:kern w:val="2"/>
              </w:rPr>
              <w:t>依115年4月15日朝野黨團協商結論，定於4月21日（星期二）邀請行政院院長、主計長、財政部部長列席報告「</w:t>
            </w:r>
            <w:proofErr w:type="gramStart"/>
            <w:r w:rsidRPr="00F86E99">
              <w:rPr>
                <w:rFonts w:ascii="標楷體" w:eastAsia="標楷體" w:hAnsi="標楷體" w:hint="eastAsia"/>
                <w:kern w:val="2"/>
              </w:rPr>
              <w:t>115</w:t>
            </w:r>
            <w:proofErr w:type="gramEnd"/>
            <w:r w:rsidRPr="00F86E99">
              <w:rPr>
                <w:rFonts w:ascii="標楷體" w:eastAsia="標楷體" w:hAnsi="標楷體" w:hint="eastAsia"/>
                <w:kern w:val="2"/>
              </w:rPr>
              <w:t>年度中央政府總預算案」編製經過並備質詢（含志願役軍人加薪及警消人員退休金等預算編製處理情形</w:t>
            </w:r>
            <w:proofErr w:type="gramStart"/>
            <w:r w:rsidRPr="00F86E99">
              <w:rPr>
                <w:rFonts w:ascii="標楷體" w:eastAsia="標楷體" w:hAnsi="標楷體" w:hint="eastAsia"/>
                <w:kern w:val="2"/>
              </w:rPr>
              <w:t>併</w:t>
            </w:r>
            <w:proofErr w:type="gramEnd"/>
            <w:r w:rsidRPr="00F86E99">
              <w:rPr>
                <w:rFonts w:ascii="標楷體" w:eastAsia="標楷體" w:hAnsi="標楷體" w:hint="eastAsia"/>
                <w:kern w:val="2"/>
              </w:rPr>
              <w:t>予報告），議案</w:t>
            </w:r>
            <w:proofErr w:type="gramStart"/>
            <w:r w:rsidRPr="00F86E99">
              <w:rPr>
                <w:rFonts w:ascii="標楷體" w:eastAsia="標楷體" w:hAnsi="標楷體" w:hint="eastAsia"/>
                <w:kern w:val="2"/>
              </w:rPr>
              <w:t>詢</w:t>
            </w:r>
            <w:proofErr w:type="gramEnd"/>
            <w:r w:rsidRPr="00F86E99">
              <w:rPr>
                <w:rFonts w:ascii="標楷體" w:eastAsia="標楷體" w:hAnsi="標楷體" w:hint="eastAsia"/>
                <w:kern w:val="2"/>
              </w:rPr>
              <w:t>答完畢後即交審查。</w:t>
            </w:r>
          </w:p>
        </w:tc>
        <w:tc>
          <w:tcPr>
            <w:tcW w:w="3073" w:type="dxa"/>
            <w:tcBorders>
              <w:top w:val="single" w:sz="12" w:space="0" w:color="auto"/>
              <w:left w:val="single" w:sz="4" w:space="0" w:color="auto"/>
              <w:right w:val="single" w:sz="12" w:space="0" w:color="auto"/>
            </w:tcBorders>
          </w:tcPr>
          <w:p w14:paraId="5F75C75E" w14:textId="65F9FA95" w:rsidR="00014272" w:rsidRPr="00F86E99" w:rsidRDefault="00014272" w:rsidP="002F756B">
            <w:pPr>
              <w:widowControl w:val="0"/>
              <w:overflowPunct w:val="0"/>
              <w:autoSpaceDN/>
              <w:spacing w:line="340" w:lineRule="exact"/>
              <w:jc w:val="both"/>
              <w:textAlignment w:val="auto"/>
              <w:rPr>
                <w:rFonts w:ascii="標楷體" w:eastAsia="標楷體" w:hAnsi="標楷體"/>
                <w:kern w:val="2"/>
              </w:rPr>
            </w:pPr>
            <w:r w:rsidRPr="00F86E99">
              <w:rPr>
                <w:rFonts w:ascii="標楷體" w:eastAsia="標楷體" w:hAnsi="標楷體" w:hint="eastAsia"/>
                <w:kern w:val="2"/>
              </w:rPr>
              <w:t>115年4月15日朝野黨團協商結論，各黨團同意針對</w:t>
            </w:r>
            <w:proofErr w:type="gramStart"/>
            <w:r w:rsidRPr="00F86E99">
              <w:rPr>
                <w:rFonts w:ascii="標楷體" w:eastAsia="標楷體" w:hAnsi="標楷體" w:hint="eastAsia"/>
                <w:kern w:val="2"/>
              </w:rPr>
              <w:t>115</w:t>
            </w:r>
            <w:proofErr w:type="gramEnd"/>
            <w:r w:rsidRPr="00F86E99">
              <w:rPr>
                <w:rFonts w:ascii="標楷體" w:eastAsia="標楷體" w:hAnsi="標楷體" w:hint="eastAsia"/>
                <w:kern w:val="2"/>
              </w:rPr>
              <w:t>年度總預算案付委事宜，為求行政立法互動和諧，同意要點如下：1</w:t>
            </w:r>
            <w:r w:rsidRPr="00F86E99">
              <w:rPr>
                <w:rFonts w:ascii="標楷體" w:eastAsia="標楷體" w:hAnsi="標楷體"/>
                <w:kern w:val="2"/>
              </w:rPr>
              <w:t>.</w:t>
            </w:r>
            <w:r w:rsidRPr="00F86E99">
              <w:rPr>
                <w:rFonts w:ascii="標楷體" w:eastAsia="標楷體" w:hAnsi="標楷體" w:hint="eastAsia"/>
                <w:kern w:val="2"/>
              </w:rPr>
              <w:t>行政院應於</w:t>
            </w:r>
            <w:proofErr w:type="gramStart"/>
            <w:r w:rsidRPr="00F86E99">
              <w:rPr>
                <w:rFonts w:ascii="標楷體" w:eastAsia="標楷體" w:hAnsi="標楷體" w:hint="eastAsia"/>
                <w:kern w:val="2"/>
              </w:rPr>
              <w:t>115</w:t>
            </w:r>
            <w:proofErr w:type="gramEnd"/>
            <w:r w:rsidRPr="00F86E99">
              <w:rPr>
                <w:rFonts w:ascii="標楷體" w:eastAsia="標楷體" w:hAnsi="標楷體" w:hint="eastAsia"/>
                <w:kern w:val="2"/>
              </w:rPr>
              <w:t>年度總預算案付委後半年內，提出有關軍人待遇條例及警察人員人事條例之相關修正案及其他有關軍公教保障措施，以展現回應立法保障軍公教權益之意旨。2</w:t>
            </w:r>
            <w:r w:rsidRPr="00F86E99">
              <w:rPr>
                <w:rFonts w:ascii="標楷體" w:eastAsia="標楷體" w:hAnsi="標楷體"/>
                <w:kern w:val="2"/>
              </w:rPr>
              <w:t>.</w:t>
            </w:r>
            <w:r w:rsidRPr="00F86E99">
              <w:rPr>
                <w:rFonts w:ascii="標楷體" w:eastAsia="標楷體" w:hAnsi="標楷體" w:hint="eastAsia"/>
                <w:kern w:val="2"/>
              </w:rPr>
              <w:t>另針對總預算案完成審查前，立法院已通過之新興計畫動支案，行政院應予立刻先行執行，立法院於審議上開新興計畫時，同意如數</w:t>
            </w:r>
            <w:proofErr w:type="gramStart"/>
            <w:r w:rsidRPr="00F86E99">
              <w:rPr>
                <w:rFonts w:ascii="標楷體" w:eastAsia="標楷體" w:hAnsi="標楷體" w:hint="eastAsia"/>
                <w:kern w:val="2"/>
              </w:rPr>
              <w:t>照列</w:t>
            </w:r>
            <w:proofErr w:type="gramEnd"/>
            <w:r w:rsidRPr="00F86E99">
              <w:rPr>
                <w:rFonts w:ascii="標楷體" w:eastAsia="標楷體" w:hAnsi="標楷體" w:hint="eastAsia"/>
                <w:kern w:val="2"/>
              </w:rPr>
              <w:t>，並免予凍結。</w:t>
            </w:r>
          </w:p>
        </w:tc>
      </w:tr>
      <w:tr w:rsidR="00014272" w:rsidRPr="00B95A07" w14:paraId="2BE7C3BD" w14:textId="77777777" w:rsidTr="001C2A1D">
        <w:trPr>
          <w:trHeight w:val="3771"/>
        </w:trPr>
        <w:tc>
          <w:tcPr>
            <w:tcW w:w="516" w:type="dxa"/>
            <w:vMerge/>
            <w:tcBorders>
              <w:left w:val="single" w:sz="12" w:space="0" w:color="auto"/>
              <w:right w:val="single" w:sz="4" w:space="0" w:color="auto"/>
            </w:tcBorders>
          </w:tcPr>
          <w:p w14:paraId="5F81DE13" w14:textId="77777777" w:rsidR="00014272" w:rsidRPr="00CA3762" w:rsidRDefault="00014272" w:rsidP="000742F8">
            <w:pPr>
              <w:pStyle w:val="affff0"/>
              <w:widowControl w:val="0"/>
              <w:numPr>
                <w:ilvl w:val="0"/>
                <w:numId w:val="48"/>
              </w:numPr>
              <w:overflowPunct w:val="0"/>
              <w:autoSpaceDN/>
              <w:jc w:val="both"/>
              <w:textAlignment w:val="auto"/>
              <w:rPr>
                <w:rFonts w:ascii="標楷體" w:eastAsia="標楷體" w:hAnsi="標楷體"/>
                <w:b/>
                <w:szCs w:val="24"/>
              </w:rPr>
            </w:pPr>
          </w:p>
        </w:tc>
        <w:tc>
          <w:tcPr>
            <w:tcW w:w="2451" w:type="dxa"/>
            <w:tcBorders>
              <w:top w:val="single" w:sz="4" w:space="0" w:color="auto"/>
              <w:left w:val="single" w:sz="4" w:space="0" w:color="auto"/>
              <w:bottom w:val="single" w:sz="4" w:space="0" w:color="auto"/>
              <w:right w:val="single" w:sz="4" w:space="0" w:color="auto"/>
            </w:tcBorders>
          </w:tcPr>
          <w:p w14:paraId="14316F13" w14:textId="548771DB" w:rsidR="00014272" w:rsidRPr="00F86E99" w:rsidRDefault="00014272" w:rsidP="000D56FD">
            <w:pPr>
              <w:widowControl w:val="0"/>
              <w:overflowPunct w:val="0"/>
              <w:autoSpaceDN/>
              <w:spacing w:line="340" w:lineRule="exact"/>
              <w:jc w:val="both"/>
              <w:textAlignment w:val="auto"/>
              <w:rPr>
                <w:rFonts w:ascii="標楷體" w:eastAsia="標楷體" w:hAnsi="標楷體"/>
                <w:kern w:val="2"/>
              </w:rPr>
            </w:pPr>
            <w:r w:rsidRPr="00F86E99">
              <w:rPr>
                <w:rFonts w:ascii="標楷體" w:eastAsia="標楷體" w:hAnsi="標楷體" w:hint="eastAsia"/>
                <w:kern w:val="2"/>
              </w:rPr>
              <w:t>本會函送中華民國</w:t>
            </w:r>
            <w:proofErr w:type="gramStart"/>
            <w:r w:rsidRPr="00F86E99">
              <w:rPr>
                <w:rFonts w:ascii="標楷體" w:eastAsia="標楷體" w:hAnsi="標楷體" w:hint="eastAsia"/>
                <w:kern w:val="2"/>
              </w:rPr>
              <w:t>115</w:t>
            </w:r>
            <w:proofErr w:type="gramEnd"/>
            <w:r w:rsidRPr="00F86E99">
              <w:rPr>
                <w:rFonts w:ascii="標楷體" w:eastAsia="標楷體" w:hAnsi="標楷體" w:hint="eastAsia"/>
                <w:kern w:val="2"/>
              </w:rPr>
              <w:t>年度中央政府總預算案（含附屬單位預算及綜計表－營業及非營業部分）審查日程暨審查</w:t>
            </w:r>
            <w:proofErr w:type="gramStart"/>
            <w:r w:rsidRPr="00F86E99">
              <w:rPr>
                <w:rFonts w:ascii="標楷體" w:eastAsia="標楷體" w:hAnsi="標楷體" w:hint="eastAsia"/>
                <w:kern w:val="2"/>
              </w:rPr>
              <w:t>分配表案</w:t>
            </w:r>
            <w:proofErr w:type="gramEnd"/>
          </w:p>
        </w:tc>
        <w:tc>
          <w:tcPr>
            <w:tcW w:w="3544" w:type="dxa"/>
            <w:tcBorders>
              <w:left w:val="single" w:sz="4" w:space="0" w:color="000000"/>
              <w:right w:val="single" w:sz="4" w:space="0" w:color="000000"/>
            </w:tcBorders>
            <w:shd w:val="clear" w:color="auto" w:fill="FFFFFF"/>
          </w:tcPr>
          <w:p w14:paraId="68C988DD" w14:textId="77777777" w:rsidR="00014272" w:rsidRPr="00F86E99" w:rsidRDefault="00014272" w:rsidP="005D2B8B">
            <w:pPr>
              <w:widowControl w:val="0"/>
              <w:overflowPunct w:val="0"/>
              <w:spacing w:line="340" w:lineRule="exact"/>
              <w:ind w:left="220" w:hangingChars="100" w:hanging="220"/>
              <w:jc w:val="both"/>
              <w:rPr>
                <w:rFonts w:ascii="標楷體" w:eastAsia="標楷體" w:hAnsi="標楷體"/>
                <w:kern w:val="2"/>
              </w:rPr>
            </w:pPr>
            <w:r w:rsidRPr="00F86E99">
              <w:rPr>
                <w:rFonts w:ascii="標楷體" w:eastAsia="標楷體" w:hAnsi="標楷體" w:hint="eastAsia"/>
                <w:spacing w:val="-20"/>
                <w:kern w:val="0"/>
                <w:szCs w:val="24"/>
              </w:rPr>
              <w:t>1</w:t>
            </w:r>
            <w:r w:rsidRPr="00F86E99">
              <w:rPr>
                <w:rFonts w:ascii="標楷體" w:eastAsia="標楷體" w:hAnsi="標楷體"/>
                <w:spacing w:val="-20"/>
                <w:kern w:val="0"/>
                <w:szCs w:val="24"/>
              </w:rPr>
              <w:t>.</w:t>
            </w:r>
            <w:r w:rsidRPr="00F86E99">
              <w:rPr>
                <w:rFonts w:ascii="標楷體" w:eastAsia="標楷體" w:hAnsi="標楷體" w:hint="eastAsia"/>
                <w:spacing w:val="-20"/>
                <w:kern w:val="0"/>
                <w:szCs w:val="24"/>
              </w:rPr>
              <w:t>第11屆第5會期第7次院會(115.4.</w:t>
            </w:r>
            <w:r w:rsidRPr="00F86E99">
              <w:rPr>
                <w:rFonts w:ascii="標楷體" w:eastAsia="標楷體" w:hAnsi="標楷體"/>
                <w:spacing w:val="-20"/>
                <w:kern w:val="0"/>
                <w:szCs w:val="24"/>
              </w:rPr>
              <w:t>17</w:t>
            </w:r>
            <w:r w:rsidRPr="00F86E99">
              <w:rPr>
                <w:rFonts w:ascii="標楷體" w:eastAsia="標楷體" w:hAnsi="標楷體" w:hint="eastAsia"/>
                <w:spacing w:val="-20"/>
                <w:kern w:val="0"/>
                <w:szCs w:val="24"/>
              </w:rPr>
              <w:t>)</w:t>
            </w:r>
            <w:r w:rsidRPr="00F86E99">
              <w:rPr>
                <w:rFonts w:ascii="標楷體" w:eastAsia="標楷體" w:hAnsi="標楷體" w:hint="eastAsia"/>
                <w:kern w:val="2"/>
              </w:rPr>
              <w:t>決定：依黨團協商結論處理。</w:t>
            </w:r>
          </w:p>
          <w:p w14:paraId="477EDC28" w14:textId="20FC53A3" w:rsidR="00014272" w:rsidRPr="00F86E99" w:rsidRDefault="00014272" w:rsidP="005D2B8B">
            <w:pPr>
              <w:widowControl w:val="0"/>
              <w:overflowPunct w:val="0"/>
              <w:spacing w:line="340" w:lineRule="exact"/>
              <w:ind w:left="220" w:hangingChars="100" w:hanging="220"/>
              <w:jc w:val="both"/>
              <w:rPr>
                <w:rFonts w:ascii="標楷體" w:eastAsia="標楷體" w:hAnsi="標楷體"/>
                <w:spacing w:val="-20"/>
                <w:kern w:val="0"/>
                <w:szCs w:val="24"/>
              </w:rPr>
            </w:pPr>
            <w:r w:rsidRPr="00F86E99">
              <w:rPr>
                <w:rFonts w:ascii="標楷體" w:eastAsia="標楷體" w:hAnsi="標楷體"/>
                <w:spacing w:val="-20"/>
                <w:kern w:val="0"/>
                <w:szCs w:val="24"/>
              </w:rPr>
              <w:t>2.</w:t>
            </w:r>
            <w:r w:rsidRPr="00F86E99">
              <w:rPr>
                <w:rFonts w:ascii="標楷體" w:eastAsia="標楷體" w:hAnsi="標楷體" w:hint="eastAsia"/>
                <w:kern w:val="2"/>
              </w:rPr>
              <w:t>依115年4月17日朝野黨團協商結論，經決定中華民國</w:t>
            </w:r>
            <w:proofErr w:type="gramStart"/>
            <w:r w:rsidRPr="00F86E99">
              <w:rPr>
                <w:rFonts w:ascii="標楷體" w:eastAsia="標楷體" w:hAnsi="標楷體" w:hint="eastAsia"/>
                <w:kern w:val="2"/>
              </w:rPr>
              <w:t>115</w:t>
            </w:r>
            <w:proofErr w:type="gramEnd"/>
            <w:r w:rsidRPr="00F86E99">
              <w:rPr>
                <w:rFonts w:ascii="標楷體" w:eastAsia="標楷體" w:hAnsi="標楷體" w:hint="eastAsia"/>
                <w:kern w:val="2"/>
              </w:rPr>
              <w:t>年度中央政府總預算案（含附屬單位預算及綜計表－營業及非營業部分）審查日程照財政委員會決議通過，審查</w:t>
            </w:r>
            <w:proofErr w:type="gramStart"/>
            <w:r w:rsidRPr="00F86E99">
              <w:rPr>
                <w:rFonts w:ascii="標楷體" w:eastAsia="標楷體" w:hAnsi="標楷體" w:hint="eastAsia"/>
                <w:kern w:val="2"/>
              </w:rPr>
              <w:t>分配表照</w:t>
            </w:r>
            <w:proofErr w:type="gramEnd"/>
            <w:r w:rsidRPr="00F86E99">
              <w:rPr>
                <w:rFonts w:ascii="標楷體" w:eastAsia="標楷體" w:hAnsi="標楷體" w:hint="eastAsia"/>
                <w:kern w:val="2"/>
              </w:rPr>
              <w:t>B版通過，</w:t>
            </w:r>
            <w:proofErr w:type="gramStart"/>
            <w:r w:rsidRPr="00F86E99">
              <w:rPr>
                <w:rFonts w:ascii="標楷體" w:eastAsia="標楷體" w:hAnsi="標楷體" w:hint="eastAsia"/>
                <w:kern w:val="2"/>
              </w:rPr>
              <w:t>併115</w:t>
            </w:r>
            <w:proofErr w:type="gramEnd"/>
            <w:r w:rsidRPr="00F86E99">
              <w:rPr>
                <w:rFonts w:ascii="標楷體" w:eastAsia="標楷體" w:hAnsi="標楷體" w:hint="eastAsia"/>
                <w:kern w:val="2"/>
              </w:rPr>
              <w:t>年度中央政府總預算案處理。</w:t>
            </w:r>
          </w:p>
        </w:tc>
        <w:tc>
          <w:tcPr>
            <w:tcW w:w="3073" w:type="dxa"/>
            <w:tcBorders>
              <w:left w:val="single" w:sz="4" w:space="0" w:color="auto"/>
              <w:right w:val="single" w:sz="12" w:space="0" w:color="auto"/>
            </w:tcBorders>
          </w:tcPr>
          <w:p w14:paraId="6557911B" w14:textId="44E43A30" w:rsidR="00014272" w:rsidRPr="00F86E99" w:rsidRDefault="00014272" w:rsidP="000C1DE2">
            <w:pPr>
              <w:widowControl w:val="0"/>
              <w:overflowPunct w:val="0"/>
              <w:spacing w:line="340" w:lineRule="exact"/>
              <w:ind w:left="220" w:hangingChars="100" w:hanging="220"/>
              <w:jc w:val="both"/>
              <w:rPr>
                <w:rFonts w:ascii="標楷體" w:eastAsia="標楷體" w:hAnsi="標楷體"/>
                <w:kern w:val="2"/>
              </w:rPr>
            </w:pPr>
            <w:r w:rsidRPr="00F86E99">
              <w:rPr>
                <w:rFonts w:ascii="標楷體" w:eastAsia="標楷體" w:hAnsi="標楷體" w:hint="eastAsia"/>
                <w:spacing w:val="-20"/>
                <w:kern w:val="0"/>
                <w:szCs w:val="24"/>
              </w:rPr>
              <w:t>1</w:t>
            </w:r>
            <w:r w:rsidRPr="00F86E99">
              <w:rPr>
                <w:rFonts w:ascii="標楷體" w:eastAsia="標楷體" w:hAnsi="標楷體"/>
                <w:spacing w:val="-20"/>
                <w:kern w:val="0"/>
                <w:szCs w:val="24"/>
              </w:rPr>
              <w:t>.</w:t>
            </w:r>
            <w:r w:rsidRPr="00F86E99">
              <w:rPr>
                <w:rFonts w:ascii="標楷體" w:eastAsia="標楷體" w:hAnsi="標楷體" w:hint="eastAsia"/>
                <w:spacing w:val="-20"/>
                <w:kern w:val="0"/>
                <w:szCs w:val="24"/>
              </w:rPr>
              <w:t>115.4.</w:t>
            </w:r>
            <w:r w:rsidRPr="00F86E99">
              <w:rPr>
                <w:rFonts w:ascii="標楷體" w:eastAsia="標楷體" w:hAnsi="標楷體"/>
                <w:spacing w:val="-20"/>
                <w:kern w:val="0"/>
                <w:szCs w:val="24"/>
              </w:rPr>
              <w:t>21</w:t>
            </w:r>
            <w:r w:rsidRPr="00F86E99">
              <w:rPr>
                <w:rFonts w:ascii="標楷體" w:eastAsia="標楷體" w:hAnsi="標楷體" w:hint="eastAsia"/>
                <w:spacing w:val="-20"/>
                <w:kern w:val="0"/>
                <w:szCs w:val="24"/>
              </w:rPr>
              <w:t>議事</w:t>
            </w:r>
            <w:proofErr w:type="gramStart"/>
            <w:r w:rsidRPr="00F86E99">
              <w:rPr>
                <w:rFonts w:ascii="標楷體" w:eastAsia="標楷體" w:hAnsi="標楷體" w:hint="eastAsia"/>
                <w:spacing w:val="-20"/>
                <w:kern w:val="0"/>
                <w:szCs w:val="24"/>
              </w:rPr>
              <w:t>處函本會</w:t>
            </w:r>
            <w:proofErr w:type="gramEnd"/>
            <w:r w:rsidRPr="00F86E99">
              <w:rPr>
                <w:rFonts w:ascii="標楷體" w:eastAsia="標楷體" w:hAnsi="標楷體" w:hint="eastAsia"/>
                <w:spacing w:val="-20"/>
                <w:kern w:val="0"/>
                <w:szCs w:val="24"/>
              </w:rPr>
              <w:t>將「</w:t>
            </w:r>
            <w:proofErr w:type="gramStart"/>
            <w:r w:rsidRPr="00F86E99">
              <w:rPr>
                <w:rFonts w:ascii="標楷體" w:eastAsia="標楷體" w:hAnsi="標楷體" w:hint="eastAsia"/>
                <w:kern w:val="2"/>
              </w:rPr>
              <w:t>115</w:t>
            </w:r>
            <w:proofErr w:type="gramEnd"/>
            <w:r w:rsidRPr="00F86E99">
              <w:rPr>
                <w:rFonts w:ascii="標楷體" w:eastAsia="標楷體" w:hAnsi="標楷體" w:hint="eastAsia"/>
                <w:kern w:val="2"/>
              </w:rPr>
              <w:t>年度中央政府總預算案（含附屬單位預算及綜計表－營業及非營業部分）」依分配表及日程分送各委員會審查。</w:t>
            </w:r>
          </w:p>
          <w:p w14:paraId="68D0C378" w14:textId="044F37D9" w:rsidR="00014272" w:rsidRPr="00F86E99" w:rsidRDefault="00014272" w:rsidP="009956F6">
            <w:pPr>
              <w:widowControl w:val="0"/>
              <w:overflowPunct w:val="0"/>
              <w:autoSpaceDN/>
              <w:spacing w:line="340" w:lineRule="exact"/>
              <w:ind w:left="220" w:hangingChars="100" w:hanging="220"/>
              <w:jc w:val="both"/>
              <w:textAlignment w:val="auto"/>
              <w:rPr>
                <w:rFonts w:ascii="標楷體" w:eastAsia="標楷體" w:hAnsi="標楷體"/>
                <w:spacing w:val="-20"/>
                <w:kern w:val="0"/>
                <w:szCs w:val="24"/>
              </w:rPr>
            </w:pPr>
            <w:r w:rsidRPr="00F86E99">
              <w:rPr>
                <w:rFonts w:ascii="標楷體" w:eastAsia="標楷體" w:hAnsi="標楷體"/>
                <w:spacing w:val="-20"/>
                <w:kern w:val="0"/>
                <w:szCs w:val="24"/>
              </w:rPr>
              <w:t>2.114.4.21</w:t>
            </w:r>
            <w:r w:rsidRPr="00F86E99">
              <w:rPr>
                <w:rFonts w:ascii="標楷體" w:eastAsia="標楷體" w:hAnsi="標楷體" w:hint="eastAsia"/>
                <w:spacing w:val="-20"/>
                <w:kern w:val="0"/>
                <w:szCs w:val="24"/>
              </w:rPr>
              <w:t>本會函知各委員會，依照審查日程及審查分配表進行審查，並</w:t>
            </w:r>
            <w:proofErr w:type="gramStart"/>
            <w:r w:rsidRPr="00F86E99">
              <w:rPr>
                <w:rFonts w:ascii="標楷體" w:eastAsia="標楷體" w:hAnsi="標楷體" w:hint="eastAsia"/>
                <w:spacing w:val="-20"/>
                <w:kern w:val="0"/>
                <w:szCs w:val="24"/>
              </w:rPr>
              <w:t>依限擬具</w:t>
            </w:r>
            <w:proofErr w:type="gramEnd"/>
            <w:r w:rsidRPr="00F86E99">
              <w:rPr>
                <w:rFonts w:ascii="標楷體" w:eastAsia="標楷體" w:hAnsi="標楷體" w:hint="eastAsia"/>
                <w:spacing w:val="-20"/>
                <w:kern w:val="0"/>
                <w:szCs w:val="24"/>
              </w:rPr>
              <w:t>審查報告函送本會。</w:t>
            </w:r>
          </w:p>
        </w:tc>
      </w:tr>
      <w:tr w:rsidR="001C2A1D" w:rsidRPr="00B95A07" w14:paraId="75CB297D" w14:textId="77777777" w:rsidTr="001C2A1D">
        <w:trPr>
          <w:trHeight w:val="1134"/>
        </w:trPr>
        <w:tc>
          <w:tcPr>
            <w:tcW w:w="516" w:type="dxa"/>
            <w:vMerge/>
            <w:tcBorders>
              <w:left w:val="single" w:sz="12" w:space="0" w:color="auto"/>
              <w:right w:val="single" w:sz="4" w:space="0" w:color="auto"/>
            </w:tcBorders>
          </w:tcPr>
          <w:p w14:paraId="2394D8EF" w14:textId="77777777" w:rsidR="001C2A1D" w:rsidRPr="00CA3762" w:rsidRDefault="001C2A1D" w:rsidP="000742F8">
            <w:pPr>
              <w:pStyle w:val="affff0"/>
              <w:widowControl w:val="0"/>
              <w:numPr>
                <w:ilvl w:val="0"/>
                <w:numId w:val="48"/>
              </w:numPr>
              <w:overflowPunct w:val="0"/>
              <w:autoSpaceDN/>
              <w:jc w:val="both"/>
              <w:textAlignment w:val="auto"/>
              <w:rPr>
                <w:rFonts w:ascii="標楷體" w:eastAsia="標楷體" w:hAnsi="標楷體"/>
                <w:b/>
                <w:szCs w:val="24"/>
              </w:rPr>
            </w:pPr>
          </w:p>
        </w:tc>
        <w:tc>
          <w:tcPr>
            <w:tcW w:w="2451" w:type="dxa"/>
            <w:tcBorders>
              <w:top w:val="single" w:sz="4" w:space="0" w:color="auto"/>
              <w:left w:val="single" w:sz="4" w:space="0" w:color="auto"/>
              <w:bottom w:val="single" w:sz="4" w:space="0" w:color="auto"/>
              <w:right w:val="single" w:sz="4" w:space="0" w:color="auto"/>
            </w:tcBorders>
          </w:tcPr>
          <w:p w14:paraId="2053170D" w14:textId="0E2428D0" w:rsidR="001C2A1D" w:rsidRPr="00DF073E" w:rsidRDefault="001C2A1D" w:rsidP="001C2A1D">
            <w:pPr>
              <w:widowControl w:val="0"/>
              <w:overflowPunct w:val="0"/>
              <w:autoSpaceDN/>
              <w:spacing w:line="300" w:lineRule="exact"/>
              <w:jc w:val="both"/>
              <w:textAlignment w:val="auto"/>
              <w:rPr>
                <w:rFonts w:ascii="標楷體" w:eastAsia="標楷體" w:hAnsi="標楷體"/>
                <w:kern w:val="2"/>
              </w:rPr>
            </w:pPr>
            <w:r w:rsidRPr="00DF073E">
              <w:rPr>
                <w:rFonts w:ascii="標楷體" w:eastAsia="標楷體" w:hAnsi="標楷體" w:hint="eastAsia"/>
                <w:kern w:val="2"/>
              </w:rPr>
              <w:t>內政部函送中華民國</w:t>
            </w:r>
            <w:proofErr w:type="gramStart"/>
            <w:r w:rsidRPr="00DF073E">
              <w:rPr>
                <w:rFonts w:ascii="標楷體" w:eastAsia="標楷體" w:hAnsi="標楷體" w:hint="eastAsia"/>
                <w:kern w:val="2"/>
              </w:rPr>
              <w:t>115</w:t>
            </w:r>
            <w:proofErr w:type="gramEnd"/>
            <w:r w:rsidRPr="00DF073E">
              <w:rPr>
                <w:rFonts w:ascii="標楷體" w:eastAsia="標楷體" w:hAnsi="標楷體" w:hint="eastAsia"/>
                <w:kern w:val="2"/>
              </w:rPr>
              <w:t>年度中央政府總預算案內政部暨所屬單位預算勘誤表案</w:t>
            </w:r>
          </w:p>
        </w:tc>
        <w:tc>
          <w:tcPr>
            <w:tcW w:w="3544" w:type="dxa"/>
            <w:vMerge w:val="restart"/>
            <w:tcBorders>
              <w:left w:val="single" w:sz="4" w:space="0" w:color="000000"/>
              <w:right w:val="single" w:sz="4" w:space="0" w:color="000000"/>
            </w:tcBorders>
            <w:shd w:val="clear" w:color="auto" w:fill="FFFFFF"/>
          </w:tcPr>
          <w:p w14:paraId="2EA8197A" w14:textId="1547522A" w:rsidR="001C2A1D" w:rsidRPr="00DF073E" w:rsidRDefault="001C2A1D" w:rsidP="001C2A1D">
            <w:pPr>
              <w:widowControl w:val="0"/>
              <w:overflowPunct w:val="0"/>
              <w:spacing w:line="340" w:lineRule="exact"/>
              <w:jc w:val="both"/>
              <w:rPr>
                <w:rFonts w:ascii="標楷體" w:eastAsia="標楷體" w:hAnsi="標楷體"/>
                <w:spacing w:val="-20"/>
                <w:kern w:val="0"/>
                <w:szCs w:val="24"/>
              </w:rPr>
            </w:pPr>
            <w:r w:rsidRPr="00DF073E">
              <w:rPr>
                <w:rFonts w:ascii="標楷體" w:eastAsia="標楷體" w:hAnsi="標楷體" w:hint="eastAsia"/>
                <w:spacing w:val="-20"/>
                <w:kern w:val="2"/>
                <w:szCs w:val="24"/>
              </w:rPr>
              <w:t>第11屆第5會期第9次院會(115.5.8)決定：「交財政、內政兩委員會並</w:t>
            </w:r>
            <w:proofErr w:type="gramStart"/>
            <w:r w:rsidRPr="00DF073E">
              <w:rPr>
                <w:rFonts w:ascii="標楷體" w:eastAsia="標楷體" w:hAnsi="標楷體" w:hint="eastAsia"/>
                <w:spacing w:val="-20"/>
                <w:kern w:val="2"/>
                <w:szCs w:val="24"/>
              </w:rPr>
              <w:t>115</w:t>
            </w:r>
            <w:proofErr w:type="gramEnd"/>
            <w:r w:rsidRPr="00DF073E">
              <w:rPr>
                <w:rFonts w:ascii="標楷體" w:eastAsia="標楷體" w:hAnsi="標楷體" w:hint="eastAsia"/>
                <w:spacing w:val="-20"/>
                <w:kern w:val="2"/>
                <w:szCs w:val="24"/>
              </w:rPr>
              <w:t>年度中央政府總預算案處理」</w:t>
            </w:r>
          </w:p>
        </w:tc>
        <w:tc>
          <w:tcPr>
            <w:tcW w:w="3073" w:type="dxa"/>
            <w:vMerge w:val="restart"/>
            <w:tcBorders>
              <w:left w:val="single" w:sz="4" w:space="0" w:color="auto"/>
              <w:right w:val="single" w:sz="12" w:space="0" w:color="auto"/>
            </w:tcBorders>
          </w:tcPr>
          <w:p w14:paraId="01E6294D" w14:textId="77777777" w:rsidR="001C2A1D" w:rsidRDefault="001C2A1D" w:rsidP="000C1DE2">
            <w:pPr>
              <w:widowControl w:val="0"/>
              <w:overflowPunct w:val="0"/>
              <w:spacing w:line="340" w:lineRule="exact"/>
              <w:ind w:left="220" w:hangingChars="100" w:hanging="220"/>
              <w:jc w:val="both"/>
              <w:rPr>
                <w:rFonts w:ascii="標楷體" w:eastAsia="標楷體" w:hAnsi="標楷體"/>
                <w:color w:val="7030A0"/>
                <w:spacing w:val="-20"/>
                <w:kern w:val="0"/>
                <w:szCs w:val="24"/>
              </w:rPr>
            </w:pPr>
          </w:p>
        </w:tc>
      </w:tr>
      <w:tr w:rsidR="001C2A1D" w:rsidRPr="00B95A07" w14:paraId="348A4F94" w14:textId="77777777" w:rsidTr="009613E0">
        <w:trPr>
          <w:trHeight w:val="1134"/>
        </w:trPr>
        <w:tc>
          <w:tcPr>
            <w:tcW w:w="516" w:type="dxa"/>
            <w:vMerge/>
            <w:tcBorders>
              <w:left w:val="single" w:sz="12" w:space="0" w:color="auto"/>
              <w:right w:val="single" w:sz="4" w:space="0" w:color="auto"/>
            </w:tcBorders>
          </w:tcPr>
          <w:p w14:paraId="423E5D21" w14:textId="77777777" w:rsidR="001C2A1D" w:rsidRPr="00CA3762" w:rsidRDefault="001C2A1D" w:rsidP="000742F8">
            <w:pPr>
              <w:pStyle w:val="affff0"/>
              <w:widowControl w:val="0"/>
              <w:numPr>
                <w:ilvl w:val="0"/>
                <w:numId w:val="48"/>
              </w:numPr>
              <w:overflowPunct w:val="0"/>
              <w:autoSpaceDN/>
              <w:jc w:val="both"/>
              <w:textAlignment w:val="auto"/>
              <w:rPr>
                <w:rFonts w:ascii="標楷體" w:eastAsia="標楷體" w:hAnsi="標楷體"/>
                <w:b/>
                <w:szCs w:val="24"/>
              </w:rPr>
            </w:pPr>
          </w:p>
        </w:tc>
        <w:tc>
          <w:tcPr>
            <w:tcW w:w="2451" w:type="dxa"/>
            <w:tcBorders>
              <w:top w:val="single" w:sz="4" w:space="0" w:color="auto"/>
              <w:left w:val="single" w:sz="4" w:space="0" w:color="auto"/>
              <w:bottom w:val="single" w:sz="4" w:space="0" w:color="auto"/>
              <w:right w:val="single" w:sz="4" w:space="0" w:color="auto"/>
            </w:tcBorders>
          </w:tcPr>
          <w:p w14:paraId="6D8781A5" w14:textId="5C9A7CCD" w:rsidR="001C2A1D" w:rsidRPr="00014272" w:rsidRDefault="001C2A1D" w:rsidP="001C2A1D">
            <w:pPr>
              <w:widowControl w:val="0"/>
              <w:overflowPunct w:val="0"/>
              <w:autoSpaceDN/>
              <w:spacing w:line="300" w:lineRule="exact"/>
              <w:jc w:val="both"/>
              <w:textAlignment w:val="auto"/>
              <w:rPr>
                <w:rFonts w:ascii="標楷體" w:eastAsia="標楷體" w:hAnsi="標楷體"/>
                <w:color w:val="FF0000"/>
                <w:kern w:val="2"/>
              </w:rPr>
            </w:pPr>
            <w:r w:rsidRPr="00DF073E">
              <w:rPr>
                <w:rFonts w:ascii="標楷體" w:eastAsia="標楷體" w:hAnsi="標楷體" w:hint="eastAsia"/>
                <w:kern w:val="2"/>
              </w:rPr>
              <w:t>海洋委員會函送中華民國</w:t>
            </w:r>
            <w:proofErr w:type="gramStart"/>
            <w:r w:rsidRPr="00DF073E">
              <w:rPr>
                <w:rFonts w:ascii="標楷體" w:eastAsia="標楷體" w:hAnsi="標楷體" w:hint="eastAsia"/>
                <w:kern w:val="2"/>
              </w:rPr>
              <w:t>115</w:t>
            </w:r>
            <w:proofErr w:type="gramEnd"/>
            <w:r w:rsidRPr="00DF073E">
              <w:rPr>
                <w:rFonts w:ascii="標楷體" w:eastAsia="標楷體" w:hAnsi="標楷體" w:hint="eastAsia"/>
                <w:kern w:val="2"/>
              </w:rPr>
              <w:t>年度中央政府總預算案海洋委員會海洋保育署單位預算勘誤表案</w:t>
            </w:r>
          </w:p>
        </w:tc>
        <w:tc>
          <w:tcPr>
            <w:tcW w:w="3544" w:type="dxa"/>
            <w:vMerge/>
            <w:tcBorders>
              <w:left w:val="single" w:sz="4" w:space="0" w:color="000000"/>
              <w:right w:val="single" w:sz="4" w:space="0" w:color="000000"/>
            </w:tcBorders>
            <w:shd w:val="clear" w:color="auto" w:fill="FFFFFF"/>
          </w:tcPr>
          <w:p w14:paraId="02857BCD" w14:textId="77777777" w:rsidR="001C2A1D" w:rsidRDefault="001C2A1D" w:rsidP="005D2B8B">
            <w:pPr>
              <w:widowControl w:val="0"/>
              <w:overflowPunct w:val="0"/>
              <w:spacing w:line="340" w:lineRule="exact"/>
              <w:ind w:left="220" w:hangingChars="100" w:hanging="220"/>
              <w:jc w:val="both"/>
              <w:rPr>
                <w:rFonts w:ascii="標楷體" w:eastAsia="標楷體" w:hAnsi="標楷體"/>
                <w:color w:val="7030A0"/>
                <w:spacing w:val="-20"/>
                <w:kern w:val="0"/>
                <w:szCs w:val="24"/>
              </w:rPr>
            </w:pPr>
          </w:p>
        </w:tc>
        <w:tc>
          <w:tcPr>
            <w:tcW w:w="3073" w:type="dxa"/>
            <w:vMerge/>
            <w:tcBorders>
              <w:left w:val="single" w:sz="4" w:space="0" w:color="auto"/>
              <w:right w:val="single" w:sz="12" w:space="0" w:color="auto"/>
            </w:tcBorders>
          </w:tcPr>
          <w:p w14:paraId="55EB0777" w14:textId="77777777" w:rsidR="001C2A1D" w:rsidRDefault="001C2A1D" w:rsidP="000C1DE2">
            <w:pPr>
              <w:widowControl w:val="0"/>
              <w:overflowPunct w:val="0"/>
              <w:spacing w:line="340" w:lineRule="exact"/>
              <w:ind w:left="220" w:hangingChars="100" w:hanging="220"/>
              <w:jc w:val="both"/>
              <w:rPr>
                <w:rFonts w:ascii="標楷體" w:eastAsia="標楷體" w:hAnsi="標楷體"/>
                <w:color w:val="7030A0"/>
                <w:spacing w:val="-20"/>
                <w:kern w:val="0"/>
                <w:szCs w:val="24"/>
              </w:rPr>
            </w:pPr>
          </w:p>
        </w:tc>
      </w:tr>
    </w:tbl>
    <w:p w14:paraId="1BC0A210" w14:textId="021A5A30" w:rsidR="004B1A36" w:rsidRPr="00B95A07" w:rsidRDefault="00993A58" w:rsidP="004B1A36">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r w:rsidRPr="00B95A07">
        <w:rPr>
          <w:rFonts w:ascii="標楷體" w:eastAsia="標楷體" w:hAnsi="標楷體" w:hint="eastAsia"/>
          <w:b/>
          <w:bCs/>
          <w:sz w:val="28"/>
          <w:szCs w:val="28"/>
        </w:rPr>
        <w:lastRenderedPageBreak/>
        <w:t>(</w:t>
      </w:r>
      <w:r w:rsidR="00DA254B">
        <w:rPr>
          <w:rFonts w:ascii="標楷體" w:eastAsia="標楷體" w:hAnsi="標楷體" w:hint="eastAsia"/>
          <w:b/>
          <w:bCs/>
          <w:sz w:val="28"/>
          <w:szCs w:val="28"/>
        </w:rPr>
        <w:t>二</w:t>
      </w:r>
      <w:r w:rsidRPr="00B95A07">
        <w:rPr>
          <w:rFonts w:ascii="標楷體" w:eastAsia="標楷體" w:hAnsi="標楷體" w:hint="eastAsia"/>
          <w:b/>
          <w:bCs/>
          <w:sz w:val="28"/>
          <w:szCs w:val="28"/>
        </w:rPr>
        <w:t>)財團法人預算案（</w:t>
      </w:r>
      <w:r w:rsidR="00B0076E">
        <w:rPr>
          <w:rFonts w:ascii="標楷體" w:eastAsia="標楷體" w:hAnsi="標楷體" w:hint="eastAsia"/>
          <w:b/>
          <w:bCs/>
          <w:sz w:val="28"/>
          <w:szCs w:val="28"/>
        </w:rPr>
        <w:t>3</w:t>
      </w:r>
      <w:r w:rsidRPr="00B95A07">
        <w:rPr>
          <w:rFonts w:ascii="標楷體" w:eastAsia="標楷體" w:hAnsi="標楷體" w:hint="eastAsia"/>
          <w:b/>
          <w:bCs/>
          <w:sz w:val="28"/>
          <w:szCs w:val="28"/>
        </w:rPr>
        <w:t>案）</w:t>
      </w:r>
      <w:bookmarkEnd w:id="11"/>
      <w:bookmarkEnd w:id="12"/>
      <w:bookmarkEnd w:id="13"/>
    </w:p>
    <w:tbl>
      <w:tblPr>
        <w:tblW w:w="95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6"/>
        <w:gridCol w:w="4436"/>
        <w:gridCol w:w="2770"/>
        <w:gridCol w:w="1862"/>
      </w:tblGrid>
      <w:tr w:rsidR="004B1A36" w:rsidRPr="00B95A07" w14:paraId="4DF77488" w14:textId="77777777" w:rsidTr="008F7D53">
        <w:trPr>
          <w:trHeight w:val="680"/>
        </w:trPr>
        <w:tc>
          <w:tcPr>
            <w:tcW w:w="516" w:type="dxa"/>
            <w:tcBorders>
              <w:top w:val="single" w:sz="12" w:space="0" w:color="auto"/>
              <w:left w:val="single" w:sz="12" w:space="0" w:color="auto"/>
              <w:bottom w:val="single" w:sz="12" w:space="0" w:color="auto"/>
              <w:right w:val="single" w:sz="4" w:space="0" w:color="auto"/>
            </w:tcBorders>
            <w:vAlign w:val="center"/>
          </w:tcPr>
          <w:p w14:paraId="48160EC9" w14:textId="77777777" w:rsidR="004B1A36" w:rsidRPr="008B07A2" w:rsidRDefault="004B1A36" w:rsidP="008B07A2">
            <w:pPr>
              <w:widowControl w:val="0"/>
              <w:overflowPunct w:val="0"/>
              <w:autoSpaceDN/>
              <w:spacing w:line="340" w:lineRule="exact"/>
              <w:jc w:val="center"/>
              <w:textAlignment w:val="auto"/>
              <w:rPr>
                <w:rFonts w:ascii="標楷體" w:eastAsia="標楷體" w:hAnsi="標楷體"/>
                <w:b/>
                <w:spacing w:val="-20"/>
                <w:kern w:val="2"/>
                <w:szCs w:val="24"/>
              </w:rPr>
            </w:pPr>
            <w:bookmarkStart w:id="15" w:name="_Hlk210298538"/>
            <w:bookmarkEnd w:id="14"/>
            <w:r w:rsidRPr="008B07A2">
              <w:rPr>
                <w:rFonts w:ascii="標楷體" w:eastAsia="標楷體" w:hAnsi="標楷體" w:hint="eastAsia"/>
                <w:b/>
                <w:spacing w:val="-20"/>
                <w:kern w:val="2"/>
                <w:szCs w:val="24"/>
              </w:rPr>
              <w:t>序號</w:t>
            </w:r>
          </w:p>
        </w:tc>
        <w:tc>
          <w:tcPr>
            <w:tcW w:w="4436" w:type="dxa"/>
            <w:tcBorders>
              <w:top w:val="single" w:sz="12" w:space="0" w:color="auto"/>
              <w:left w:val="single" w:sz="4" w:space="0" w:color="auto"/>
              <w:bottom w:val="single" w:sz="12" w:space="0" w:color="auto"/>
              <w:right w:val="single" w:sz="4" w:space="0" w:color="auto"/>
            </w:tcBorders>
            <w:vAlign w:val="center"/>
          </w:tcPr>
          <w:p w14:paraId="11422018" w14:textId="77777777" w:rsidR="004B1A36" w:rsidRPr="00B95A07" w:rsidRDefault="004B1A36" w:rsidP="008B4E38">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議案名稱</w:t>
            </w:r>
          </w:p>
        </w:tc>
        <w:tc>
          <w:tcPr>
            <w:tcW w:w="2770" w:type="dxa"/>
            <w:tcBorders>
              <w:top w:val="single" w:sz="12" w:space="0" w:color="auto"/>
              <w:left w:val="single" w:sz="4" w:space="0" w:color="auto"/>
              <w:bottom w:val="single" w:sz="12" w:space="0" w:color="auto"/>
              <w:right w:val="single" w:sz="4" w:space="0" w:color="auto"/>
            </w:tcBorders>
            <w:vAlign w:val="center"/>
          </w:tcPr>
          <w:p w14:paraId="30D601DA" w14:textId="77777777" w:rsidR="004B1A36" w:rsidRPr="00B95A07" w:rsidRDefault="004B1A36" w:rsidP="008B4E38">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院會交付日期及會次</w:t>
            </w:r>
          </w:p>
        </w:tc>
        <w:tc>
          <w:tcPr>
            <w:tcW w:w="1862" w:type="dxa"/>
            <w:tcBorders>
              <w:top w:val="single" w:sz="12" w:space="0" w:color="auto"/>
              <w:left w:val="single" w:sz="4" w:space="0" w:color="auto"/>
              <w:bottom w:val="single" w:sz="12" w:space="0" w:color="auto"/>
              <w:right w:val="single" w:sz="12" w:space="0" w:color="auto"/>
            </w:tcBorders>
            <w:vAlign w:val="center"/>
          </w:tcPr>
          <w:p w14:paraId="1D11C677" w14:textId="77777777" w:rsidR="004B1A36" w:rsidRPr="00B95A07" w:rsidRDefault="004B1A36" w:rsidP="008B4E38">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 xml:space="preserve">備  </w:t>
            </w:r>
            <w:r w:rsidRPr="00B95A07">
              <w:rPr>
                <w:rFonts w:ascii="標楷體" w:eastAsia="標楷體" w:hAnsi="標楷體"/>
                <w:b/>
                <w:kern w:val="2"/>
                <w:szCs w:val="24"/>
              </w:rPr>
              <w:t xml:space="preserve">  </w:t>
            </w:r>
            <w:proofErr w:type="gramStart"/>
            <w:r w:rsidRPr="00B95A07">
              <w:rPr>
                <w:rFonts w:ascii="標楷體" w:eastAsia="標楷體" w:hAnsi="標楷體" w:hint="eastAsia"/>
                <w:b/>
                <w:kern w:val="2"/>
                <w:szCs w:val="24"/>
              </w:rPr>
              <w:t>註</w:t>
            </w:r>
            <w:proofErr w:type="gramEnd"/>
          </w:p>
        </w:tc>
      </w:tr>
      <w:bookmarkEnd w:id="15"/>
      <w:tr w:rsidR="004B1A36" w:rsidRPr="00B95A07" w14:paraId="2A7D74A4" w14:textId="77777777" w:rsidTr="008F7D53">
        <w:trPr>
          <w:trHeight w:val="680"/>
        </w:trPr>
        <w:tc>
          <w:tcPr>
            <w:tcW w:w="516" w:type="dxa"/>
            <w:tcBorders>
              <w:top w:val="single" w:sz="4" w:space="0" w:color="auto"/>
              <w:left w:val="single" w:sz="12" w:space="0" w:color="auto"/>
              <w:bottom w:val="single" w:sz="4" w:space="0" w:color="auto"/>
              <w:right w:val="single" w:sz="4" w:space="0" w:color="auto"/>
            </w:tcBorders>
          </w:tcPr>
          <w:p w14:paraId="501FEB71" w14:textId="77777777" w:rsidR="004B1A36" w:rsidRPr="00CA3762" w:rsidRDefault="004B1A36" w:rsidP="000742F8">
            <w:pPr>
              <w:pStyle w:val="affff0"/>
              <w:widowControl w:val="0"/>
              <w:numPr>
                <w:ilvl w:val="0"/>
                <w:numId w:val="71"/>
              </w:numPr>
              <w:overflowPunct w:val="0"/>
              <w:autoSpaceDN/>
              <w:jc w:val="both"/>
              <w:textAlignment w:val="auto"/>
              <w:rPr>
                <w:rFonts w:ascii="標楷體" w:eastAsia="標楷體" w:hAnsi="標楷體"/>
                <w:b/>
                <w:szCs w:val="24"/>
              </w:rPr>
            </w:pPr>
            <w:r w:rsidRPr="00CA3762">
              <w:rPr>
                <w:rFonts w:ascii="標楷體" w:eastAsia="標楷體" w:hAnsi="標楷體" w:hint="eastAsia"/>
                <w:b/>
                <w:szCs w:val="24"/>
              </w:rPr>
              <w:t>3</w:t>
            </w:r>
          </w:p>
        </w:tc>
        <w:tc>
          <w:tcPr>
            <w:tcW w:w="4436" w:type="dxa"/>
            <w:tcBorders>
              <w:top w:val="single" w:sz="4" w:space="0" w:color="auto"/>
              <w:left w:val="single" w:sz="4" w:space="0" w:color="auto"/>
              <w:bottom w:val="single" w:sz="4" w:space="0" w:color="auto"/>
              <w:right w:val="single" w:sz="4" w:space="0" w:color="auto"/>
            </w:tcBorders>
          </w:tcPr>
          <w:p w14:paraId="73982E7B" w14:textId="77777777" w:rsidR="004B1A36" w:rsidRPr="00B95A07" w:rsidRDefault="004B1A36" w:rsidP="008B4E38">
            <w:pPr>
              <w:widowControl w:val="0"/>
              <w:overflowPunct w:val="0"/>
              <w:autoSpaceDN/>
              <w:spacing w:line="340" w:lineRule="exact"/>
              <w:jc w:val="both"/>
              <w:textAlignment w:val="auto"/>
              <w:rPr>
                <w:rFonts w:ascii="標楷體" w:eastAsia="標楷體" w:hAnsi="標楷體"/>
                <w:kern w:val="2"/>
              </w:rPr>
            </w:pPr>
            <w:r w:rsidRPr="00B95A07">
              <w:rPr>
                <w:rFonts w:ascii="標楷體" w:eastAsia="標楷體" w:hAnsi="標楷體" w:hint="eastAsia"/>
                <w:kern w:val="2"/>
              </w:rPr>
              <w:t>金融監督管理委員會函送財團法人台灣金融研訓院等7家財團法人</w:t>
            </w:r>
            <w:proofErr w:type="gramStart"/>
            <w:r w:rsidRPr="00B95A07">
              <w:rPr>
                <w:rFonts w:ascii="標楷體" w:eastAsia="標楷體" w:hAnsi="標楷體" w:hint="eastAsia"/>
                <w:kern w:val="2"/>
              </w:rPr>
              <w:t>113</w:t>
            </w:r>
            <w:proofErr w:type="gramEnd"/>
            <w:r w:rsidRPr="00B95A07">
              <w:rPr>
                <w:rFonts w:ascii="標楷體" w:eastAsia="標楷體" w:hAnsi="標楷體" w:hint="eastAsia"/>
                <w:kern w:val="2"/>
              </w:rPr>
              <w:t>年度預算書案。</w:t>
            </w:r>
          </w:p>
        </w:tc>
        <w:tc>
          <w:tcPr>
            <w:tcW w:w="2770" w:type="dxa"/>
            <w:tcBorders>
              <w:top w:val="single" w:sz="4" w:space="0" w:color="auto"/>
              <w:left w:val="single" w:sz="4" w:space="0" w:color="000000"/>
              <w:bottom w:val="single" w:sz="4" w:space="0" w:color="auto"/>
              <w:right w:val="single" w:sz="4" w:space="0" w:color="000000"/>
            </w:tcBorders>
            <w:shd w:val="clear" w:color="auto" w:fill="FFFFFF"/>
          </w:tcPr>
          <w:p w14:paraId="303C1C1F" w14:textId="77777777" w:rsidR="004B1A36" w:rsidRPr="00B95A07" w:rsidRDefault="004B1A36" w:rsidP="008B4E38">
            <w:pPr>
              <w:widowControl w:val="0"/>
              <w:overflowPunct w:val="0"/>
              <w:autoSpaceDN/>
              <w:spacing w:line="340" w:lineRule="exact"/>
              <w:jc w:val="both"/>
              <w:textAlignment w:val="auto"/>
              <w:rPr>
                <w:rFonts w:ascii="標楷體" w:eastAsia="標楷體" w:hAnsi="標楷體"/>
                <w:kern w:val="2"/>
              </w:rPr>
            </w:pPr>
            <w:r w:rsidRPr="00B95A07">
              <w:rPr>
                <w:rFonts w:ascii="標楷體" w:eastAsia="標楷體" w:hAnsi="標楷體" w:hint="eastAsia"/>
                <w:kern w:val="2"/>
              </w:rPr>
              <w:t>第10屆第8會期第2次院會(112.10.3)決定：「交財政委員會審查」</w:t>
            </w:r>
          </w:p>
        </w:tc>
        <w:tc>
          <w:tcPr>
            <w:tcW w:w="1862" w:type="dxa"/>
            <w:tcBorders>
              <w:top w:val="single" w:sz="4" w:space="0" w:color="auto"/>
              <w:left w:val="single" w:sz="4" w:space="0" w:color="auto"/>
              <w:bottom w:val="single" w:sz="4" w:space="0" w:color="auto"/>
              <w:right w:val="single" w:sz="12" w:space="0" w:color="auto"/>
            </w:tcBorders>
            <w:vAlign w:val="center"/>
          </w:tcPr>
          <w:p w14:paraId="0D0F996C" w14:textId="77777777" w:rsidR="004B1A36" w:rsidRPr="00B95A07" w:rsidRDefault="004B1A36" w:rsidP="008B4E38">
            <w:pPr>
              <w:widowControl w:val="0"/>
              <w:overflowPunct w:val="0"/>
              <w:autoSpaceDN/>
              <w:spacing w:line="340" w:lineRule="exact"/>
              <w:ind w:left="240" w:hangingChars="100" w:hanging="240"/>
              <w:jc w:val="both"/>
              <w:textAlignment w:val="auto"/>
              <w:rPr>
                <w:rFonts w:ascii="標楷體" w:eastAsia="標楷體" w:hAnsi="標楷體"/>
                <w:kern w:val="2"/>
              </w:rPr>
            </w:pPr>
            <w:r w:rsidRPr="00B95A07">
              <w:rPr>
                <w:rFonts w:ascii="標楷體" w:eastAsia="標楷體" w:hAnsi="標楷體" w:hint="eastAsia"/>
                <w:bCs/>
                <w:kern w:val="2"/>
                <w:szCs w:val="24"/>
              </w:rPr>
              <w:t>尚未審查</w:t>
            </w:r>
          </w:p>
        </w:tc>
      </w:tr>
      <w:tr w:rsidR="004B1A36" w:rsidRPr="00B95A07" w14:paraId="52C0B955" w14:textId="77777777" w:rsidTr="008F7D53">
        <w:trPr>
          <w:trHeight w:val="680"/>
        </w:trPr>
        <w:tc>
          <w:tcPr>
            <w:tcW w:w="516" w:type="dxa"/>
            <w:tcBorders>
              <w:top w:val="single" w:sz="4" w:space="0" w:color="auto"/>
              <w:left w:val="single" w:sz="12" w:space="0" w:color="auto"/>
              <w:bottom w:val="single" w:sz="4" w:space="0" w:color="auto"/>
              <w:right w:val="single" w:sz="4" w:space="0" w:color="auto"/>
            </w:tcBorders>
          </w:tcPr>
          <w:p w14:paraId="29F07818" w14:textId="77777777" w:rsidR="004B1A36" w:rsidRPr="00CA3762" w:rsidRDefault="004B1A36" w:rsidP="000742F8">
            <w:pPr>
              <w:pStyle w:val="affff0"/>
              <w:widowControl w:val="0"/>
              <w:numPr>
                <w:ilvl w:val="0"/>
                <w:numId w:val="71"/>
              </w:numPr>
              <w:overflowPunct w:val="0"/>
              <w:autoSpaceDN/>
              <w:jc w:val="both"/>
              <w:textAlignment w:val="auto"/>
              <w:rPr>
                <w:rFonts w:ascii="標楷體" w:eastAsia="標楷體" w:hAnsi="標楷體"/>
                <w:b/>
                <w:szCs w:val="24"/>
              </w:rPr>
            </w:pPr>
            <w:r w:rsidRPr="00CA3762">
              <w:rPr>
                <w:rFonts w:ascii="標楷體" w:eastAsia="標楷體" w:hAnsi="標楷體" w:hint="eastAsia"/>
                <w:b/>
                <w:szCs w:val="24"/>
              </w:rPr>
              <w:t>4</w:t>
            </w:r>
          </w:p>
        </w:tc>
        <w:tc>
          <w:tcPr>
            <w:tcW w:w="4436" w:type="dxa"/>
            <w:tcBorders>
              <w:top w:val="single" w:sz="4" w:space="0" w:color="auto"/>
              <w:left w:val="single" w:sz="4" w:space="0" w:color="auto"/>
              <w:bottom w:val="single" w:sz="4" w:space="0" w:color="auto"/>
              <w:right w:val="single" w:sz="4" w:space="0" w:color="auto"/>
            </w:tcBorders>
          </w:tcPr>
          <w:p w14:paraId="093BF342" w14:textId="6BBDFCBB" w:rsidR="004B1A36" w:rsidRPr="009C72AA" w:rsidRDefault="004B1A36" w:rsidP="008B4E38">
            <w:pPr>
              <w:widowControl w:val="0"/>
              <w:overflowPunct w:val="0"/>
              <w:autoSpaceDN/>
              <w:spacing w:line="340" w:lineRule="exact"/>
              <w:jc w:val="both"/>
              <w:textAlignment w:val="auto"/>
              <w:rPr>
                <w:rFonts w:ascii="標楷體" w:eastAsia="標楷體" w:hAnsi="標楷體"/>
                <w:kern w:val="2"/>
              </w:rPr>
            </w:pPr>
            <w:r w:rsidRPr="009C72AA">
              <w:rPr>
                <w:rFonts w:ascii="標楷體" w:eastAsia="標楷體" w:hAnsi="標楷體" w:hint="eastAsia"/>
                <w:kern w:val="2"/>
              </w:rPr>
              <w:t>金融監督管理委員會函送財團法人台灣金融研訓院等7家財團法人</w:t>
            </w:r>
            <w:proofErr w:type="gramStart"/>
            <w:r w:rsidRPr="009C72AA">
              <w:rPr>
                <w:rFonts w:ascii="標楷體" w:eastAsia="標楷體" w:hAnsi="標楷體" w:hint="eastAsia"/>
                <w:kern w:val="2"/>
              </w:rPr>
              <w:t>114</w:t>
            </w:r>
            <w:proofErr w:type="gramEnd"/>
            <w:r w:rsidRPr="009C72AA">
              <w:rPr>
                <w:rFonts w:ascii="標楷體" w:eastAsia="標楷體" w:hAnsi="標楷體" w:hint="eastAsia"/>
                <w:kern w:val="2"/>
              </w:rPr>
              <w:t>年度預算書案</w:t>
            </w:r>
            <w:r w:rsidR="006C3787">
              <w:rPr>
                <w:rFonts w:ascii="標楷體" w:eastAsia="標楷體" w:hAnsi="標楷體" w:hint="eastAsia"/>
                <w:kern w:val="2"/>
              </w:rPr>
              <w:t>。</w:t>
            </w:r>
          </w:p>
        </w:tc>
        <w:tc>
          <w:tcPr>
            <w:tcW w:w="2770" w:type="dxa"/>
            <w:tcBorders>
              <w:top w:val="single" w:sz="4" w:space="0" w:color="auto"/>
              <w:left w:val="single" w:sz="4" w:space="0" w:color="000000"/>
              <w:bottom w:val="single" w:sz="4" w:space="0" w:color="auto"/>
              <w:right w:val="single" w:sz="4" w:space="0" w:color="000000"/>
            </w:tcBorders>
            <w:shd w:val="clear" w:color="auto" w:fill="FFFFFF"/>
          </w:tcPr>
          <w:p w14:paraId="5BEFE9D7" w14:textId="77777777" w:rsidR="004B1A36" w:rsidRPr="009C72AA" w:rsidRDefault="004B1A36" w:rsidP="008B4E38">
            <w:pPr>
              <w:widowControl w:val="0"/>
              <w:overflowPunct w:val="0"/>
              <w:autoSpaceDN/>
              <w:spacing w:line="320" w:lineRule="exact"/>
              <w:jc w:val="both"/>
              <w:textAlignment w:val="auto"/>
              <w:rPr>
                <w:rFonts w:ascii="標楷體" w:eastAsia="標楷體" w:hAnsi="標楷體"/>
                <w:kern w:val="2"/>
                <w:szCs w:val="24"/>
              </w:rPr>
            </w:pPr>
            <w:r w:rsidRPr="009C72AA">
              <w:rPr>
                <w:rFonts w:ascii="標楷體" w:eastAsia="標楷體" w:hAnsi="標楷體" w:hint="eastAsia"/>
                <w:kern w:val="2"/>
                <w:szCs w:val="24"/>
              </w:rPr>
              <w:t>第11屆第2會期第2次院會(113.9.27)決定：「交財政委員會審查」</w:t>
            </w:r>
          </w:p>
        </w:tc>
        <w:tc>
          <w:tcPr>
            <w:tcW w:w="1862" w:type="dxa"/>
            <w:tcBorders>
              <w:top w:val="single" w:sz="4" w:space="0" w:color="auto"/>
              <w:left w:val="single" w:sz="4" w:space="0" w:color="auto"/>
              <w:bottom w:val="single" w:sz="4" w:space="0" w:color="auto"/>
              <w:right w:val="single" w:sz="12" w:space="0" w:color="auto"/>
            </w:tcBorders>
            <w:vAlign w:val="center"/>
          </w:tcPr>
          <w:p w14:paraId="1DEAC628" w14:textId="77777777" w:rsidR="004B1A36" w:rsidRPr="009C72AA" w:rsidRDefault="004B1A36" w:rsidP="008B4E38">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9C72AA">
              <w:rPr>
                <w:rFonts w:ascii="標楷體" w:eastAsia="標楷體" w:hAnsi="標楷體" w:hint="eastAsia"/>
                <w:kern w:val="2"/>
                <w:szCs w:val="24"/>
              </w:rPr>
              <w:t>尚未審查</w:t>
            </w:r>
          </w:p>
        </w:tc>
      </w:tr>
      <w:tr w:rsidR="00717DA1" w:rsidRPr="00717DA1" w14:paraId="58E08DF2" w14:textId="77777777" w:rsidTr="008F7D53">
        <w:trPr>
          <w:trHeight w:val="680"/>
        </w:trPr>
        <w:tc>
          <w:tcPr>
            <w:tcW w:w="516" w:type="dxa"/>
            <w:tcBorders>
              <w:top w:val="single" w:sz="4" w:space="0" w:color="auto"/>
              <w:left w:val="single" w:sz="12" w:space="0" w:color="auto"/>
              <w:bottom w:val="single" w:sz="12" w:space="0" w:color="auto"/>
              <w:right w:val="single" w:sz="4" w:space="0" w:color="auto"/>
            </w:tcBorders>
          </w:tcPr>
          <w:p w14:paraId="6653A94B" w14:textId="77777777" w:rsidR="005F4247" w:rsidRPr="00717DA1" w:rsidRDefault="005F4247" w:rsidP="000742F8">
            <w:pPr>
              <w:pStyle w:val="affff0"/>
              <w:widowControl w:val="0"/>
              <w:numPr>
                <w:ilvl w:val="0"/>
                <w:numId w:val="71"/>
              </w:numPr>
              <w:overflowPunct w:val="0"/>
              <w:autoSpaceDN/>
              <w:jc w:val="both"/>
              <w:textAlignment w:val="auto"/>
              <w:rPr>
                <w:rFonts w:ascii="標楷體" w:eastAsia="標楷體" w:hAnsi="標楷體"/>
                <w:b/>
                <w:szCs w:val="24"/>
              </w:rPr>
            </w:pPr>
          </w:p>
        </w:tc>
        <w:tc>
          <w:tcPr>
            <w:tcW w:w="4436" w:type="dxa"/>
            <w:tcBorders>
              <w:top w:val="single" w:sz="4" w:space="0" w:color="auto"/>
              <w:left w:val="single" w:sz="4" w:space="0" w:color="auto"/>
              <w:bottom w:val="single" w:sz="12" w:space="0" w:color="auto"/>
              <w:right w:val="single" w:sz="4" w:space="0" w:color="auto"/>
            </w:tcBorders>
          </w:tcPr>
          <w:p w14:paraId="32929869" w14:textId="3257B092" w:rsidR="005F4247" w:rsidRPr="00717DA1" w:rsidRDefault="005F4247" w:rsidP="005F4247">
            <w:pPr>
              <w:widowControl w:val="0"/>
              <w:overflowPunct w:val="0"/>
              <w:autoSpaceDN/>
              <w:spacing w:line="340" w:lineRule="exact"/>
              <w:jc w:val="both"/>
              <w:textAlignment w:val="auto"/>
              <w:rPr>
                <w:rFonts w:ascii="標楷體" w:eastAsia="標楷體" w:hAnsi="標楷體"/>
                <w:kern w:val="2"/>
              </w:rPr>
            </w:pPr>
            <w:r w:rsidRPr="00717DA1">
              <w:rPr>
                <w:rFonts w:ascii="標楷體" w:eastAsia="標楷體" w:hAnsi="標楷體" w:hint="eastAsia"/>
                <w:kern w:val="2"/>
              </w:rPr>
              <w:t>金融監督管理委員會函送財團法人台灣金融研訓院等7家財團法人</w:t>
            </w:r>
            <w:proofErr w:type="gramStart"/>
            <w:r w:rsidRPr="00717DA1">
              <w:rPr>
                <w:rFonts w:ascii="標楷體" w:eastAsia="標楷體" w:hAnsi="標楷體" w:hint="eastAsia"/>
                <w:kern w:val="2"/>
              </w:rPr>
              <w:t>115</w:t>
            </w:r>
            <w:proofErr w:type="gramEnd"/>
            <w:r w:rsidRPr="00717DA1">
              <w:rPr>
                <w:rFonts w:ascii="標楷體" w:eastAsia="標楷體" w:hAnsi="標楷體" w:hint="eastAsia"/>
                <w:kern w:val="2"/>
              </w:rPr>
              <w:t>年度預算書案</w:t>
            </w:r>
            <w:r w:rsidR="006C3787">
              <w:rPr>
                <w:rFonts w:ascii="標楷體" w:eastAsia="標楷體" w:hAnsi="標楷體" w:hint="eastAsia"/>
                <w:kern w:val="2"/>
              </w:rPr>
              <w:t>。</w:t>
            </w:r>
          </w:p>
        </w:tc>
        <w:tc>
          <w:tcPr>
            <w:tcW w:w="2770" w:type="dxa"/>
            <w:tcBorders>
              <w:top w:val="single" w:sz="4" w:space="0" w:color="auto"/>
              <w:left w:val="single" w:sz="4" w:space="0" w:color="000000"/>
              <w:bottom w:val="single" w:sz="12" w:space="0" w:color="auto"/>
              <w:right w:val="single" w:sz="4" w:space="0" w:color="000000"/>
            </w:tcBorders>
            <w:shd w:val="clear" w:color="auto" w:fill="FFFFFF"/>
          </w:tcPr>
          <w:p w14:paraId="3CEDC43E" w14:textId="0BC16B96" w:rsidR="005F4247" w:rsidRPr="00717DA1" w:rsidRDefault="005F4247" w:rsidP="005F4247">
            <w:pPr>
              <w:widowControl w:val="0"/>
              <w:overflowPunct w:val="0"/>
              <w:autoSpaceDN/>
              <w:spacing w:line="320" w:lineRule="exact"/>
              <w:jc w:val="both"/>
              <w:textAlignment w:val="auto"/>
              <w:rPr>
                <w:rFonts w:ascii="標楷體" w:eastAsia="標楷體" w:hAnsi="標楷體"/>
                <w:kern w:val="2"/>
                <w:szCs w:val="24"/>
              </w:rPr>
            </w:pPr>
            <w:r w:rsidRPr="00717DA1">
              <w:rPr>
                <w:rFonts w:ascii="標楷體" w:eastAsia="標楷體" w:hAnsi="標楷體" w:hint="eastAsia"/>
                <w:kern w:val="2"/>
                <w:szCs w:val="24"/>
              </w:rPr>
              <w:t>第11屆第4會期第2次院會(114.9.30)決定：「交財政委員會審查」</w:t>
            </w:r>
          </w:p>
        </w:tc>
        <w:tc>
          <w:tcPr>
            <w:tcW w:w="1862" w:type="dxa"/>
            <w:tcBorders>
              <w:top w:val="single" w:sz="4" w:space="0" w:color="auto"/>
              <w:left w:val="single" w:sz="4" w:space="0" w:color="auto"/>
              <w:bottom w:val="single" w:sz="12" w:space="0" w:color="auto"/>
              <w:right w:val="single" w:sz="12" w:space="0" w:color="auto"/>
            </w:tcBorders>
            <w:vAlign w:val="center"/>
          </w:tcPr>
          <w:p w14:paraId="088E5F09" w14:textId="44B72752" w:rsidR="005F4247" w:rsidRPr="00717DA1" w:rsidRDefault="005F4247" w:rsidP="005F4247">
            <w:pPr>
              <w:widowControl w:val="0"/>
              <w:overflowPunct w:val="0"/>
              <w:autoSpaceDN/>
              <w:spacing w:line="340" w:lineRule="exact"/>
              <w:ind w:left="240" w:hangingChars="100" w:hanging="240"/>
              <w:jc w:val="both"/>
              <w:textAlignment w:val="auto"/>
              <w:rPr>
                <w:rFonts w:ascii="標楷體" w:eastAsia="標楷體" w:hAnsi="標楷體"/>
                <w:kern w:val="2"/>
                <w:szCs w:val="24"/>
              </w:rPr>
            </w:pPr>
            <w:r w:rsidRPr="00717DA1">
              <w:rPr>
                <w:rFonts w:ascii="標楷體" w:eastAsia="標楷體" w:hAnsi="標楷體" w:hint="eastAsia"/>
                <w:kern w:val="2"/>
                <w:szCs w:val="24"/>
              </w:rPr>
              <w:t>尚未審查</w:t>
            </w:r>
          </w:p>
        </w:tc>
      </w:tr>
    </w:tbl>
    <w:p w14:paraId="501664D7" w14:textId="77777777" w:rsidR="00993A58" w:rsidRPr="00B95A07" w:rsidRDefault="00993A58" w:rsidP="00F470A8">
      <w:pPr>
        <w:widowControl w:val="0"/>
        <w:overflowPunct w:val="0"/>
        <w:autoSpaceDN/>
        <w:jc w:val="both"/>
        <w:textAlignment w:val="auto"/>
        <w:rPr>
          <w:rFonts w:ascii="標楷體" w:eastAsia="標楷體" w:hAnsi="標楷體"/>
          <w:b/>
          <w:kern w:val="2"/>
          <w:sz w:val="32"/>
          <w:szCs w:val="32"/>
        </w:rPr>
      </w:pPr>
      <w:r w:rsidRPr="00B95A07">
        <w:rPr>
          <w:rFonts w:ascii="標楷體" w:eastAsia="標楷體" w:hAnsi="標楷體"/>
          <w:b/>
          <w:kern w:val="2"/>
          <w:sz w:val="32"/>
          <w:szCs w:val="32"/>
        </w:rPr>
        <w:br w:type="page"/>
      </w:r>
    </w:p>
    <w:p w14:paraId="693881DB" w14:textId="369FD2B8" w:rsidR="004B1A36" w:rsidRPr="00B95A07" w:rsidRDefault="00993A58" w:rsidP="004B1A36">
      <w:pPr>
        <w:widowControl w:val="0"/>
        <w:overflowPunct w:val="0"/>
        <w:autoSpaceDN/>
        <w:spacing w:afterLines="50" w:after="180" w:line="500" w:lineRule="exact"/>
        <w:ind w:leftChars="59" w:left="645" w:hangingChars="157" w:hanging="503"/>
        <w:jc w:val="both"/>
        <w:textAlignment w:val="auto"/>
        <w:outlineLvl w:val="1"/>
        <w:rPr>
          <w:rFonts w:ascii="標楷體" w:eastAsia="標楷體" w:hAnsi="標楷體"/>
          <w:b/>
          <w:bCs/>
          <w:kern w:val="2"/>
          <w:sz w:val="32"/>
          <w:szCs w:val="32"/>
        </w:rPr>
      </w:pPr>
      <w:bookmarkStart w:id="16" w:name="_Toc126576808"/>
      <w:bookmarkStart w:id="17" w:name="_Toc143873925"/>
      <w:bookmarkStart w:id="18" w:name="_Toc157095698"/>
      <w:bookmarkStart w:id="19" w:name="_Toc175833592"/>
      <w:bookmarkStart w:id="20" w:name="_Toc207872781"/>
      <w:r w:rsidRPr="00B95A07">
        <w:rPr>
          <w:rFonts w:ascii="標楷體" w:eastAsia="標楷體" w:hAnsi="標楷體" w:hint="eastAsia"/>
          <w:b/>
          <w:bCs/>
          <w:kern w:val="2"/>
          <w:sz w:val="32"/>
          <w:szCs w:val="32"/>
        </w:rPr>
        <w:lastRenderedPageBreak/>
        <w:t>三、動支第二預備金案（</w:t>
      </w:r>
      <w:r w:rsidR="004851B3" w:rsidRPr="00F86E99">
        <w:rPr>
          <w:rFonts w:ascii="標楷體" w:eastAsia="標楷體" w:hAnsi="標楷體" w:hint="eastAsia"/>
          <w:b/>
          <w:bCs/>
          <w:kern w:val="2"/>
          <w:sz w:val="32"/>
          <w:szCs w:val="32"/>
        </w:rPr>
        <w:t>9</w:t>
      </w:r>
      <w:r w:rsidRPr="009C7763">
        <w:rPr>
          <w:rFonts w:ascii="標楷體" w:eastAsia="標楷體" w:hAnsi="標楷體" w:hint="eastAsia"/>
          <w:b/>
          <w:bCs/>
          <w:kern w:val="2"/>
          <w:sz w:val="32"/>
          <w:szCs w:val="32"/>
        </w:rPr>
        <w:t>案</w:t>
      </w:r>
      <w:r w:rsidRPr="00B95A07">
        <w:rPr>
          <w:rFonts w:ascii="標楷體" w:eastAsia="標楷體" w:hAnsi="標楷體" w:hint="eastAsia"/>
          <w:b/>
          <w:bCs/>
          <w:kern w:val="2"/>
          <w:sz w:val="32"/>
          <w:szCs w:val="32"/>
        </w:rPr>
        <w:t>）</w:t>
      </w:r>
      <w:bookmarkEnd w:id="16"/>
      <w:bookmarkEnd w:id="17"/>
      <w:bookmarkEnd w:id="18"/>
      <w:bookmarkEnd w:id="19"/>
      <w:bookmarkEnd w:id="20"/>
    </w:p>
    <w:tbl>
      <w:tblPr>
        <w:tblpPr w:leftFromText="180" w:rightFromText="180" w:vertAnchor="text" w:tblpX="28" w:tblpY="1"/>
        <w:tblOverlap w:val="never"/>
        <w:tblW w:w="9415" w:type="dxa"/>
        <w:tblCellMar>
          <w:left w:w="10" w:type="dxa"/>
          <w:right w:w="10" w:type="dxa"/>
        </w:tblCellMar>
        <w:tblLook w:val="0000" w:firstRow="0" w:lastRow="0" w:firstColumn="0" w:lastColumn="0" w:noHBand="0" w:noVBand="0"/>
      </w:tblPr>
      <w:tblGrid>
        <w:gridCol w:w="516"/>
        <w:gridCol w:w="4410"/>
        <w:gridCol w:w="2647"/>
        <w:gridCol w:w="1842"/>
      </w:tblGrid>
      <w:tr w:rsidR="004B1A36" w:rsidRPr="00B95A07" w14:paraId="0E853714" w14:textId="77777777" w:rsidTr="00813023">
        <w:trPr>
          <w:trHeight w:val="680"/>
        </w:trPr>
        <w:tc>
          <w:tcPr>
            <w:tcW w:w="516" w:type="dxa"/>
            <w:tcBorders>
              <w:top w:val="single" w:sz="12" w:space="0" w:color="auto"/>
              <w:left w:val="single" w:sz="12" w:space="0" w:color="auto"/>
              <w:bottom w:val="single" w:sz="12" w:space="0" w:color="000000"/>
              <w:right w:val="single" w:sz="4" w:space="0" w:color="000000"/>
            </w:tcBorders>
            <w:shd w:val="clear" w:color="auto" w:fill="auto"/>
            <w:tcMar>
              <w:top w:w="0" w:type="dxa"/>
              <w:left w:w="28" w:type="dxa"/>
              <w:bottom w:w="0" w:type="dxa"/>
              <w:right w:w="28" w:type="dxa"/>
            </w:tcMar>
            <w:vAlign w:val="center"/>
          </w:tcPr>
          <w:p w14:paraId="37DA9CEE" w14:textId="77777777" w:rsidR="004B1A36" w:rsidRPr="00813023" w:rsidRDefault="004B1A36" w:rsidP="00EA6BB0">
            <w:pPr>
              <w:widowControl w:val="0"/>
              <w:overflowPunct w:val="0"/>
              <w:autoSpaceDN/>
              <w:spacing w:line="360" w:lineRule="exact"/>
              <w:jc w:val="center"/>
              <w:textAlignment w:val="auto"/>
              <w:rPr>
                <w:rFonts w:ascii="標楷體" w:eastAsia="標楷體" w:hAnsi="標楷體"/>
                <w:b/>
                <w:spacing w:val="-20"/>
                <w:kern w:val="2"/>
                <w:szCs w:val="24"/>
              </w:rPr>
            </w:pPr>
            <w:r w:rsidRPr="00813023">
              <w:rPr>
                <w:rFonts w:ascii="標楷體" w:eastAsia="標楷體" w:hAnsi="標楷體" w:hint="eastAsia"/>
                <w:b/>
                <w:spacing w:val="-20"/>
                <w:kern w:val="2"/>
                <w:szCs w:val="24"/>
              </w:rPr>
              <w:t>序</w:t>
            </w:r>
            <w:r w:rsidRPr="00813023">
              <w:rPr>
                <w:rFonts w:ascii="標楷體" w:eastAsia="標楷體" w:hAnsi="標楷體"/>
                <w:b/>
                <w:spacing w:val="-20"/>
                <w:kern w:val="2"/>
                <w:szCs w:val="24"/>
              </w:rPr>
              <w:t>號</w:t>
            </w:r>
          </w:p>
        </w:tc>
        <w:tc>
          <w:tcPr>
            <w:tcW w:w="4410" w:type="dxa"/>
            <w:tcBorders>
              <w:top w:val="single" w:sz="12" w:space="0" w:color="auto"/>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C31F4A" w14:textId="77777777" w:rsidR="004B1A36" w:rsidRPr="008B07A2" w:rsidRDefault="004B1A36" w:rsidP="00EA6BB0">
            <w:pPr>
              <w:widowControl w:val="0"/>
              <w:overflowPunct w:val="0"/>
              <w:autoSpaceDN/>
              <w:spacing w:line="360" w:lineRule="exact"/>
              <w:jc w:val="center"/>
              <w:textAlignment w:val="auto"/>
              <w:rPr>
                <w:rFonts w:ascii="標楷體" w:eastAsia="標楷體" w:hAnsi="標楷體"/>
                <w:b/>
                <w:kern w:val="2"/>
                <w:szCs w:val="24"/>
              </w:rPr>
            </w:pPr>
            <w:r w:rsidRPr="008B07A2">
              <w:rPr>
                <w:rFonts w:ascii="標楷體" w:eastAsia="標楷體" w:hAnsi="標楷體"/>
                <w:b/>
                <w:kern w:val="2"/>
                <w:szCs w:val="24"/>
              </w:rPr>
              <w:t>議案名稱</w:t>
            </w:r>
          </w:p>
        </w:tc>
        <w:tc>
          <w:tcPr>
            <w:tcW w:w="2647" w:type="dxa"/>
            <w:tcBorders>
              <w:top w:val="single" w:sz="12" w:space="0" w:color="auto"/>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0944900" w14:textId="77777777" w:rsidR="004B1A36" w:rsidRPr="00B95A07" w:rsidRDefault="004B1A36" w:rsidP="00EA6BB0">
            <w:pPr>
              <w:widowControl w:val="0"/>
              <w:overflowPunct w:val="0"/>
              <w:autoSpaceDN/>
              <w:spacing w:line="360" w:lineRule="exact"/>
              <w:jc w:val="center"/>
              <w:textAlignment w:val="auto"/>
              <w:rPr>
                <w:rFonts w:ascii="標楷體" w:eastAsia="標楷體" w:hAnsi="標楷體"/>
                <w:b/>
                <w:kern w:val="2"/>
                <w:szCs w:val="24"/>
              </w:rPr>
            </w:pPr>
            <w:r w:rsidRPr="00B95A07">
              <w:rPr>
                <w:rFonts w:ascii="標楷體" w:eastAsia="標楷體" w:hAnsi="標楷體" w:hint="eastAsia"/>
                <w:b/>
                <w:kern w:val="2"/>
                <w:szCs w:val="24"/>
              </w:rPr>
              <w:t>院會交付日期及會次</w:t>
            </w:r>
          </w:p>
        </w:tc>
        <w:tc>
          <w:tcPr>
            <w:tcW w:w="1842" w:type="dxa"/>
            <w:tcBorders>
              <w:top w:val="single" w:sz="12" w:space="0" w:color="auto"/>
              <w:left w:val="single" w:sz="4"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63C16D26" w14:textId="77777777" w:rsidR="004B1A36" w:rsidRPr="008B07A2" w:rsidRDefault="004B1A36" w:rsidP="00EA6BB0">
            <w:pPr>
              <w:widowControl w:val="0"/>
              <w:overflowPunct w:val="0"/>
              <w:autoSpaceDN/>
              <w:spacing w:line="360" w:lineRule="exact"/>
              <w:jc w:val="center"/>
              <w:textAlignment w:val="auto"/>
              <w:rPr>
                <w:rFonts w:ascii="標楷體" w:eastAsia="標楷體" w:hAnsi="標楷體"/>
                <w:b/>
                <w:kern w:val="2"/>
                <w:szCs w:val="24"/>
              </w:rPr>
            </w:pPr>
            <w:r w:rsidRPr="008B07A2">
              <w:rPr>
                <w:rFonts w:ascii="標楷體" w:eastAsia="標楷體" w:hAnsi="標楷體"/>
                <w:b/>
                <w:kern w:val="2"/>
                <w:szCs w:val="24"/>
              </w:rPr>
              <w:t xml:space="preserve">備    </w:t>
            </w:r>
            <w:proofErr w:type="gramStart"/>
            <w:r w:rsidRPr="008B07A2">
              <w:rPr>
                <w:rFonts w:ascii="標楷體" w:eastAsia="標楷體" w:hAnsi="標楷體"/>
                <w:b/>
                <w:kern w:val="2"/>
                <w:szCs w:val="24"/>
              </w:rPr>
              <w:t>註</w:t>
            </w:r>
            <w:proofErr w:type="gramEnd"/>
          </w:p>
        </w:tc>
      </w:tr>
      <w:tr w:rsidR="004B1A36" w:rsidRPr="00B95A07" w14:paraId="1B1D9EC2"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6A357CE3" w14:textId="77777777" w:rsidR="004B1A36" w:rsidRPr="002C6AC7" w:rsidRDefault="004B1A36"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104F5FF" w14:textId="77777777" w:rsidR="004B1A36" w:rsidRPr="00B95A07" w:rsidRDefault="004B1A36" w:rsidP="00EA6BB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行政院函請審議「</w:t>
            </w:r>
            <w:proofErr w:type="gramStart"/>
            <w:r w:rsidRPr="00B95A07">
              <w:rPr>
                <w:rFonts w:ascii="標楷體" w:eastAsia="標楷體" w:hAnsi="標楷體"/>
                <w:kern w:val="2"/>
                <w:szCs w:val="24"/>
              </w:rPr>
              <w:t>112</w:t>
            </w:r>
            <w:proofErr w:type="gramEnd"/>
            <w:r w:rsidRPr="00B95A07">
              <w:rPr>
                <w:rFonts w:ascii="標楷體" w:eastAsia="標楷體" w:hAnsi="標楷體"/>
                <w:kern w:val="2"/>
                <w:szCs w:val="24"/>
              </w:rPr>
              <w:t>年度中央政府總預算第二預備金動支數額表」案</w:t>
            </w:r>
            <w:r w:rsidRPr="00B95A07">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65DEFD5" w14:textId="2102DAF7" w:rsidR="004B1A36" w:rsidRPr="006C3787" w:rsidRDefault="004B1A36" w:rsidP="00EA6BB0">
            <w:pPr>
              <w:widowControl w:val="0"/>
              <w:overflowPunct w:val="0"/>
              <w:autoSpaceDN/>
              <w:spacing w:line="360" w:lineRule="exact"/>
              <w:jc w:val="both"/>
              <w:textAlignment w:val="auto"/>
              <w:rPr>
                <w:rFonts w:ascii="標楷體" w:eastAsia="標楷體" w:hAnsi="標楷體"/>
                <w:spacing w:val="-20"/>
                <w:kern w:val="2"/>
                <w:szCs w:val="24"/>
              </w:rPr>
            </w:pPr>
            <w:r w:rsidRPr="006C3787">
              <w:rPr>
                <w:rFonts w:ascii="標楷體" w:eastAsia="標楷體" w:hAnsi="標楷體" w:hint="eastAsia"/>
                <w:spacing w:val="-20"/>
                <w:kern w:val="2"/>
                <w:szCs w:val="24"/>
              </w:rPr>
              <w:t>第1</w:t>
            </w:r>
            <w:r w:rsidRPr="006C3787">
              <w:rPr>
                <w:rFonts w:ascii="標楷體" w:eastAsia="標楷體" w:hAnsi="標楷體"/>
                <w:spacing w:val="-20"/>
                <w:kern w:val="2"/>
                <w:szCs w:val="24"/>
              </w:rPr>
              <w:t>1</w:t>
            </w:r>
            <w:r w:rsidRPr="006C3787">
              <w:rPr>
                <w:rFonts w:ascii="標楷體" w:eastAsia="標楷體" w:hAnsi="標楷體" w:hint="eastAsia"/>
                <w:spacing w:val="-20"/>
                <w:kern w:val="2"/>
                <w:szCs w:val="24"/>
              </w:rPr>
              <w:t>屆第</w:t>
            </w:r>
            <w:r w:rsidRPr="006C3787">
              <w:rPr>
                <w:rFonts w:ascii="標楷體" w:eastAsia="標楷體" w:hAnsi="標楷體"/>
                <w:spacing w:val="-20"/>
                <w:kern w:val="2"/>
                <w:szCs w:val="24"/>
              </w:rPr>
              <w:t>1</w:t>
            </w:r>
            <w:r w:rsidRPr="006C3787">
              <w:rPr>
                <w:rFonts w:ascii="標楷體" w:eastAsia="標楷體" w:hAnsi="標楷體" w:hint="eastAsia"/>
                <w:spacing w:val="-20"/>
                <w:kern w:val="2"/>
                <w:szCs w:val="24"/>
              </w:rPr>
              <w:t>會期第</w:t>
            </w:r>
            <w:r w:rsidRPr="006C3787">
              <w:rPr>
                <w:rFonts w:ascii="標楷體" w:eastAsia="標楷體" w:hAnsi="標楷體"/>
                <w:spacing w:val="-20"/>
                <w:kern w:val="2"/>
                <w:szCs w:val="24"/>
              </w:rPr>
              <w:t>3</w:t>
            </w:r>
            <w:r w:rsidRPr="006C3787">
              <w:rPr>
                <w:rFonts w:ascii="標楷體" w:eastAsia="標楷體" w:hAnsi="標楷體" w:hint="eastAsia"/>
                <w:spacing w:val="-20"/>
                <w:kern w:val="2"/>
                <w:szCs w:val="24"/>
              </w:rPr>
              <w:t>次院會（11</w:t>
            </w:r>
            <w:r w:rsidRPr="006C3787">
              <w:rPr>
                <w:rFonts w:ascii="標楷體" w:eastAsia="標楷體" w:hAnsi="標楷體"/>
                <w:spacing w:val="-20"/>
                <w:kern w:val="2"/>
                <w:szCs w:val="24"/>
              </w:rPr>
              <w:t>3</w:t>
            </w:r>
            <w:r w:rsidRPr="006C3787">
              <w:rPr>
                <w:rFonts w:ascii="標楷體" w:eastAsia="標楷體" w:hAnsi="標楷體" w:hint="eastAsia"/>
                <w:spacing w:val="-20"/>
                <w:kern w:val="2"/>
                <w:szCs w:val="24"/>
              </w:rPr>
              <w:t>.3.</w:t>
            </w:r>
            <w:r w:rsidRPr="006C3787">
              <w:rPr>
                <w:rFonts w:ascii="標楷體" w:eastAsia="標楷體" w:hAnsi="標楷體"/>
                <w:spacing w:val="-20"/>
                <w:kern w:val="2"/>
                <w:szCs w:val="24"/>
              </w:rPr>
              <w:t>1</w:t>
            </w:r>
            <w:r w:rsidRPr="006C3787">
              <w:rPr>
                <w:rFonts w:ascii="標楷體" w:eastAsia="標楷體" w:hAnsi="標楷體" w:hint="eastAsia"/>
                <w:spacing w:val="-20"/>
                <w:kern w:val="2"/>
                <w:szCs w:val="24"/>
              </w:rPr>
              <w:t>）決定：「交財政委員會會同有關委員會審查」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6CC6A10F" w14:textId="77777777" w:rsidR="004B1A36" w:rsidRPr="00B95A07" w:rsidRDefault="004B1A36" w:rsidP="00EA6BB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4B1A36" w:rsidRPr="00B0359A" w14:paraId="178DF7F1"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5A6037F1" w14:textId="77777777" w:rsidR="004B1A36" w:rsidRPr="002C6AC7" w:rsidRDefault="004B1A36"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84EEC9F" w14:textId="77777777" w:rsidR="004B1A36" w:rsidRPr="00B0359A" w:rsidRDefault="004B1A36" w:rsidP="00EA6BB0">
            <w:pPr>
              <w:widowControl w:val="0"/>
              <w:overflowPunct w:val="0"/>
              <w:autoSpaceDE w:val="0"/>
              <w:autoSpaceDN/>
              <w:spacing w:line="360" w:lineRule="exact"/>
              <w:jc w:val="both"/>
              <w:textAlignment w:val="auto"/>
              <w:rPr>
                <w:rFonts w:ascii="標楷體" w:eastAsia="標楷體" w:hAnsi="標楷體"/>
                <w:kern w:val="2"/>
                <w:szCs w:val="24"/>
              </w:rPr>
            </w:pPr>
            <w:r w:rsidRPr="00B0359A">
              <w:rPr>
                <w:rFonts w:ascii="標楷體" w:eastAsia="標楷體" w:hAnsi="標楷體" w:hint="eastAsia"/>
                <w:kern w:val="2"/>
                <w:szCs w:val="24"/>
              </w:rPr>
              <w:t>行政院函請審議「</w:t>
            </w:r>
            <w:proofErr w:type="gramStart"/>
            <w:r w:rsidRPr="00B0359A">
              <w:rPr>
                <w:rFonts w:ascii="標楷體" w:eastAsia="標楷體" w:hAnsi="標楷體"/>
                <w:kern w:val="2"/>
                <w:szCs w:val="24"/>
              </w:rPr>
              <w:t>11</w:t>
            </w:r>
            <w:r w:rsidRPr="00B0359A">
              <w:rPr>
                <w:rFonts w:ascii="標楷體" w:eastAsia="標楷體" w:hAnsi="標楷體" w:hint="eastAsia"/>
                <w:kern w:val="2"/>
                <w:szCs w:val="24"/>
              </w:rPr>
              <w:t>3</w:t>
            </w:r>
            <w:proofErr w:type="gramEnd"/>
            <w:r w:rsidRPr="00B0359A">
              <w:rPr>
                <w:rFonts w:ascii="標楷體" w:eastAsia="標楷體" w:hAnsi="標楷體"/>
                <w:kern w:val="2"/>
                <w:szCs w:val="24"/>
              </w:rPr>
              <w:t>年度中央政府總預算第二預備金動支數額表」案</w:t>
            </w:r>
            <w:r w:rsidRPr="00B0359A">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6D861F5" w14:textId="77777777" w:rsidR="004B1A36" w:rsidRPr="00B0359A" w:rsidRDefault="004B1A36" w:rsidP="00EA6BB0">
            <w:pPr>
              <w:widowControl w:val="0"/>
              <w:overflowPunct w:val="0"/>
              <w:autoSpaceDN/>
              <w:spacing w:line="360" w:lineRule="exact"/>
              <w:jc w:val="both"/>
              <w:textAlignment w:val="auto"/>
              <w:rPr>
                <w:rFonts w:ascii="標楷體" w:eastAsia="標楷體" w:hAnsi="標楷體"/>
                <w:kern w:val="2"/>
                <w:szCs w:val="24"/>
              </w:rPr>
            </w:pPr>
            <w:r w:rsidRPr="006C3787">
              <w:rPr>
                <w:rFonts w:ascii="標楷體" w:eastAsia="標楷體" w:hAnsi="標楷體" w:hint="eastAsia"/>
                <w:spacing w:val="-20"/>
                <w:kern w:val="2"/>
                <w:szCs w:val="24"/>
              </w:rPr>
              <w:t>第1</w:t>
            </w:r>
            <w:r w:rsidRPr="006C3787">
              <w:rPr>
                <w:rFonts w:ascii="標楷體" w:eastAsia="標楷體" w:hAnsi="標楷體"/>
                <w:spacing w:val="-20"/>
                <w:kern w:val="2"/>
                <w:szCs w:val="24"/>
              </w:rPr>
              <w:t>1</w:t>
            </w:r>
            <w:r w:rsidRPr="006C3787">
              <w:rPr>
                <w:rFonts w:ascii="標楷體" w:eastAsia="標楷體" w:hAnsi="標楷體" w:hint="eastAsia"/>
                <w:spacing w:val="-20"/>
                <w:kern w:val="2"/>
                <w:szCs w:val="24"/>
              </w:rPr>
              <w:t>屆第3會期第9次院會（114.4.25）決定：「交財政委員會會同有關委員會審查」</w:t>
            </w:r>
            <w:r w:rsidRPr="006C3787">
              <w:rPr>
                <w:rFonts w:ascii="標楷體" w:eastAsia="標楷體" w:hAnsi="標楷體" w:hint="eastAsia"/>
                <w:spacing w:val="-20"/>
                <w:kern w:val="2"/>
                <w:szCs w:val="24"/>
              </w:rPr>
              <w:tab/>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7632D7CE" w14:textId="77777777" w:rsidR="004B1A36" w:rsidRPr="00B0359A" w:rsidRDefault="004B1A36" w:rsidP="00EA6BB0">
            <w:pPr>
              <w:widowControl w:val="0"/>
              <w:overflowPunct w:val="0"/>
              <w:autoSpaceDN/>
              <w:spacing w:line="360" w:lineRule="exact"/>
              <w:jc w:val="both"/>
              <w:textAlignment w:val="auto"/>
              <w:rPr>
                <w:rFonts w:ascii="標楷體" w:eastAsia="標楷體" w:hAnsi="標楷體"/>
                <w:kern w:val="2"/>
                <w:szCs w:val="24"/>
              </w:rPr>
            </w:pPr>
            <w:r w:rsidRPr="00B0359A">
              <w:rPr>
                <w:rFonts w:ascii="標楷體" w:eastAsia="標楷體" w:hAnsi="標楷體" w:hint="eastAsia"/>
                <w:kern w:val="2"/>
                <w:szCs w:val="24"/>
              </w:rPr>
              <w:t>尚未審查</w:t>
            </w:r>
          </w:p>
        </w:tc>
      </w:tr>
      <w:tr w:rsidR="004B1A36" w:rsidRPr="007E5DEA" w14:paraId="07A94E41"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3C6DA700" w14:textId="77777777" w:rsidR="004B1A36" w:rsidRPr="007E5DEA" w:rsidRDefault="004B1A36"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AC8BA8" w14:textId="77777777" w:rsidR="004B1A36" w:rsidRPr="007E5DEA" w:rsidRDefault="004B1A36" w:rsidP="00EA6BB0">
            <w:pPr>
              <w:widowControl w:val="0"/>
              <w:overflowPunct w:val="0"/>
              <w:autoSpaceDE w:val="0"/>
              <w:autoSpaceDN/>
              <w:spacing w:line="36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行政院函，為總統府、該院、不當黨產處理委員會及監察院基本運作維持經費不敷，請同意動支</w:t>
            </w:r>
            <w:proofErr w:type="gramStart"/>
            <w:r w:rsidRPr="007E5DEA">
              <w:rPr>
                <w:rFonts w:ascii="標楷體" w:eastAsia="標楷體" w:hAnsi="標楷體" w:hint="eastAsia"/>
                <w:kern w:val="2"/>
                <w:szCs w:val="24"/>
              </w:rPr>
              <w:t>114</w:t>
            </w:r>
            <w:proofErr w:type="gramEnd"/>
            <w:r w:rsidRPr="007E5DEA">
              <w:rPr>
                <w:rFonts w:ascii="標楷體" w:eastAsia="標楷體" w:hAnsi="標楷體" w:hint="eastAsia"/>
                <w:kern w:val="2"/>
                <w:szCs w:val="24"/>
              </w:rPr>
              <w:t>年度中央政府總預算第二預備金1億5,541萬4,000元支應案。</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7769202" w14:textId="77777777" w:rsidR="004B1A36" w:rsidRPr="007E5DEA" w:rsidRDefault="004B1A36" w:rsidP="00EA6BB0">
            <w:pPr>
              <w:widowControl w:val="0"/>
              <w:overflowPunct w:val="0"/>
              <w:autoSpaceDN/>
              <w:spacing w:line="360" w:lineRule="exact"/>
              <w:jc w:val="both"/>
              <w:textAlignment w:val="auto"/>
              <w:rPr>
                <w:rFonts w:ascii="標楷體" w:eastAsia="標楷體" w:hAnsi="標楷體"/>
                <w:kern w:val="2"/>
                <w:szCs w:val="24"/>
              </w:rPr>
            </w:pPr>
            <w:r w:rsidRPr="007E5DEA">
              <w:rPr>
                <w:rFonts w:ascii="標楷體" w:eastAsia="標楷體" w:hAnsi="標楷體" w:hint="eastAsia"/>
                <w:spacing w:val="-20"/>
                <w:kern w:val="2"/>
                <w:szCs w:val="24"/>
              </w:rPr>
              <w:t>第11屆第3會期第17次院會（114.6.20）決定：「財政、司法及法制、內政</w:t>
            </w:r>
            <w:proofErr w:type="gramStart"/>
            <w:r w:rsidRPr="007E5DEA">
              <w:rPr>
                <w:rFonts w:ascii="標楷體" w:eastAsia="標楷體" w:hAnsi="標楷體" w:hint="eastAsia"/>
                <w:spacing w:val="-20"/>
                <w:kern w:val="2"/>
                <w:szCs w:val="24"/>
              </w:rPr>
              <w:t>三</w:t>
            </w:r>
            <w:proofErr w:type="gramEnd"/>
            <w:r w:rsidRPr="007E5DEA">
              <w:rPr>
                <w:rFonts w:ascii="標楷體" w:eastAsia="標楷體" w:hAnsi="標楷體" w:hint="eastAsia"/>
                <w:spacing w:val="-20"/>
                <w:kern w:val="2"/>
                <w:szCs w:val="24"/>
              </w:rPr>
              <w:t>委員會審</w:t>
            </w:r>
            <w:r w:rsidRPr="006C3787">
              <w:rPr>
                <w:rFonts w:ascii="標楷體" w:eastAsia="標楷體" w:hAnsi="標楷體" w:hint="eastAsia"/>
                <w:spacing w:val="-20"/>
                <w:kern w:val="2"/>
                <w:szCs w:val="24"/>
              </w:rPr>
              <w:t>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7ACC38BB" w14:textId="77777777" w:rsidR="004B1A36" w:rsidRPr="007E5DEA" w:rsidRDefault="004B1A36" w:rsidP="00EA6BB0">
            <w:pPr>
              <w:widowControl w:val="0"/>
              <w:overflowPunct w:val="0"/>
              <w:autoSpaceDN/>
              <w:spacing w:line="360" w:lineRule="exact"/>
              <w:jc w:val="both"/>
              <w:textAlignment w:val="auto"/>
              <w:rPr>
                <w:rFonts w:ascii="標楷體" w:eastAsia="標楷體" w:hAnsi="標楷體"/>
                <w:kern w:val="2"/>
                <w:szCs w:val="24"/>
              </w:rPr>
            </w:pPr>
            <w:r w:rsidRPr="007E5DEA">
              <w:rPr>
                <w:rFonts w:ascii="標楷體" w:eastAsia="標楷體" w:hAnsi="標楷體" w:hint="eastAsia"/>
                <w:kern w:val="2"/>
                <w:szCs w:val="24"/>
              </w:rPr>
              <w:t>尚未審查</w:t>
            </w:r>
          </w:p>
        </w:tc>
      </w:tr>
      <w:tr w:rsidR="004B1A36" w:rsidRPr="007E5DEA" w14:paraId="47081E7B"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052BD1E2" w14:textId="77777777" w:rsidR="004B1A36" w:rsidRPr="007E5DEA" w:rsidRDefault="004B1A36"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7D1F7C67" w14:textId="77777777" w:rsidR="004B1A36" w:rsidRPr="007E5DEA" w:rsidRDefault="004B1A36" w:rsidP="00EA6BB0">
            <w:pPr>
              <w:widowControl w:val="0"/>
              <w:overflowPunct w:val="0"/>
              <w:autoSpaceDE w:val="0"/>
              <w:autoSpaceDN/>
              <w:spacing w:line="360" w:lineRule="exact"/>
              <w:jc w:val="both"/>
              <w:textAlignment w:val="auto"/>
              <w:rPr>
                <w:rFonts w:ascii="標楷體" w:eastAsia="標楷體" w:hAnsi="標楷體"/>
                <w:kern w:val="2"/>
                <w:szCs w:val="24"/>
              </w:rPr>
            </w:pPr>
            <w:r w:rsidRPr="00BF0735">
              <w:rPr>
                <w:rFonts w:ascii="標楷體" w:eastAsia="標楷體" w:hAnsi="標楷體" w:hint="eastAsia"/>
                <w:kern w:val="2"/>
                <w:szCs w:val="24"/>
              </w:rPr>
              <w:t>行政院函，為中央選舉委員會為辦理第11 屆立法委員罷免案相關作業，動支</w:t>
            </w:r>
            <w:proofErr w:type="gramStart"/>
            <w:r w:rsidRPr="00BF0735">
              <w:rPr>
                <w:rFonts w:ascii="標楷體" w:eastAsia="標楷體" w:hAnsi="標楷體" w:hint="eastAsia"/>
                <w:kern w:val="2"/>
                <w:szCs w:val="24"/>
              </w:rPr>
              <w:t>114</w:t>
            </w:r>
            <w:proofErr w:type="gramEnd"/>
            <w:r w:rsidRPr="00BF0735">
              <w:rPr>
                <w:rFonts w:ascii="標楷體" w:eastAsia="標楷體" w:hAnsi="標楷體" w:hint="eastAsia"/>
                <w:kern w:val="2"/>
                <w:szCs w:val="24"/>
              </w:rPr>
              <w:t>年度中央政府總預算第二預備金3億4,580萬4 千元支應，</w:t>
            </w:r>
            <w:proofErr w:type="gramStart"/>
            <w:r w:rsidRPr="00BF0735">
              <w:rPr>
                <w:rFonts w:ascii="標楷體" w:eastAsia="標楷體" w:hAnsi="標楷體" w:hint="eastAsia"/>
                <w:kern w:val="2"/>
                <w:szCs w:val="24"/>
              </w:rPr>
              <w:t>茲檢送</w:t>
            </w:r>
            <w:proofErr w:type="gramEnd"/>
            <w:r w:rsidRPr="00BF0735">
              <w:rPr>
                <w:rFonts w:ascii="標楷體" w:eastAsia="標楷體" w:hAnsi="標楷體" w:hint="eastAsia"/>
                <w:kern w:val="2"/>
                <w:szCs w:val="24"/>
              </w:rPr>
              <w:t>第二預備金動支數額機關</w:t>
            </w:r>
            <w:proofErr w:type="gramStart"/>
            <w:r w:rsidRPr="00BF0735">
              <w:rPr>
                <w:rFonts w:ascii="標楷體" w:eastAsia="標楷體" w:hAnsi="標楷體" w:hint="eastAsia"/>
                <w:kern w:val="2"/>
                <w:szCs w:val="24"/>
              </w:rPr>
              <w:t>別表案</w:t>
            </w:r>
            <w:proofErr w:type="gramEnd"/>
            <w:r w:rsidRPr="00BF0735">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3BF46930" w14:textId="77777777" w:rsidR="004B1A36" w:rsidRPr="007E5DEA" w:rsidRDefault="004B1A36" w:rsidP="00EA6BB0">
            <w:pPr>
              <w:widowControl w:val="0"/>
              <w:overflowPunct w:val="0"/>
              <w:autoSpaceDN/>
              <w:spacing w:line="360" w:lineRule="exact"/>
              <w:jc w:val="both"/>
              <w:textAlignment w:val="auto"/>
              <w:rPr>
                <w:rFonts w:ascii="標楷體" w:eastAsia="標楷體" w:hAnsi="標楷體"/>
                <w:spacing w:val="-20"/>
                <w:kern w:val="2"/>
                <w:szCs w:val="24"/>
              </w:rPr>
            </w:pPr>
            <w:r w:rsidRPr="00BF0735">
              <w:rPr>
                <w:rFonts w:ascii="標楷體" w:eastAsia="標楷體" w:hAnsi="標楷體" w:hint="eastAsia"/>
                <w:spacing w:val="-20"/>
                <w:kern w:val="2"/>
                <w:szCs w:val="24"/>
              </w:rPr>
              <w:t>第11屆第3會期第2</w:t>
            </w:r>
            <w:r w:rsidRPr="00BF0735">
              <w:rPr>
                <w:rFonts w:ascii="標楷體" w:eastAsia="標楷體" w:hAnsi="標楷體"/>
                <w:spacing w:val="-20"/>
                <w:kern w:val="2"/>
                <w:szCs w:val="24"/>
              </w:rPr>
              <w:t>3</w:t>
            </w:r>
            <w:r w:rsidRPr="00BF0735">
              <w:rPr>
                <w:rFonts w:ascii="標楷體" w:eastAsia="標楷體" w:hAnsi="標楷體" w:hint="eastAsia"/>
                <w:spacing w:val="-20"/>
                <w:kern w:val="2"/>
                <w:szCs w:val="24"/>
              </w:rPr>
              <w:t>次院會（114.</w:t>
            </w:r>
            <w:r w:rsidRPr="00BF0735">
              <w:rPr>
                <w:rFonts w:ascii="標楷體" w:eastAsia="標楷體" w:hAnsi="標楷體"/>
                <w:spacing w:val="-20"/>
                <w:kern w:val="2"/>
                <w:szCs w:val="24"/>
              </w:rPr>
              <w:t>8</w:t>
            </w:r>
            <w:r w:rsidRPr="00BF0735">
              <w:rPr>
                <w:rFonts w:ascii="標楷體" w:eastAsia="標楷體" w:hAnsi="標楷體" w:hint="eastAsia"/>
                <w:spacing w:val="-20"/>
                <w:kern w:val="2"/>
                <w:szCs w:val="24"/>
              </w:rPr>
              <w:t>.</w:t>
            </w:r>
            <w:r w:rsidRPr="00BF0735">
              <w:rPr>
                <w:rFonts w:ascii="標楷體" w:eastAsia="標楷體" w:hAnsi="標楷體"/>
                <w:spacing w:val="-20"/>
                <w:kern w:val="2"/>
                <w:szCs w:val="24"/>
              </w:rPr>
              <w:t>1</w:t>
            </w:r>
            <w:r w:rsidRPr="00BF0735">
              <w:rPr>
                <w:rFonts w:ascii="標楷體" w:eastAsia="標楷體" w:hAnsi="標楷體" w:hint="eastAsia"/>
                <w:spacing w:val="-20"/>
                <w:kern w:val="2"/>
                <w:szCs w:val="24"/>
              </w:rPr>
              <w:t>）決定：「財政、內政兩委員會審</w:t>
            </w:r>
            <w:r w:rsidRPr="006C3787">
              <w:rPr>
                <w:rFonts w:ascii="標楷體" w:eastAsia="標楷體" w:hAnsi="標楷體" w:hint="eastAsia"/>
                <w:spacing w:val="-20"/>
                <w:kern w:val="2"/>
                <w:szCs w:val="24"/>
              </w:rPr>
              <w:t>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2A743453" w14:textId="77777777" w:rsidR="004B1A36" w:rsidRPr="007E5DEA" w:rsidRDefault="004B1A36" w:rsidP="00EA6BB0">
            <w:pPr>
              <w:widowControl w:val="0"/>
              <w:overflowPunct w:val="0"/>
              <w:autoSpaceDN/>
              <w:spacing w:line="360" w:lineRule="exact"/>
              <w:jc w:val="both"/>
              <w:textAlignment w:val="auto"/>
              <w:rPr>
                <w:rFonts w:ascii="標楷體" w:eastAsia="標楷體" w:hAnsi="標楷體"/>
                <w:kern w:val="2"/>
                <w:szCs w:val="24"/>
              </w:rPr>
            </w:pPr>
            <w:r w:rsidRPr="00BF0735">
              <w:rPr>
                <w:rFonts w:ascii="標楷體" w:eastAsia="標楷體" w:hAnsi="標楷體" w:hint="eastAsia"/>
                <w:kern w:val="2"/>
                <w:szCs w:val="24"/>
              </w:rPr>
              <w:t>尚未審查</w:t>
            </w:r>
          </w:p>
        </w:tc>
      </w:tr>
      <w:tr w:rsidR="000B75BC" w:rsidRPr="007E5DEA" w14:paraId="512202CD"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015E24BA" w14:textId="77777777" w:rsidR="000B75BC" w:rsidRPr="007E5DEA" w:rsidRDefault="000B75BC"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3B3A9E5" w14:textId="13066683" w:rsidR="000B75BC" w:rsidRPr="00BF0735" w:rsidRDefault="000B75BC" w:rsidP="00EA6BB0">
            <w:pPr>
              <w:widowControl w:val="0"/>
              <w:overflowPunct w:val="0"/>
              <w:autoSpaceDE w:val="0"/>
              <w:autoSpaceDN/>
              <w:spacing w:line="360" w:lineRule="exact"/>
              <w:jc w:val="both"/>
              <w:textAlignment w:val="auto"/>
              <w:rPr>
                <w:rFonts w:ascii="標楷體" w:eastAsia="標楷體" w:hAnsi="標楷體"/>
                <w:kern w:val="2"/>
                <w:szCs w:val="24"/>
              </w:rPr>
            </w:pPr>
            <w:r w:rsidRPr="006176F8">
              <w:rPr>
                <w:rFonts w:ascii="標楷體" w:eastAsia="標楷體" w:hAnsi="標楷體" w:hint="eastAsia"/>
                <w:kern w:val="2"/>
                <w:szCs w:val="24"/>
              </w:rPr>
              <w:t>行政院函，為中央選舉委員會為辦理第11屆立法委員罷免案相關作業，動支</w:t>
            </w:r>
            <w:proofErr w:type="gramStart"/>
            <w:r w:rsidRPr="006176F8">
              <w:rPr>
                <w:rFonts w:ascii="標楷體" w:eastAsia="標楷體" w:hAnsi="標楷體" w:hint="eastAsia"/>
                <w:kern w:val="2"/>
                <w:szCs w:val="24"/>
              </w:rPr>
              <w:t>114</w:t>
            </w:r>
            <w:proofErr w:type="gramEnd"/>
            <w:r w:rsidRPr="006176F8">
              <w:rPr>
                <w:rFonts w:ascii="標楷體" w:eastAsia="標楷體" w:hAnsi="標楷體" w:hint="eastAsia"/>
                <w:kern w:val="2"/>
                <w:szCs w:val="24"/>
              </w:rPr>
              <w:t>年度中央政府總預算第二預備金5,701萬1千元支應，</w:t>
            </w:r>
            <w:proofErr w:type="gramStart"/>
            <w:r w:rsidRPr="006176F8">
              <w:rPr>
                <w:rFonts w:ascii="標楷體" w:eastAsia="標楷體" w:hAnsi="標楷體" w:hint="eastAsia"/>
                <w:kern w:val="2"/>
                <w:szCs w:val="24"/>
              </w:rPr>
              <w:t>茲檢送</w:t>
            </w:r>
            <w:proofErr w:type="gramEnd"/>
            <w:r w:rsidRPr="006176F8">
              <w:rPr>
                <w:rFonts w:ascii="標楷體" w:eastAsia="標楷體" w:hAnsi="標楷體" w:hint="eastAsia"/>
                <w:kern w:val="2"/>
                <w:szCs w:val="24"/>
              </w:rPr>
              <w:t>第二預備金動支數額機關</w:t>
            </w:r>
            <w:proofErr w:type="gramStart"/>
            <w:r w:rsidRPr="006176F8">
              <w:rPr>
                <w:rFonts w:ascii="標楷體" w:eastAsia="標楷體" w:hAnsi="標楷體" w:hint="eastAsia"/>
                <w:kern w:val="2"/>
                <w:szCs w:val="24"/>
              </w:rPr>
              <w:t>別表案</w:t>
            </w:r>
            <w:proofErr w:type="gramEnd"/>
            <w:r w:rsidRPr="006176F8">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E89841E" w14:textId="37D19FF9" w:rsidR="000B75BC" w:rsidRPr="00BF0735" w:rsidRDefault="000B75BC" w:rsidP="00EA6BB0">
            <w:pPr>
              <w:widowControl w:val="0"/>
              <w:overflowPunct w:val="0"/>
              <w:autoSpaceDN/>
              <w:spacing w:line="360" w:lineRule="exact"/>
              <w:jc w:val="both"/>
              <w:textAlignment w:val="auto"/>
              <w:rPr>
                <w:rFonts w:ascii="標楷體" w:eastAsia="標楷體" w:hAnsi="標楷體"/>
                <w:spacing w:val="-20"/>
                <w:kern w:val="2"/>
                <w:szCs w:val="24"/>
              </w:rPr>
            </w:pPr>
            <w:r w:rsidRPr="006176F8">
              <w:rPr>
                <w:rFonts w:ascii="標楷體" w:eastAsia="標楷體" w:hAnsi="標楷體" w:hint="eastAsia"/>
                <w:spacing w:val="-20"/>
                <w:kern w:val="2"/>
                <w:szCs w:val="24"/>
              </w:rPr>
              <w:t>第11屆第3會期第26次院會（114.</w:t>
            </w:r>
            <w:r w:rsidRPr="006176F8">
              <w:rPr>
                <w:rFonts w:ascii="標楷體" w:eastAsia="標楷體" w:hAnsi="標楷體"/>
                <w:spacing w:val="-20"/>
                <w:kern w:val="2"/>
                <w:szCs w:val="24"/>
              </w:rPr>
              <w:t>8</w:t>
            </w:r>
            <w:r w:rsidRPr="006176F8">
              <w:rPr>
                <w:rFonts w:ascii="標楷體" w:eastAsia="標楷體" w:hAnsi="標楷體" w:hint="eastAsia"/>
                <w:spacing w:val="-20"/>
                <w:kern w:val="2"/>
                <w:szCs w:val="24"/>
              </w:rPr>
              <w:t>.22）決定：「財政、內政兩委員會審</w:t>
            </w:r>
            <w:r w:rsidRPr="006C3787">
              <w:rPr>
                <w:rFonts w:ascii="標楷體" w:eastAsia="標楷體" w:hAnsi="標楷體" w:hint="eastAsia"/>
                <w:spacing w:val="-20"/>
                <w:kern w:val="2"/>
                <w:szCs w:val="24"/>
              </w:rPr>
              <w:t>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2C9E54A5" w14:textId="7FF2DE4F" w:rsidR="000B75BC" w:rsidRPr="00BF0735" w:rsidRDefault="000B75BC" w:rsidP="00EA6BB0">
            <w:pPr>
              <w:widowControl w:val="0"/>
              <w:overflowPunct w:val="0"/>
              <w:autoSpaceDN/>
              <w:spacing w:line="360" w:lineRule="exact"/>
              <w:jc w:val="both"/>
              <w:textAlignment w:val="auto"/>
              <w:rPr>
                <w:rFonts w:ascii="標楷體" w:eastAsia="標楷體" w:hAnsi="標楷體"/>
                <w:kern w:val="2"/>
                <w:szCs w:val="24"/>
              </w:rPr>
            </w:pPr>
            <w:r w:rsidRPr="006176F8">
              <w:rPr>
                <w:rFonts w:ascii="標楷體" w:eastAsia="標楷體" w:hAnsi="標楷體" w:hint="eastAsia"/>
                <w:kern w:val="2"/>
                <w:szCs w:val="24"/>
              </w:rPr>
              <w:t>尚未審查</w:t>
            </w:r>
          </w:p>
        </w:tc>
      </w:tr>
      <w:tr w:rsidR="000B75BC" w:rsidRPr="006176F8" w14:paraId="57A8F785"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1D8635B8" w14:textId="77777777" w:rsidR="000B75BC" w:rsidRPr="007E5DEA" w:rsidRDefault="000B75BC"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C78FF0" w14:textId="799E2CA6" w:rsidR="000B75BC" w:rsidRPr="004409B4" w:rsidRDefault="000B75BC" w:rsidP="00EA6BB0">
            <w:pPr>
              <w:widowControl w:val="0"/>
              <w:overflowPunct w:val="0"/>
              <w:autoSpaceDE w:val="0"/>
              <w:autoSpaceDN/>
              <w:spacing w:line="36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行政院函，為經濟部為補助財團法人工業技術研究院辦理無人化創新科技實驗室先期建置作業，動支</w:t>
            </w:r>
            <w:proofErr w:type="gramStart"/>
            <w:r w:rsidRPr="004409B4">
              <w:rPr>
                <w:rFonts w:ascii="標楷體" w:eastAsia="標楷體" w:hAnsi="標楷體" w:hint="eastAsia"/>
                <w:kern w:val="2"/>
                <w:szCs w:val="24"/>
              </w:rPr>
              <w:t>114</w:t>
            </w:r>
            <w:proofErr w:type="gramEnd"/>
            <w:r w:rsidRPr="004409B4">
              <w:rPr>
                <w:rFonts w:ascii="標楷體" w:eastAsia="標楷體" w:hAnsi="標楷體" w:hint="eastAsia"/>
                <w:kern w:val="2"/>
                <w:szCs w:val="24"/>
              </w:rPr>
              <w:t>年度中央政府總預算第二預備金1億6,000萬元支應，</w:t>
            </w:r>
            <w:proofErr w:type="gramStart"/>
            <w:r w:rsidRPr="004409B4">
              <w:rPr>
                <w:rFonts w:ascii="標楷體" w:eastAsia="標楷體" w:hAnsi="標楷體" w:hint="eastAsia"/>
                <w:kern w:val="2"/>
                <w:szCs w:val="24"/>
              </w:rPr>
              <w:t>茲檢送</w:t>
            </w:r>
            <w:proofErr w:type="gramEnd"/>
            <w:r w:rsidRPr="004409B4">
              <w:rPr>
                <w:rFonts w:ascii="標楷體" w:eastAsia="標楷體" w:hAnsi="標楷體" w:hint="eastAsia"/>
                <w:kern w:val="2"/>
                <w:szCs w:val="24"/>
              </w:rPr>
              <w:t>第二預備金動支數額機關</w:t>
            </w:r>
            <w:proofErr w:type="gramStart"/>
            <w:r w:rsidRPr="004409B4">
              <w:rPr>
                <w:rFonts w:ascii="標楷體" w:eastAsia="標楷體" w:hAnsi="標楷體" w:hint="eastAsia"/>
                <w:kern w:val="2"/>
                <w:szCs w:val="24"/>
              </w:rPr>
              <w:t>別表案</w:t>
            </w:r>
            <w:proofErr w:type="gramEnd"/>
            <w:r w:rsidRPr="004409B4">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2E9B797" w14:textId="77AD25AF" w:rsidR="000B75BC" w:rsidRPr="004409B4" w:rsidRDefault="000B75BC" w:rsidP="00EA6BB0">
            <w:pPr>
              <w:widowControl w:val="0"/>
              <w:overflowPunct w:val="0"/>
              <w:autoSpaceDN/>
              <w:spacing w:line="360" w:lineRule="exact"/>
              <w:jc w:val="both"/>
              <w:textAlignment w:val="auto"/>
              <w:rPr>
                <w:rFonts w:ascii="標楷體" w:eastAsia="標楷體" w:hAnsi="標楷體"/>
                <w:spacing w:val="-20"/>
                <w:kern w:val="2"/>
                <w:szCs w:val="24"/>
              </w:rPr>
            </w:pPr>
            <w:r w:rsidRPr="004409B4">
              <w:rPr>
                <w:rFonts w:ascii="標楷體" w:eastAsia="標楷體" w:hAnsi="標楷體" w:hint="eastAsia"/>
                <w:spacing w:val="-20"/>
                <w:kern w:val="2"/>
                <w:szCs w:val="24"/>
              </w:rPr>
              <w:t>第11屆第4會期第3次院會（114.10.3）決定：「財政、經濟兩委員會審查」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1B34E7AF" w14:textId="794CD162" w:rsidR="000B75BC" w:rsidRPr="004409B4" w:rsidRDefault="000B75BC" w:rsidP="00EA6BB0">
            <w:pPr>
              <w:widowControl w:val="0"/>
              <w:overflowPunct w:val="0"/>
              <w:autoSpaceDN/>
              <w:spacing w:line="36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尚未審查</w:t>
            </w:r>
          </w:p>
        </w:tc>
      </w:tr>
      <w:tr w:rsidR="007843D6" w:rsidRPr="006176F8" w14:paraId="16381AB2" w14:textId="77777777" w:rsidTr="00813023">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6A7199EC" w14:textId="77777777" w:rsidR="007843D6" w:rsidRPr="007E5DEA" w:rsidRDefault="007843D6"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32AF317" w14:textId="0905A2FD" w:rsidR="007843D6" w:rsidRPr="00F03295" w:rsidRDefault="007843D6" w:rsidP="00EA6BB0">
            <w:pPr>
              <w:widowControl w:val="0"/>
              <w:overflowPunct w:val="0"/>
              <w:autoSpaceDE w:val="0"/>
              <w:autoSpaceDN/>
              <w:spacing w:line="36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行政院函，為農業部辦理「因應非洲豬瘟禁運</w:t>
            </w:r>
            <w:proofErr w:type="gramStart"/>
            <w:r w:rsidRPr="00F03295">
              <w:rPr>
                <w:rFonts w:ascii="標楷體" w:eastAsia="標楷體" w:hAnsi="標楷體" w:hint="eastAsia"/>
                <w:kern w:val="2"/>
                <w:szCs w:val="24"/>
              </w:rPr>
              <w:t>禁宰期間</w:t>
            </w:r>
            <w:proofErr w:type="gramEnd"/>
            <w:r w:rsidRPr="00F03295">
              <w:rPr>
                <w:rFonts w:ascii="標楷體" w:eastAsia="標楷體" w:hAnsi="標楷體" w:hint="eastAsia"/>
                <w:kern w:val="2"/>
                <w:szCs w:val="24"/>
              </w:rPr>
              <w:t>產業補助支持及</w:t>
            </w:r>
            <w:proofErr w:type="gramStart"/>
            <w:r w:rsidRPr="00F03295">
              <w:rPr>
                <w:rFonts w:ascii="標楷體" w:eastAsia="標楷體" w:hAnsi="標楷體" w:hint="eastAsia"/>
                <w:kern w:val="2"/>
                <w:szCs w:val="24"/>
              </w:rPr>
              <w:t>防疫清消強化</w:t>
            </w:r>
            <w:proofErr w:type="gramEnd"/>
            <w:r w:rsidRPr="00F03295">
              <w:rPr>
                <w:rFonts w:ascii="標楷體" w:eastAsia="標楷體" w:hAnsi="標楷體" w:hint="eastAsia"/>
                <w:kern w:val="2"/>
                <w:szCs w:val="24"/>
              </w:rPr>
              <w:t>方案」，動支</w:t>
            </w:r>
            <w:proofErr w:type="gramStart"/>
            <w:r w:rsidRPr="00F03295">
              <w:rPr>
                <w:rFonts w:ascii="標楷體" w:eastAsia="標楷體" w:hAnsi="標楷體" w:hint="eastAsia"/>
                <w:kern w:val="2"/>
                <w:szCs w:val="24"/>
              </w:rPr>
              <w:t>114</w:t>
            </w:r>
            <w:proofErr w:type="gramEnd"/>
            <w:r w:rsidRPr="00F03295">
              <w:rPr>
                <w:rFonts w:ascii="標楷體" w:eastAsia="標楷體" w:hAnsi="標楷體" w:hint="eastAsia"/>
                <w:kern w:val="2"/>
                <w:szCs w:val="24"/>
              </w:rPr>
              <w:t>年度中央政府總預算第二預備金3億3,559萬元支應，</w:t>
            </w:r>
            <w:proofErr w:type="gramStart"/>
            <w:r w:rsidRPr="00F03295">
              <w:rPr>
                <w:rFonts w:ascii="標楷體" w:eastAsia="標楷體" w:hAnsi="標楷體" w:hint="eastAsia"/>
                <w:kern w:val="2"/>
                <w:szCs w:val="24"/>
              </w:rPr>
              <w:t>茲檢送</w:t>
            </w:r>
            <w:proofErr w:type="gramEnd"/>
            <w:r w:rsidRPr="00F03295">
              <w:rPr>
                <w:rFonts w:ascii="標楷體" w:eastAsia="標楷體" w:hAnsi="標楷體" w:hint="eastAsia"/>
                <w:kern w:val="2"/>
                <w:szCs w:val="24"/>
              </w:rPr>
              <w:t>第二預備金動支數額機關</w:t>
            </w:r>
            <w:proofErr w:type="gramStart"/>
            <w:r w:rsidRPr="00F03295">
              <w:rPr>
                <w:rFonts w:ascii="標楷體" w:eastAsia="標楷體" w:hAnsi="標楷體" w:hint="eastAsia"/>
                <w:kern w:val="2"/>
                <w:szCs w:val="24"/>
              </w:rPr>
              <w:t>別表案</w:t>
            </w:r>
            <w:proofErr w:type="gramEnd"/>
            <w:r w:rsidRPr="00F03295">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1BC729A" w14:textId="453C765F" w:rsidR="007843D6" w:rsidRPr="00F03295" w:rsidRDefault="007843D6" w:rsidP="00EA6BB0">
            <w:pPr>
              <w:widowControl w:val="0"/>
              <w:overflowPunct w:val="0"/>
              <w:autoSpaceDN/>
              <w:spacing w:line="36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w:t>
            </w:r>
            <w:r w:rsidR="00F01BC8" w:rsidRPr="00F03295">
              <w:rPr>
                <w:rFonts w:ascii="標楷體" w:eastAsia="標楷體" w:hAnsi="標楷體" w:hint="eastAsia"/>
                <w:spacing w:val="-20"/>
                <w:kern w:val="2"/>
                <w:szCs w:val="24"/>
              </w:rPr>
              <w:t>15</w:t>
            </w:r>
            <w:r w:rsidRPr="00F03295">
              <w:rPr>
                <w:rFonts w:ascii="標楷體" w:eastAsia="標楷體" w:hAnsi="標楷體" w:hint="eastAsia"/>
                <w:spacing w:val="-20"/>
                <w:kern w:val="2"/>
                <w:szCs w:val="24"/>
              </w:rPr>
              <w:t>次院會（114.1</w:t>
            </w:r>
            <w:r w:rsidR="00F01BC8" w:rsidRPr="00F03295">
              <w:rPr>
                <w:rFonts w:ascii="標楷體" w:eastAsia="標楷體" w:hAnsi="標楷體" w:hint="eastAsia"/>
                <w:spacing w:val="-20"/>
                <w:kern w:val="2"/>
                <w:szCs w:val="24"/>
              </w:rPr>
              <w:t>2</w:t>
            </w:r>
            <w:r w:rsidRPr="00F03295">
              <w:rPr>
                <w:rFonts w:ascii="標楷體" w:eastAsia="標楷體" w:hAnsi="標楷體" w:hint="eastAsia"/>
                <w:spacing w:val="-20"/>
                <w:kern w:val="2"/>
                <w:szCs w:val="24"/>
              </w:rPr>
              <w:t>.</w:t>
            </w:r>
            <w:r w:rsidR="00F01BC8" w:rsidRPr="00F03295">
              <w:rPr>
                <w:rFonts w:ascii="標楷體" w:eastAsia="標楷體" w:hAnsi="標楷體" w:hint="eastAsia"/>
                <w:spacing w:val="-20"/>
                <w:kern w:val="2"/>
                <w:szCs w:val="24"/>
              </w:rPr>
              <w:t>26</w:t>
            </w:r>
            <w:r w:rsidRPr="00F03295">
              <w:rPr>
                <w:rFonts w:ascii="標楷體" w:eastAsia="標楷體" w:hAnsi="標楷體" w:hint="eastAsia"/>
                <w:spacing w:val="-20"/>
                <w:kern w:val="2"/>
                <w:szCs w:val="24"/>
              </w:rPr>
              <w:t>）決定：「財政、經濟兩委員會審查」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75854F17" w14:textId="6553865C" w:rsidR="007843D6" w:rsidRPr="00F03295" w:rsidRDefault="007843D6" w:rsidP="00EA6BB0">
            <w:pPr>
              <w:widowControl w:val="0"/>
              <w:overflowPunct w:val="0"/>
              <w:autoSpaceDN/>
              <w:spacing w:line="36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尚未審查</w:t>
            </w:r>
          </w:p>
        </w:tc>
      </w:tr>
      <w:tr w:rsidR="007843D6" w:rsidRPr="006176F8" w14:paraId="02E73D0E" w14:textId="77777777" w:rsidTr="00EA6BB0">
        <w:trPr>
          <w:cantSplit/>
          <w:trHeight w:val="680"/>
        </w:trPr>
        <w:tc>
          <w:tcPr>
            <w:tcW w:w="516"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0E2CC3CF" w14:textId="77777777" w:rsidR="007843D6" w:rsidRPr="007E5DEA" w:rsidRDefault="007843D6"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6660A0E9" w14:textId="02D6E3ED" w:rsidR="007843D6" w:rsidRPr="00F03295" w:rsidRDefault="007843D6" w:rsidP="00EA6BB0">
            <w:pPr>
              <w:widowControl w:val="0"/>
              <w:overflowPunct w:val="0"/>
              <w:autoSpaceDE w:val="0"/>
              <w:autoSpaceDN/>
              <w:spacing w:line="36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行政院函，為農業部動植物防疫檢疫署辦理「因應非洲豬瘟禁運</w:t>
            </w:r>
            <w:proofErr w:type="gramStart"/>
            <w:r w:rsidRPr="00F03295">
              <w:rPr>
                <w:rFonts w:ascii="標楷體" w:eastAsia="標楷體" w:hAnsi="標楷體" w:hint="eastAsia"/>
                <w:kern w:val="2"/>
                <w:szCs w:val="24"/>
              </w:rPr>
              <w:t>禁宰期間</w:t>
            </w:r>
            <w:proofErr w:type="gramEnd"/>
            <w:r w:rsidRPr="00F03295">
              <w:rPr>
                <w:rFonts w:ascii="標楷體" w:eastAsia="標楷體" w:hAnsi="標楷體" w:hint="eastAsia"/>
                <w:kern w:val="2"/>
                <w:szCs w:val="24"/>
              </w:rPr>
              <w:t>產業補助支持及</w:t>
            </w:r>
            <w:proofErr w:type="gramStart"/>
            <w:r w:rsidRPr="00F03295">
              <w:rPr>
                <w:rFonts w:ascii="標楷體" w:eastAsia="標楷體" w:hAnsi="標楷體" w:hint="eastAsia"/>
                <w:kern w:val="2"/>
                <w:szCs w:val="24"/>
              </w:rPr>
              <w:t>防疫清消強化</w:t>
            </w:r>
            <w:proofErr w:type="gramEnd"/>
            <w:r w:rsidRPr="00F03295">
              <w:rPr>
                <w:rFonts w:ascii="標楷體" w:eastAsia="標楷體" w:hAnsi="標楷體" w:hint="eastAsia"/>
                <w:kern w:val="2"/>
                <w:szCs w:val="24"/>
              </w:rPr>
              <w:t>方案」，動支</w:t>
            </w:r>
            <w:proofErr w:type="gramStart"/>
            <w:r w:rsidRPr="00F03295">
              <w:rPr>
                <w:rFonts w:ascii="標楷體" w:eastAsia="標楷體" w:hAnsi="標楷體" w:hint="eastAsia"/>
                <w:kern w:val="2"/>
                <w:szCs w:val="24"/>
              </w:rPr>
              <w:t>114</w:t>
            </w:r>
            <w:proofErr w:type="gramEnd"/>
            <w:r w:rsidRPr="00F03295">
              <w:rPr>
                <w:rFonts w:ascii="標楷體" w:eastAsia="標楷體" w:hAnsi="標楷體" w:hint="eastAsia"/>
                <w:kern w:val="2"/>
                <w:szCs w:val="24"/>
              </w:rPr>
              <w:t>年</w:t>
            </w:r>
            <w:r w:rsidRPr="00F03295">
              <w:rPr>
                <w:rFonts w:ascii="標楷體" w:eastAsia="標楷體" w:hAnsi="標楷體" w:hint="eastAsia"/>
                <w:kern w:val="2"/>
                <w:szCs w:val="24"/>
              </w:rPr>
              <w:lastRenderedPageBreak/>
              <w:t>度中央政府總預算第二預備金1億5,293萬8,000元支應，</w:t>
            </w:r>
            <w:proofErr w:type="gramStart"/>
            <w:r w:rsidRPr="00F03295">
              <w:rPr>
                <w:rFonts w:ascii="標楷體" w:eastAsia="標楷體" w:hAnsi="標楷體" w:hint="eastAsia"/>
                <w:kern w:val="2"/>
                <w:szCs w:val="24"/>
              </w:rPr>
              <w:t>茲檢送</w:t>
            </w:r>
            <w:proofErr w:type="gramEnd"/>
            <w:r w:rsidRPr="00F03295">
              <w:rPr>
                <w:rFonts w:ascii="標楷體" w:eastAsia="標楷體" w:hAnsi="標楷體" w:hint="eastAsia"/>
                <w:kern w:val="2"/>
                <w:szCs w:val="24"/>
              </w:rPr>
              <w:t>第二預備金動支數額機關</w:t>
            </w:r>
            <w:proofErr w:type="gramStart"/>
            <w:r w:rsidRPr="00F03295">
              <w:rPr>
                <w:rFonts w:ascii="標楷體" w:eastAsia="標楷體" w:hAnsi="標楷體" w:hint="eastAsia"/>
                <w:kern w:val="2"/>
                <w:szCs w:val="24"/>
              </w:rPr>
              <w:t>別表案</w:t>
            </w:r>
            <w:proofErr w:type="gramEnd"/>
            <w:r w:rsidRPr="00F03295">
              <w:rPr>
                <w:rFonts w:ascii="標楷體" w:eastAsia="標楷體" w:hAnsi="標楷體" w:hint="eastAsia"/>
                <w:kern w:val="2"/>
                <w:szCs w:val="24"/>
              </w:rPr>
              <w:t>。</w:t>
            </w:r>
          </w:p>
        </w:tc>
        <w:tc>
          <w:tcPr>
            <w:tcW w:w="2647"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409EAC8" w14:textId="49812525" w:rsidR="007843D6" w:rsidRPr="00F03295" w:rsidRDefault="007843D6" w:rsidP="00EA6BB0">
            <w:pPr>
              <w:widowControl w:val="0"/>
              <w:overflowPunct w:val="0"/>
              <w:autoSpaceDN/>
              <w:spacing w:line="36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lastRenderedPageBreak/>
              <w:t>第11屆第4會期第3次院會（114.1</w:t>
            </w:r>
            <w:r w:rsidR="00F01BC8" w:rsidRPr="00F03295">
              <w:rPr>
                <w:rFonts w:ascii="標楷體" w:eastAsia="標楷體" w:hAnsi="標楷體" w:hint="eastAsia"/>
                <w:spacing w:val="-20"/>
                <w:kern w:val="2"/>
                <w:szCs w:val="24"/>
              </w:rPr>
              <w:t>2</w:t>
            </w:r>
            <w:r w:rsidRPr="00F03295">
              <w:rPr>
                <w:rFonts w:ascii="標楷體" w:eastAsia="標楷體" w:hAnsi="標楷體" w:hint="eastAsia"/>
                <w:spacing w:val="-20"/>
                <w:kern w:val="2"/>
                <w:szCs w:val="24"/>
              </w:rPr>
              <w:t>.</w:t>
            </w:r>
            <w:r w:rsidR="00F01BC8" w:rsidRPr="00F03295">
              <w:rPr>
                <w:rFonts w:ascii="標楷體" w:eastAsia="標楷體" w:hAnsi="標楷體" w:hint="eastAsia"/>
                <w:spacing w:val="-20"/>
                <w:kern w:val="2"/>
                <w:szCs w:val="24"/>
              </w:rPr>
              <w:t>26</w:t>
            </w:r>
            <w:r w:rsidRPr="00F03295">
              <w:rPr>
                <w:rFonts w:ascii="標楷體" w:eastAsia="標楷體" w:hAnsi="標楷體" w:hint="eastAsia"/>
                <w:spacing w:val="-20"/>
                <w:kern w:val="2"/>
                <w:szCs w:val="24"/>
              </w:rPr>
              <w:t>）決定：「財政、經濟兩委員會審查」</w:t>
            </w:r>
          </w:p>
        </w:tc>
        <w:tc>
          <w:tcPr>
            <w:tcW w:w="1842"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2B80AFDB" w14:textId="6E8486D9" w:rsidR="007843D6" w:rsidRPr="00F03295" w:rsidRDefault="007843D6" w:rsidP="00EA6BB0">
            <w:pPr>
              <w:widowControl w:val="0"/>
              <w:overflowPunct w:val="0"/>
              <w:autoSpaceDN/>
              <w:spacing w:line="36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尚未審查</w:t>
            </w:r>
          </w:p>
        </w:tc>
      </w:tr>
      <w:tr w:rsidR="004851B3" w:rsidRPr="006176F8" w14:paraId="54AB7C76" w14:textId="77777777" w:rsidTr="00EA6BB0">
        <w:trPr>
          <w:cantSplit/>
          <w:trHeight w:val="680"/>
        </w:trPr>
        <w:tc>
          <w:tcPr>
            <w:tcW w:w="516" w:type="dxa"/>
            <w:tcBorders>
              <w:top w:val="single" w:sz="4" w:space="0" w:color="auto"/>
              <w:left w:val="single" w:sz="12" w:space="0" w:color="auto"/>
              <w:bottom w:val="single" w:sz="12" w:space="0" w:color="auto"/>
              <w:right w:val="single" w:sz="4" w:space="0" w:color="000000"/>
            </w:tcBorders>
            <w:shd w:val="clear" w:color="auto" w:fill="auto"/>
            <w:tcMar>
              <w:top w:w="0" w:type="dxa"/>
              <w:left w:w="28" w:type="dxa"/>
              <w:bottom w:w="0" w:type="dxa"/>
              <w:right w:w="28" w:type="dxa"/>
            </w:tcMar>
          </w:tcPr>
          <w:p w14:paraId="7A4D03F7" w14:textId="77777777" w:rsidR="004851B3" w:rsidRPr="007E5DEA" w:rsidRDefault="004851B3" w:rsidP="000742F8">
            <w:pPr>
              <w:pStyle w:val="affff0"/>
              <w:widowControl w:val="0"/>
              <w:numPr>
                <w:ilvl w:val="0"/>
                <w:numId w:val="49"/>
              </w:numPr>
              <w:overflowPunct w:val="0"/>
              <w:autoSpaceDN/>
              <w:spacing w:line="360" w:lineRule="exact"/>
              <w:ind w:right="240"/>
              <w:jc w:val="both"/>
              <w:textAlignment w:val="auto"/>
              <w:rPr>
                <w:rFonts w:ascii="標楷體" w:eastAsia="標楷體" w:hAnsi="標楷體"/>
                <w:b/>
                <w:bCs/>
                <w:kern w:val="2"/>
                <w:szCs w:val="24"/>
              </w:rPr>
            </w:pPr>
          </w:p>
        </w:tc>
        <w:tc>
          <w:tcPr>
            <w:tcW w:w="4410" w:type="dxa"/>
            <w:tcBorders>
              <w:top w:val="single" w:sz="4" w:space="0" w:color="auto"/>
              <w:left w:val="single" w:sz="4" w:space="0" w:color="000000"/>
              <w:bottom w:val="single" w:sz="12" w:space="0" w:color="auto"/>
              <w:right w:val="single" w:sz="4" w:space="0" w:color="000000"/>
            </w:tcBorders>
            <w:shd w:val="clear" w:color="auto" w:fill="auto"/>
            <w:tcMar>
              <w:top w:w="0" w:type="dxa"/>
              <w:left w:w="28" w:type="dxa"/>
              <w:bottom w:w="0" w:type="dxa"/>
              <w:right w:w="28" w:type="dxa"/>
            </w:tcMar>
          </w:tcPr>
          <w:p w14:paraId="779E0E91" w14:textId="4DF4472B" w:rsidR="004851B3" w:rsidRPr="00F86E99" w:rsidRDefault="006A7062" w:rsidP="00EA6BB0">
            <w:pPr>
              <w:widowControl w:val="0"/>
              <w:overflowPunct w:val="0"/>
              <w:autoSpaceDE w:val="0"/>
              <w:autoSpaceDN/>
              <w:spacing w:line="36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行政院函請審議「</w:t>
            </w:r>
            <w:proofErr w:type="gramStart"/>
            <w:r w:rsidRPr="00F86E99">
              <w:rPr>
                <w:rFonts w:ascii="標楷體" w:eastAsia="標楷體" w:hAnsi="標楷體" w:hint="eastAsia"/>
                <w:kern w:val="2"/>
                <w:szCs w:val="24"/>
              </w:rPr>
              <w:t>114</w:t>
            </w:r>
            <w:proofErr w:type="gramEnd"/>
            <w:r w:rsidRPr="00F86E99">
              <w:rPr>
                <w:rFonts w:ascii="標楷體" w:eastAsia="標楷體" w:hAnsi="標楷體" w:hint="eastAsia"/>
                <w:kern w:val="2"/>
                <w:szCs w:val="24"/>
              </w:rPr>
              <w:t>年度中央政府總預算第二預備金動支數額表」案。</w:t>
            </w:r>
          </w:p>
        </w:tc>
        <w:tc>
          <w:tcPr>
            <w:tcW w:w="2647" w:type="dxa"/>
            <w:tcBorders>
              <w:top w:val="single" w:sz="4" w:space="0" w:color="auto"/>
              <w:left w:val="single" w:sz="4" w:space="0" w:color="000000"/>
              <w:bottom w:val="single" w:sz="12" w:space="0" w:color="auto"/>
              <w:right w:val="single" w:sz="4" w:space="0" w:color="000000"/>
            </w:tcBorders>
            <w:shd w:val="clear" w:color="auto" w:fill="auto"/>
            <w:tcMar>
              <w:top w:w="0" w:type="dxa"/>
              <w:left w:w="28" w:type="dxa"/>
              <w:bottom w:w="0" w:type="dxa"/>
              <w:right w:w="28" w:type="dxa"/>
            </w:tcMar>
          </w:tcPr>
          <w:p w14:paraId="05A1C9FD" w14:textId="3D8B0608" w:rsidR="004851B3" w:rsidRPr="00F86E99" w:rsidRDefault="006A7062" w:rsidP="00EA6BB0">
            <w:pPr>
              <w:widowControl w:val="0"/>
              <w:overflowPunct w:val="0"/>
              <w:autoSpaceDN/>
              <w:spacing w:line="360" w:lineRule="exact"/>
              <w:jc w:val="both"/>
              <w:textAlignment w:val="auto"/>
              <w:rPr>
                <w:rFonts w:ascii="標楷體" w:eastAsia="標楷體" w:hAnsi="標楷體"/>
                <w:spacing w:val="-20"/>
                <w:kern w:val="2"/>
                <w:szCs w:val="24"/>
              </w:rPr>
            </w:pPr>
            <w:r w:rsidRPr="00F86E99">
              <w:rPr>
                <w:rFonts w:ascii="標楷體" w:eastAsia="標楷體" w:hAnsi="標楷體" w:hint="eastAsia"/>
                <w:spacing w:val="-20"/>
                <w:kern w:val="2"/>
                <w:szCs w:val="24"/>
              </w:rPr>
              <w:t>第11屆第5會期第7次院會（115.4.17）決定：「交財政委員會會同有關委員會審查」</w:t>
            </w:r>
          </w:p>
        </w:tc>
        <w:tc>
          <w:tcPr>
            <w:tcW w:w="1842" w:type="dxa"/>
            <w:tcBorders>
              <w:top w:val="single" w:sz="4" w:space="0" w:color="auto"/>
              <w:left w:val="single" w:sz="4" w:space="0" w:color="000000"/>
              <w:bottom w:val="single" w:sz="12" w:space="0" w:color="auto"/>
              <w:right w:val="single" w:sz="12" w:space="0" w:color="auto"/>
            </w:tcBorders>
            <w:shd w:val="clear" w:color="auto" w:fill="auto"/>
            <w:tcMar>
              <w:top w:w="0" w:type="dxa"/>
              <w:left w:w="28" w:type="dxa"/>
              <w:bottom w:w="0" w:type="dxa"/>
              <w:right w:w="28" w:type="dxa"/>
            </w:tcMar>
            <w:vAlign w:val="center"/>
          </w:tcPr>
          <w:p w14:paraId="2ACEA562" w14:textId="18640B41" w:rsidR="004851B3" w:rsidRPr="00F86E99" w:rsidRDefault="006A7062" w:rsidP="00EA6BB0">
            <w:pPr>
              <w:widowControl w:val="0"/>
              <w:overflowPunct w:val="0"/>
              <w:autoSpaceDN/>
              <w:spacing w:line="36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尚未審查</w:t>
            </w:r>
          </w:p>
        </w:tc>
      </w:tr>
    </w:tbl>
    <w:p w14:paraId="120EFB25" w14:textId="64E1D6D2" w:rsidR="005C3091" w:rsidRDefault="005C3091" w:rsidP="00F470A8">
      <w:pPr>
        <w:widowControl w:val="0"/>
        <w:pBdr>
          <w:top w:val="single" w:sz="12" w:space="1" w:color="auto"/>
        </w:pBdr>
        <w:overflowPunct w:val="0"/>
        <w:autoSpaceDN/>
        <w:jc w:val="both"/>
        <w:textAlignment w:val="auto"/>
        <w:rPr>
          <w:rFonts w:ascii="標楷體" w:eastAsia="標楷體" w:hAnsi="標楷體"/>
          <w:b/>
          <w:bCs/>
          <w:spacing w:val="-20"/>
          <w:kern w:val="2"/>
          <w:sz w:val="32"/>
          <w:szCs w:val="32"/>
        </w:rPr>
      </w:pPr>
      <w:r>
        <w:rPr>
          <w:rFonts w:ascii="標楷體" w:eastAsia="標楷體" w:hAnsi="標楷體"/>
          <w:b/>
          <w:bCs/>
          <w:spacing w:val="-20"/>
          <w:kern w:val="2"/>
          <w:sz w:val="32"/>
          <w:szCs w:val="32"/>
        </w:rPr>
        <w:br w:type="page"/>
      </w:r>
    </w:p>
    <w:p w14:paraId="701E5490" w14:textId="2D4C0CBA" w:rsidR="00CE0719" w:rsidRPr="00B95A07" w:rsidRDefault="00993A58" w:rsidP="00FE1C11">
      <w:pPr>
        <w:keepNext/>
        <w:overflowPunct w:val="0"/>
        <w:spacing w:beforeLines="50" w:before="180" w:afterLines="50" w:after="180" w:line="480" w:lineRule="exact"/>
        <w:jc w:val="both"/>
        <w:textAlignment w:val="auto"/>
        <w:outlineLvl w:val="1"/>
        <w:rPr>
          <w:rFonts w:ascii="標楷體" w:eastAsia="標楷體" w:hAnsi="標楷體"/>
          <w:b/>
          <w:bCs/>
          <w:kern w:val="2"/>
          <w:sz w:val="32"/>
          <w:szCs w:val="32"/>
        </w:rPr>
      </w:pPr>
      <w:bookmarkStart w:id="21" w:name="_Toc126576809"/>
      <w:bookmarkStart w:id="22" w:name="_Toc143873926"/>
      <w:bookmarkStart w:id="23" w:name="_Toc157095699"/>
      <w:bookmarkStart w:id="24" w:name="_Toc175833593"/>
      <w:bookmarkStart w:id="25" w:name="_Toc207872782"/>
      <w:r w:rsidRPr="00B95A07">
        <w:rPr>
          <w:rFonts w:ascii="標楷體" w:eastAsia="標楷體" w:hAnsi="標楷體" w:hint="eastAsia"/>
          <w:b/>
          <w:bCs/>
          <w:kern w:val="2"/>
          <w:sz w:val="32"/>
          <w:szCs w:val="32"/>
        </w:rPr>
        <w:lastRenderedPageBreak/>
        <w:t>四、決算案(</w:t>
      </w:r>
      <w:r w:rsidR="00A56C21" w:rsidRPr="00F86E99">
        <w:rPr>
          <w:rFonts w:ascii="標楷體" w:eastAsia="標楷體" w:hAnsi="標楷體" w:hint="eastAsia"/>
          <w:b/>
          <w:bCs/>
          <w:kern w:val="2"/>
          <w:sz w:val="32"/>
          <w:szCs w:val="32"/>
        </w:rPr>
        <w:t>4</w:t>
      </w:r>
      <w:r w:rsidRPr="00B95A07">
        <w:rPr>
          <w:rFonts w:ascii="標楷體" w:eastAsia="標楷體" w:hAnsi="標楷體" w:hint="eastAsia"/>
          <w:b/>
          <w:bCs/>
          <w:kern w:val="2"/>
          <w:sz w:val="32"/>
          <w:szCs w:val="32"/>
        </w:rPr>
        <w:t>案)</w:t>
      </w:r>
      <w:bookmarkEnd w:id="21"/>
      <w:bookmarkEnd w:id="22"/>
      <w:bookmarkEnd w:id="23"/>
      <w:bookmarkEnd w:id="24"/>
      <w:bookmarkEnd w:id="25"/>
    </w:p>
    <w:tbl>
      <w:tblPr>
        <w:tblW w:w="10214" w:type="dxa"/>
        <w:jc w:val="center"/>
        <w:tblLayout w:type="fixed"/>
        <w:tblCellMar>
          <w:left w:w="10" w:type="dxa"/>
          <w:right w:w="10" w:type="dxa"/>
        </w:tblCellMar>
        <w:tblLook w:val="0000" w:firstRow="0" w:lastRow="0" w:firstColumn="0" w:lastColumn="0" w:noHBand="0" w:noVBand="0"/>
      </w:tblPr>
      <w:tblGrid>
        <w:gridCol w:w="725"/>
        <w:gridCol w:w="4706"/>
        <w:gridCol w:w="2739"/>
        <w:gridCol w:w="2044"/>
      </w:tblGrid>
      <w:tr w:rsidR="00CE0719" w:rsidRPr="00B95A07" w14:paraId="06DD812E" w14:textId="77777777" w:rsidTr="00DB3F5E">
        <w:trPr>
          <w:trHeight w:val="680"/>
          <w:jc w:val="center"/>
        </w:trPr>
        <w:tc>
          <w:tcPr>
            <w:tcW w:w="725" w:type="dxa"/>
            <w:tcBorders>
              <w:top w:val="single" w:sz="12" w:space="0" w:color="auto"/>
              <w:left w:val="single" w:sz="12" w:space="0" w:color="auto"/>
              <w:bottom w:val="single" w:sz="12" w:space="0" w:color="000000"/>
              <w:right w:val="single" w:sz="4" w:space="0" w:color="000000"/>
            </w:tcBorders>
            <w:shd w:val="clear" w:color="auto" w:fill="auto"/>
            <w:tcMar>
              <w:top w:w="0" w:type="dxa"/>
              <w:left w:w="28" w:type="dxa"/>
              <w:bottom w:w="0" w:type="dxa"/>
              <w:right w:w="28" w:type="dxa"/>
            </w:tcMar>
            <w:vAlign w:val="center"/>
          </w:tcPr>
          <w:p w14:paraId="569F0CD3" w14:textId="77777777" w:rsidR="00CE0719" w:rsidRPr="00B95A07" w:rsidRDefault="00CE0719" w:rsidP="008B4E38">
            <w:pPr>
              <w:widowControl w:val="0"/>
              <w:overflowPunct w:val="0"/>
              <w:autoSpaceDN/>
              <w:spacing w:line="280" w:lineRule="exact"/>
              <w:jc w:val="center"/>
              <w:textAlignment w:val="auto"/>
              <w:rPr>
                <w:rFonts w:ascii="標楷體" w:eastAsia="標楷體" w:hAnsi="標楷體"/>
                <w:b/>
                <w:bCs/>
                <w:kern w:val="2"/>
                <w:szCs w:val="24"/>
              </w:rPr>
            </w:pPr>
            <w:r w:rsidRPr="00B95A07">
              <w:rPr>
                <w:rFonts w:ascii="標楷體" w:eastAsia="標楷體" w:hAnsi="標楷體" w:hint="eastAsia"/>
                <w:b/>
                <w:bCs/>
                <w:kern w:val="2"/>
                <w:szCs w:val="24"/>
              </w:rPr>
              <w:t>序</w:t>
            </w:r>
            <w:r w:rsidRPr="00B95A07">
              <w:rPr>
                <w:rFonts w:ascii="標楷體" w:eastAsia="標楷體" w:hAnsi="標楷體"/>
                <w:b/>
                <w:bCs/>
                <w:kern w:val="2"/>
                <w:szCs w:val="24"/>
              </w:rPr>
              <w:t>號</w:t>
            </w:r>
          </w:p>
        </w:tc>
        <w:tc>
          <w:tcPr>
            <w:tcW w:w="4706" w:type="dxa"/>
            <w:tcBorders>
              <w:top w:val="single" w:sz="12" w:space="0" w:color="auto"/>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EBBE5E0" w14:textId="77777777" w:rsidR="00CE0719" w:rsidRPr="00B95A07" w:rsidRDefault="00CE0719" w:rsidP="008B4E38">
            <w:pPr>
              <w:widowControl w:val="0"/>
              <w:overflowPunct w:val="0"/>
              <w:autoSpaceDN/>
              <w:spacing w:line="28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議案名稱</w:t>
            </w:r>
          </w:p>
        </w:tc>
        <w:tc>
          <w:tcPr>
            <w:tcW w:w="2739" w:type="dxa"/>
            <w:tcBorders>
              <w:top w:val="single" w:sz="12" w:space="0" w:color="auto"/>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96E9970" w14:textId="77777777" w:rsidR="00CE0719" w:rsidRPr="00B95A07" w:rsidRDefault="00CE0719" w:rsidP="008B4E38">
            <w:pPr>
              <w:widowControl w:val="0"/>
              <w:overflowPunct w:val="0"/>
              <w:autoSpaceDN/>
              <w:spacing w:line="28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2044" w:type="dxa"/>
            <w:tcBorders>
              <w:top w:val="single" w:sz="12" w:space="0" w:color="auto"/>
              <w:left w:val="single" w:sz="4"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23016071" w14:textId="77777777" w:rsidR="00CE0719" w:rsidRPr="00B95A07" w:rsidRDefault="00CE0719" w:rsidP="008B4E38">
            <w:pPr>
              <w:widowControl w:val="0"/>
              <w:overflowPunct w:val="0"/>
              <w:autoSpaceDN/>
              <w:spacing w:line="280" w:lineRule="exact"/>
              <w:jc w:val="center"/>
              <w:textAlignment w:val="auto"/>
              <w:rPr>
                <w:rFonts w:ascii="標楷體" w:eastAsia="標楷體" w:hAnsi="標楷體"/>
                <w:b/>
                <w:bCs/>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CE0719" w:rsidRPr="00B95A07" w14:paraId="514DDAC1" w14:textId="77777777" w:rsidTr="008E3FA0">
        <w:trPr>
          <w:trHeight w:val="1444"/>
          <w:jc w:val="center"/>
        </w:trPr>
        <w:tc>
          <w:tcPr>
            <w:tcW w:w="725" w:type="dxa"/>
            <w:tcBorders>
              <w:top w:val="single" w:sz="12" w:space="0" w:color="000000"/>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32AFD3D2" w14:textId="77777777" w:rsidR="00CE0719" w:rsidRPr="001E3F40" w:rsidRDefault="00CE0719" w:rsidP="000742F8">
            <w:pPr>
              <w:pStyle w:val="affff0"/>
              <w:widowControl w:val="0"/>
              <w:numPr>
                <w:ilvl w:val="0"/>
                <w:numId w:val="50"/>
              </w:numPr>
              <w:overflowPunct w:val="0"/>
              <w:autoSpaceDN/>
              <w:spacing w:line="280" w:lineRule="exact"/>
              <w:ind w:left="120" w:hangingChars="50" w:hanging="120"/>
              <w:jc w:val="center"/>
              <w:textAlignment w:val="auto"/>
              <w:rPr>
                <w:rFonts w:ascii="標楷體" w:eastAsia="標楷體" w:hAnsi="標楷體"/>
                <w:b/>
                <w:bCs/>
                <w:kern w:val="2"/>
                <w:szCs w:val="24"/>
              </w:rPr>
            </w:pPr>
          </w:p>
        </w:tc>
        <w:tc>
          <w:tcPr>
            <w:tcW w:w="4706" w:type="dxa"/>
            <w:tcBorders>
              <w:top w:val="sing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E5DF6BC" w14:textId="77777777" w:rsidR="00CE0719" w:rsidRPr="00B95A07" w:rsidRDefault="00CE0719" w:rsidP="008B4E38">
            <w:pPr>
              <w:widowControl w:val="0"/>
              <w:overflowPunct w:val="0"/>
              <w:autoSpaceDN/>
              <w:spacing w:line="340" w:lineRule="exact"/>
              <w:jc w:val="both"/>
              <w:textAlignment w:val="auto"/>
              <w:rPr>
                <w:rFonts w:ascii="標楷體" w:eastAsia="標楷體" w:hAnsi="標楷體"/>
                <w:kern w:val="2"/>
                <w:szCs w:val="24"/>
              </w:rPr>
            </w:pPr>
            <w:proofErr w:type="gramStart"/>
            <w:r w:rsidRPr="00744A39">
              <w:rPr>
                <w:rFonts w:ascii="標楷體" w:eastAsia="標楷體" w:hAnsi="標楷體" w:hint="eastAsia"/>
                <w:kern w:val="2"/>
                <w:szCs w:val="24"/>
              </w:rPr>
              <w:t>審計部函送</w:t>
            </w:r>
            <w:proofErr w:type="gramEnd"/>
            <w:r w:rsidRPr="00744A39">
              <w:rPr>
                <w:rFonts w:ascii="標楷體" w:eastAsia="標楷體" w:hAnsi="標楷體" w:hint="eastAsia"/>
                <w:kern w:val="2"/>
                <w:szCs w:val="24"/>
              </w:rPr>
              <w:t>中華民國</w:t>
            </w:r>
            <w:proofErr w:type="gramStart"/>
            <w:r w:rsidRPr="00744A39">
              <w:rPr>
                <w:rFonts w:ascii="標楷體" w:eastAsia="標楷體" w:hAnsi="標楷體"/>
                <w:kern w:val="2"/>
                <w:szCs w:val="24"/>
              </w:rPr>
              <w:t>113</w:t>
            </w:r>
            <w:proofErr w:type="gramEnd"/>
            <w:r w:rsidRPr="00744A39">
              <w:rPr>
                <w:rFonts w:ascii="標楷體" w:eastAsia="標楷體" w:hAnsi="標楷體"/>
                <w:kern w:val="2"/>
                <w:szCs w:val="24"/>
              </w:rPr>
              <w:t>年度中央政府總預算半年結算報告及查核報告</w:t>
            </w:r>
          </w:p>
        </w:tc>
        <w:tc>
          <w:tcPr>
            <w:tcW w:w="2739" w:type="dxa"/>
            <w:tcBorders>
              <w:top w:val="single" w:sz="12" w:space="0" w:color="000000"/>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5CF3CCD" w14:textId="77777777" w:rsidR="00CE0719" w:rsidRPr="00B95A07" w:rsidRDefault="00CE0719" w:rsidP="006C3787">
            <w:pPr>
              <w:widowControl w:val="0"/>
              <w:overflowPunct w:val="0"/>
              <w:autoSpaceDN/>
              <w:spacing w:line="300" w:lineRule="exact"/>
              <w:jc w:val="both"/>
              <w:textAlignment w:val="auto"/>
              <w:rPr>
                <w:rFonts w:ascii="標楷體" w:eastAsia="標楷體" w:hAnsi="標楷體"/>
                <w:spacing w:val="-8"/>
                <w:kern w:val="2"/>
                <w:szCs w:val="24"/>
              </w:rPr>
            </w:pPr>
            <w:r w:rsidRPr="006C3787">
              <w:rPr>
                <w:rFonts w:ascii="標楷體" w:eastAsia="標楷體" w:hAnsi="標楷體" w:hint="eastAsia"/>
                <w:spacing w:val="-20"/>
                <w:kern w:val="2"/>
                <w:szCs w:val="24"/>
              </w:rPr>
              <w:t>第11屆第2會期第4次院會(113.10.11)決定：「交財政委員會會同有關委員會處理」</w:t>
            </w:r>
          </w:p>
        </w:tc>
        <w:tc>
          <w:tcPr>
            <w:tcW w:w="2044" w:type="dxa"/>
            <w:tcBorders>
              <w:top w:val="single" w:sz="12" w:space="0" w:color="000000"/>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4A5C4848" w14:textId="77777777" w:rsidR="00CE0719" w:rsidRPr="00B95A07" w:rsidRDefault="00CE0719" w:rsidP="008B4E38">
            <w:pPr>
              <w:widowControl w:val="0"/>
              <w:overflowPunct w:val="0"/>
              <w:autoSpaceDN/>
              <w:spacing w:line="32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尚未處理</w:t>
            </w:r>
          </w:p>
        </w:tc>
      </w:tr>
      <w:tr w:rsidR="00CE0719" w:rsidRPr="00B95A07" w14:paraId="211A81A3" w14:textId="77777777" w:rsidTr="008E3FA0">
        <w:trPr>
          <w:trHeight w:val="1444"/>
          <w:jc w:val="center"/>
        </w:trPr>
        <w:tc>
          <w:tcPr>
            <w:tcW w:w="725"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389E0294" w14:textId="77777777" w:rsidR="00CE0719" w:rsidRPr="001E3F40" w:rsidRDefault="00CE0719" w:rsidP="000742F8">
            <w:pPr>
              <w:pStyle w:val="affff0"/>
              <w:widowControl w:val="0"/>
              <w:numPr>
                <w:ilvl w:val="0"/>
                <w:numId w:val="50"/>
              </w:numPr>
              <w:overflowPunct w:val="0"/>
              <w:autoSpaceDN/>
              <w:spacing w:line="280" w:lineRule="exact"/>
              <w:ind w:left="120" w:hangingChars="50" w:hanging="120"/>
              <w:jc w:val="center"/>
              <w:textAlignment w:val="auto"/>
              <w:rPr>
                <w:rFonts w:ascii="標楷體" w:eastAsia="標楷體" w:hAnsi="標楷體"/>
                <w:b/>
                <w:bCs/>
                <w:kern w:val="2"/>
                <w:szCs w:val="24"/>
              </w:rPr>
            </w:pPr>
          </w:p>
        </w:tc>
        <w:tc>
          <w:tcPr>
            <w:tcW w:w="470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20D5AC2D" w14:textId="6274D19D" w:rsidR="00CE0719" w:rsidRPr="009D4277" w:rsidRDefault="00CE0719" w:rsidP="008B4E38">
            <w:pPr>
              <w:widowControl w:val="0"/>
              <w:overflowPunct w:val="0"/>
              <w:autoSpaceDN/>
              <w:spacing w:line="340" w:lineRule="exact"/>
              <w:jc w:val="both"/>
              <w:textAlignment w:val="auto"/>
              <w:rPr>
                <w:rFonts w:ascii="標楷體" w:eastAsia="標楷體" w:hAnsi="標楷體"/>
                <w:kern w:val="2"/>
                <w:szCs w:val="24"/>
              </w:rPr>
            </w:pPr>
            <w:r w:rsidRPr="00E849E7">
              <w:rPr>
                <w:rFonts w:ascii="標楷體" w:eastAsia="標楷體" w:hAnsi="標楷體" w:hint="eastAsia"/>
                <w:kern w:val="2"/>
                <w:szCs w:val="24"/>
              </w:rPr>
              <w:t>金融監督管理委員會函送財團法人金融消費評議中心等7家財團法人</w:t>
            </w:r>
            <w:proofErr w:type="gramStart"/>
            <w:r w:rsidRPr="00E849E7">
              <w:rPr>
                <w:rFonts w:ascii="標楷體" w:eastAsia="標楷體" w:hAnsi="標楷體" w:hint="eastAsia"/>
                <w:kern w:val="2"/>
                <w:szCs w:val="24"/>
              </w:rPr>
              <w:t>113</w:t>
            </w:r>
            <w:proofErr w:type="gramEnd"/>
            <w:r w:rsidRPr="00E849E7">
              <w:rPr>
                <w:rFonts w:ascii="標楷體" w:eastAsia="標楷體" w:hAnsi="標楷體" w:hint="eastAsia"/>
                <w:kern w:val="2"/>
                <w:szCs w:val="24"/>
              </w:rPr>
              <w:t>年度決算書</w:t>
            </w:r>
          </w:p>
        </w:tc>
        <w:tc>
          <w:tcPr>
            <w:tcW w:w="273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403B0DF8" w14:textId="77777777" w:rsidR="00CE0719" w:rsidRPr="00E849E7" w:rsidRDefault="00CE0719" w:rsidP="008B4E38">
            <w:pPr>
              <w:widowControl w:val="0"/>
              <w:overflowPunct w:val="0"/>
              <w:autoSpaceDN/>
              <w:snapToGrid w:val="0"/>
              <w:spacing w:line="320" w:lineRule="exact"/>
              <w:jc w:val="both"/>
              <w:textAlignment w:val="auto"/>
              <w:rPr>
                <w:rFonts w:ascii="標楷體" w:eastAsia="標楷體" w:hAnsi="標楷體"/>
                <w:kern w:val="2"/>
                <w:szCs w:val="24"/>
              </w:rPr>
            </w:pPr>
            <w:r w:rsidRPr="00B95A07">
              <w:rPr>
                <w:rFonts w:ascii="標楷體" w:eastAsia="標楷體" w:hAnsi="標楷體"/>
                <w:spacing w:val="-8"/>
                <w:kern w:val="2"/>
                <w:szCs w:val="24"/>
              </w:rPr>
              <w:t>第</w:t>
            </w:r>
            <w:r w:rsidRPr="00B95A07">
              <w:rPr>
                <w:rFonts w:ascii="標楷體" w:eastAsia="標楷體" w:hAnsi="標楷體" w:hint="eastAsia"/>
                <w:spacing w:val="-8"/>
                <w:kern w:val="2"/>
                <w:szCs w:val="24"/>
              </w:rPr>
              <w:t>11</w:t>
            </w:r>
            <w:r w:rsidRPr="00B95A07">
              <w:rPr>
                <w:rFonts w:ascii="標楷體" w:eastAsia="標楷體" w:hAnsi="標楷體"/>
                <w:spacing w:val="-8"/>
                <w:kern w:val="2"/>
                <w:szCs w:val="24"/>
              </w:rPr>
              <w:t>屆第</w:t>
            </w:r>
            <w:r>
              <w:rPr>
                <w:rFonts w:ascii="標楷體" w:eastAsia="標楷體" w:hAnsi="標楷體" w:hint="eastAsia"/>
                <w:spacing w:val="-8"/>
                <w:kern w:val="2"/>
                <w:szCs w:val="24"/>
              </w:rPr>
              <w:t>3</w:t>
            </w:r>
            <w:r w:rsidRPr="00B95A07">
              <w:rPr>
                <w:rFonts w:ascii="標楷體" w:eastAsia="標楷體" w:hAnsi="標楷體"/>
                <w:spacing w:val="-8"/>
                <w:kern w:val="2"/>
                <w:szCs w:val="24"/>
              </w:rPr>
              <w:t>會期第</w:t>
            </w:r>
            <w:r w:rsidRPr="00B95A07">
              <w:rPr>
                <w:rFonts w:ascii="標楷體" w:eastAsia="標楷體" w:hAnsi="標楷體" w:hint="eastAsia"/>
                <w:spacing w:val="-8"/>
                <w:kern w:val="2"/>
                <w:szCs w:val="24"/>
              </w:rPr>
              <w:t>1</w:t>
            </w:r>
            <w:r>
              <w:rPr>
                <w:rFonts w:ascii="標楷體" w:eastAsia="標楷體" w:hAnsi="標楷體" w:hint="eastAsia"/>
                <w:spacing w:val="-8"/>
                <w:kern w:val="2"/>
                <w:szCs w:val="24"/>
              </w:rPr>
              <w:t>6</w:t>
            </w:r>
            <w:r w:rsidRPr="00B95A07">
              <w:rPr>
                <w:rFonts w:ascii="標楷體" w:eastAsia="標楷體" w:hAnsi="標楷體"/>
                <w:spacing w:val="-8"/>
                <w:kern w:val="2"/>
                <w:szCs w:val="24"/>
              </w:rPr>
              <w:t>次院會（11</w:t>
            </w:r>
            <w:r>
              <w:rPr>
                <w:rFonts w:ascii="標楷體" w:eastAsia="標楷體" w:hAnsi="標楷體" w:hint="eastAsia"/>
                <w:spacing w:val="-8"/>
                <w:kern w:val="2"/>
                <w:szCs w:val="24"/>
              </w:rPr>
              <w:t>4</w:t>
            </w:r>
            <w:r w:rsidRPr="00B95A07">
              <w:rPr>
                <w:rFonts w:ascii="標楷體" w:eastAsia="標楷體" w:hAnsi="標楷體"/>
                <w:spacing w:val="-8"/>
                <w:kern w:val="2"/>
                <w:szCs w:val="24"/>
              </w:rPr>
              <w:t>.</w:t>
            </w:r>
            <w:r w:rsidRPr="00B95A07">
              <w:rPr>
                <w:rFonts w:ascii="標楷體" w:eastAsia="標楷體" w:hAnsi="標楷體" w:hint="eastAsia"/>
                <w:spacing w:val="-8"/>
                <w:kern w:val="2"/>
                <w:szCs w:val="24"/>
              </w:rPr>
              <w:t>6</w:t>
            </w:r>
            <w:r w:rsidRPr="00B95A07">
              <w:rPr>
                <w:rFonts w:ascii="標楷體" w:eastAsia="標楷體" w:hAnsi="標楷體"/>
                <w:spacing w:val="-8"/>
                <w:kern w:val="2"/>
                <w:szCs w:val="24"/>
              </w:rPr>
              <w:t>.</w:t>
            </w:r>
            <w:r w:rsidRPr="00B95A07">
              <w:rPr>
                <w:rFonts w:ascii="標楷體" w:eastAsia="標楷體" w:hAnsi="標楷體" w:hint="eastAsia"/>
                <w:spacing w:val="-8"/>
                <w:kern w:val="2"/>
                <w:szCs w:val="24"/>
              </w:rPr>
              <w:t>1</w:t>
            </w:r>
            <w:r>
              <w:rPr>
                <w:rFonts w:ascii="標楷體" w:eastAsia="標楷體" w:hAnsi="標楷體" w:hint="eastAsia"/>
                <w:spacing w:val="-8"/>
                <w:kern w:val="2"/>
                <w:szCs w:val="24"/>
              </w:rPr>
              <w:t>3</w:t>
            </w:r>
            <w:r w:rsidRPr="00B95A07">
              <w:rPr>
                <w:rFonts w:ascii="標楷體" w:eastAsia="標楷體" w:hAnsi="標楷體"/>
                <w:spacing w:val="-8"/>
                <w:kern w:val="2"/>
                <w:szCs w:val="24"/>
              </w:rPr>
              <w:t>）決定：「交財政委員會審查」</w:t>
            </w:r>
          </w:p>
        </w:tc>
        <w:tc>
          <w:tcPr>
            <w:tcW w:w="2044"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3493B1D8" w14:textId="77777777" w:rsidR="00CE0719" w:rsidRPr="009D4277" w:rsidRDefault="00CE0719" w:rsidP="008B4E38">
            <w:pPr>
              <w:widowControl w:val="0"/>
              <w:overflowPunct w:val="0"/>
              <w:autoSpaceDN/>
              <w:spacing w:line="32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07610E" w:rsidRPr="00B95A07" w14:paraId="244E522E" w14:textId="77777777" w:rsidTr="00A56C21">
        <w:trPr>
          <w:cantSplit/>
          <w:trHeight w:val="1444"/>
          <w:jc w:val="center"/>
        </w:trPr>
        <w:tc>
          <w:tcPr>
            <w:tcW w:w="725" w:type="dxa"/>
            <w:tcBorders>
              <w:top w:val="single" w:sz="4" w:space="0" w:color="auto"/>
              <w:left w:val="single" w:sz="12" w:space="0" w:color="auto"/>
              <w:bottom w:val="single" w:sz="4" w:space="0" w:color="auto"/>
              <w:right w:val="single" w:sz="4" w:space="0" w:color="000000"/>
            </w:tcBorders>
            <w:shd w:val="clear" w:color="auto" w:fill="auto"/>
            <w:tcMar>
              <w:top w:w="0" w:type="dxa"/>
              <w:left w:w="28" w:type="dxa"/>
              <w:bottom w:w="0" w:type="dxa"/>
              <w:right w:w="28" w:type="dxa"/>
            </w:tcMar>
          </w:tcPr>
          <w:p w14:paraId="0C027416" w14:textId="77777777" w:rsidR="0007610E" w:rsidRPr="001E3F40" w:rsidRDefault="0007610E" w:rsidP="000742F8">
            <w:pPr>
              <w:pStyle w:val="affff0"/>
              <w:widowControl w:val="0"/>
              <w:numPr>
                <w:ilvl w:val="0"/>
                <w:numId w:val="50"/>
              </w:numPr>
              <w:overflowPunct w:val="0"/>
              <w:autoSpaceDN/>
              <w:spacing w:line="280" w:lineRule="exact"/>
              <w:ind w:left="120" w:hangingChars="50" w:hanging="120"/>
              <w:jc w:val="center"/>
              <w:textAlignment w:val="auto"/>
              <w:rPr>
                <w:rFonts w:ascii="標楷體" w:eastAsia="標楷體" w:hAnsi="標楷體"/>
                <w:b/>
                <w:bCs/>
                <w:kern w:val="2"/>
                <w:szCs w:val="24"/>
              </w:rPr>
            </w:pPr>
          </w:p>
        </w:tc>
        <w:tc>
          <w:tcPr>
            <w:tcW w:w="4706"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552C1994" w14:textId="37E86D0D" w:rsidR="0007610E" w:rsidRPr="004409B4" w:rsidRDefault="0007610E" w:rsidP="0007610E">
            <w:pPr>
              <w:widowControl w:val="0"/>
              <w:overflowPunct w:val="0"/>
              <w:autoSpaceDN/>
              <w:spacing w:line="340" w:lineRule="exact"/>
              <w:jc w:val="both"/>
              <w:textAlignment w:val="auto"/>
              <w:rPr>
                <w:rFonts w:ascii="標楷體" w:eastAsia="標楷體" w:hAnsi="標楷體"/>
                <w:color w:val="7030A0"/>
                <w:kern w:val="2"/>
                <w:szCs w:val="24"/>
              </w:rPr>
            </w:pPr>
            <w:proofErr w:type="gramStart"/>
            <w:r w:rsidRPr="00E81A9F">
              <w:rPr>
                <w:rFonts w:ascii="標楷體" w:eastAsia="標楷體" w:hAnsi="標楷體" w:hint="eastAsia"/>
                <w:kern w:val="2"/>
                <w:szCs w:val="24"/>
              </w:rPr>
              <w:t>審計部函送</w:t>
            </w:r>
            <w:proofErr w:type="gramEnd"/>
            <w:r w:rsidRPr="00E81A9F">
              <w:rPr>
                <w:rFonts w:ascii="標楷體" w:eastAsia="標楷體" w:hAnsi="標楷體" w:hint="eastAsia"/>
                <w:kern w:val="2"/>
                <w:szCs w:val="24"/>
              </w:rPr>
              <w:t>中華民國</w:t>
            </w:r>
            <w:proofErr w:type="gramStart"/>
            <w:r w:rsidRPr="00E81A9F">
              <w:rPr>
                <w:rFonts w:ascii="標楷體" w:eastAsia="標楷體" w:hAnsi="標楷體"/>
                <w:kern w:val="2"/>
                <w:szCs w:val="24"/>
              </w:rPr>
              <w:t>114</w:t>
            </w:r>
            <w:proofErr w:type="gramEnd"/>
            <w:r w:rsidRPr="00E81A9F">
              <w:rPr>
                <w:rFonts w:ascii="標楷體" w:eastAsia="標楷體" w:hAnsi="標楷體"/>
                <w:kern w:val="2"/>
                <w:szCs w:val="24"/>
              </w:rPr>
              <w:t>年度中央政府總預算半年結算報告及查核報告</w:t>
            </w:r>
          </w:p>
        </w:tc>
        <w:tc>
          <w:tcPr>
            <w:tcW w:w="2739" w:type="dxa"/>
            <w:tcBorders>
              <w:top w:val="single" w:sz="4" w:space="0" w:color="auto"/>
              <w:left w:val="single" w:sz="4" w:space="0" w:color="000000"/>
              <w:bottom w:val="single" w:sz="4" w:space="0" w:color="auto"/>
              <w:right w:val="single" w:sz="4" w:space="0" w:color="000000"/>
            </w:tcBorders>
            <w:shd w:val="clear" w:color="auto" w:fill="auto"/>
            <w:tcMar>
              <w:top w:w="0" w:type="dxa"/>
              <w:left w:w="28" w:type="dxa"/>
              <w:bottom w:w="0" w:type="dxa"/>
              <w:right w:w="28" w:type="dxa"/>
            </w:tcMar>
          </w:tcPr>
          <w:p w14:paraId="17DE1557" w14:textId="6BAA516A" w:rsidR="0007610E" w:rsidRPr="004409B4" w:rsidRDefault="0007610E" w:rsidP="0075507A">
            <w:pPr>
              <w:widowControl w:val="0"/>
              <w:overflowPunct w:val="0"/>
              <w:autoSpaceDN/>
              <w:spacing w:line="300" w:lineRule="exact"/>
              <w:jc w:val="both"/>
              <w:textAlignment w:val="auto"/>
              <w:rPr>
                <w:rFonts w:ascii="標楷體" w:eastAsia="標楷體" w:hAnsi="標楷體"/>
                <w:color w:val="7030A0"/>
                <w:spacing w:val="-8"/>
                <w:kern w:val="2"/>
                <w:szCs w:val="24"/>
              </w:rPr>
            </w:pPr>
            <w:r w:rsidRPr="0075507A">
              <w:rPr>
                <w:rFonts w:ascii="標楷體" w:eastAsia="標楷體" w:hAnsi="標楷體" w:hint="eastAsia"/>
                <w:spacing w:val="-20"/>
                <w:kern w:val="2"/>
                <w:szCs w:val="24"/>
              </w:rPr>
              <w:t>第11屆第4會期第4次院會(11</w:t>
            </w:r>
            <w:r w:rsidRPr="0075507A">
              <w:rPr>
                <w:rFonts w:ascii="標楷體" w:eastAsia="標楷體" w:hAnsi="標楷體"/>
                <w:spacing w:val="-20"/>
                <w:kern w:val="2"/>
                <w:szCs w:val="24"/>
              </w:rPr>
              <w:t>4</w:t>
            </w:r>
            <w:r w:rsidRPr="0075507A">
              <w:rPr>
                <w:rFonts w:ascii="標楷體" w:eastAsia="標楷體" w:hAnsi="標楷體" w:hint="eastAsia"/>
                <w:spacing w:val="-20"/>
                <w:kern w:val="2"/>
                <w:szCs w:val="24"/>
              </w:rPr>
              <w:t>.10.1</w:t>
            </w:r>
            <w:r w:rsidRPr="0075507A">
              <w:rPr>
                <w:rFonts w:ascii="標楷體" w:eastAsia="標楷體" w:hAnsi="標楷體"/>
                <w:spacing w:val="-20"/>
                <w:kern w:val="2"/>
                <w:szCs w:val="24"/>
              </w:rPr>
              <w:t>4</w:t>
            </w:r>
            <w:r w:rsidRPr="0075507A">
              <w:rPr>
                <w:rFonts w:ascii="標楷體" w:eastAsia="標楷體" w:hAnsi="標楷體" w:hint="eastAsia"/>
                <w:spacing w:val="-20"/>
                <w:kern w:val="2"/>
                <w:szCs w:val="24"/>
              </w:rPr>
              <w:t>)決定：「交財政委員會會同有關委員會</w:t>
            </w:r>
            <w:r w:rsidR="001209F7" w:rsidRPr="0075507A">
              <w:rPr>
                <w:rFonts w:ascii="標楷體" w:eastAsia="標楷體" w:hAnsi="標楷體" w:hint="eastAsia"/>
                <w:spacing w:val="-20"/>
                <w:kern w:val="2"/>
                <w:szCs w:val="24"/>
              </w:rPr>
              <w:t>審查</w:t>
            </w:r>
            <w:r w:rsidRPr="0075507A">
              <w:rPr>
                <w:rFonts w:ascii="標楷體" w:eastAsia="標楷體" w:hAnsi="標楷體" w:hint="eastAsia"/>
                <w:spacing w:val="-20"/>
                <w:kern w:val="2"/>
                <w:szCs w:val="24"/>
              </w:rPr>
              <w:t>」</w:t>
            </w:r>
          </w:p>
        </w:tc>
        <w:tc>
          <w:tcPr>
            <w:tcW w:w="2044" w:type="dxa"/>
            <w:tcBorders>
              <w:top w:val="single" w:sz="4" w:space="0" w:color="auto"/>
              <w:left w:val="single" w:sz="4" w:space="0" w:color="000000"/>
              <w:bottom w:val="single" w:sz="4" w:space="0" w:color="auto"/>
              <w:right w:val="single" w:sz="12" w:space="0" w:color="auto"/>
            </w:tcBorders>
            <w:shd w:val="clear" w:color="auto" w:fill="auto"/>
            <w:tcMar>
              <w:top w:w="0" w:type="dxa"/>
              <w:left w:w="28" w:type="dxa"/>
              <w:bottom w:w="0" w:type="dxa"/>
              <w:right w:w="28" w:type="dxa"/>
            </w:tcMar>
            <w:vAlign w:val="center"/>
          </w:tcPr>
          <w:p w14:paraId="3DE56487" w14:textId="11130065" w:rsidR="0007610E" w:rsidRPr="004409B4" w:rsidRDefault="0007610E" w:rsidP="0007610E">
            <w:pPr>
              <w:widowControl w:val="0"/>
              <w:overflowPunct w:val="0"/>
              <w:autoSpaceDN/>
              <w:spacing w:line="320" w:lineRule="exact"/>
              <w:jc w:val="both"/>
              <w:textAlignment w:val="auto"/>
              <w:rPr>
                <w:rFonts w:ascii="標楷體" w:eastAsia="標楷體" w:hAnsi="標楷體"/>
                <w:color w:val="7030A0"/>
                <w:kern w:val="2"/>
                <w:szCs w:val="24"/>
              </w:rPr>
            </w:pPr>
            <w:r w:rsidRPr="00E81A9F">
              <w:rPr>
                <w:rFonts w:ascii="標楷體" w:eastAsia="標楷體" w:hAnsi="標楷體" w:hint="eastAsia"/>
                <w:kern w:val="2"/>
                <w:szCs w:val="24"/>
              </w:rPr>
              <w:t>尚未</w:t>
            </w:r>
            <w:r w:rsidR="00F25DE8">
              <w:rPr>
                <w:rFonts w:ascii="標楷體" w:eastAsia="標楷體" w:hAnsi="標楷體" w:hint="eastAsia"/>
                <w:kern w:val="2"/>
                <w:szCs w:val="24"/>
              </w:rPr>
              <w:t>審查</w:t>
            </w:r>
          </w:p>
        </w:tc>
      </w:tr>
      <w:tr w:rsidR="00A56C21" w:rsidRPr="00B95A07" w14:paraId="1829CBAD" w14:textId="77777777" w:rsidTr="008E3FA0">
        <w:trPr>
          <w:cantSplit/>
          <w:trHeight w:val="1444"/>
          <w:jc w:val="center"/>
        </w:trPr>
        <w:tc>
          <w:tcPr>
            <w:tcW w:w="725" w:type="dxa"/>
            <w:tcBorders>
              <w:top w:val="single" w:sz="4" w:space="0" w:color="auto"/>
              <w:left w:val="single" w:sz="12" w:space="0" w:color="auto"/>
              <w:bottom w:val="single" w:sz="12" w:space="0" w:color="auto"/>
              <w:right w:val="single" w:sz="4" w:space="0" w:color="000000"/>
            </w:tcBorders>
            <w:shd w:val="clear" w:color="auto" w:fill="auto"/>
            <w:tcMar>
              <w:top w:w="0" w:type="dxa"/>
              <w:left w:w="28" w:type="dxa"/>
              <w:bottom w:w="0" w:type="dxa"/>
              <w:right w:w="28" w:type="dxa"/>
            </w:tcMar>
          </w:tcPr>
          <w:p w14:paraId="2212279B" w14:textId="77777777" w:rsidR="00A56C21" w:rsidRPr="001E3F40" w:rsidRDefault="00A56C21" w:rsidP="000742F8">
            <w:pPr>
              <w:pStyle w:val="affff0"/>
              <w:widowControl w:val="0"/>
              <w:numPr>
                <w:ilvl w:val="0"/>
                <w:numId w:val="50"/>
              </w:numPr>
              <w:overflowPunct w:val="0"/>
              <w:autoSpaceDN/>
              <w:spacing w:line="280" w:lineRule="exact"/>
              <w:ind w:left="120" w:hangingChars="50" w:hanging="120"/>
              <w:jc w:val="center"/>
              <w:textAlignment w:val="auto"/>
              <w:rPr>
                <w:rFonts w:ascii="標楷體" w:eastAsia="標楷體" w:hAnsi="標楷體"/>
                <w:b/>
                <w:bCs/>
                <w:kern w:val="2"/>
                <w:szCs w:val="24"/>
              </w:rPr>
            </w:pPr>
          </w:p>
        </w:tc>
        <w:tc>
          <w:tcPr>
            <w:tcW w:w="4706" w:type="dxa"/>
            <w:tcBorders>
              <w:top w:val="single" w:sz="4" w:space="0" w:color="auto"/>
              <w:left w:val="single" w:sz="4" w:space="0" w:color="000000"/>
              <w:bottom w:val="single" w:sz="12" w:space="0" w:color="auto"/>
              <w:right w:val="single" w:sz="4" w:space="0" w:color="000000"/>
            </w:tcBorders>
            <w:shd w:val="clear" w:color="auto" w:fill="auto"/>
            <w:tcMar>
              <w:top w:w="0" w:type="dxa"/>
              <w:left w:w="28" w:type="dxa"/>
              <w:bottom w:w="0" w:type="dxa"/>
              <w:right w:w="28" w:type="dxa"/>
            </w:tcMar>
          </w:tcPr>
          <w:p w14:paraId="2D86175D" w14:textId="4A092CA4" w:rsidR="00A56C21" w:rsidRPr="00F86E99" w:rsidRDefault="00A56C21" w:rsidP="00A56C21">
            <w:pPr>
              <w:widowControl w:val="0"/>
              <w:overflowPunct w:val="0"/>
              <w:autoSpaceDN/>
              <w:spacing w:line="340" w:lineRule="exact"/>
              <w:jc w:val="both"/>
              <w:textAlignment w:val="auto"/>
              <w:rPr>
                <w:rFonts w:ascii="標楷體" w:eastAsia="標楷體" w:hAnsi="標楷體"/>
                <w:kern w:val="2"/>
                <w:szCs w:val="24"/>
              </w:rPr>
            </w:pPr>
            <w:proofErr w:type="gramStart"/>
            <w:r w:rsidRPr="00F86E99">
              <w:rPr>
                <w:rFonts w:ascii="標楷體" w:eastAsia="標楷體" w:hAnsi="標楷體" w:hint="eastAsia"/>
                <w:szCs w:val="24"/>
              </w:rPr>
              <w:t>審計部函送</w:t>
            </w:r>
            <w:proofErr w:type="gramEnd"/>
            <w:r w:rsidRPr="00F86E99">
              <w:rPr>
                <w:rFonts w:ascii="標楷體" w:eastAsia="標楷體" w:hAnsi="標楷體" w:hint="eastAsia"/>
                <w:szCs w:val="24"/>
              </w:rPr>
              <w:t>「中華民國</w:t>
            </w:r>
            <w:proofErr w:type="gramStart"/>
            <w:r w:rsidRPr="00F86E99">
              <w:rPr>
                <w:rFonts w:ascii="標楷體" w:eastAsia="標楷體" w:hAnsi="標楷體" w:hint="eastAsia"/>
                <w:szCs w:val="24"/>
              </w:rPr>
              <w:t>113</w:t>
            </w:r>
            <w:proofErr w:type="gramEnd"/>
            <w:r w:rsidRPr="00F86E99">
              <w:rPr>
                <w:rFonts w:ascii="標楷體" w:eastAsia="標楷體" w:hAnsi="標楷體" w:hint="eastAsia"/>
                <w:szCs w:val="24"/>
              </w:rPr>
              <w:t>年度中央政府總決算暨附屬單</w:t>
            </w:r>
            <w:r w:rsidRPr="00F86E99">
              <w:rPr>
                <w:rFonts w:ascii="標楷體" w:eastAsia="標楷體" w:hAnsi="標楷體" w:hint="eastAsia"/>
                <w:spacing w:val="-4"/>
                <w:szCs w:val="24"/>
              </w:rPr>
              <w:t>位決算及綜計表審核報告」、「中央政府前瞻基礎建設計畫</w:t>
            </w:r>
            <w:r w:rsidRPr="00F86E99">
              <w:rPr>
                <w:rFonts w:ascii="標楷體" w:eastAsia="標楷體" w:hAnsi="標楷體" w:hint="eastAsia"/>
                <w:szCs w:val="24"/>
              </w:rPr>
              <w:t>第</w:t>
            </w:r>
            <w:r w:rsidRPr="00F86E99">
              <w:rPr>
                <w:rFonts w:ascii="標楷體" w:eastAsia="標楷體" w:hAnsi="標楷體" w:hint="eastAsia"/>
                <w:spacing w:val="-4"/>
                <w:szCs w:val="24"/>
              </w:rPr>
              <w:t>4期特別決算審核報告（中華民國</w:t>
            </w:r>
            <w:proofErr w:type="gramStart"/>
            <w:r w:rsidRPr="00F86E99">
              <w:rPr>
                <w:rFonts w:ascii="標楷體" w:eastAsia="標楷體" w:hAnsi="標楷體" w:hint="eastAsia"/>
                <w:spacing w:val="-4"/>
                <w:szCs w:val="24"/>
              </w:rPr>
              <w:t>112</w:t>
            </w:r>
            <w:proofErr w:type="gramEnd"/>
            <w:r w:rsidRPr="00F86E99">
              <w:rPr>
                <w:rFonts w:ascii="標楷體" w:eastAsia="標楷體" w:hAnsi="標楷體" w:hint="eastAsia"/>
                <w:spacing w:val="-4"/>
                <w:szCs w:val="24"/>
              </w:rPr>
              <w:t>年度至</w:t>
            </w:r>
            <w:proofErr w:type="gramStart"/>
            <w:r w:rsidRPr="00F86E99">
              <w:rPr>
                <w:rFonts w:ascii="標楷體" w:eastAsia="標楷體" w:hAnsi="標楷體" w:hint="eastAsia"/>
                <w:spacing w:val="-4"/>
                <w:szCs w:val="24"/>
              </w:rPr>
              <w:t>113</w:t>
            </w:r>
            <w:proofErr w:type="gramEnd"/>
            <w:r w:rsidRPr="00F86E99">
              <w:rPr>
                <w:rFonts w:ascii="標楷體" w:eastAsia="標楷體" w:hAnsi="標楷體" w:hint="eastAsia"/>
                <w:spacing w:val="-4"/>
                <w:szCs w:val="24"/>
              </w:rPr>
              <w:t>年度）」案</w:t>
            </w:r>
            <w:r w:rsidRPr="00F86E99">
              <w:rPr>
                <w:rFonts w:ascii="標楷體" w:eastAsia="標楷體" w:hAnsi="標楷體" w:hint="eastAsia"/>
                <w:szCs w:val="24"/>
              </w:rPr>
              <w:t>。</w:t>
            </w:r>
          </w:p>
        </w:tc>
        <w:tc>
          <w:tcPr>
            <w:tcW w:w="2739" w:type="dxa"/>
            <w:tcBorders>
              <w:top w:val="single" w:sz="4" w:space="0" w:color="auto"/>
              <w:left w:val="single" w:sz="4" w:space="0" w:color="000000"/>
              <w:bottom w:val="single" w:sz="12" w:space="0" w:color="auto"/>
              <w:right w:val="single" w:sz="4" w:space="0" w:color="000000"/>
            </w:tcBorders>
            <w:shd w:val="clear" w:color="auto" w:fill="auto"/>
            <w:tcMar>
              <w:top w:w="0" w:type="dxa"/>
              <w:left w:w="28" w:type="dxa"/>
              <w:bottom w:w="0" w:type="dxa"/>
              <w:right w:w="28" w:type="dxa"/>
            </w:tcMar>
          </w:tcPr>
          <w:p w14:paraId="0C3B0B27" w14:textId="72083355" w:rsidR="00A56C21" w:rsidRPr="00F86E99" w:rsidRDefault="00A56C21" w:rsidP="0075507A">
            <w:pPr>
              <w:widowControl w:val="0"/>
              <w:overflowPunct w:val="0"/>
              <w:autoSpaceDN/>
              <w:spacing w:line="300" w:lineRule="exact"/>
              <w:jc w:val="both"/>
              <w:textAlignment w:val="auto"/>
              <w:rPr>
                <w:rFonts w:ascii="標楷體" w:eastAsia="標楷體" w:hAnsi="標楷體"/>
                <w:spacing w:val="-20"/>
                <w:kern w:val="2"/>
                <w:szCs w:val="24"/>
              </w:rPr>
            </w:pPr>
            <w:r w:rsidRPr="00F86E99">
              <w:rPr>
                <w:rFonts w:ascii="標楷體" w:eastAsia="標楷體" w:hAnsi="標楷體" w:hint="eastAsia"/>
                <w:spacing w:val="-20"/>
                <w:kern w:val="2"/>
                <w:szCs w:val="24"/>
              </w:rPr>
              <w:t>第11屆第5會期第8次院會(115.5.5審計長列席報告經過並諮詢完)決定：「交財政委員會會同有關委員會審查」</w:t>
            </w:r>
          </w:p>
        </w:tc>
        <w:tc>
          <w:tcPr>
            <w:tcW w:w="2044" w:type="dxa"/>
            <w:tcBorders>
              <w:top w:val="single" w:sz="4" w:space="0" w:color="auto"/>
              <w:left w:val="single" w:sz="4" w:space="0" w:color="000000"/>
              <w:bottom w:val="single" w:sz="12" w:space="0" w:color="auto"/>
              <w:right w:val="single" w:sz="12" w:space="0" w:color="auto"/>
            </w:tcBorders>
            <w:shd w:val="clear" w:color="auto" w:fill="auto"/>
            <w:tcMar>
              <w:top w:w="0" w:type="dxa"/>
              <w:left w:w="28" w:type="dxa"/>
              <w:bottom w:w="0" w:type="dxa"/>
              <w:right w:w="28" w:type="dxa"/>
            </w:tcMar>
            <w:vAlign w:val="center"/>
          </w:tcPr>
          <w:p w14:paraId="50278BC4" w14:textId="22F24D84" w:rsidR="00A56C21" w:rsidRPr="00F86E99" w:rsidRDefault="00A56C21" w:rsidP="0007610E">
            <w:pPr>
              <w:widowControl w:val="0"/>
              <w:overflowPunct w:val="0"/>
              <w:autoSpaceDN/>
              <w:spacing w:line="32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尚未審查</w:t>
            </w:r>
          </w:p>
        </w:tc>
      </w:tr>
    </w:tbl>
    <w:p w14:paraId="304E34E4" w14:textId="77777777" w:rsidR="00993A58" w:rsidRPr="00B95A07" w:rsidRDefault="00993A58" w:rsidP="00F470A8">
      <w:pPr>
        <w:widowControl w:val="0"/>
        <w:overflowPunct w:val="0"/>
        <w:autoSpaceDN/>
        <w:jc w:val="both"/>
        <w:textAlignment w:val="auto"/>
        <w:rPr>
          <w:rFonts w:ascii="標楷體" w:eastAsia="標楷體" w:hAnsi="標楷體"/>
          <w:b/>
          <w:bCs/>
          <w:kern w:val="2"/>
          <w:sz w:val="32"/>
          <w:szCs w:val="32"/>
        </w:rPr>
      </w:pPr>
      <w:r w:rsidRPr="00B95A07">
        <w:rPr>
          <w:rFonts w:ascii="標楷體" w:eastAsia="標楷體" w:hAnsi="標楷體"/>
          <w:b/>
          <w:kern w:val="2"/>
          <w:sz w:val="32"/>
          <w:szCs w:val="32"/>
        </w:rPr>
        <w:br w:type="page"/>
      </w:r>
    </w:p>
    <w:p w14:paraId="5CCB7C8A" w14:textId="5597790A" w:rsidR="00CE0719" w:rsidRPr="00B95A07" w:rsidRDefault="00993A58" w:rsidP="0004768A">
      <w:pPr>
        <w:widowControl w:val="0"/>
        <w:overflowPunct w:val="0"/>
        <w:autoSpaceDN/>
        <w:spacing w:line="500" w:lineRule="exact"/>
        <w:ind w:leftChars="59" w:left="645" w:hangingChars="157" w:hanging="503"/>
        <w:jc w:val="both"/>
        <w:textAlignment w:val="auto"/>
        <w:outlineLvl w:val="1"/>
        <w:rPr>
          <w:rFonts w:ascii="標楷體" w:eastAsia="標楷體" w:hAnsi="標楷體"/>
          <w:b/>
          <w:bCs/>
          <w:kern w:val="2"/>
          <w:sz w:val="32"/>
          <w:szCs w:val="32"/>
        </w:rPr>
      </w:pPr>
      <w:bookmarkStart w:id="26" w:name="_Toc126576810"/>
      <w:bookmarkStart w:id="27" w:name="_Toc143873927"/>
      <w:bookmarkStart w:id="28" w:name="_Toc157095700"/>
      <w:bookmarkStart w:id="29" w:name="_Toc175833594"/>
      <w:bookmarkStart w:id="30" w:name="_Toc207872783"/>
      <w:r w:rsidRPr="00B95A07">
        <w:rPr>
          <w:rFonts w:ascii="標楷體" w:eastAsia="標楷體" w:hAnsi="標楷體" w:hint="eastAsia"/>
          <w:b/>
          <w:bCs/>
          <w:kern w:val="2"/>
          <w:sz w:val="32"/>
          <w:szCs w:val="32"/>
        </w:rPr>
        <w:lastRenderedPageBreak/>
        <w:t>五、行政命令(</w:t>
      </w:r>
      <w:r w:rsidR="00A3777B" w:rsidRPr="00A3777B">
        <w:rPr>
          <w:rFonts w:ascii="標楷體" w:eastAsia="標楷體" w:hAnsi="標楷體"/>
          <w:b/>
          <w:bCs/>
          <w:color w:val="FF0000"/>
          <w:kern w:val="2"/>
          <w:sz w:val="32"/>
          <w:szCs w:val="32"/>
        </w:rPr>
        <w:t>9</w:t>
      </w:r>
      <w:r w:rsidRPr="00B95A07">
        <w:rPr>
          <w:rFonts w:ascii="標楷體" w:eastAsia="標楷體" w:hAnsi="標楷體" w:hint="eastAsia"/>
          <w:b/>
          <w:bCs/>
          <w:kern w:val="2"/>
          <w:sz w:val="32"/>
          <w:szCs w:val="32"/>
        </w:rPr>
        <w:t>案)</w:t>
      </w:r>
      <w:bookmarkEnd w:id="26"/>
      <w:bookmarkEnd w:id="27"/>
      <w:bookmarkEnd w:id="28"/>
      <w:bookmarkEnd w:id="29"/>
      <w:bookmarkEnd w:id="30"/>
    </w:p>
    <w:tbl>
      <w:tblPr>
        <w:tblW w:w="9652" w:type="dxa"/>
        <w:jc w:val="center"/>
        <w:tblCellMar>
          <w:left w:w="10" w:type="dxa"/>
          <w:right w:w="10" w:type="dxa"/>
        </w:tblCellMar>
        <w:tblLook w:val="0000" w:firstRow="0" w:lastRow="0" w:firstColumn="0" w:lastColumn="0" w:noHBand="0" w:noVBand="0"/>
      </w:tblPr>
      <w:tblGrid>
        <w:gridCol w:w="595"/>
        <w:gridCol w:w="4503"/>
        <w:gridCol w:w="2694"/>
        <w:gridCol w:w="1860"/>
      </w:tblGrid>
      <w:tr w:rsidR="00CE0719" w:rsidRPr="00B95A07" w14:paraId="76147918" w14:textId="77777777" w:rsidTr="00DB3F5E">
        <w:trPr>
          <w:cantSplit/>
          <w:trHeight w:val="680"/>
          <w:jc w:val="center"/>
        </w:trPr>
        <w:tc>
          <w:tcPr>
            <w:tcW w:w="595" w:type="dxa"/>
            <w:tcBorders>
              <w:top w:val="single" w:sz="12" w:space="0" w:color="auto"/>
              <w:left w:val="single" w:sz="12" w:space="0" w:color="auto"/>
              <w:bottom w:val="single" w:sz="12" w:space="0" w:color="000000"/>
              <w:right w:val="single" w:sz="4" w:space="0" w:color="000000"/>
            </w:tcBorders>
            <w:shd w:val="clear" w:color="auto" w:fill="auto"/>
            <w:tcMar>
              <w:top w:w="0" w:type="dxa"/>
              <w:left w:w="28" w:type="dxa"/>
              <w:bottom w:w="0" w:type="dxa"/>
              <w:right w:w="28" w:type="dxa"/>
            </w:tcMar>
            <w:vAlign w:val="center"/>
          </w:tcPr>
          <w:p w14:paraId="05759BEB" w14:textId="77777777" w:rsidR="00CE0719" w:rsidRPr="00B95A07" w:rsidRDefault="00CE0719" w:rsidP="008B4E38">
            <w:pPr>
              <w:widowControl w:val="0"/>
              <w:overflowPunct w:val="0"/>
              <w:autoSpaceDN/>
              <w:jc w:val="center"/>
              <w:textAlignment w:val="auto"/>
              <w:rPr>
                <w:rFonts w:ascii="標楷體" w:eastAsia="標楷體" w:hAnsi="標楷體"/>
                <w:b/>
                <w:bCs/>
                <w:kern w:val="2"/>
                <w:szCs w:val="24"/>
              </w:rPr>
            </w:pPr>
            <w:r w:rsidRPr="00B95A07">
              <w:rPr>
                <w:rFonts w:ascii="標楷體" w:eastAsia="標楷體" w:hAnsi="標楷體" w:hint="eastAsia"/>
                <w:b/>
                <w:bCs/>
                <w:kern w:val="2"/>
                <w:szCs w:val="24"/>
              </w:rPr>
              <w:t>序</w:t>
            </w:r>
            <w:r w:rsidRPr="00B95A07">
              <w:rPr>
                <w:rFonts w:ascii="標楷體" w:eastAsia="標楷體" w:hAnsi="標楷體"/>
                <w:b/>
                <w:bCs/>
                <w:kern w:val="2"/>
                <w:szCs w:val="24"/>
              </w:rPr>
              <w:t>號</w:t>
            </w:r>
          </w:p>
        </w:tc>
        <w:tc>
          <w:tcPr>
            <w:tcW w:w="4503" w:type="dxa"/>
            <w:tcBorders>
              <w:top w:val="single" w:sz="12" w:space="0" w:color="auto"/>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BEB3B6D" w14:textId="77777777" w:rsidR="00CE0719" w:rsidRPr="00B95A07" w:rsidRDefault="00CE0719" w:rsidP="008B4E38">
            <w:pPr>
              <w:widowControl w:val="0"/>
              <w:overflowPunct w:val="0"/>
              <w:autoSpaceDN/>
              <w:jc w:val="center"/>
              <w:textAlignment w:val="auto"/>
              <w:rPr>
                <w:rFonts w:ascii="標楷體" w:eastAsia="標楷體" w:hAnsi="標楷體"/>
                <w:b/>
                <w:bCs/>
                <w:kern w:val="2"/>
                <w:szCs w:val="24"/>
              </w:rPr>
            </w:pPr>
            <w:r w:rsidRPr="00B95A07">
              <w:rPr>
                <w:rFonts w:ascii="標楷體" w:eastAsia="標楷體" w:hAnsi="標楷體"/>
                <w:b/>
                <w:bCs/>
                <w:kern w:val="2"/>
                <w:szCs w:val="24"/>
              </w:rPr>
              <w:t>議案名稱</w:t>
            </w:r>
          </w:p>
        </w:tc>
        <w:tc>
          <w:tcPr>
            <w:tcW w:w="2694" w:type="dxa"/>
            <w:tcBorders>
              <w:top w:val="single" w:sz="12" w:space="0" w:color="auto"/>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A5368C9" w14:textId="77777777" w:rsidR="00CE0719" w:rsidRPr="00B95A07" w:rsidRDefault="00CE0719" w:rsidP="008B4E38">
            <w:pPr>
              <w:widowControl w:val="0"/>
              <w:overflowPunct w:val="0"/>
              <w:autoSpaceDN/>
              <w:jc w:val="center"/>
              <w:textAlignment w:val="auto"/>
              <w:rPr>
                <w:rFonts w:ascii="標楷體" w:eastAsia="標楷體" w:hAnsi="標楷體"/>
                <w:b/>
                <w:bCs/>
                <w:kern w:val="2"/>
                <w:szCs w:val="24"/>
              </w:rPr>
            </w:pPr>
            <w:r w:rsidRPr="00B95A07">
              <w:rPr>
                <w:rFonts w:ascii="標楷體" w:eastAsia="標楷體" w:hAnsi="標楷體"/>
                <w:b/>
                <w:bCs/>
                <w:kern w:val="2"/>
                <w:szCs w:val="24"/>
              </w:rPr>
              <w:t>院會交付</w:t>
            </w:r>
            <w:r w:rsidRPr="00B95A07">
              <w:rPr>
                <w:rFonts w:ascii="標楷體" w:eastAsia="標楷體" w:hAnsi="標楷體" w:hint="eastAsia"/>
                <w:b/>
                <w:bCs/>
                <w:kern w:val="2"/>
                <w:szCs w:val="24"/>
              </w:rPr>
              <w:t>日</w:t>
            </w:r>
            <w:r w:rsidRPr="00B95A07">
              <w:rPr>
                <w:rFonts w:ascii="標楷體" w:eastAsia="標楷體" w:hAnsi="標楷體"/>
                <w:b/>
                <w:bCs/>
                <w:kern w:val="2"/>
                <w:szCs w:val="24"/>
              </w:rPr>
              <w:t>期</w:t>
            </w:r>
            <w:r w:rsidRPr="00B95A07">
              <w:rPr>
                <w:rFonts w:ascii="標楷體" w:eastAsia="標楷體" w:hAnsi="標楷體" w:hint="eastAsia"/>
                <w:b/>
                <w:bCs/>
                <w:kern w:val="2"/>
                <w:szCs w:val="24"/>
              </w:rPr>
              <w:t>及</w:t>
            </w:r>
            <w:r w:rsidRPr="00B95A07">
              <w:rPr>
                <w:rFonts w:ascii="標楷體" w:eastAsia="標楷體" w:hAnsi="標楷體"/>
                <w:b/>
                <w:bCs/>
                <w:kern w:val="2"/>
                <w:szCs w:val="24"/>
              </w:rPr>
              <w:t>會次</w:t>
            </w:r>
          </w:p>
        </w:tc>
        <w:tc>
          <w:tcPr>
            <w:tcW w:w="1860" w:type="dxa"/>
            <w:tcBorders>
              <w:top w:val="single" w:sz="12" w:space="0" w:color="auto"/>
              <w:left w:val="single" w:sz="4" w:space="0" w:color="000000"/>
              <w:bottom w:val="single" w:sz="12" w:space="0" w:color="000000"/>
              <w:right w:val="single" w:sz="12" w:space="0" w:color="auto"/>
            </w:tcBorders>
            <w:shd w:val="clear" w:color="auto" w:fill="auto"/>
            <w:tcMar>
              <w:top w:w="0" w:type="dxa"/>
              <w:left w:w="28" w:type="dxa"/>
              <w:bottom w:w="0" w:type="dxa"/>
              <w:right w:w="28" w:type="dxa"/>
            </w:tcMar>
            <w:vAlign w:val="center"/>
          </w:tcPr>
          <w:p w14:paraId="4CE7DCF5" w14:textId="77777777" w:rsidR="00CE0719" w:rsidRPr="00B95A07" w:rsidRDefault="00CE0719" w:rsidP="008B4E38">
            <w:pPr>
              <w:widowControl w:val="0"/>
              <w:overflowPunct w:val="0"/>
              <w:autoSpaceDN/>
              <w:jc w:val="center"/>
              <w:textAlignment w:val="auto"/>
              <w:rPr>
                <w:rFonts w:ascii="標楷體" w:eastAsia="標楷體" w:hAnsi="標楷體"/>
                <w:b/>
                <w:bCs/>
                <w:kern w:val="2"/>
                <w:szCs w:val="24"/>
              </w:rPr>
            </w:pPr>
            <w:r w:rsidRPr="00B95A07">
              <w:rPr>
                <w:rFonts w:ascii="標楷體" w:eastAsia="標楷體" w:hAnsi="標楷體"/>
                <w:b/>
                <w:bCs/>
                <w:kern w:val="2"/>
                <w:szCs w:val="24"/>
              </w:rPr>
              <w:t xml:space="preserve">備　　</w:t>
            </w:r>
            <w:proofErr w:type="gramStart"/>
            <w:r w:rsidRPr="00B95A07">
              <w:rPr>
                <w:rFonts w:ascii="標楷體" w:eastAsia="標楷體" w:hAnsi="標楷體"/>
                <w:b/>
                <w:bCs/>
                <w:kern w:val="2"/>
                <w:szCs w:val="24"/>
              </w:rPr>
              <w:t>註</w:t>
            </w:r>
            <w:proofErr w:type="gramEnd"/>
          </w:p>
        </w:tc>
      </w:tr>
      <w:tr w:rsidR="001F554D" w:rsidRPr="00D73020" w14:paraId="72E08496" w14:textId="77777777" w:rsidTr="00F25DE8">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2A1A8539" w14:textId="77777777" w:rsidR="001F554D" w:rsidRPr="001F554D" w:rsidRDefault="001F554D"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bookmarkStart w:id="31" w:name="_Hlk210379595"/>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675A2BD" w14:textId="54052897" w:rsidR="001F554D" w:rsidRPr="004409B4" w:rsidRDefault="001F554D" w:rsidP="001F554D">
            <w:pPr>
              <w:widowControl w:val="0"/>
              <w:overflowPunct w:val="0"/>
              <w:autoSpaceDN/>
              <w:spacing w:line="34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行政院函，為修正「中央對直轄市及縣（市）政府補助辦法」案</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79F10DFD" w14:textId="244105EA" w:rsidR="001F554D" w:rsidRPr="004409B4" w:rsidRDefault="001F554D" w:rsidP="0075507A">
            <w:pPr>
              <w:widowControl w:val="0"/>
              <w:overflowPunct w:val="0"/>
              <w:autoSpaceDN/>
              <w:spacing w:line="300" w:lineRule="exact"/>
              <w:jc w:val="both"/>
              <w:textAlignment w:val="auto"/>
              <w:rPr>
                <w:rFonts w:ascii="標楷體" w:eastAsia="標楷體" w:hAnsi="標楷體"/>
                <w:kern w:val="2"/>
                <w:szCs w:val="24"/>
              </w:rPr>
            </w:pPr>
            <w:r w:rsidRPr="0075507A">
              <w:rPr>
                <w:rFonts w:ascii="標楷體" w:eastAsia="標楷體" w:hAnsi="標楷體" w:hint="eastAsia"/>
                <w:spacing w:val="-20"/>
                <w:kern w:val="2"/>
                <w:szCs w:val="24"/>
              </w:rPr>
              <w:t>第11屆第4會期第3次院會（114.10.3）決定：「財政委員會審查」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2FB2A13E" w14:textId="3CDFB39B" w:rsidR="001F554D" w:rsidRPr="004409B4" w:rsidRDefault="001F554D" w:rsidP="001F554D">
            <w:pPr>
              <w:widowControl w:val="0"/>
              <w:overflowPunct w:val="0"/>
              <w:autoSpaceDN/>
              <w:spacing w:line="34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尚未審查</w:t>
            </w:r>
          </w:p>
        </w:tc>
      </w:tr>
      <w:tr w:rsidR="006C4E83" w:rsidRPr="00D73020" w14:paraId="7A87770C" w14:textId="77777777" w:rsidTr="00F25DE8">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78D176C9" w14:textId="77777777" w:rsidR="006C4E83" w:rsidRPr="001F554D" w:rsidRDefault="006C4E83"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8E7969" w14:textId="64F2F8CD" w:rsidR="006C4E83" w:rsidRPr="004409B4" w:rsidRDefault="006C4E83" w:rsidP="006C4E83">
            <w:pPr>
              <w:widowControl w:val="0"/>
              <w:overflowPunct w:val="0"/>
              <w:autoSpaceDN/>
              <w:spacing w:line="34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行政院函送本院通過「有關該院主計總處應立即將一般性補助款足額撥付予地方政府」決議之說明案</w:t>
            </w:r>
          </w:p>
          <w:p w14:paraId="16C6EE3D" w14:textId="77777777" w:rsidR="006C4E83" w:rsidRPr="004409B4" w:rsidRDefault="006C4E83" w:rsidP="006C4E83">
            <w:pPr>
              <w:widowControl w:val="0"/>
              <w:overflowPunct w:val="0"/>
              <w:autoSpaceDN/>
              <w:spacing w:line="340" w:lineRule="exact"/>
              <w:jc w:val="both"/>
              <w:textAlignment w:val="auto"/>
              <w:rPr>
                <w:rFonts w:ascii="標楷體" w:eastAsia="標楷體" w:hAnsi="標楷體"/>
                <w:kern w:val="2"/>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8AE5F51" w14:textId="14CE9EF8" w:rsidR="006C4E83" w:rsidRPr="004409B4" w:rsidRDefault="006C4E83" w:rsidP="0075507A">
            <w:pPr>
              <w:widowControl w:val="0"/>
              <w:overflowPunct w:val="0"/>
              <w:autoSpaceDN/>
              <w:spacing w:line="300" w:lineRule="exact"/>
              <w:jc w:val="both"/>
              <w:textAlignment w:val="auto"/>
              <w:rPr>
                <w:rFonts w:ascii="標楷體" w:eastAsia="標楷體" w:hAnsi="標楷體"/>
                <w:kern w:val="2"/>
                <w:szCs w:val="24"/>
              </w:rPr>
            </w:pPr>
            <w:r w:rsidRPr="0075507A">
              <w:rPr>
                <w:rFonts w:ascii="標楷體" w:eastAsia="標楷體" w:hAnsi="標楷體" w:hint="eastAsia"/>
                <w:spacing w:val="-20"/>
                <w:kern w:val="2"/>
                <w:szCs w:val="24"/>
              </w:rPr>
              <w:t>第11屆第4會期第3次院會（114.10.3）決定：「財政委員會審查」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048B995F" w14:textId="55B539FA" w:rsidR="006C4E83" w:rsidRPr="004409B4" w:rsidRDefault="006C4E83" w:rsidP="006C4E83">
            <w:pPr>
              <w:widowControl w:val="0"/>
              <w:overflowPunct w:val="0"/>
              <w:autoSpaceDN/>
              <w:spacing w:line="34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尚未審查</w:t>
            </w:r>
          </w:p>
        </w:tc>
      </w:tr>
      <w:tr w:rsidR="006C4E83" w:rsidRPr="00D73020" w14:paraId="49861FF0" w14:textId="77777777" w:rsidTr="00F25DE8">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7B528346" w14:textId="77777777" w:rsidR="006C4E83" w:rsidRPr="001F554D" w:rsidRDefault="006C4E83"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78321AC" w14:textId="4459B9D7" w:rsidR="006C4E83" w:rsidRPr="004409B4" w:rsidRDefault="006C4E83" w:rsidP="006C4E83">
            <w:pPr>
              <w:widowControl w:val="0"/>
              <w:overflowPunct w:val="0"/>
              <w:autoSpaceDN/>
              <w:spacing w:line="34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財政部函送「財政部因應國際情勢強化出口廠商金融支持措施辦法」案</w:t>
            </w:r>
            <w:r w:rsidR="00A3777B">
              <w:rPr>
                <w:rFonts w:ascii="標楷體" w:eastAsia="標楷體" w:hAnsi="標楷體" w:hint="eastAsia"/>
                <w:kern w:val="2"/>
                <w:szCs w:val="24"/>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CAF8618" w14:textId="7973C8F0" w:rsidR="006C4E83" w:rsidRPr="004409B4" w:rsidRDefault="006C4E83" w:rsidP="0075507A">
            <w:pPr>
              <w:widowControl w:val="0"/>
              <w:overflowPunct w:val="0"/>
              <w:autoSpaceDN/>
              <w:spacing w:line="300" w:lineRule="exact"/>
              <w:jc w:val="both"/>
              <w:textAlignment w:val="auto"/>
              <w:rPr>
                <w:rFonts w:ascii="標楷體" w:eastAsia="標楷體" w:hAnsi="標楷體"/>
                <w:kern w:val="2"/>
                <w:szCs w:val="24"/>
              </w:rPr>
            </w:pPr>
            <w:r w:rsidRPr="0075507A">
              <w:rPr>
                <w:rFonts w:ascii="標楷體" w:eastAsia="標楷體" w:hAnsi="標楷體" w:hint="eastAsia"/>
                <w:spacing w:val="-20"/>
                <w:kern w:val="2"/>
                <w:szCs w:val="24"/>
              </w:rPr>
              <w:t>第11屆第4會期第3次院會（114.10.3）決定：「財政委員會審查」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24B832EB" w14:textId="47B59C4F" w:rsidR="006C4E83" w:rsidRPr="004409B4" w:rsidRDefault="006C4E83" w:rsidP="006C4E83">
            <w:pPr>
              <w:widowControl w:val="0"/>
              <w:overflowPunct w:val="0"/>
              <w:autoSpaceDN/>
              <w:spacing w:line="34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尚未審查</w:t>
            </w:r>
          </w:p>
        </w:tc>
      </w:tr>
      <w:tr w:rsidR="00117E13" w:rsidRPr="00D73020" w14:paraId="4BE87BA2" w14:textId="77777777" w:rsidTr="00F25DE8">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7AA516FE" w14:textId="77777777" w:rsidR="00117E13" w:rsidRPr="001F554D" w:rsidRDefault="00117E13"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6FFF91" w14:textId="1CA1F9FF" w:rsidR="00117E13" w:rsidRPr="00686E1B" w:rsidRDefault="00117E13" w:rsidP="00117E1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財政部函，為修正「促進民間參與公共建設法之重大公共建設範圍」案</w:t>
            </w:r>
            <w:r w:rsidR="00A3777B">
              <w:rPr>
                <w:rFonts w:ascii="標楷體" w:eastAsia="標楷體" w:hAnsi="標楷體" w:hint="eastAsia"/>
                <w:kern w:val="2"/>
                <w:szCs w:val="24"/>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25AC29BB" w14:textId="31189819" w:rsidR="00117E13" w:rsidRPr="00686E1B" w:rsidRDefault="00117E13" w:rsidP="0075507A">
            <w:pPr>
              <w:widowControl w:val="0"/>
              <w:overflowPunct w:val="0"/>
              <w:autoSpaceDN/>
              <w:spacing w:line="300" w:lineRule="exact"/>
              <w:jc w:val="both"/>
              <w:textAlignment w:val="auto"/>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第11屆第4會期第18次院會（115.1.16）決定：「財政委員會審查」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58C9AC6B" w14:textId="3FDB22A0" w:rsidR="00117E13" w:rsidRPr="00686E1B" w:rsidRDefault="00117E13" w:rsidP="006C4E83">
            <w:pPr>
              <w:widowControl w:val="0"/>
              <w:overflowPunct w:val="0"/>
              <w:autoSpaceDN/>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尚未審查</w:t>
            </w:r>
          </w:p>
        </w:tc>
      </w:tr>
      <w:tr w:rsidR="00D24801" w:rsidRPr="00D73020" w14:paraId="1A603B18" w14:textId="77777777" w:rsidTr="007856D0">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08116E2D" w14:textId="77777777" w:rsidR="00D24801" w:rsidRPr="001F554D" w:rsidRDefault="00D24801"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BC5C23" w14:textId="44FCD226" w:rsidR="00D24801" w:rsidRPr="00F659A3" w:rsidRDefault="00D24801" w:rsidP="00D24801">
            <w:pPr>
              <w:widowControl w:val="0"/>
              <w:overflowPunct w:val="0"/>
              <w:autoSpaceDN/>
              <w:spacing w:line="340" w:lineRule="exact"/>
              <w:jc w:val="both"/>
              <w:textAlignment w:val="auto"/>
              <w:rPr>
                <w:rFonts w:ascii="標楷體" w:eastAsia="標楷體" w:hAnsi="標楷體"/>
                <w:kern w:val="2"/>
                <w:szCs w:val="24"/>
              </w:rPr>
            </w:pPr>
            <w:r w:rsidRPr="00F659A3">
              <w:rPr>
                <w:rFonts w:ascii="標楷體" w:eastAsia="標楷體" w:hAnsi="標楷體" w:hint="eastAsia"/>
                <w:kern w:val="2"/>
                <w:szCs w:val="24"/>
              </w:rPr>
              <w:t>財政部函，為修正「民間自行規劃申請參與公共建設作業辦法」案</w:t>
            </w:r>
            <w:r w:rsidR="00A3777B">
              <w:rPr>
                <w:rFonts w:ascii="標楷體" w:eastAsia="標楷體" w:hAnsi="標楷體" w:hint="eastAsia"/>
                <w:kern w:val="2"/>
                <w:szCs w:val="24"/>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18276F80" w14:textId="7D61E5A4" w:rsidR="00D24801" w:rsidRPr="00F659A3" w:rsidRDefault="00D24801" w:rsidP="0075507A">
            <w:pPr>
              <w:widowControl w:val="0"/>
              <w:overflowPunct w:val="0"/>
              <w:autoSpaceDN/>
              <w:spacing w:line="300" w:lineRule="exact"/>
              <w:jc w:val="both"/>
              <w:textAlignment w:val="auto"/>
              <w:rPr>
                <w:rFonts w:ascii="標楷體" w:eastAsia="標楷體" w:hAnsi="標楷體"/>
                <w:spacing w:val="-20"/>
                <w:kern w:val="2"/>
                <w:szCs w:val="24"/>
              </w:rPr>
            </w:pPr>
            <w:r w:rsidRPr="00F659A3">
              <w:rPr>
                <w:rFonts w:ascii="標楷體" w:eastAsia="標楷體" w:hAnsi="標楷體" w:hint="eastAsia"/>
                <w:spacing w:val="-20"/>
                <w:kern w:val="2"/>
                <w:szCs w:val="24"/>
              </w:rPr>
              <w:t>第11屆第4會期第1</w:t>
            </w:r>
            <w:r w:rsidRPr="00F659A3">
              <w:rPr>
                <w:rFonts w:ascii="標楷體" w:eastAsia="標楷體" w:hAnsi="標楷體"/>
                <w:spacing w:val="-20"/>
                <w:kern w:val="2"/>
                <w:szCs w:val="24"/>
              </w:rPr>
              <w:t>9</w:t>
            </w:r>
            <w:r w:rsidRPr="00F659A3">
              <w:rPr>
                <w:rFonts w:ascii="標楷體" w:eastAsia="標楷體" w:hAnsi="標楷體" w:hint="eastAsia"/>
                <w:spacing w:val="-20"/>
                <w:kern w:val="2"/>
                <w:szCs w:val="24"/>
              </w:rPr>
              <w:t>次院會（115.1.</w:t>
            </w:r>
            <w:r w:rsidRPr="00F659A3">
              <w:rPr>
                <w:rFonts w:ascii="標楷體" w:eastAsia="標楷體" w:hAnsi="標楷體"/>
                <w:spacing w:val="-20"/>
                <w:kern w:val="2"/>
                <w:szCs w:val="24"/>
              </w:rPr>
              <w:t>23</w:t>
            </w:r>
            <w:r w:rsidRPr="00F659A3">
              <w:rPr>
                <w:rFonts w:ascii="標楷體" w:eastAsia="標楷體" w:hAnsi="標楷體" w:hint="eastAsia"/>
                <w:spacing w:val="-20"/>
                <w:kern w:val="2"/>
                <w:szCs w:val="24"/>
              </w:rPr>
              <w:t>）決定：「財政委員會審查」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3BED5199" w14:textId="1AD75A83" w:rsidR="00D24801" w:rsidRPr="00F659A3" w:rsidRDefault="00D24801" w:rsidP="006C4E83">
            <w:pPr>
              <w:widowControl w:val="0"/>
              <w:overflowPunct w:val="0"/>
              <w:autoSpaceDN/>
              <w:spacing w:line="340" w:lineRule="exact"/>
              <w:jc w:val="both"/>
              <w:textAlignment w:val="auto"/>
              <w:rPr>
                <w:rFonts w:ascii="標楷體" w:eastAsia="標楷體" w:hAnsi="標楷體"/>
                <w:kern w:val="2"/>
                <w:szCs w:val="24"/>
              </w:rPr>
            </w:pPr>
            <w:r w:rsidRPr="00F659A3">
              <w:rPr>
                <w:rFonts w:ascii="標楷體" w:eastAsia="標楷體" w:hAnsi="標楷體" w:hint="eastAsia"/>
                <w:kern w:val="2"/>
                <w:szCs w:val="24"/>
              </w:rPr>
              <w:t>尚未審查</w:t>
            </w:r>
          </w:p>
        </w:tc>
      </w:tr>
      <w:tr w:rsidR="007856D0" w:rsidRPr="00D73020" w14:paraId="46B86F9C" w14:textId="77777777" w:rsidTr="00A3777B">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20644B42" w14:textId="77777777" w:rsidR="007856D0" w:rsidRPr="001F554D" w:rsidRDefault="007856D0"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A7F566" w14:textId="6F2D1FE1" w:rsidR="007856D0" w:rsidRPr="00DF073E" w:rsidRDefault="007856D0" w:rsidP="007856D0">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財政部函送</w:t>
            </w:r>
            <w:proofErr w:type="gramStart"/>
            <w:r w:rsidRPr="00DF073E">
              <w:rPr>
                <w:rFonts w:ascii="標楷體" w:eastAsia="標楷體" w:hAnsi="標楷體" w:hint="eastAsia"/>
                <w:kern w:val="2"/>
                <w:szCs w:val="24"/>
              </w:rPr>
              <w:t>114</w:t>
            </w:r>
            <w:proofErr w:type="gramEnd"/>
            <w:r w:rsidRPr="00DF073E">
              <w:rPr>
                <w:rFonts w:ascii="標楷體" w:eastAsia="標楷體" w:hAnsi="標楷體" w:hint="eastAsia"/>
                <w:kern w:val="2"/>
                <w:szCs w:val="24"/>
              </w:rPr>
              <w:t>年度政府有償取得公共服務案件執行情形及績效書面報告案</w:t>
            </w:r>
            <w:r w:rsidR="00A3777B">
              <w:rPr>
                <w:rFonts w:ascii="標楷體" w:eastAsia="標楷體" w:hAnsi="標楷體" w:hint="eastAsia"/>
                <w:kern w:val="2"/>
                <w:szCs w:val="24"/>
              </w:rPr>
              <w:t>。</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407E1C67" w14:textId="1CFEAB89" w:rsidR="007856D0" w:rsidRPr="00DF073E" w:rsidRDefault="007856D0" w:rsidP="0075507A">
            <w:pPr>
              <w:widowControl w:val="0"/>
              <w:overflowPunct w:val="0"/>
              <w:autoSpaceDN/>
              <w:spacing w:line="300" w:lineRule="exact"/>
              <w:jc w:val="both"/>
              <w:textAlignment w:val="auto"/>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411466CC" w14:textId="7C9E186D" w:rsidR="007856D0" w:rsidRPr="00DF073E" w:rsidRDefault="007856D0" w:rsidP="006C4E83">
            <w:pPr>
              <w:widowControl w:val="0"/>
              <w:overflowPunct w:val="0"/>
              <w:autoSpaceDN/>
              <w:spacing w:line="34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A3777B" w:rsidRPr="00D73020" w14:paraId="181C7226" w14:textId="77777777" w:rsidTr="00A3777B">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5BD10544" w14:textId="77777777" w:rsidR="00A3777B" w:rsidRPr="001F554D" w:rsidRDefault="00A3777B"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82445E" w14:textId="3C3F08D3" w:rsidR="00A3777B" w:rsidRPr="00A3777B" w:rsidRDefault="00A3777B" w:rsidP="00A3777B">
            <w:pPr>
              <w:widowControl w:val="0"/>
              <w:overflowPunct w:val="0"/>
              <w:autoSpaceDN/>
              <w:spacing w:line="340" w:lineRule="exact"/>
              <w:jc w:val="both"/>
              <w:textAlignment w:val="auto"/>
              <w:rPr>
                <w:rFonts w:ascii="標楷體" w:eastAsia="標楷體" w:hAnsi="標楷體"/>
                <w:color w:val="FF0000"/>
                <w:kern w:val="2"/>
                <w:szCs w:val="24"/>
              </w:rPr>
            </w:pPr>
            <w:r w:rsidRPr="00A3777B">
              <w:rPr>
                <w:rFonts w:ascii="標楷體" w:eastAsia="標楷體" w:hAnsi="標楷體" w:hint="eastAsia"/>
                <w:color w:val="FF0000"/>
                <w:kern w:val="2"/>
                <w:szCs w:val="24"/>
              </w:rPr>
              <w:t>行政院函送「中華民國一百十六年度中央政府總預算編製辦法」案。</w:t>
            </w:r>
          </w:p>
          <w:p w14:paraId="7CC3E355" w14:textId="6A24C324" w:rsidR="00A3777B" w:rsidRPr="00A3777B" w:rsidRDefault="00A3777B" w:rsidP="00A3777B">
            <w:pPr>
              <w:widowControl w:val="0"/>
              <w:overflowPunct w:val="0"/>
              <w:autoSpaceDN/>
              <w:spacing w:line="340" w:lineRule="exact"/>
              <w:jc w:val="both"/>
              <w:textAlignment w:val="auto"/>
              <w:rPr>
                <w:rFonts w:ascii="標楷體" w:eastAsia="標楷體" w:hAnsi="標楷體"/>
                <w:color w:val="FF0000"/>
                <w:kern w:val="2"/>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01F527B9" w14:textId="5982AF75" w:rsidR="00A3777B" w:rsidRPr="00DF073E" w:rsidRDefault="00A3777B" w:rsidP="0075507A">
            <w:pPr>
              <w:widowControl w:val="0"/>
              <w:overflowPunct w:val="0"/>
              <w:autoSpaceDN/>
              <w:spacing w:line="300" w:lineRule="exact"/>
              <w:jc w:val="both"/>
              <w:textAlignment w:val="auto"/>
              <w:rPr>
                <w:rFonts w:ascii="標楷體" w:eastAsia="標楷體" w:hAnsi="標楷體"/>
                <w:spacing w:val="-20"/>
                <w:kern w:val="2"/>
                <w:szCs w:val="24"/>
              </w:rPr>
            </w:pPr>
            <w:r>
              <w:rPr>
                <w:rFonts w:ascii="標楷體" w:eastAsia="標楷體" w:hAnsi="標楷體" w:hint="eastAsia"/>
                <w:color w:val="FF0000"/>
                <w:spacing w:val="-20"/>
                <w:kern w:val="2"/>
                <w:szCs w:val="24"/>
              </w:rPr>
              <w:t>第11屆第5會期第1</w:t>
            </w:r>
            <w:r>
              <w:rPr>
                <w:rFonts w:ascii="標楷體" w:eastAsia="標楷體" w:hAnsi="標楷體"/>
                <w:color w:val="FF0000"/>
                <w:spacing w:val="-20"/>
                <w:kern w:val="2"/>
                <w:szCs w:val="24"/>
              </w:rPr>
              <w:t>3</w:t>
            </w:r>
            <w:r>
              <w:rPr>
                <w:rFonts w:ascii="標楷體" w:eastAsia="標楷體" w:hAnsi="標楷體" w:hint="eastAsia"/>
                <w:color w:val="FF0000"/>
                <w:spacing w:val="-20"/>
                <w:kern w:val="2"/>
                <w:szCs w:val="24"/>
              </w:rPr>
              <w:t>次院會(115.</w:t>
            </w:r>
            <w:r>
              <w:rPr>
                <w:rFonts w:ascii="標楷體" w:eastAsia="標楷體" w:hAnsi="標楷體"/>
                <w:color w:val="FF0000"/>
                <w:spacing w:val="-20"/>
                <w:kern w:val="2"/>
                <w:szCs w:val="24"/>
              </w:rPr>
              <w:t>6</w:t>
            </w:r>
            <w:r>
              <w:rPr>
                <w:rFonts w:ascii="標楷體" w:eastAsia="標楷體" w:hAnsi="標楷體" w:hint="eastAsia"/>
                <w:color w:val="FF0000"/>
                <w:spacing w:val="-20"/>
                <w:kern w:val="2"/>
                <w:szCs w:val="24"/>
              </w:rPr>
              <w:t>.</w:t>
            </w:r>
            <w:r>
              <w:rPr>
                <w:rFonts w:ascii="標楷體" w:eastAsia="標楷體" w:hAnsi="標楷體"/>
                <w:color w:val="FF0000"/>
                <w:spacing w:val="-20"/>
                <w:kern w:val="2"/>
                <w:szCs w:val="24"/>
              </w:rPr>
              <w:t>5</w:t>
            </w:r>
            <w:r>
              <w:rPr>
                <w:rFonts w:ascii="標楷體" w:eastAsia="標楷體" w:hAnsi="標楷體" w:hint="eastAsia"/>
                <w:color w:val="FF0000"/>
                <w:spacing w:val="-20"/>
                <w:kern w:val="2"/>
                <w:szCs w:val="24"/>
              </w:rPr>
              <w:t>)決定：「交財政委員會審查」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350190CA" w14:textId="09FE6F47" w:rsidR="00A3777B" w:rsidRPr="00A3777B" w:rsidRDefault="00A3777B" w:rsidP="006C4E83">
            <w:pPr>
              <w:widowControl w:val="0"/>
              <w:overflowPunct w:val="0"/>
              <w:autoSpaceDN/>
              <w:spacing w:line="340" w:lineRule="exact"/>
              <w:jc w:val="both"/>
              <w:textAlignment w:val="auto"/>
              <w:rPr>
                <w:rFonts w:ascii="標楷體" w:eastAsia="標楷體" w:hAnsi="標楷體"/>
                <w:color w:val="FF0000"/>
                <w:kern w:val="2"/>
                <w:szCs w:val="24"/>
              </w:rPr>
            </w:pPr>
            <w:r w:rsidRPr="00A3777B">
              <w:rPr>
                <w:rFonts w:ascii="標楷體" w:eastAsia="標楷體" w:hAnsi="標楷體" w:hint="eastAsia"/>
                <w:color w:val="FF0000"/>
                <w:kern w:val="2"/>
                <w:szCs w:val="24"/>
              </w:rPr>
              <w:t>尚未審查</w:t>
            </w:r>
          </w:p>
        </w:tc>
      </w:tr>
      <w:tr w:rsidR="00A3777B" w:rsidRPr="00D73020" w14:paraId="672135FB" w14:textId="77777777" w:rsidTr="00A3777B">
        <w:trPr>
          <w:cantSplit/>
          <w:trHeight w:val="1127"/>
          <w:jc w:val="center"/>
        </w:trPr>
        <w:tc>
          <w:tcPr>
            <w:tcW w:w="595" w:type="dxa"/>
            <w:tcBorders>
              <w:top w:val="single" w:sz="4" w:space="0" w:color="000000"/>
              <w:left w:val="single" w:sz="12" w:space="0" w:color="auto"/>
              <w:bottom w:val="single" w:sz="4" w:space="0" w:color="000000"/>
              <w:right w:val="single" w:sz="4" w:space="0" w:color="000000"/>
            </w:tcBorders>
            <w:shd w:val="clear" w:color="auto" w:fill="auto"/>
            <w:tcMar>
              <w:top w:w="0" w:type="dxa"/>
              <w:left w:w="28" w:type="dxa"/>
              <w:bottom w:w="0" w:type="dxa"/>
              <w:right w:w="28" w:type="dxa"/>
            </w:tcMar>
          </w:tcPr>
          <w:p w14:paraId="1D914069" w14:textId="77777777" w:rsidR="00A3777B" w:rsidRPr="001F554D" w:rsidRDefault="00A3777B"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031DE2" w14:textId="4188E207" w:rsidR="00A3777B" w:rsidRPr="00A3777B" w:rsidRDefault="00A3777B" w:rsidP="00A3777B">
            <w:pPr>
              <w:widowControl w:val="0"/>
              <w:overflowPunct w:val="0"/>
              <w:autoSpaceDN/>
              <w:spacing w:line="340" w:lineRule="exact"/>
              <w:jc w:val="both"/>
              <w:textAlignment w:val="auto"/>
              <w:rPr>
                <w:rFonts w:ascii="標楷體" w:eastAsia="標楷體" w:hAnsi="標楷體"/>
                <w:color w:val="FF0000"/>
                <w:kern w:val="2"/>
                <w:szCs w:val="24"/>
              </w:rPr>
            </w:pPr>
            <w:r w:rsidRPr="00A3777B">
              <w:rPr>
                <w:rFonts w:ascii="標楷體" w:eastAsia="標楷體" w:hAnsi="標楷體" w:hint="eastAsia"/>
                <w:color w:val="FF0000"/>
                <w:kern w:val="2"/>
                <w:szCs w:val="24"/>
              </w:rPr>
              <w:t>行政院函送「中華民國一百十六年度中央政府總預算附屬單位預算編製辦法」案。</w:t>
            </w:r>
          </w:p>
          <w:p w14:paraId="6860B71C" w14:textId="63D880CF" w:rsidR="00A3777B" w:rsidRPr="00A3777B" w:rsidRDefault="00A3777B" w:rsidP="00A3777B">
            <w:pPr>
              <w:widowControl w:val="0"/>
              <w:overflowPunct w:val="0"/>
              <w:autoSpaceDN/>
              <w:spacing w:line="340" w:lineRule="exact"/>
              <w:jc w:val="both"/>
              <w:textAlignment w:val="auto"/>
              <w:rPr>
                <w:rFonts w:ascii="標楷體" w:eastAsia="標楷體" w:hAnsi="標楷體"/>
                <w:color w:val="FF0000"/>
                <w:kern w:val="2"/>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tcPr>
          <w:p w14:paraId="615DAB80" w14:textId="3DB193A8" w:rsidR="00A3777B" w:rsidRPr="00DF073E" w:rsidRDefault="00A3777B" w:rsidP="0075507A">
            <w:pPr>
              <w:widowControl w:val="0"/>
              <w:overflowPunct w:val="0"/>
              <w:autoSpaceDN/>
              <w:spacing w:line="300" w:lineRule="exact"/>
              <w:jc w:val="both"/>
              <w:textAlignment w:val="auto"/>
              <w:rPr>
                <w:rFonts w:ascii="標楷體" w:eastAsia="標楷體" w:hAnsi="標楷體"/>
                <w:spacing w:val="-20"/>
                <w:kern w:val="2"/>
                <w:szCs w:val="24"/>
              </w:rPr>
            </w:pPr>
            <w:r>
              <w:rPr>
                <w:rFonts w:ascii="標楷體" w:eastAsia="標楷體" w:hAnsi="標楷體" w:hint="eastAsia"/>
                <w:color w:val="FF0000"/>
                <w:spacing w:val="-20"/>
                <w:kern w:val="2"/>
                <w:szCs w:val="24"/>
              </w:rPr>
              <w:t>第11屆第5會期第13次院會(115.6.5)決定：「交財政委員會審查」</w:t>
            </w:r>
          </w:p>
        </w:tc>
        <w:tc>
          <w:tcPr>
            <w:tcW w:w="1860" w:type="dxa"/>
            <w:tcBorders>
              <w:top w:val="single" w:sz="4" w:space="0" w:color="000000"/>
              <w:left w:val="single" w:sz="4" w:space="0" w:color="000000"/>
              <w:bottom w:val="single" w:sz="4" w:space="0" w:color="000000"/>
              <w:right w:val="single" w:sz="12" w:space="0" w:color="auto"/>
            </w:tcBorders>
            <w:shd w:val="clear" w:color="auto" w:fill="auto"/>
            <w:tcMar>
              <w:top w:w="0" w:type="dxa"/>
              <w:left w:w="28" w:type="dxa"/>
              <w:bottom w:w="0" w:type="dxa"/>
              <w:right w:w="28" w:type="dxa"/>
            </w:tcMar>
            <w:vAlign w:val="center"/>
          </w:tcPr>
          <w:p w14:paraId="618930C7" w14:textId="239687AA" w:rsidR="00A3777B" w:rsidRPr="00A3777B" w:rsidRDefault="00A3777B" w:rsidP="006C4E83">
            <w:pPr>
              <w:widowControl w:val="0"/>
              <w:overflowPunct w:val="0"/>
              <w:autoSpaceDN/>
              <w:spacing w:line="340" w:lineRule="exact"/>
              <w:jc w:val="both"/>
              <w:textAlignment w:val="auto"/>
              <w:rPr>
                <w:rFonts w:ascii="標楷體" w:eastAsia="標楷體" w:hAnsi="標楷體"/>
                <w:color w:val="FF0000"/>
                <w:kern w:val="2"/>
                <w:szCs w:val="24"/>
              </w:rPr>
            </w:pPr>
            <w:r w:rsidRPr="00A3777B">
              <w:rPr>
                <w:rFonts w:ascii="標楷體" w:eastAsia="標楷體" w:hAnsi="標楷體" w:hint="eastAsia"/>
                <w:color w:val="FF0000"/>
                <w:kern w:val="2"/>
                <w:szCs w:val="24"/>
              </w:rPr>
              <w:t>尚未審查</w:t>
            </w:r>
          </w:p>
        </w:tc>
      </w:tr>
      <w:tr w:rsidR="00A3777B" w:rsidRPr="00D73020" w14:paraId="6B5CDC28" w14:textId="77777777" w:rsidTr="00F25DE8">
        <w:trPr>
          <w:cantSplit/>
          <w:trHeight w:val="1127"/>
          <w:jc w:val="center"/>
        </w:trPr>
        <w:tc>
          <w:tcPr>
            <w:tcW w:w="595" w:type="dxa"/>
            <w:tcBorders>
              <w:top w:val="single" w:sz="4" w:space="0" w:color="000000"/>
              <w:left w:val="single" w:sz="12" w:space="0" w:color="auto"/>
              <w:bottom w:val="single" w:sz="12" w:space="0" w:color="auto"/>
              <w:right w:val="single" w:sz="4" w:space="0" w:color="000000"/>
            </w:tcBorders>
            <w:shd w:val="clear" w:color="auto" w:fill="auto"/>
            <w:tcMar>
              <w:top w:w="0" w:type="dxa"/>
              <w:left w:w="28" w:type="dxa"/>
              <w:bottom w:w="0" w:type="dxa"/>
              <w:right w:w="28" w:type="dxa"/>
            </w:tcMar>
          </w:tcPr>
          <w:p w14:paraId="7CBF8080" w14:textId="77777777" w:rsidR="00A3777B" w:rsidRPr="001F554D" w:rsidRDefault="00A3777B" w:rsidP="000742F8">
            <w:pPr>
              <w:pStyle w:val="affff0"/>
              <w:widowControl w:val="0"/>
              <w:numPr>
                <w:ilvl w:val="0"/>
                <w:numId w:val="64"/>
              </w:numPr>
              <w:overflowPunct w:val="0"/>
              <w:autoSpaceDN/>
              <w:ind w:rightChars="-100" w:right="-240"/>
              <w:jc w:val="right"/>
              <w:textAlignment w:val="auto"/>
              <w:rPr>
                <w:rFonts w:ascii="標楷體" w:eastAsia="標楷體" w:hAnsi="標楷體"/>
                <w:b/>
                <w:szCs w:val="24"/>
              </w:rPr>
            </w:pPr>
          </w:p>
        </w:tc>
        <w:tc>
          <w:tcPr>
            <w:tcW w:w="4503" w:type="dxa"/>
            <w:tcBorders>
              <w:top w:val="single" w:sz="4" w:space="0" w:color="000000"/>
              <w:left w:val="single" w:sz="4" w:space="0" w:color="000000"/>
              <w:bottom w:val="single" w:sz="12" w:space="0" w:color="auto"/>
              <w:right w:val="single" w:sz="4" w:space="0" w:color="000000"/>
            </w:tcBorders>
            <w:shd w:val="clear" w:color="auto" w:fill="auto"/>
            <w:tcMar>
              <w:top w:w="0" w:type="dxa"/>
              <w:left w:w="28" w:type="dxa"/>
              <w:bottom w:w="0" w:type="dxa"/>
              <w:right w:w="28" w:type="dxa"/>
            </w:tcMar>
          </w:tcPr>
          <w:p w14:paraId="59B1B5D2" w14:textId="786B33CA" w:rsidR="00A3777B" w:rsidRPr="00A3777B" w:rsidRDefault="00A3777B" w:rsidP="00A3777B">
            <w:pPr>
              <w:widowControl w:val="0"/>
              <w:overflowPunct w:val="0"/>
              <w:autoSpaceDN/>
              <w:spacing w:line="340" w:lineRule="exact"/>
              <w:jc w:val="both"/>
              <w:textAlignment w:val="auto"/>
              <w:rPr>
                <w:rFonts w:ascii="標楷體" w:eastAsia="標楷體" w:hAnsi="標楷體"/>
                <w:color w:val="FF0000"/>
                <w:kern w:val="2"/>
                <w:szCs w:val="24"/>
              </w:rPr>
            </w:pPr>
            <w:r w:rsidRPr="00A3777B">
              <w:rPr>
                <w:rFonts w:ascii="標楷體" w:eastAsia="標楷體" w:hAnsi="標楷體" w:hint="eastAsia"/>
                <w:color w:val="FF0000"/>
                <w:kern w:val="2"/>
                <w:szCs w:val="24"/>
              </w:rPr>
              <w:t>財政部函，為修正「促進民間參與公共建設法之重大公共建設範圍」案。</w:t>
            </w:r>
          </w:p>
        </w:tc>
        <w:tc>
          <w:tcPr>
            <w:tcW w:w="2694" w:type="dxa"/>
            <w:tcBorders>
              <w:top w:val="single" w:sz="4" w:space="0" w:color="000000"/>
              <w:left w:val="single" w:sz="4" w:space="0" w:color="000000"/>
              <w:bottom w:val="single" w:sz="12" w:space="0" w:color="auto"/>
              <w:right w:val="single" w:sz="4" w:space="0" w:color="000000"/>
            </w:tcBorders>
            <w:shd w:val="clear" w:color="auto" w:fill="FFFFFF"/>
            <w:tcMar>
              <w:top w:w="0" w:type="dxa"/>
              <w:left w:w="28" w:type="dxa"/>
              <w:bottom w:w="0" w:type="dxa"/>
              <w:right w:w="28" w:type="dxa"/>
            </w:tcMar>
          </w:tcPr>
          <w:p w14:paraId="119914EE" w14:textId="78CFFF52" w:rsidR="00A3777B" w:rsidRPr="00DF073E" w:rsidRDefault="00A3777B" w:rsidP="0075507A">
            <w:pPr>
              <w:widowControl w:val="0"/>
              <w:overflowPunct w:val="0"/>
              <w:autoSpaceDN/>
              <w:spacing w:line="300" w:lineRule="exact"/>
              <w:jc w:val="both"/>
              <w:textAlignment w:val="auto"/>
              <w:rPr>
                <w:rFonts w:ascii="標楷體" w:eastAsia="標楷體" w:hAnsi="標楷體"/>
                <w:spacing w:val="-20"/>
                <w:kern w:val="2"/>
                <w:szCs w:val="24"/>
              </w:rPr>
            </w:pPr>
            <w:r>
              <w:rPr>
                <w:rFonts w:ascii="標楷體" w:eastAsia="標楷體" w:hAnsi="標楷體" w:hint="eastAsia"/>
                <w:color w:val="FF0000"/>
                <w:spacing w:val="-20"/>
                <w:kern w:val="2"/>
                <w:szCs w:val="24"/>
              </w:rPr>
              <w:t>第11屆第5會期第13次院會(115.6.5)決定：「交財政委員會審查」</w:t>
            </w:r>
          </w:p>
        </w:tc>
        <w:tc>
          <w:tcPr>
            <w:tcW w:w="1860" w:type="dxa"/>
            <w:tcBorders>
              <w:top w:val="single" w:sz="4" w:space="0" w:color="000000"/>
              <w:left w:val="single" w:sz="4" w:space="0" w:color="000000"/>
              <w:bottom w:val="single" w:sz="12" w:space="0" w:color="auto"/>
              <w:right w:val="single" w:sz="12" w:space="0" w:color="auto"/>
            </w:tcBorders>
            <w:shd w:val="clear" w:color="auto" w:fill="auto"/>
            <w:tcMar>
              <w:top w:w="0" w:type="dxa"/>
              <w:left w:w="28" w:type="dxa"/>
              <w:bottom w:w="0" w:type="dxa"/>
              <w:right w:w="28" w:type="dxa"/>
            </w:tcMar>
            <w:vAlign w:val="center"/>
          </w:tcPr>
          <w:p w14:paraId="38C4A78F" w14:textId="5A32DAA8" w:rsidR="00A3777B" w:rsidRPr="00A3777B" w:rsidRDefault="00A3777B" w:rsidP="006C4E83">
            <w:pPr>
              <w:widowControl w:val="0"/>
              <w:overflowPunct w:val="0"/>
              <w:autoSpaceDN/>
              <w:spacing w:line="340" w:lineRule="exact"/>
              <w:jc w:val="both"/>
              <w:textAlignment w:val="auto"/>
              <w:rPr>
                <w:rFonts w:ascii="標楷體" w:eastAsia="標楷體" w:hAnsi="標楷體"/>
                <w:color w:val="FF0000"/>
                <w:kern w:val="2"/>
                <w:szCs w:val="24"/>
              </w:rPr>
            </w:pPr>
            <w:r w:rsidRPr="00A3777B">
              <w:rPr>
                <w:rFonts w:ascii="標楷體" w:eastAsia="標楷體" w:hAnsi="標楷體" w:hint="eastAsia"/>
                <w:color w:val="FF0000"/>
                <w:kern w:val="2"/>
                <w:szCs w:val="24"/>
              </w:rPr>
              <w:t>尚未審查</w:t>
            </w:r>
          </w:p>
        </w:tc>
      </w:tr>
    </w:tbl>
    <w:p w14:paraId="7C3E8031" w14:textId="77777777" w:rsidR="00993A58" w:rsidRPr="00B95A07" w:rsidRDefault="00993A58" w:rsidP="00F470A8">
      <w:pPr>
        <w:pBdr>
          <w:top w:val="single" w:sz="12" w:space="1" w:color="auto"/>
        </w:pBdr>
        <w:overflowPunct w:val="0"/>
      </w:pPr>
      <w:bookmarkStart w:id="32" w:name="_Toc126576811"/>
      <w:bookmarkStart w:id="33" w:name="_Toc143873928"/>
      <w:bookmarkEnd w:id="31"/>
      <w:r w:rsidRPr="00B95A07">
        <w:br w:type="page"/>
      </w:r>
    </w:p>
    <w:p w14:paraId="04C8C9B2" w14:textId="7829E27E" w:rsidR="00993A58" w:rsidRDefault="00993A58" w:rsidP="00F470A8">
      <w:pPr>
        <w:widowControl w:val="0"/>
        <w:overflowPunct w:val="0"/>
        <w:autoSpaceDN/>
        <w:spacing w:line="500" w:lineRule="exact"/>
        <w:ind w:leftChars="59" w:left="645" w:hangingChars="157" w:hanging="503"/>
        <w:jc w:val="both"/>
        <w:textAlignment w:val="auto"/>
        <w:outlineLvl w:val="1"/>
        <w:rPr>
          <w:rFonts w:ascii="標楷體" w:eastAsia="標楷體" w:hAnsi="標楷體"/>
          <w:b/>
          <w:bCs/>
          <w:kern w:val="2"/>
          <w:sz w:val="32"/>
          <w:szCs w:val="32"/>
        </w:rPr>
      </w:pPr>
      <w:bookmarkStart w:id="34" w:name="_Toc157095701"/>
      <w:bookmarkStart w:id="35" w:name="_Toc175833595"/>
      <w:bookmarkStart w:id="36" w:name="_Toc207872784"/>
      <w:r w:rsidRPr="00B95A07">
        <w:rPr>
          <w:rFonts w:ascii="標楷體" w:eastAsia="標楷體" w:hAnsi="標楷體" w:hint="eastAsia"/>
          <w:b/>
          <w:bCs/>
          <w:kern w:val="2"/>
          <w:sz w:val="32"/>
          <w:szCs w:val="32"/>
        </w:rPr>
        <w:lastRenderedPageBreak/>
        <w:t>六、</w:t>
      </w:r>
      <w:r w:rsidR="00580099">
        <w:rPr>
          <w:rFonts w:ascii="標楷體" w:eastAsia="標楷體" w:hAnsi="標楷體" w:hint="eastAsia"/>
          <w:b/>
          <w:bCs/>
          <w:kern w:val="2"/>
          <w:sz w:val="32"/>
          <w:szCs w:val="32"/>
        </w:rPr>
        <w:t>其他議</w:t>
      </w:r>
      <w:r w:rsidRPr="00B56060">
        <w:rPr>
          <w:rFonts w:ascii="標楷體" w:eastAsia="標楷體" w:hAnsi="標楷體" w:hint="eastAsia"/>
          <w:b/>
          <w:bCs/>
          <w:kern w:val="2"/>
          <w:sz w:val="32"/>
          <w:szCs w:val="32"/>
        </w:rPr>
        <w:t>案</w:t>
      </w:r>
      <w:r w:rsidRPr="00B95A07">
        <w:rPr>
          <w:rFonts w:ascii="標楷體" w:eastAsia="標楷體" w:hAnsi="標楷體"/>
          <w:b/>
          <w:bCs/>
          <w:kern w:val="2"/>
          <w:sz w:val="32"/>
          <w:szCs w:val="32"/>
        </w:rPr>
        <w:t>(</w:t>
      </w:r>
      <w:r w:rsidR="00647952">
        <w:rPr>
          <w:rFonts w:ascii="標楷體" w:eastAsia="標楷體" w:hAnsi="標楷體"/>
          <w:b/>
          <w:bCs/>
          <w:kern w:val="2"/>
          <w:sz w:val="32"/>
          <w:szCs w:val="32"/>
        </w:rPr>
        <w:t>4</w:t>
      </w:r>
      <w:r w:rsidR="005D5E2C">
        <w:rPr>
          <w:rFonts w:ascii="標楷體" w:eastAsia="標楷體" w:hAnsi="標楷體" w:hint="eastAsia"/>
          <w:b/>
          <w:bCs/>
          <w:kern w:val="2"/>
          <w:sz w:val="32"/>
          <w:szCs w:val="32"/>
        </w:rPr>
        <w:t>7</w:t>
      </w:r>
      <w:r w:rsidR="0001056F">
        <w:rPr>
          <w:rFonts w:ascii="標楷體" w:eastAsia="標楷體" w:hAnsi="標楷體"/>
          <w:b/>
          <w:bCs/>
          <w:kern w:val="2"/>
          <w:sz w:val="32"/>
          <w:szCs w:val="32"/>
        </w:rPr>
        <w:t>9</w:t>
      </w:r>
      <w:r w:rsidRPr="00B95A07">
        <w:rPr>
          <w:rFonts w:ascii="標楷體" w:eastAsia="標楷體" w:hAnsi="標楷體"/>
          <w:b/>
          <w:bCs/>
          <w:kern w:val="2"/>
          <w:sz w:val="32"/>
          <w:szCs w:val="32"/>
        </w:rPr>
        <w:t>案</w:t>
      </w:r>
      <w:r w:rsidRPr="00B95A07">
        <w:rPr>
          <w:rFonts w:ascii="標楷體" w:eastAsia="標楷體" w:hAnsi="標楷體" w:hint="eastAsia"/>
          <w:b/>
          <w:bCs/>
          <w:kern w:val="2"/>
          <w:sz w:val="32"/>
          <w:szCs w:val="32"/>
        </w:rPr>
        <w:t>)</w:t>
      </w:r>
      <w:bookmarkEnd w:id="32"/>
      <w:bookmarkEnd w:id="33"/>
      <w:bookmarkEnd w:id="34"/>
      <w:bookmarkEnd w:id="35"/>
      <w:bookmarkEnd w:id="36"/>
    </w:p>
    <w:p w14:paraId="1EFEE87C" w14:textId="121AAC77" w:rsidR="00CE0719" w:rsidRPr="00FE1C11" w:rsidRDefault="00A348C7" w:rsidP="00087EAD">
      <w:pPr>
        <w:keepNext/>
        <w:overflowPunct w:val="0"/>
        <w:adjustRightInd w:val="0"/>
        <w:snapToGrid w:val="0"/>
        <w:spacing w:afterLines="50" w:after="180" w:line="400" w:lineRule="exact"/>
        <w:ind w:leftChars="250" w:left="600"/>
        <w:jc w:val="both"/>
        <w:textAlignment w:val="auto"/>
        <w:outlineLvl w:val="2"/>
        <w:rPr>
          <w:rFonts w:ascii="標楷體" w:eastAsia="標楷體" w:hAnsi="標楷體"/>
          <w:b/>
          <w:bCs/>
          <w:sz w:val="28"/>
          <w:szCs w:val="28"/>
        </w:rPr>
      </w:pPr>
      <w:bookmarkStart w:id="37" w:name="_Toc207872785"/>
      <w:r w:rsidRPr="00B95A07">
        <w:rPr>
          <w:rFonts w:ascii="標楷體" w:eastAsia="標楷體" w:hAnsi="標楷體" w:hint="eastAsia"/>
          <w:b/>
          <w:bCs/>
          <w:sz w:val="28"/>
          <w:szCs w:val="28"/>
        </w:rPr>
        <w:t>(</w:t>
      </w:r>
      <w:proofErr w:type="gramStart"/>
      <w:r>
        <w:rPr>
          <w:rFonts w:ascii="標楷體" w:eastAsia="標楷體" w:hAnsi="標楷體" w:hint="eastAsia"/>
          <w:b/>
          <w:bCs/>
          <w:sz w:val="28"/>
          <w:szCs w:val="28"/>
        </w:rPr>
        <w:t>一</w:t>
      </w:r>
      <w:proofErr w:type="gramEnd"/>
      <w:r w:rsidRPr="00B95A07">
        <w:rPr>
          <w:rFonts w:ascii="標楷體" w:eastAsia="標楷體" w:hAnsi="標楷體" w:hint="eastAsia"/>
          <w:b/>
          <w:bCs/>
          <w:sz w:val="28"/>
          <w:szCs w:val="28"/>
        </w:rPr>
        <w:t>)</w:t>
      </w:r>
      <w:r w:rsidR="00CE0719" w:rsidRPr="00FE1C11">
        <w:rPr>
          <w:rFonts w:ascii="標楷體" w:eastAsia="標楷體" w:hAnsi="標楷體" w:hint="eastAsia"/>
          <w:b/>
          <w:bCs/>
          <w:sz w:val="28"/>
          <w:szCs w:val="28"/>
        </w:rPr>
        <w:t>預算報告案</w:t>
      </w:r>
      <w:r w:rsidR="00CE0719" w:rsidRPr="00FE1C11">
        <w:rPr>
          <w:rFonts w:ascii="標楷體" w:eastAsia="標楷體" w:hAnsi="標楷體"/>
          <w:b/>
          <w:bCs/>
          <w:sz w:val="28"/>
          <w:szCs w:val="28"/>
        </w:rPr>
        <w:t>(</w:t>
      </w:r>
      <w:r w:rsidR="00647952" w:rsidRPr="00FE1C11">
        <w:rPr>
          <w:rFonts w:ascii="標楷體" w:eastAsia="標楷體" w:hAnsi="標楷體"/>
          <w:b/>
          <w:bCs/>
          <w:sz w:val="28"/>
          <w:szCs w:val="28"/>
        </w:rPr>
        <w:t>4</w:t>
      </w:r>
      <w:r w:rsidR="005D5E2C">
        <w:rPr>
          <w:rFonts w:ascii="標楷體" w:eastAsia="標楷體" w:hAnsi="標楷體" w:hint="eastAsia"/>
          <w:b/>
          <w:bCs/>
          <w:sz w:val="28"/>
          <w:szCs w:val="28"/>
        </w:rPr>
        <w:t>7</w:t>
      </w:r>
      <w:r w:rsidR="0001056F">
        <w:rPr>
          <w:rFonts w:ascii="標楷體" w:eastAsia="標楷體" w:hAnsi="標楷體"/>
          <w:b/>
          <w:bCs/>
          <w:sz w:val="28"/>
          <w:szCs w:val="28"/>
        </w:rPr>
        <w:t>9</w:t>
      </w:r>
      <w:r w:rsidR="00CE0719" w:rsidRPr="00FE1C11">
        <w:rPr>
          <w:rFonts w:ascii="標楷體" w:eastAsia="標楷體" w:hAnsi="標楷體"/>
          <w:b/>
          <w:bCs/>
          <w:sz w:val="28"/>
          <w:szCs w:val="28"/>
        </w:rPr>
        <w:t>案)</w:t>
      </w:r>
      <w:bookmarkEnd w:id="37"/>
    </w:p>
    <w:p w14:paraId="2D3D3BBD" w14:textId="1C83D021" w:rsidR="00CE0719" w:rsidRPr="00CE0719" w:rsidRDefault="00CE0719" w:rsidP="00087EAD">
      <w:pPr>
        <w:pStyle w:val="3"/>
        <w:adjustRightInd w:val="0"/>
        <w:snapToGrid w:val="0"/>
        <w:spacing w:line="400" w:lineRule="exact"/>
        <w:rPr>
          <w:b w:val="0"/>
          <w:bCs w:val="0"/>
          <w:kern w:val="2"/>
        </w:rPr>
      </w:pPr>
      <w:r>
        <w:rPr>
          <w:rFonts w:hint="eastAsia"/>
          <w:kern w:val="2"/>
          <w:sz w:val="28"/>
          <w:szCs w:val="28"/>
        </w:rPr>
        <w:t xml:space="preserve">  </w:t>
      </w:r>
      <w:bookmarkStart w:id="38" w:name="_Toc207872786"/>
      <w:r>
        <w:rPr>
          <w:kern w:val="2"/>
          <w:sz w:val="28"/>
          <w:szCs w:val="28"/>
        </w:rPr>
        <w:t>1.</w:t>
      </w:r>
      <w:r w:rsidRPr="00B95A07">
        <w:rPr>
          <w:rFonts w:hint="eastAsia"/>
          <w:kern w:val="2"/>
          <w:sz w:val="28"/>
          <w:szCs w:val="28"/>
        </w:rPr>
        <w:t>財政部主管（</w:t>
      </w:r>
      <w:r w:rsidR="0086403C" w:rsidRPr="005D5E2C">
        <w:rPr>
          <w:rFonts w:hint="eastAsia"/>
          <w:color w:val="000000" w:themeColor="text1"/>
          <w:kern w:val="2"/>
          <w:sz w:val="28"/>
          <w:szCs w:val="28"/>
        </w:rPr>
        <w:t>10</w:t>
      </w:r>
      <w:r w:rsidR="00E7175E" w:rsidRPr="005D5E2C">
        <w:rPr>
          <w:rFonts w:hint="eastAsia"/>
          <w:color w:val="000000" w:themeColor="text1"/>
          <w:kern w:val="2"/>
          <w:sz w:val="28"/>
          <w:szCs w:val="28"/>
        </w:rPr>
        <w:t>2</w:t>
      </w:r>
      <w:r>
        <w:rPr>
          <w:rFonts w:hint="eastAsia"/>
          <w:kern w:val="2"/>
          <w:sz w:val="28"/>
          <w:szCs w:val="28"/>
        </w:rPr>
        <w:t>案</w:t>
      </w:r>
      <w:r w:rsidRPr="00B95A07">
        <w:rPr>
          <w:rFonts w:hint="eastAsia"/>
          <w:kern w:val="2"/>
          <w:sz w:val="28"/>
          <w:szCs w:val="28"/>
        </w:rPr>
        <w:t>）</w:t>
      </w:r>
      <w:bookmarkEnd w:id="38"/>
    </w:p>
    <w:tbl>
      <w:tblPr>
        <w:tblW w:w="96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71"/>
        <w:gridCol w:w="2721"/>
        <w:gridCol w:w="1701"/>
      </w:tblGrid>
      <w:tr w:rsidR="00CE0719" w:rsidRPr="00B95A07" w14:paraId="432F643B" w14:textId="77777777" w:rsidTr="00DB3F5E">
        <w:trPr>
          <w:trHeight w:val="680"/>
          <w:jc w:val="center"/>
        </w:trPr>
        <w:tc>
          <w:tcPr>
            <w:tcW w:w="590" w:type="dxa"/>
            <w:tcBorders>
              <w:top w:val="single" w:sz="12" w:space="0" w:color="auto"/>
              <w:left w:val="single" w:sz="12" w:space="0" w:color="auto"/>
              <w:bottom w:val="single" w:sz="12" w:space="0" w:color="auto"/>
              <w:right w:val="single" w:sz="4" w:space="0" w:color="auto"/>
            </w:tcBorders>
            <w:vAlign w:val="center"/>
          </w:tcPr>
          <w:p w14:paraId="212991C3" w14:textId="77777777" w:rsidR="00CE0719" w:rsidRPr="00B95A07" w:rsidRDefault="00CE0719" w:rsidP="00087EAD">
            <w:pPr>
              <w:widowControl w:val="0"/>
              <w:overflowPunct w:val="0"/>
              <w:autoSpaceDN/>
              <w:spacing w:line="35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1" w:type="dxa"/>
            <w:tcBorders>
              <w:top w:val="single" w:sz="12" w:space="0" w:color="auto"/>
              <w:left w:val="single" w:sz="4" w:space="0" w:color="auto"/>
              <w:bottom w:val="single" w:sz="12" w:space="0" w:color="auto"/>
              <w:right w:val="single" w:sz="4" w:space="0" w:color="auto"/>
            </w:tcBorders>
            <w:vAlign w:val="center"/>
          </w:tcPr>
          <w:p w14:paraId="52C99FFC" w14:textId="77777777" w:rsidR="00CE0719" w:rsidRPr="00B95A07" w:rsidRDefault="00CE0719" w:rsidP="00087EAD">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left w:val="single" w:sz="4" w:space="0" w:color="auto"/>
              <w:bottom w:val="single" w:sz="12" w:space="0" w:color="auto"/>
              <w:right w:val="single" w:sz="4" w:space="0" w:color="auto"/>
            </w:tcBorders>
            <w:vAlign w:val="center"/>
          </w:tcPr>
          <w:p w14:paraId="1C0B5E97" w14:textId="77777777" w:rsidR="00CE0719" w:rsidRPr="00B95A07" w:rsidRDefault="00CE0719" w:rsidP="00087EAD">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left w:val="single" w:sz="4" w:space="0" w:color="auto"/>
              <w:bottom w:val="single" w:sz="12" w:space="0" w:color="auto"/>
              <w:right w:val="single" w:sz="12" w:space="0" w:color="auto"/>
            </w:tcBorders>
            <w:vAlign w:val="center"/>
          </w:tcPr>
          <w:p w14:paraId="7B388ABD" w14:textId="77777777" w:rsidR="00CE0719" w:rsidRPr="00B95A07" w:rsidRDefault="00CE0719" w:rsidP="00087EAD">
            <w:pPr>
              <w:widowControl w:val="0"/>
              <w:overflowPunct w:val="0"/>
              <w:autoSpaceDN/>
              <w:spacing w:line="350" w:lineRule="exact"/>
              <w:contextualSpacing/>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CE0719" w:rsidRPr="00B95A07" w14:paraId="55CE84F1" w14:textId="77777777" w:rsidTr="00DB3F5E">
        <w:trPr>
          <w:jc w:val="center"/>
        </w:trPr>
        <w:tc>
          <w:tcPr>
            <w:tcW w:w="590" w:type="dxa"/>
            <w:tcBorders>
              <w:top w:val="single" w:sz="12" w:space="0" w:color="auto"/>
              <w:left w:val="single" w:sz="12" w:space="0" w:color="auto"/>
              <w:bottom w:val="single" w:sz="4" w:space="0" w:color="auto"/>
              <w:right w:val="single" w:sz="4" w:space="0" w:color="auto"/>
            </w:tcBorders>
          </w:tcPr>
          <w:p w14:paraId="3C9CB9EA"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12" w:space="0" w:color="auto"/>
              <w:left w:val="single" w:sz="4" w:space="0" w:color="auto"/>
              <w:bottom w:val="single" w:sz="4" w:space="0" w:color="auto"/>
              <w:right w:val="single" w:sz="4" w:space="0" w:color="auto"/>
            </w:tcBorders>
          </w:tcPr>
          <w:p w14:paraId="6395209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檢送通案</w:t>
            </w:r>
            <w:proofErr w:type="gramEnd"/>
            <w:r w:rsidRPr="00B95A07">
              <w:rPr>
                <w:rFonts w:ascii="標楷體" w:eastAsia="標楷體" w:hAnsi="標楷體" w:hint="eastAsia"/>
                <w:kern w:val="2"/>
                <w:szCs w:val="24"/>
              </w:rPr>
              <w:t>決議第4項稅收估測精進專案報告案。</w:t>
            </w:r>
          </w:p>
        </w:tc>
        <w:tc>
          <w:tcPr>
            <w:tcW w:w="2721" w:type="dxa"/>
            <w:tcBorders>
              <w:top w:val="single" w:sz="12" w:space="0" w:color="auto"/>
              <w:left w:val="single" w:sz="4" w:space="0" w:color="auto"/>
              <w:bottom w:val="single" w:sz="4" w:space="0" w:color="auto"/>
              <w:right w:val="single" w:sz="4" w:space="0" w:color="auto"/>
            </w:tcBorders>
          </w:tcPr>
          <w:p w14:paraId="6B105835"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第11屆第1會期第6次院會(113.3.22)決定：「交財政委員會審查」</w:t>
            </w:r>
          </w:p>
        </w:tc>
        <w:tc>
          <w:tcPr>
            <w:tcW w:w="1701" w:type="dxa"/>
            <w:tcBorders>
              <w:top w:val="single" w:sz="12" w:space="0" w:color="auto"/>
              <w:left w:val="single" w:sz="4" w:space="0" w:color="auto"/>
              <w:bottom w:val="single" w:sz="4" w:space="0" w:color="auto"/>
              <w:right w:val="single" w:sz="12" w:space="0" w:color="auto"/>
            </w:tcBorders>
            <w:vAlign w:val="center"/>
          </w:tcPr>
          <w:p w14:paraId="6D14E62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5A58CBEE"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ECEE77E"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293B3BA" w14:textId="77777777" w:rsidR="00CE0719" w:rsidRPr="00B95A07" w:rsidRDefault="00CE0719" w:rsidP="00087EAD">
            <w:pPr>
              <w:widowControl w:val="0"/>
              <w:overflowPunct w:val="0"/>
              <w:autoSpaceDN/>
              <w:spacing w:line="350" w:lineRule="exact"/>
              <w:jc w:val="both"/>
              <w:textAlignment w:val="auto"/>
              <w:rPr>
                <w:rFonts w:ascii="Malgun Gothic" w:eastAsia="Malgun Gothic" w:hAnsi="Malgun Gothic"/>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kern w:val="2"/>
                <w:szCs w:val="24"/>
              </w:rPr>
              <w:t>113</w:t>
            </w:r>
            <w:proofErr w:type="gramEnd"/>
            <w:r w:rsidRPr="00B95A07">
              <w:rPr>
                <w:rFonts w:ascii="標楷體" w:eastAsia="標楷體" w:hAnsi="標楷體"/>
                <w:kern w:val="2"/>
                <w:szCs w:val="24"/>
              </w:rPr>
              <w:t>年度中央政府總預算決議，</w:t>
            </w:r>
            <w:proofErr w:type="gramStart"/>
            <w:r w:rsidRPr="00B95A07">
              <w:rPr>
                <w:rFonts w:ascii="標楷體" w:eastAsia="標楷體" w:hAnsi="標楷體"/>
                <w:kern w:val="2"/>
                <w:szCs w:val="24"/>
              </w:rPr>
              <w:t>檢送歲出</w:t>
            </w:r>
            <w:proofErr w:type="gramEnd"/>
            <w:r w:rsidRPr="00B95A07">
              <w:rPr>
                <w:rFonts w:ascii="標楷體" w:eastAsia="標楷體" w:hAnsi="標楷體"/>
                <w:kern w:val="2"/>
                <w:szCs w:val="24"/>
              </w:rPr>
              <w:t>部分第10款第1項決議第3項精進促進民間參與公共建設業務效益書面報告案。</w:t>
            </w:r>
          </w:p>
        </w:tc>
        <w:tc>
          <w:tcPr>
            <w:tcW w:w="2721" w:type="dxa"/>
            <w:tcBorders>
              <w:top w:val="single" w:sz="4" w:space="0" w:color="auto"/>
              <w:left w:val="single" w:sz="4" w:space="0" w:color="auto"/>
              <w:bottom w:val="single" w:sz="4" w:space="0" w:color="auto"/>
              <w:right w:val="single" w:sz="4" w:space="0" w:color="auto"/>
            </w:tcBorders>
          </w:tcPr>
          <w:p w14:paraId="4762B03A"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300F69C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5EB075A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B9459DB"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547EBB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部分第10款第10項決議第13項「國有非公用土地</w:t>
            </w:r>
            <w:proofErr w:type="gramStart"/>
            <w:r w:rsidRPr="00B95A07">
              <w:rPr>
                <w:rFonts w:ascii="標楷體" w:eastAsia="標楷體" w:hAnsi="標楷體" w:hint="eastAsia"/>
                <w:kern w:val="2"/>
                <w:szCs w:val="24"/>
              </w:rPr>
              <w:t>標租作太陽</w:t>
            </w:r>
            <w:proofErr w:type="gramEnd"/>
            <w:r w:rsidRPr="00B95A07">
              <w:rPr>
                <w:rFonts w:ascii="標楷體" w:eastAsia="標楷體" w:hAnsi="標楷體" w:hint="eastAsia"/>
                <w:kern w:val="2"/>
                <w:szCs w:val="24"/>
              </w:rPr>
              <w:t>光電發電設備使用作業流程及成果」書面報告案。</w:t>
            </w:r>
          </w:p>
        </w:tc>
        <w:tc>
          <w:tcPr>
            <w:tcW w:w="2721" w:type="dxa"/>
            <w:tcBorders>
              <w:top w:val="single" w:sz="4" w:space="0" w:color="auto"/>
              <w:left w:val="single" w:sz="4" w:space="0" w:color="auto"/>
              <w:bottom w:val="single" w:sz="4" w:space="0" w:color="auto"/>
              <w:right w:val="single" w:sz="4" w:space="0" w:color="auto"/>
            </w:tcBorders>
          </w:tcPr>
          <w:p w14:paraId="532ABE6B"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9D80123"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59F7545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29D7A21"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E63194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部分第10款第10項決議第14項「國有非公用土地</w:t>
            </w:r>
            <w:proofErr w:type="gramStart"/>
            <w:r w:rsidRPr="00B95A07">
              <w:rPr>
                <w:rFonts w:ascii="標楷體" w:eastAsia="標楷體" w:hAnsi="標楷體" w:hint="eastAsia"/>
                <w:kern w:val="2"/>
                <w:szCs w:val="24"/>
              </w:rPr>
              <w:t>標租作太陽</w:t>
            </w:r>
            <w:proofErr w:type="gramEnd"/>
            <w:r w:rsidRPr="00B95A07">
              <w:rPr>
                <w:rFonts w:ascii="標楷體" w:eastAsia="標楷體" w:hAnsi="標楷體" w:hint="eastAsia"/>
                <w:kern w:val="2"/>
                <w:szCs w:val="24"/>
              </w:rPr>
              <w:t>光電發電設備使用標的之審核程序」書面報告案。</w:t>
            </w:r>
          </w:p>
        </w:tc>
        <w:tc>
          <w:tcPr>
            <w:tcW w:w="2721" w:type="dxa"/>
            <w:tcBorders>
              <w:top w:val="single" w:sz="4" w:space="0" w:color="auto"/>
              <w:left w:val="single" w:sz="4" w:space="0" w:color="auto"/>
              <w:bottom w:val="single" w:sz="4" w:space="0" w:color="auto"/>
              <w:right w:val="single" w:sz="4" w:space="0" w:color="auto"/>
            </w:tcBorders>
          </w:tcPr>
          <w:p w14:paraId="1ACCC794"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3D1140F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29D4714D"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06CA345"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2C050FA"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財政部函送國有財產署捐贈、出租、讓售移轉予國家住宅及都市更新中心之土地使用進度113年2月書面報告案。</w:t>
            </w:r>
          </w:p>
        </w:tc>
        <w:tc>
          <w:tcPr>
            <w:tcW w:w="2721" w:type="dxa"/>
            <w:tcBorders>
              <w:top w:val="single" w:sz="4" w:space="0" w:color="auto"/>
              <w:left w:val="single" w:sz="4" w:space="0" w:color="auto"/>
              <w:bottom w:val="single" w:sz="4" w:space="0" w:color="auto"/>
              <w:right w:val="single" w:sz="4" w:space="0" w:color="auto"/>
            </w:tcBorders>
          </w:tcPr>
          <w:p w14:paraId="06EF688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989E2F4"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08BC06D5"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60B5576"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BDA7C7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部分第10款第1項決議第7項促參資訊系統應</w:t>
            </w:r>
            <w:proofErr w:type="gramStart"/>
            <w:r w:rsidRPr="00B95A07">
              <w:rPr>
                <w:rFonts w:ascii="標楷體" w:eastAsia="標楷體" w:hAnsi="標楷體" w:hint="eastAsia"/>
                <w:kern w:val="2"/>
                <w:szCs w:val="24"/>
              </w:rPr>
              <w:t>撙</w:t>
            </w:r>
            <w:proofErr w:type="gramEnd"/>
            <w:r w:rsidRPr="00B95A07">
              <w:rPr>
                <w:rFonts w:ascii="標楷體" w:eastAsia="標楷體" w:hAnsi="標楷體" w:hint="eastAsia"/>
                <w:kern w:val="2"/>
                <w:szCs w:val="24"/>
              </w:rPr>
              <w:t>節支用書面報告。</w:t>
            </w:r>
          </w:p>
        </w:tc>
        <w:tc>
          <w:tcPr>
            <w:tcW w:w="2721" w:type="dxa"/>
            <w:tcBorders>
              <w:top w:val="single" w:sz="4" w:space="0" w:color="auto"/>
              <w:left w:val="single" w:sz="4" w:space="0" w:color="auto"/>
              <w:bottom w:val="single" w:sz="4" w:space="0" w:color="auto"/>
              <w:right w:val="single" w:sz="4" w:space="0" w:color="auto"/>
            </w:tcBorders>
          </w:tcPr>
          <w:p w14:paraId="57E4B61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C2A95A6"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2E7F0F74"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05EC0DE"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E19D3EC"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kern w:val="2"/>
                <w:szCs w:val="24"/>
              </w:rPr>
              <w:t>113</w:t>
            </w:r>
            <w:proofErr w:type="gramEnd"/>
            <w:r w:rsidRPr="00B95A07">
              <w:rPr>
                <w:rFonts w:ascii="標楷體" w:eastAsia="標楷體" w:hAnsi="標楷體"/>
                <w:kern w:val="2"/>
                <w:szCs w:val="24"/>
              </w:rPr>
              <w:t>年度中央政府總預算決議，</w:t>
            </w:r>
            <w:proofErr w:type="gramStart"/>
            <w:r w:rsidRPr="00B95A07">
              <w:rPr>
                <w:rFonts w:ascii="標楷體" w:eastAsia="標楷體" w:hAnsi="標楷體"/>
                <w:kern w:val="2"/>
                <w:szCs w:val="24"/>
              </w:rPr>
              <w:t>檢送歲出</w:t>
            </w:r>
            <w:proofErr w:type="gramEnd"/>
            <w:r w:rsidRPr="00B95A07">
              <w:rPr>
                <w:rFonts w:ascii="標楷體" w:eastAsia="標楷體" w:hAnsi="標楷體"/>
                <w:kern w:val="2"/>
                <w:szCs w:val="24"/>
              </w:rPr>
              <w:t>部分第10款第1項決議第8項促進民間參與公共建設前置作業獎補助費執行成效檢討書面報告案。</w:t>
            </w:r>
          </w:p>
        </w:tc>
        <w:tc>
          <w:tcPr>
            <w:tcW w:w="2721" w:type="dxa"/>
            <w:tcBorders>
              <w:top w:val="single" w:sz="4" w:space="0" w:color="auto"/>
              <w:left w:val="single" w:sz="4" w:space="0" w:color="auto"/>
              <w:bottom w:val="single" w:sz="4" w:space="0" w:color="auto"/>
              <w:right w:val="single" w:sz="4" w:space="0" w:color="auto"/>
            </w:tcBorders>
          </w:tcPr>
          <w:p w14:paraId="7FE3E550"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64E1336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6153978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B809EB8"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055E0EB"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部分第10款第1項決議第16項針對租賃收入專案查核之稅收，</w:t>
            </w:r>
            <w:proofErr w:type="gramStart"/>
            <w:r w:rsidRPr="00B95A07">
              <w:rPr>
                <w:rFonts w:ascii="標楷體" w:eastAsia="標楷體" w:hAnsi="標楷體" w:hint="eastAsia"/>
                <w:kern w:val="2"/>
                <w:szCs w:val="24"/>
              </w:rPr>
              <w:t>撥補至住宅</w:t>
            </w:r>
            <w:proofErr w:type="gramEnd"/>
            <w:r w:rsidRPr="00B95A07">
              <w:rPr>
                <w:rFonts w:ascii="標楷體" w:eastAsia="標楷體" w:hAnsi="標楷體" w:hint="eastAsia"/>
                <w:kern w:val="2"/>
                <w:szCs w:val="24"/>
              </w:rPr>
              <w:t>基金之可行性書面報告案。</w:t>
            </w:r>
          </w:p>
        </w:tc>
        <w:tc>
          <w:tcPr>
            <w:tcW w:w="2721" w:type="dxa"/>
            <w:tcBorders>
              <w:top w:val="single" w:sz="4" w:space="0" w:color="auto"/>
              <w:left w:val="single" w:sz="4" w:space="0" w:color="auto"/>
              <w:bottom w:val="single" w:sz="4" w:space="0" w:color="auto"/>
              <w:right w:val="single" w:sz="4" w:space="0" w:color="auto"/>
            </w:tcBorders>
          </w:tcPr>
          <w:p w14:paraId="29A27CAD"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5995C280"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02917A1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EE990AD"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1602D3E"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部分第10款第1項決議第22項宣導擴大</w:t>
            </w:r>
            <w:proofErr w:type="gramStart"/>
            <w:r w:rsidRPr="00B95A07">
              <w:rPr>
                <w:rFonts w:ascii="標楷體" w:eastAsia="標楷體" w:hAnsi="標楷體" w:hint="eastAsia"/>
                <w:kern w:val="2"/>
                <w:szCs w:val="24"/>
              </w:rPr>
              <w:t>促參長照</w:t>
            </w:r>
            <w:proofErr w:type="gramEnd"/>
            <w:r w:rsidRPr="00B95A07">
              <w:rPr>
                <w:rFonts w:ascii="標楷體" w:eastAsia="標楷體" w:hAnsi="標楷體" w:hint="eastAsia"/>
                <w:kern w:val="2"/>
                <w:szCs w:val="24"/>
              </w:rPr>
              <w:t>案政府與民間合作範圍及模式書面報告案。</w:t>
            </w:r>
          </w:p>
        </w:tc>
        <w:tc>
          <w:tcPr>
            <w:tcW w:w="2721" w:type="dxa"/>
            <w:tcBorders>
              <w:top w:val="single" w:sz="4" w:space="0" w:color="auto"/>
              <w:left w:val="single" w:sz="4" w:space="0" w:color="auto"/>
              <w:bottom w:val="single" w:sz="4" w:space="0" w:color="auto"/>
              <w:right w:val="single" w:sz="4" w:space="0" w:color="auto"/>
            </w:tcBorders>
          </w:tcPr>
          <w:p w14:paraId="21B468A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120CE27"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3578B6B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204DE75"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FD6E0C9"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部分第10款第1項決議第40項評</w:t>
            </w:r>
            <w:r w:rsidRPr="00B95A07">
              <w:rPr>
                <w:rFonts w:ascii="標楷體" w:eastAsia="標楷體" w:hAnsi="標楷體" w:hint="eastAsia"/>
                <w:kern w:val="2"/>
                <w:szCs w:val="24"/>
              </w:rPr>
              <w:lastRenderedPageBreak/>
              <w:t>估因應全球最低</w:t>
            </w:r>
            <w:proofErr w:type="gramStart"/>
            <w:r w:rsidRPr="00B95A07">
              <w:rPr>
                <w:rFonts w:ascii="標楷體" w:eastAsia="標楷體" w:hAnsi="標楷體" w:hint="eastAsia"/>
                <w:kern w:val="2"/>
                <w:szCs w:val="24"/>
              </w:rPr>
              <w:t>稅負制之</w:t>
            </w:r>
            <w:proofErr w:type="gramEnd"/>
            <w:r w:rsidRPr="00B95A07">
              <w:rPr>
                <w:rFonts w:ascii="標楷體" w:eastAsia="標楷體" w:hAnsi="標楷體" w:hint="eastAsia"/>
                <w:kern w:val="2"/>
                <w:szCs w:val="24"/>
              </w:rPr>
              <w:t>預計期程、具體措施及對國內稅收影響書面報告案。</w:t>
            </w:r>
          </w:p>
        </w:tc>
        <w:tc>
          <w:tcPr>
            <w:tcW w:w="2721" w:type="dxa"/>
            <w:tcBorders>
              <w:top w:val="single" w:sz="4" w:space="0" w:color="auto"/>
              <w:left w:val="single" w:sz="4" w:space="0" w:color="auto"/>
              <w:bottom w:val="single" w:sz="4" w:space="0" w:color="auto"/>
              <w:right w:val="single" w:sz="4" w:space="0" w:color="auto"/>
            </w:tcBorders>
          </w:tcPr>
          <w:p w14:paraId="617A44ED"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lastRenderedPageBreak/>
              <w:t>第11屆第1會期第13次院會（113.5.10）決定：</w:t>
            </w:r>
            <w:r w:rsidRPr="00B95A07">
              <w:rPr>
                <w:rFonts w:ascii="標楷體" w:eastAsia="標楷體" w:hAnsi="標楷體" w:hint="eastAsia"/>
                <w:kern w:val="2"/>
                <w:szCs w:val="24"/>
              </w:rPr>
              <w:lastRenderedPageBreak/>
              <w:t>「交財政委員會審查」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AB323F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lastRenderedPageBreak/>
              <w:t>尚未審查</w:t>
            </w:r>
          </w:p>
        </w:tc>
      </w:tr>
      <w:tr w:rsidR="00CE0719" w:rsidRPr="00B95A07" w14:paraId="346217CD"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30581F5"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5579628"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部分第10款第1項決議第45項檢討汽車課徵貨物稅書面報告案。</w:t>
            </w:r>
          </w:p>
        </w:tc>
        <w:tc>
          <w:tcPr>
            <w:tcW w:w="2721" w:type="dxa"/>
            <w:tcBorders>
              <w:top w:val="single" w:sz="4" w:space="0" w:color="auto"/>
              <w:left w:val="single" w:sz="4" w:space="0" w:color="auto"/>
              <w:bottom w:val="single" w:sz="4" w:space="0" w:color="auto"/>
              <w:right w:val="single" w:sz="4" w:space="0" w:color="auto"/>
            </w:tcBorders>
          </w:tcPr>
          <w:p w14:paraId="7C2843A3"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FB7AC84"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1517B56D"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237D0C4"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250B902"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kern w:val="2"/>
                <w:szCs w:val="24"/>
              </w:rPr>
              <w:t>113</w:t>
            </w:r>
            <w:proofErr w:type="gramEnd"/>
            <w:r w:rsidRPr="00B95A07">
              <w:rPr>
                <w:rFonts w:ascii="標楷體" w:eastAsia="標楷體" w:hAnsi="標楷體"/>
                <w:kern w:val="2"/>
                <w:szCs w:val="24"/>
              </w:rPr>
              <w:t>年度中央政府總預算決議，</w:t>
            </w:r>
            <w:proofErr w:type="gramStart"/>
            <w:r w:rsidRPr="00B95A07">
              <w:rPr>
                <w:rFonts w:ascii="標楷體" w:eastAsia="標楷體" w:hAnsi="標楷體"/>
                <w:kern w:val="2"/>
                <w:szCs w:val="24"/>
              </w:rPr>
              <w:t>檢送歲出</w:t>
            </w:r>
            <w:proofErr w:type="gramEnd"/>
            <w:r w:rsidRPr="00B95A07">
              <w:rPr>
                <w:rFonts w:ascii="標楷體" w:eastAsia="標楷體" w:hAnsi="標楷體"/>
                <w:kern w:val="2"/>
                <w:szCs w:val="24"/>
              </w:rPr>
              <w:t>部分第10款第3項決議第22項評估全球最低</w:t>
            </w:r>
            <w:proofErr w:type="gramStart"/>
            <w:r w:rsidRPr="00B95A07">
              <w:rPr>
                <w:rFonts w:ascii="標楷體" w:eastAsia="標楷體" w:hAnsi="標楷體"/>
                <w:kern w:val="2"/>
                <w:szCs w:val="24"/>
              </w:rPr>
              <w:t>稅負制對</w:t>
            </w:r>
            <w:proofErr w:type="gramEnd"/>
            <w:r w:rsidRPr="00B95A07">
              <w:rPr>
                <w:rFonts w:ascii="標楷體" w:eastAsia="標楷體" w:hAnsi="標楷體"/>
                <w:kern w:val="2"/>
                <w:szCs w:val="24"/>
              </w:rPr>
              <w:t>我國企業、稅收之影響書面報告案。</w:t>
            </w:r>
          </w:p>
        </w:tc>
        <w:tc>
          <w:tcPr>
            <w:tcW w:w="2721" w:type="dxa"/>
            <w:tcBorders>
              <w:top w:val="single" w:sz="4" w:space="0" w:color="auto"/>
              <w:left w:val="single" w:sz="4" w:space="0" w:color="auto"/>
              <w:bottom w:val="single" w:sz="4" w:space="0" w:color="auto"/>
              <w:right w:val="single" w:sz="4" w:space="0" w:color="auto"/>
            </w:tcBorders>
          </w:tcPr>
          <w:p w14:paraId="0DD65859"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30800E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15E71259"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997D4DD"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0CDF9F3"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hint="eastAsia"/>
                <w:color w:val="000000" w:themeColor="text1"/>
                <w:kern w:val="2"/>
                <w:szCs w:val="24"/>
              </w:rPr>
              <w:t>113</w:t>
            </w:r>
            <w:proofErr w:type="gramEnd"/>
            <w:r w:rsidRPr="00B95A07">
              <w:rPr>
                <w:rFonts w:ascii="標楷體" w:eastAsia="標楷體" w:hAnsi="標楷體" w:hint="eastAsia"/>
                <w:color w:val="000000" w:themeColor="text1"/>
                <w:kern w:val="2"/>
                <w:szCs w:val="24"/>
              </w:rPr>
              <w:t>年度中央政府總預算決議，</w:t>
            </w:r>
            <w:proofErr w:type="gramStart"/>
            <w:r w:rsidRPr="00B95A07">
              <w:rPr>
                <w:rFonts w:ascii="標楷體" w:eastAsia="標楷體" w:hAnsi="標楷體" w:hint="eastAsia"/>
                <w:color w:val="000000" w:themeColor="text1"/>
                <w:kern w:val="2"/>
                <w:szCs w:val="24"/>
              </w:rPr>
              <w:t>檢送歲出</w:t>
            </w:r>
            <w:proofErr w:type="gramEnd"/>
            <w:r w:rsidRPr="00B95A07">
              <w:rPr>
                <w:rFonts w:ascii="標楷體" w:eastAsia="標楷體" w:hAnsi="標楷體" w:hint="eastAsia"/>
                <w:color w:val="000000" w:themeColor="text1"/>
                <w:kern w:val="2"/>
                <w:szCs w:val="24"/>
              </w:rPr>
              <w:t>部分第10款第1項決議第4項促進民間參與公共建設專業人員證照訓練班改善計畫書面報告案。</w:t>
            </w:r>
          </w:p>
        </w:tc>
        <w:tc>
          <w:tcPr>
            <w:tcW w:w="2721" w:type="dxa"/>
            <w:tcBorders>
              <w:top w:val="single" w:sz="4" w:space="0" w:color="auto"/>
              <w:left w:val="single" w:sz="4" w:space="0" w:color="auto"/>
              <w:bottom w:val="single" w:sz="4" w:space="0" w:color="auto"/>
              <w:right w:val="single" w:sz="4" w:space="0" w:color="auto"/>
            </w:tcBorders>
          </w:tcPr>
          <w:p w14:paraId="58FACD0C"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899232C"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60EB4C69"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CB79F1F"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B604A59"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hint="eastAsia"/>
                <w:color w:val="000000" w:themeColor="text1"/>
                <w:kern w:val="2"/>
                <w:szCs w:val="24"/>
              </w:rPr>
              <w:t>113</w:t>
            </w:r>
            <w:proofErr w:type="gramEnd"/>
            <w:r w:rsidRPr="00B95A07">
              <w:rPr>
                <w:rFonts w:ascii="標楷體" w:eastAsia="標楷體" w:hAnsi="標楷體" w:hint="eastAsia"/>
                <w:color w:val="000000" w:themeColor="text1"/>
                <w:kern w:val="2"/>
                <w:szCs w:val="24"/>
              </w:rPr>
              <w:t>年度中央政府總預算決議，</w:t>
            </w:r>
            <w:proofErr w:type="gramStart"/>
            <w:r w:rsidRPr="00B95A07">
              <w:rPr>
                <w:rFonts w:ascii="標楷體" w:eastAsia="標楷體" w:hAnsi="標楷體" w:hint="eastAsia"/>
                <w:color w:val="000000" w:themeColor="text1"/>
                <w:kern w:val="2"/>
                <w:szCs w:val="24"/>
              </w:rPr>
              <w:t>檢送歲出</w:t>
            </w:r>
            <w:proofErr w:type="gramEnd"/>
            <w:r w:rsidRPr="00B95A07">
              <w:rPr>
                <w:rFonts w:ascii="標楷體" w:eastAsia="標楷體" w:hAnsi="標楷體" w:hint="eastAsia"/>
                <w:color w:val="000000" w:themeColor="text1"/>
                <w:kern w:val="2"/>
                <w:szCs w:val="24"/>
              </w:rPr>
              <w:t>部分第10款第1項決議第5項促進民間參與公共建設法修正施行後之執行概況書面報告案。</w:t>
            </w:r>
          </w:p>
        </w:tc>
        <w:tc>
          <w:tcPr>
            <w:tcW w:w="2721" w:type="dxa"/>
            <w:tcBorders>
              <w:top w:val="single" w:sz="4" w:space="0" w:color="auto"/>
              <w:left w:val="single" w:sz="4" w:space="0" w:color="auto"/>
              <w:bottom w:val="single" w:sz="4" w:space="0" w:color="auto"/>
              <w:right w:val="single" w:sz="4" w:space="0" w:color="auto"/>
            </w:tcBorders>
          </w:tcPr>
          <w:p w14:paraId="0810E2E5"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0ADD2544"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664F04A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DDF4684"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9A0FEC9"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年度中央政府總預算決議，</w:t>
            </w:r>
            <w:proofErr w:type="gramStart"/>
            <w:r w:rsidRPr="00B95A07">
              <w:rPr>
                <w:rFonts w:ascii="標楷體" w:eastAsia="標楷體" w:hAnsi="標楷體" w:hint="eastAsia"/>
                <w:color w:val="000000" w:themeColor="text1"/>
                <w:kern w:val="2"/>
                <w:szCs w:val="24"/>
              </w:rPr>
              <w:t>檢送歲出</w:t>
            </w:r>
            <w:proofErr w:type="gramEnd"/>
            <w:r w:rsidRPr="00B95A07">
              <w:rPr>
                <w:rFonts w:ascii="標楷體" w:eastAsia="標楷體" w:hAnsi="標楷體" w:hint="eastAsia"/>
                <w:color w:val="000000" w:themeColor="text1"/>
                <w:kern w:val="2"/>
                <w:szCs w:val="24"/>
              </w:rPr>
              <w:t>部分第</w:t>
            </w:r>
            <w:r w:rsidRPr="00B95A07">
              <w:rPr>
                <w:rFonts w:ascii="標楷體" w:eastAsia="標楷體" w:hAnsi="標楷體"/>
                <w:color w:val="000000" w:themeColor="text1"/>
                <w:kern w:val="2"/>
                <w:szCs w:val="24"/>
              </w:rPr>
              <w:t>10款第1項決議第6項民間參與公共建設金</w:t>
            </w:r>
            <w:proofErr w:type="gramStart"/>
            <w:r w:rsidRPr="00B95A07">
              <w:rPr>
                <w:rFonts w:ascii="標楷體" w:eastAsia="標楷體" w:hAnsi="標楷體"/>
                <w:color w:val="000000" w:themeColor="text1"/>
                <w:kern w:val="2"/>
                <w:szCs w:val="24"/>
              </w:rPr>
              <w:t>擘</w:t>
            </w:r>
            <w:proofErr w:type="gramEnd"/>
            <w:r w:rsidRPr="00B95A07">
              <w:rPr>
                <w:rFonts w:ascii="標楷體" w:eastAsia="標楷體" w:hAnsi="標楷體"/>
                <w:color w:val="000000" w:themeColor="text1"/>
                <w:kern w:val="2"/>
                <w:szCs w:val="24"/>
              </w:rPr>
              <w:t>獎頒獎活動應</w:t>
            </w:r>
            <w:proofErr w:type="gramStart"/>
            <w:r w:rsidRPr="00B95A07">
              <w:rPr>
                <w:rFonts w:ascii="標楷體" w:eastAsia="標楷體" w:hAnsi="標楷體"/>
                <w:color w:val="000000" w:themeColor="text1"/>
                <w:kern w:val="2"/>
                <w:szCs w:val="24"/>
              </w:rPr>
              <w:t>撙</w:t>
            </w:r>
            <w:proofErr w:type="gramEnd"/>
            <w:r w:rsidRPr="00B95A07">
              <w:rPr>
                <w:rFonts w:ascii="標楷體" w:eastAsia="標楷體" w:hAnsi="標楷體"/>
                <w:color w:val="000000" w:themeColor="text1"/>
                <w:kern w:val="2"/>
                <w:szCs w:val="24"/>
              </w:rPr>
              <w:t>節支用書面報告案。</w:t>
            </w:r>
          </w:p>
        </w:tc>
        <w:tc>
          <w:tcPr>
            <w:tcW w:w="2721" w:type="dxa"/>
            <w:tcBorders>
              <w:top w:val="single" w:sz="4" w:space="0" w:color="auto"/>
              <w:left w:val="single" w:sz="4" w:space="0" w:color="auto"/>
              <w:bottom w:val="single" w:sz="4" w:space="0" w:color="auto"/>
              <w:right w:val="single" w:sz="4" w:space="0" w:color="auto"/>
            </w:tcBorders>
          </w:tcPr>
          <w:p w14:paraId="705B2DC6"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4F7ED14"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2307203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073A77D"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FED07D3"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年度中央政府總預算決議，</w:t>
            </w:r>
            <w:proofErr w:type="gramStart"/>
            <w:r w:rsidRPr="00B95A07">
              <w:rPr>
                <w:rFonts w:ascii="標楷體" w:eastAsia="標楷體" w:hAnsi="標楷體"/>
                <w:color w:val="000000" w:themeColor="text1"/>
                <w:kern w:val="2"/>
                <w:szCs w:val="24"/>
              </w:rPr>
              <w:t>檢送歲出</w:t>
            </w:r>
            <w:proofErr w:type="gramEnd"/>
            <w:r w:rsidRPr="00B95A07">
              <w:rPr>
                <w:rFonts w:ascii="標楷體" w:eastAsia="標楷體" w:hAnsi="標楷體"/>
                <w:color w:val="000000" w:themeColor="text1"/>
                <w:kern w:val="2"/>
                <w:szCs w:val="24"/>
              </w:rPr>
              <w:t>部分第10款第1項決議第24項促參案件強化追蹤機制書面報告案。</w:t>
            </w:r>
          </w:p>
        </w:tc>
        <w:tc>
          <w:tcPr>
            <w:tcW w:w="2721" w:type="dxa"/>
            <w:tcBorders>
              <w:top w:val="single" w:sz="4" w:space="0" w:color="auto"/>
              <w:left w:val="single" w:sz="4" w:space="0" w:color="auto"/>
              <w:bottom w:val="single" w:sz="4" w:space="0" w:color="auto"/>
              <w:right w:val="single" w:sz="4" w:space="0" w:color="auto"/>
            </w:tcBorders>
          </w:tcPr>
          <w:p w14:paraId="73522A4D"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322DD312"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3B6CD9C2"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36B0304"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B5F9D07"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hint="eastAsia"/>
                <w:color w:val="000000" w:themeColor="text1"/>
                <w:kern w:val="2"/>
                <w:szCs w:val="24"/>
              </w:rPr>
              <w:t>113</w:t>
            </w:r>
            <w:proofErr w:type="gramEnd"/>
            <w:r w:rsidRPr="00B95A07">
              <w:rPr>
                <w:rFonts w:ascii="標楷體" w:eastAsia="標楷體" w:hAnsi="標楷體" w:hint="eastAsia"/>
                <w:color w:val="000000" w:themeColor="text1"/>
                <w:kern w:val="2"/>
                <w:szCs w:val="24"/>
              </w:rPr>
              <w:t>年度中央政府總預算決議，</w:t>
            </w:r>
            <w:proofErr w:type="gramStart"/>
            <w:r w:rsidRPr="00B95A07">
              <w:rPr>
                <w:rFonts w:ascii="標楷體" w:eastAsia="標楷體" w:hAnsi="標楷體" w:hint="eastAsia"/>
                <w:color w:val="000000" w:themeColor="text1"/>
                <w:kern w:val="2"/>
                <w:szCs w:val="24"/>
              </w:rPr>
              <w:t>檢送歲出</w:t>
            </w:r>
            <w:proofErr w:type="gramEnd"/>
            <w:r w:rsidRPr="00B95A07">
              <w:rPr>
                <w:rFonts w:ascii="標楷體" w:eastAsia="標楷體" w:hAnsi="標楷體" w:hint="eastAsia"/>
                <w:color w:val="000000" w:themeColor="text1"/>
                <w:kern w:val="2"/>
                <w:szCs w:val="24"/>
              </w:rPr>
              <w:t>部分第10款第1項決議第31項推動長照、</w:t>
            </w:r>
            <w:proofErr w:type="gramStart"/>
            <w:r w:rsidRPr="00B95A07">
              <w:rPr>
                <w:rFonts w:ascii="標楷體" w:eastAsia="標楷體" w:hAnsi="標楷體" w:hint="eastAsia"/>
                <w:color w:val="000000" w:themeColor="text1"/>
                <w:kern w:val="2"/>
                <w:szCs w:val="24"/>
              </w:rPr>
              <w:t>社宅等</w:t>
            </w:r>
            <w:proofErr w:type="gramEnd"/>
            <w:r w:rsidRPr="00B95A07">
              <w:rPr>
                <w:rFonts w:ascii="標楷體" w:eastAsia="標楷體" w:hAnsi="標楷體" w:hint="eastAsia"/>
                <w:color w:val="000000" w:themeColor="text1"/>
                <w:kern w:val="2"/>
                <w:szCs w:val="24"/>
              </w:rPr>
              <w:t>重大公共建設以政府有償取得公共服務方式辦理進度書面報告案。</w:t>
            </w:r>
          </w:p>
        </w:tc>
        <w:tc>
          <w:tcPr>
            <w:tcW w:w="2721" w:type="dxa"/>
            <w:tcBorders>
              <w:top w:val="single" w:sz="4" w:space="0" w:color="auto"/>
              <w:left w:val="single" w:sz="4" w:space="0" w:color="auto"/>
              <w:bottom w:val="single" w:sz="4" w:space="0" w:color="auto"/>
              <w:right w:val="single" w:sz="4" w:space="0" w:color="auto"/>
            </w:tcBorders>
          </w:tcPr>
          <w:p w14:paraId="3E17D096"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32A9E96D"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359B6F0D"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9EAB52D"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C35670D"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年度中央政府總預算決議，</w:t>
            </w:r>
            <w:proofErr w:type="gramStart"/>
            <w:r w:rsidRPr="00B95A07">
              <w:rPr>
                <w:rFonts w:ascii="標楷體" w:eastAsia="標楷體" w:hAnsi="標楷體"/>
                <w:color w:val="000000" w:themeColor="text1"/>
                <w:kern w:val="2"/>
                <w:szCs w:val="24"/>
              </w:rPr>
              <w:t>檢送歲出</w:t>
            </w:r>
            <w:proofErr w:type="gramEnd"/>
            <w:r w:rsidRPr="00B95A07">
              <w:rPr>
                <w:rFonts w:ascii="標楷體" w:eastAsia="標楷體" w:hAnsi="標楷體"/>
                <w:color w:val="000000" w:themeColor="text1"/>
                <w:kern w:val="2"/>
                <w:szCs w:val="24"/>
              </w:rPr>
              <w:t>部分第10款第3項決議第6項加強稅式支出</w:t>
            </w:r>
            <w:proofErr w:type="gramStart"/>
            <w:r w:rsidRPr="00B95A07">
              <w:rPr>
                <w:rFonts w:ascii="標楷體" w:eastAsia="標楷體" w:hAnsi="標楷體"/>
                <w:color w:val="000000" w:themeColor="text1"/>
                <w:kern w:val="2"/>
                <w:szCs w:val="24"/>
              </w:rPr>
              <w:t>複</w:t>
            </w:r>
            <w:proofErr w:type="gramEnd"/>
            <w:r w:rsidRPr="00B95A07">
              <w:rPr>
                <w:rFonts w:ascii="標楷體" w:eastAsia="標楷體" w:hAnsi="標楷體"/>
                <w:color w:val="000000" w:themeColor="text1"/>
                <w:kern w:val="2"/>
                <w:szCs w:val="24"/>
              </w:rPr>
              <w:t>評及對實施成效之檢討與督導書面報告案。</w:t>
            </w:r>
          </w:p>
        </w:tc>
        <w:tc>
          <w:tcPr>
            <w:tcW w:w="2721" w:type="dxa"/>
            <w:tcBorders>
              <w:top w:val="single" w:sz="4" w:space="0" w:color="auto"/>
              <w:left w:val="single" w:sz="4" w:space="0" w:color="auto"/>
              <w:bottom w:val="single" w:sz="4" w:space="0" w:color="auto"/>
              <w:right w:val="single" w:sz="4" w:space="0" w:color="auto"/>
            </w:tcBorders>
          </w:tcPr>
          <w:p w14:paraId="47BF202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0A428956"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1BAA6C3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7001227"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8C52022"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hint="eastAsia"/>
                <w:color w:val="000000" w:themeColor="text1"/>
                <w:kern w:val="2"/>
                <w:szCs w:val="24"/>
              </w:rPr>
              <w:t>113</w:t>
            </w:r>
            <w:proofErr w:type="gramEnd"/>
            <w:r w:rsidRPr="00B95A07">
              <w:rPr>
                <w:rFonts w:ascii="標楷體" w:eastAsia="標楷體" w:hAnsi="標楷體" w:hint="eastAsia"/>
                <w:color w:val="000000" w:themeColor="text1"/>
                <w:kern w:val="2"/>
                <w:szCs w:val="24"/>
              </w:rPr>
              <w:t>年度中央政府總預算決議，</w:t>
            </w:r>
            <w:proofErr w:type="gramStart"/>
            <w:r w:rsidRPr="00B95A07">
              <w:rPr>
                <w:rFonts w:ascii="標楷體" w:eastAsia="標楷體" w:hAnsi="標楷體" w:hint="eastAsia"/>
                <w:color w:val="000000" w:themeColor="text1"/>
                <w:kern w:val="2"/>
                <w:szCs w:val="24"/>
              </w:rPr>
              <w:t>檢送歲出</w:t>
            </w:r>
            <w:proofErr w:type="gramEnd"/>
            <w:r w:rsidRPr="00B95A07">
              <w:rPr>
                <w:rFonts w:ascii="標楷體" w:eastAsia="標楷體" w:hAnsi="標楷體" w:hint="eastAsia"/>
                <w:color w:val="000000" w:themeColor="text1"/>
                <w:kern w:val="2"/>
                <w:szCs w:val="24"/>
              </w:rPr>
              <w:t>部分第10款第3項決議第13項詳實估計稅課收入書面報告案。</w:t>
            </w:r>
          </w:p>
        </w:tc>
        <w:tc>
          <w:tcPr>
            <w:tcW w:w="2721" w:type="dxa"/>
            <w:tcBorders>
              <w:top w:val="single" w:sz="4" w:space="0" w:color="auto"/>
              <w:left w:val="single" w:sz="4" w:space="0" w:color="auto"/>
              <w:bottom w:val="single" w:sz="4" w:space="0" w:color="auto"/>
              <w:right w:val="single" w:sz="4" w:space="0" w:color="auto"/>
            </w:tcBorders>
          </w:tcPr>
          <w:p w14:paraId="4D6E9A82"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72A451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2CF818D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4062510"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AC8C1A9"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年度中央政府總預算決議，</w:t>
            </w:r>
            <w:proofErr w:type="gramStart"/>
            <w:r w:rsidRPr="00B95A07">
              <w:rPr>
                <w:rFonts w:ascii="標楷體" w:eastAsia="標楷體" w:hAnsi="標楷體"/>
                <w:color w:val="000000" w:themeColor="text1"/>
                <w:kern w:val="2"/>
                <w:szCs w:val="24"/>
              </w:rPr>
              <w:t>檢送歲出</w:t>
            </w:r>
            <w:proofErr w:type="gramEnd"/>
            <w:r w:rsidRPr="00B95A07">
              <w:rPr>
                <w:rFonts w:ascii="標楷體" w:eastAsia="標楷體" w:hAnsi="標楷體"/>
                <w:color w:val="000000" w:themeColor="text1"/>
                <w:kern w:val="2"/>
                <w:szCs w:val="24"/>
              </w:rPr>
              <w:t>部分第10款第10項決議第6項國有非公用房地標租監督機制書面報告案。</w:t>
            </w:r>
          </w:p>
        </w:tc>
        <w:tc>
          <w:tcPr>
            <w:tcW w:w="2721" w:type="dxa"/>
            <w:tcBorders>
              <w:top w:val="single" w:sz="4" w:space="0" w:color="auto"/>
              <w:left w:val="single" w:sz="4" w:space="0" w:color="auto"/>
              <w:bottom w:val="single" w:sz="4" w:space="0" w:color="auto"/>
              <w:right w:val="single" w:sz="4" w:space="0" w:color="auto"/>
            </w:tcBorders>
          </w:tcPr>
          <w:p w14:paraId="72BA4B2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6FE12FEA"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164D2089"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4DD1106"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FE2D9C2" w14:textId="77777777" w:rsidR="00CE0719" w:rsidRPr="00B95A07" w:rsidRDefault="00CE0719" w:rsidP="00087EAD">
            <w:pPr>
              <w:widowControl w:val="0"/>
              <w:overflowPunct w:val="0"/>
              <w:autoSpaceDN/>
              <w:spacing w:line="34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年度中央政府總預算決議，</w:t>
            </w:r>
            <w:proofErr w:type="gramStart"/>
            <w:r w:rsidRPr="00B95A07">
              <w:rPr>
                <w:rFonts w:ascii="標楷體" w:eastAsia="標楷體" w:hAnsi="標楷體"/>
                <w:color w:val="000000" w:themeColor="text1"/>
                <w:kern w:val="2"/>
                <w:szCs w:val="24"/>
              </w:rPr>
              <w:t>檢送歲出</w:t>
            </w:r>
            <w:proofErr w:type="gramEnd"/>
            <w:r w:rsidRPr="00B95A07">
              <w:rPr>
                <w:rFonts w:ascii="標楷體" w:eastAsia="標楷體" w:hAnsi="標楷體"/>
                <w:color w:val="000000" w:themeColor="text1"/>
                <w:kern w:val="2"/>
                <w:szCs w:val="24"/>
              </w:rPr>
              <w:t>部分第10款第10項決議第11項無人繼承財產轉型社會住宅可行性書面報告案。</w:t>
            </w:r>
          </w:p>
        </w:tc>
        <w:tc>
          <w:tcPr>
            <w:tcW w:w="2721" w:type="dxa"/>
            <w:tcBorders>
              <w:top w:val="single" w:sz="4" w:space="0" w:color="auto"/>
              <w:left w:val="single" w:sz="4" w:space="0" w:color="auto"/>
              <w:bottom w:val="single" w:sz="4" w:space="0" w:color="auto"/>
              <w:right w:val="single" w:sz="4" w:space="0" w:color="auto"/>
            </w:tcBorders>
          </w:tcPr>
          <w:p w14:paraId="6CC8EBB9"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30808F9"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1A5434F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7E5E6C9"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9D37DA5"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財政部函為</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年度中央政府總預算決議，</w:t>
            </w:r>
            <w:proofErr w:type="gramStart"/>
            <w:r w:rsidRPr="00B95A07">
              <w:rPr>
                <w:rFonts w:ascii="標楷體" w:eastAsia="標楷體" w:hAnsi="標楷體"/>
                <w:color w:val="000000" w:themeColor="text1"/>
                <w:kern w:val="2"/>
                <w:szCs w:val="24"/>
              </w:rPr>
              <w:t>檢送歲出</w:t>
            </w:r>
            <w:proofErr w:type="gramEnd"/>
            <w:r w:rsidRPr="00B95A07">
              <w:rPr>
                <w:rFonts w:ascii="標楷體" w:eastAsia="標楷體" w:hAnsi="標楷體"/>
                <w:color w:val="000000" w:themeColor="text1"/>
                <w:kern w:val="2"/>
                <w:szCs w:val="24"/>
              </w:rPr>
              <w:t>部分第10款第10項決議第12項國有非公用房地標租招標情形及</w:t>
            </w:r>
            <w:proofErr w:type="gramStart"/>
            <w:r w:rsidRPr="00B95A07">
              <w:rPr>
                <w:rFonts w:ascii="標楷體" w:eastAsia="標楷體" w:hAnsi="標楷體"/>
                <w:color w:val="000000" w:themeColor="text1"/>
                <w:kern w:val="2"/>
                <w:szCs w:val="24"/>
              </w:rPr>
              <w:t>113</w:t>
            </w:r>
            <w:proofErr w:type="gramEnd"/>
            <w:r w:rsidRPr="00B95A07">
              <w:rPr>
                <w:rFonts w:ascii="標楷體" w:eastAsia="標楷體" w:hAnsi="標楷體"/>
                <w:color w:val="000000" w:themeColor="text1"/>
                <w:kern w:val="2"/>
                <w:szCs w:val="24"/>
              </w:rPr>
              <w:t>年度規劃辦理情形書面報告</w:t>
            </w:r>
            <w:r w:rsidRPr="00B95A07">
              <w:rPr>
                <w:rFonts w:ascii="標楷體" w:eastAsia="標楷體" w:hAnsi="標楷體" w:hint="eastAsia"/>
                <w:color w:val="000000" w:themeColor="text1"/>
                <w:kern w:val="2"/>
                <w:szCs w:val="24"/>
              </w:rPr>
              <w:t>案。</w:t>
            </w:r>
          </w:p>
        </w:tc>
        <w:tc>
          <w:tcPr>
            <w:tcW w:w="2721" w:type="dxa"/>
            <w:tcBorders>
              <w:top w:val="single" w:sz="4" w:space="0" w:color="auto"/>
              <w:left w:val="single" w:sz="4" w:space="0" w:color="auto"/>
              <w:bottom w:val="single" w:sz="4" w:space="0" w:color="auto"/>
              <w:right w:val="single" w:sz="4" w:space="0" w:color="auto"/>
            </w:tcBorders>
          </w:tcPr>
          <w:p w14:paraId="0187E78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第11屆第1會期第14次院會（113.5.17）決定：「交財政委員會審查」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55C8FB0E"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B95A07">
              <w:rPr>
                <w:rFonts w:ascii="標楷體" w:eastAsia="標楷體" w:hAnsi="標楷體" w:hint="eastAsia"/>
                <w:color w:val="000000" w:themeColor="text1"/>
                <w:kern w:val="2"/>
                <w:szCs w:val="24"/>
              </w:rPr>
              <w:t>尚未審查</w:t>
            </w:r>
          </w:p>
        </w:tc>
      </w:tr>
      <w:tr w:rsidR="00CE0719" w:rsidRPr="00B95A07" w14:paraId="0DD962F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B807D63"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B570565"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檢送通案</w:t>
            </w:r>
            <w:proofErr w:type="gramEnd"/>
            <w:r w:rsidRPr="00B95A07">
              <w:rPr>
                <w:rFonts w:ascii="標楷體" w:eastAsia="標楷體" w:hAnsi="標楷體" w:hint="eastAsia"/>
                <w:kern w:val="2"/>
                <w:szCs w:val="24"/>
              </w:rPr>
              <w:t>決議第5項就未來若在前年度稅收優於</w:t>
            </w:r>
            <w:proofErr w:type="gramStart"/>
            <w:r w:rsidRPr="00B95A07">
              <w:rPr>
                <w:rFonts w:ascii="標楷體" w:eastAsia="標楷體" w:hAnsi="標楷體" w:hint="eastAsia"/>
                <w:kern w:val="2"/>
                <w:szCs w:val="24"/>
              </w:rPr>
              <w:t>預期逾數千億</w:t>
            </w:r>
            <w:proofErr w:type="gramEnd"/>
            <w:r w:rsidRPr="00B95A07">
              <w:rPr>
                <w:rFonts w:ascii="標楷體" w:eastAsia="標楷體" w:hAnsi="標楷體" w:hint="eastAsia"/>
                <w:kern w:val="2"/>
                <w:szCs w:val="24"/>
              </w:rPr>
              <w:t>元時，將法定債務還本數額外，額外</w:t>
            </w:r>
            <w:proofErr w:type="gramStart"/>
            <w:r w:rsidRPr="00B95A07">
              <w:rPr>
                <w:rFonts w:ascii="標楷體" w:eastAsia="標楷體" w:hAnsi="標楷體" w:hint="eastAsia"/>
                <w:kern w:val="2"/>
                <w:szCs w:val="24"/>
              </w:rPr>
              <w:t>提撥</w:t>
            </w:r>
            <w:proofErr w:type="gramEnd"/>
            <w:r w:rsidRPr="00B95A07">
              <w:rPr>
                <w:rFonts w:ascii="標楷體" w:eastAsia="標楷體" w:hAnsi="標楷體" w:hint="eastAsia"/>
                <w:kern w:val="2"/>
                <w:szCs w:val="24"/>
              </w:rPr>
              <w:t>債務還本具體方案書面報告案。</w:t>
            </w:r>
          </w:p>
        </w:tc>
        <w:tc>
          <w:tcPr>
            <w:tcW w:w="2721" w:type="dxa"/>
            <w:tcBorders>
              <w:top w:val="single" w:sz="4" w:space="0" w:color="auto"/>
              <w:left w:val="single" w:sz="4" w:space="0" w:color="auto"/>
              <w:bottom w:val="single" w:sz="4" w:space="0" w:color="auto"/>
              <w:right w:val="single" w:sz="4" w:space="0" w:color="auto"/>
            </w:tcBorders>
          </w:tcPr>
          <w:p w14:paraId="5476EA0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0FBFB02"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70B9FF1A"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7B6F659"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11592E4"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部分第10款第1項決議第10項對稅課收入實徵數超過預算數部分應至少5％用於增加債務還本書面報告。</w:t>
            </w:r>
          </w:p>
        </w:tc>
        <w:tc>
          <w:tcPr>
            <w:tcW w:w="2721" w:type="dxa"/>
            <w:tcBorders>
              <w:top w:val="single" w:sz="4" w:space="0" w:color="auto"/>
              <w:left w:val="single" w:sz="4" w:space="0" w:color="auto"/>
              <w:bottom w:val="single" w:sz="4" w:space="0" w:color="auto"/>
              <w:right w:val="single" w:sz="4" w:space="0" w:color="auto"/>
            </w:tcBorders>
          </w:tcPr>
          <w:p w14:paraId="63B11782"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1BDFB89C"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7B17EBCA"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A7C7EC2"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517AB20"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部分第10款第1項決議第11項稅收評估機制檢討書面報告案。</w:t>
            </w:r>
          </w:p>
        </w:tc>
        <w:tc>
          <w:tcPr>
            <w:tcW w:w="2721" w:type="dxa"/>
            <w:tcBorders>
              <w:top w:val="single" w:sz="4" w:space="0" w:color="auto"/>
              <w:left w:val="single" w:sz="4" w:space="0" w:color="auto"/>
              <w:bottom w:val="single" w:sz="4" w:space="0" w:color="auto"/>
              <w:right w:val="single" w:sz="4" w:space="0" w:color="auto"/>
            </w:tcBorders>
          </w:tcPr>
          <w:p w14:paraId="780CAB83"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191CA5F8"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131F57C2"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FBD9646"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73AD8DE"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部分第10款第1項決議第12項</w:t>
            </w:r>
            <w:proofErr w:type="gramStart"/>
            <w:r w:rsidRPr="00B95A07">
              <w:rPr>
                <w:rFonts w:ascii="標楷體" w:eastAsia="標楷體" w:hAnsi="標楷體" w:hint="eastAsia"/>
                <w:kern w:val="2"/>
                <w:szCs w:val="24"/>
              </w:rPr>
              <w:t>精進稅課</w:t>
            </w:r>
            <w:proofErr w:type="gramEnd"/>
            <w:r w:rsidRPr="00B95A07">
              <w:rPr>
                <w:rFonts w:ascii="標楷體" w:eastAsia="標楷體" w:hAnsi="標楷體" w:hint="eastAsia"/>
                <w:kern w:val="2"/>
                <w:szCs w:val="24"/>
              </w:rPr>
              <w:t>收入編列書面報告案。</w:t>
            </w:r>
          </w:p>
        </w:tc>
        <w:tc>
          <w:tcPr>
            <w:tcW w:w="2721" w:type="dxa"/>
            <w:tcBorders>
              <w:top w:val="single" w:sz="4" w:space="0" w:color="auto"/>
              <w:left w:val="single" w:sz="4" w:space="0" w:color="auto"/>
              <w:bottom w:val="single" w:sz="4" w:space="0" w:color="auto"/>
              <w:right w:val="single" w:sz="4" w:space="0" w:color="auto"/>
            </w:tcBorders>
          </w:tcPr>
          <w:p w14:paraId="779E8387"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1728CBCE"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77CB7605"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476709D"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ECB0749"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部分第10款第1項決議第13項提出較精</w:t>
            </w:r>
            <w:proofErr w:type="gramStart"/>
            <w:r w:rsidRPr="00B95A07">
              <w:rPr>
                <w:rFonts w:ascii="標楷體" w:eastAsia="標楷體" w:hAnsi="標楷體" w:hint="eastAsia"/>
                <w:kern w:val="2"/>
                <w:szCs w:val="24"/>
              </w:rPr>
              <w:t>準</w:t>
            </w:r>
            <w:proofErr w:type="gramEnd"/>
            <w:r w:rsidRPr="00B95A07">
              <w:rPr>
                <w:rFonts w:ascii="標楷體" w:eastAsia="標楷體" w:hAnsi="標楷體" w:hint="eastAsia"/>
                <w:kern w:val="2"/>
                <w:szCs w:val="24"/>
              </w:rPr>
              <w:t>之稅收預估說明書面報告案。</w:t>
            </w:r>
          </w:p>
        </w:tc>
        <w:tc>
          <w:tcPr>
            <w:tcW w:w="2721" w:type="dxa"/>
            <w:tcBorders>
              <w:top w:val="single" w:sz="4" w:space="0" w:color="auto"/>
              <w:left w:val="single" w:sz="4" w:space="0" w:color="auto"/>
              <w:bottom w:val="single" w:sz="4" w:space="0" w:color="auto"/>
              <w:right w:val="single" w:sz="4" w:space="0" w:color="auto"/>
            </w:tcBorders>
          </w:tcPr>
          <w:p w14:paraId="0DE3439B"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62A53ABE"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14B6CB62"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37B8657"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4DDA06E"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kern w:val="2"/>
                <w:szCs w:val="24"/>
              </w:rPr>
              <w:t>113</w:t>
            </w:r>
            <w:proofErr w:type="gramEnd"/>
            <w:r w:rsidRPr="00B95A07">
              <w:rPr>
                <w:rFonts w:ascii="標楷體" w:eastAsia="標楷體" w:hAnsi="標楷體"/>
                <w:kern w:val="2"/>
                <w:szCs w:val="24"/>
              </w:rPr>
              <w:t>年度中央政府總預算決議，</w:t>
            </w:r>
            <w:proofErr w:type="gramStart"/>
            <w:r w:rsidRPr="00B95A07">
              <w:rPr>
                <w:rFonts w:ascii="標楷體" w:eastAsia="標楷體" w:hAnsi="標楷體"/>
                <w:kern w:val="2"/>
                <w:szCs w:val="24"/>
              </w:rPr>
              <w:t>檢送歲出</w:t>
            </w:r>
            <w:proofErr w:type="gramEnd"/>
            <w:r w:rsidRPr="00B95A07">
              <w:rPr>
                <w:rFonts w:ascii="標楷體" w:eastAsia="標楷體" w:hAnsi="標楷體"/>
                <w:kern w:val="2"/>
                <w:szCs w:val="24"/>
              </w:rPr>
              <w:t>部分第10款第1項決議第23項強化促參案件履約階段管考功能書面報告案。</w:t>
            </w:r>
          </w:p>
        </w:tc>
        <w:tc>
          <w:tcPr>
            <w:tcW w:w="2721" w:type="dxa"/>
            <w:tcBorders>
              <w:top w:val="single" w:sz="4" w:space="0" w:color="auto"/>
              <w:left w:val="single" w:sz="4" w:space="0" w:color="auto"/>
              <w:bottom w:val="single" w:sz="4" w:space="0" w:color="auto"/>
              <w:right w:val="single" w:sz="4" w:space="0" w:color="auto"/>
            </w:tcBorders>
          </w:tcPr>
          <w:p w14:paraId="05607A3A"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613DA383"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1750F4B0"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3A52C91"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2AB98D5"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kern w:val="2"/>
                <w:szCs w:val="24"/>
              </w:rPr>
              <w:t>113</w:t>
            </w:r>
            <w:proofErr w:type="gramEnd"/>
            <w:r w:rsidRPr="00B95A07">
              <w:rPr>
                <w:rFonts w:ascii="標楷體" w:eastAsia="標楷體" w:hAnsi="標楷體"/>
                <w:kern w:val="2"/>
                <w:szCs w:val="24"/>
              </w:rPr>
              <w:t>年度中央政府總預算決議，</w:t>
            </w:r>
            <w:proofErr w:type="gramStart"/>
            <w:r w:rsidRPr="00B95A07">
              <w:rPr>
                <w:rFonts w:ascii="標楷體" w:eastAsia="標楷體" w:hAnsi="標楷體"/>
                <w:kern w:val="2"/>
                <w:szCs w:val="24"/>
              </w:rPr>
              <w:t>檢送歲出</w:t>
            </w:r>
            <w:proofErr w:type="gramEnd"/>
            <w:r w:rsidRPr="00B95A07">
              <w:rPr>
                <w:rFonts w:ascii="標楷體" w:eastAsia="標楷體" w:hAnsi="標楷體"/>
                <w:kern w:val="2"/>
                <w:szCs w:val="24"/>
              </w:rPr>
              <w:t>部分第10款第1項決議第49項恪遵預算法等相關規定，規劃</w:t>
            </w:r>
            <w:proofErr w:type="gramStart"/>
            <w:r w:rsidRPr="00B95A07">
              <w:rPr>
                <w:rFonts w:ascii="標楷體" w:eastAsia="標楷體" w:hAnsi="標楷體"/>
                <w:kern w:val="2"/>
                <w:szCs w:val="24"/>
              </w:rPr>
              <w:t>具體減債措施</w:t>
            </w:r>
            <w:proofErr w:type="gramEnd"/>
            <w:r w:rsidRPr="00B95A07">
              <w:rPr>
                <w:rFonts w:ascii="標楷體" w:eastAsia="標楷體" w:hAnsi="標楷體"/>
                <w:kern w:val="2"/>
                <w:szCs w:val="24"/>
              </w:rPr>
              <w:t>書面報告案。</w:t>
            </w:r>
          </w:p>
        </w:tc>
        <w:tc>
          <w:tcPr>
            <w:tcW w:w="2721" w:type="dxa"/>
            <w:tcBorders>
              <w:top w:val="single" w:sz="4" w:space="0" w:color="auto"/>
              <w:left w:val="single" w:sz="4" w:space="0" w:color="auto"/>
              <w:bottom w:val="single" w:sz="4" w:space="0" w:color="auto"/>
              <w:right w:val="single" w:sz="4" w:space="0" w:color="auto"/>
            </w:tcBorders>
          </w:tcPr>
          <w:p w14:paraId="7C12FB44"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F3E6260"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5EAC825E"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7C7C880"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66391B1"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部分第10款第3項決議第10項未來租屋黑市查緝期程書面報告案。</w:t>
            </w:r>
          </w:p>
        </w:tc>
        <w:tc>
          <w:tcPr>
            <w:tcW w:w="2721" w:type="dxa"/>
            <w:tcBorders>
              <w:top w:val="single" w:sz="4" w:space="0" w:color="auto"/>
              <w:left w:val="single" w:sz="4" w:space="0" w:color="auto"/>
              <w:bottom w:val="single" w:sz="4" w:space="0" w:color="auto"/>
              <w:right w:val="single" w:sz="4" w:space="0" w:color="auto"/>
            </w:tcBorders>
          </w:tcPr>
          <w:p w14:paraId="14D9202D"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68B40EE6"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5A59EFE7"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B1230CF"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3E734D1"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部分第10款第3項決議第11項各</w:t>
            </w:r>
            <w:proofErr w:type="gramStart"/>
            <w:r w:rsidRPr="00B95A07">
              <w:rPr>
                <w:rFonts w:ascii="標楷體" w:eastAsia="標楷體" w:hAnsi="標楷體" w:hint="eastAsia"/>
                <w:kern w:val="2"/>
                <w:szCs w:val="24"/>
              </w:rPr>
              <w:t>縣市囤房稅</w:t>
            </w:r>
            <w:proofErr w:type="gramEnd"/>
            <w:r w:rsidRPr="00B95A07">
              <w:rPr>
                <w:rFonts w:ascii="標楷體" w:eastAsia="標楷體" w:hAnsi="標楷體" w:hint="eastAsia"/>
                <w:kern w:val="2"/>
                <w:szCs w:val="24"/>
              </w:rPr>
              <w:t>課徵情形</w:t>
            </w:r>
            <w:proofErr w:type="gramStart"/>
            <w:r w:rsidRPr="00B95A07">
              <w:rPr>
                <w:rFonts w:ascii="標楷體" w:eastAsia="標楷體" w:hAnsi="標楷體" w:hint="eastAsia"/>
                <w:kern w:val="2"/>
                <w:szCs w:val="24"/>
              </w:rPr>
              <w:t>預計稅損書面</w:t>
            </w:r>
            <w:proofErr w:type="gramEnd"/>
            <w:r w:rsidRPr="00B95A07">
              <w:rPr>
                <w:rFonts w:ascii="標楷體" w:eastAsia="標楷體" w:hAnsi="標楷體" w:hint="eastAsia"/>
                <w:kern w:val="2"/>
                <w:szCs w:val="24"/>
              </w:rPr>
              <w:t>報告案。</w:t>
            </w:r>
          </w:p>
        </w:tc>
        <w:tc>
          <w:tcPr>
            <w:tcW w:w="2721" w:type="dxa"/>
            <w:tcBorders>
              <w:top w:val="single" w:sz="4" w:space="0" w:color="auto"/>
              <w:left w:val="single" w:sz="4" w:space="0" w:color="auto"/>
              <w:bottom w:val="single" w:sz="4" w:space="0" w:color="auto"/>
              <w:right w:val="single" w:sz="4" w:space="0" w:color="auto"/>
            </w:tcBorders>
          </w:tcPr>
          <w:p w14:paraId="77E1F191"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31FD37FF"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5711FF6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7554895"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DCE69E6"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部分第10款第3項決議第12項提升租賃市場資訊透明之對策書面報告案。</w:t>
            </w:r>
          </w:p>
        </w:tc>
        <w:tc>
          <w:tcPr>
            <w:tcW w:w="2721" w:type="dxa"/>
            <w:tcBorders>
              <w:top w:val="single" w:sz="4" w:space="0" w:color="auto"/>
              <w:left w:val="single" w:sz="4" w:space="0" w:color="auto"/>
              <w:bottom w:val="single" w:sz="4" w:space="0" w:color="auto"/>
              <w:right w:val="single" w:sz="4" w:space="0" w:color="auto"/>
            </w:tcBorders>
          </w:tcPr>
          <w:p w14:paraId="62C17A5D"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33802B83"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B95A07" w14:paraId="1119BB90"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87F0E51"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D5530B6"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w:t>
            </w:r>
            <w:proofErr w:type="gramStart"/>
            <w:r w:rsidRPr="00B95A07">
              <w:rPr>
                <w:rFonts w:ascii="標楷體" w:eastAsia="標楷體" w:hAnsi="標楷體" w:hint="eastAsia"/>
                <w:kern w:val="2"/>
                <w:szCs w:val="24"/>
              </w:rPr>
              <w:t>檢送歲出</w:t>
            </w:r>
            <w:proofErr w:type="gramEnd"/>
            <w:r w:rsidRPr="00B95A07">
              <w:rPr>
                <w:rFonts w:ascii="標楷體" w:eastAsia="標楷體" w:hAnsi="標楷體" w:hint="eastAsia"/>
                <w:kern w:val="2"/>
                <w:szCs w:val="24"/>
              </w:rPr>
              <w:t>部分第10款第3項決議第15項個</w:t>
            </w:r>
            <w:r w:rsidRPr="00B95A07">
              <w:rPr>
                <w:rFonts w:ascii="標楷體" w:eastAsia="標楷體" w:hAnsi="標楷體" w:hint="eastAsia"/>
                <w:kern w:val="2"/>
                <w:szCs w:val="24"/>
              </w:rPr>
              <w:lastRenderedPageBreak/>
              <w:t>人持有多屋者租賃所得查核情形書面報告案。</w:t>
            </w:r>
          </w:p>
        </w:tc>
        <w:tc>
          <w:tcPr>
            <w:tcW w:w="2721" w:type="dxa"/>
            <w:tcBorders>
              <w:top w:val="single" w:sz="4" w:space="0" w:color="auto"/>
              <w:left w:val="single" w:sz="4" w:space="0" w:color="auto"/>
              <w:bottom w:val="single" w:sz="4" w:space="0" w:color="auto"/>
              <w:right w:val="single" w:sz="4" w:space="0" w:color="auto"/>
            </w:tcBorders>
          </w:tcPr>
          <w:p w14:paraId="783A968C"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lastRenderedPageBreak/>
              <w:t>第11屆第1會期第1</w:t>
            </w:r>
            <w:r w:rsidRPr="00B95A07">
              <w:rPr>
                <w:rFonts w:ascii="標楷體" w:eastAsia="標楷體" w:hAnsi="標楷體"/>
                <w:kern w:val="2"/>
                <w:szCs w:val="24"/>
              </w:rPr>
              <w:t>7</w:t>
            </w:r>
            <w:r w:rsidRPr="00B95A07">
              <w:rPr>
                <w:rFonts w:ascii="標楷體" w:eastAsia="標楷體" w:hAnsi="標楷體" w:hint="eastAsia"/>
                <w:kern w:val="2"/>
                <w:szCs w:val="24"/>
              </w:rPr>
              <w:t>次院會（113.</w:t>
            </w:r>
            <w:r w:rsidRPr="00B95A07">
              <w:rPr>
                <w:rFonts w:ascii="標楷體" w:eastAsia="標楷體" w:hAnsi="標楷體"/>
                <w:kern w:val="2"/>
                <w:szCs w:val="24"/>
              </w:rPr>
              <w:t>6</w:t>
            </w:r>
            <w:r w:rsidRPr="00B95A07">
              <w:rPr>
                <w:rFonts w:ascii="標楷體" w:eastAsia="標楷體" w:hAnsi="標楷體" w:hint="eastAsia"/>
                <w:kern w:val="2"/>
                <w:szCs w:val="24"/>
              </w:rPr>
              <w:t>.7）決定：</w:t>
            </w:r>
            <w:r w:rsidRPr="00B95A07">
              <w:rPr>
                <w:rFonts w:ascii="標楷體" w:eastAsia="標楷體" w:hAnsi="標楷體" w:hint="eastAsia"/>
                <w:kern w:val="2"/>
                <w:szCs w:val="24"/>
              </w:rPr>
              <w:lastRenderedPageBreak/>
              <w:t>「交財政委員會審查」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7AAE705E"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lastRenderedPageBreak/>
              <w:t>尚未審查</w:t>
            </w:r>
          </w:p>
        </w:tc>
      </w:tr>
      <w:tr w:rsidR="00CE0719" w:rsidRPr="00B95A07" w14:paraId="1829FA2C"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33D4F11" w14:textId="77777777" w:rsidR="00CE0719" w:rsidRPr="00B95A07" w:rsidRDefault="00CE0719" w:rsidP="00087EAD">
            <w:pPr>
              <w:widowControl w:val="0"/>
              <w:numPr>
                <w:ilvl w:val="0"/>
                <w:numId w:val="51"/>
              </w:numPr>
              <w:overflowPunct w:val="0"/>
              <w:autoSpaceDN/>
              <w:spacing w:line="350" w:lineRule="exact"/>
              <w:jc w:val="both"/>
              <w:textAlignment w:val="auto"/>
              <w:rPr>
                <w:rFonts w:ascii="標楷體" w:eastAsia="標楷體" w:hAnsi="標楷體"/>
                <w:b/>
                <w:color w:val="000000" w:themeColor="text1"/>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20F0B28" w14:textId="77777777" w:rsidR="00CE0719" w:rsidRPr="00B95A07" w:rsidRDefault="00CE0719" w:rsidP="00087EAD">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財政部函送公股銀行紓困案件數、產業別及金額113年第1季統計表案。</w:t>
            </w:r>
          </w:p>
        </w:tc>
        <w:tc>
          <w:tcPr>
            <w:tcW w:w="2721" w:type="dxa"/>
            <w:tcBorders>
              <w:top w:val="single" w:sz="4" w:space="0" w:color="auto"/>
              <w:left w:val="single" w:sz="4" w:space="0" w:color="auto"/>
              <w:bottom w:val="single" w:sz="4" w:space="0" w:color="auto"/>
              <w:right w:val="single" w:sz="4" w:space="0" w:color="auto"/>
            </w:tcBorders>
          </w:tcPr>
          <w:p w14:paraId="162BB80E" w14:textId="77777777" w:rsidR="00CE0719" w:rsidRPr="00B95A0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第11屆第1會期第18次院會(113.6.14)決定：「交財政委員會審查」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26409F3F" w14:textId="77777777" w:rsidR="00CE0719" w:rsidRPr="00B95A07" w:rsidRDefault="00CE0719" w:rsidP="00087EAD">
            <w:pPr>
              <w:widowControl w:val="0"/>
              <w:overflowPunct w:val="0"/>
              <w:autoSpaceDN/>
              <w:spacing w:line="350" w:lineRule="exact"/>
              <w:contextualSpacing/>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CE0719" w:rsidRPr="00563CA0" w14:paraId="5C890B9E"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D6F2C00"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CF7B073"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財政部函為本院修正房屋稅條例部分條文通過附帶決議，檢送「房屋稅條例修正之實施效益及成本、稅收影響數、財源籌措及配套措施」書面報告案。</w:t>
            </w:r>
          </w:p>
        </w:tc>
        <w:tc>
          <w:tcPr>
            <w:tcW w:w="2721" w:type="dxa"/>
            <w:tcBorders>
              <w:top w:val="single" w:sz="4" w:space="0" w:color="auto"/>
              <w:left w:val="single" w:sz="4" w:space="0" w:color="auto"/>
              <w:bottom w:val="single" w:sz="4" w:space="0" w:color="auto"/>
              <w:right w:val="single" w:sz="4" w:space="0" w:color="auto"/>
            </w:tcBorders>
          </w:tcPr>
          <w:p w14:paraId="55390B4F"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第11屆第1會期第21次院會(113.7.5)決定：「交財政委員會審查」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0873C63F" w14:textId="77777777" w:rsidR="00CE0719" w:rsidRPr="00563CA0" w:rsidRDefault="00CE0719" w:rsidP="00087EAD">
            <w:pPr>
              <w:widowControl w:val="0"/>
              <w:overflowPunct w:val="0"/>
              <w:autoSpaceDN/>
              <w:spacing w:line="350" w:lineRule="exact"/>
              <w:contextualSpacing/>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56067B4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08F9719"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FA466BB"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財政部函送113年第1季媒體政策及業務宣導執行</w:t>
            </w:r>
            <w:proofErr w:type="gramStart"/>
            <w:r w:rsidRPr="00563CA0">
              <w:rPr>
                <w:rFonts w:ascii="標楷體" w:eastAsia="標楷體" w:hAnsi="標楷體" w:hint="eastAsia"/>
                <w:kern w:val="2"/>
                <w:szCs w:val="24"/>
              </w:rPr>
              <w:t>情形表案</w:t>
            </w:r>
            <w:proofErr w:type="gramEnd"/>
            <w:r w:rsidRPr="00563CA0">
              <w:rPr>
                <w:rFonts w:ascii="標楷體" w:eastAsia="標楷體" w:hAnsi="標楷體" w:hint="eastAsia"/>
                <w:kern w:val="2"/>
                <w:szCs w:val="24"/>
              </w:rPr>
              <w:t>。</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1060D2C"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0340091"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7DA12F9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1B3A935"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46F375C"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財政部函送</w:t>
            </w:r>
            <w:proofErr w:type="gramStart"/>
            <w:r w:rsidRPr="00563CA0">
              <w:rPr>
                <w:rFonts w:ascii="標楷體" w:eastAsia="標楷體" w:hAnsi="標楷體" w:hint="eastAsia"/>
                <w:kern w:val="2"/>
                <w:szCs w:val="24"/>
              </w:rPr>
              <w:t>113</w:t>
            </w:r>
            <w:proofErr w:type="gramEnd"/>
            <w:r w:rsidRPr="00563CA0">
              <w:rPr>
                <w:rFonts w:ascii="標楷體" w:eastAsia="標楷體" w:hAnsi="標楷體" w:hint="eastAsia"/>
                <w:kern w:val="2"/>
                <w:szCs w:val="24"/>
              </w:rPr>
              <w:t>年度第1季「獎補助社會團體、人民團體、財團法人、縣市政府及個人經費明細表」案。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9ABADD8"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A39272F"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5FBA1500"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BAC3F20"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9FE852C"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財政部函為</w:t>
            </w:r>
            <w:proofErr w:type="gramStart"/>
            <w:r w:rsidRPr="00563CA0">
              <w:rPr>
                <w:rFonts w:ascii="標楷體" w:eastAsia="標楷體" w:hAnsi="標楷體" w:hint="eastAsia"/>
                <w:kern w:val="2"/>
                <w:szCs w:val="24"/>
              </w:rPr>
              <w:t>113</w:t>
            </w:r>
            <w:proofErr w:type="gramEnd"/>
            <w:r w:rsidRPr="00563CA0">
              <w:rPr>
                <w:rFonts w:ascii="標楷體" w:eastAsia="標楷體" w:hAnsi="標楷體" w:hint="eastAsia"/>
                <w:kern w:val="2"/>
                <w:szCs w:val="24"/>
              </w:rPr>
              <w:t>年度中央政府總預算決議，</w:t>
            </w:r>
            <w:proofErr w:type="gramStart"/>
            <w:r w:rsidRPr="00563CA0">
              <w:rPr>
                <w:rFonts w:ascii="標楷體" w:eastAsia="標楷體" w:hAnsi="標楷體" w:hint="eastAsia"/>
                <w:kern w:val="2"/>
                <w:szCs w:val="24"/>
              </w:rPr>
              <w:t>檢送通案</w:t>
            </w:r>
            <w:proofErr w:type="gramEnd"/>
            <w:r w:rsidRPr="00563CA0">
              <w:rPr>
                <w:rFonts w:ascii="標楷體" w:eastAsia="標楷體" w:hAnsi="標楷體" w:hint="eastAsia"/>
                <w:kern w:val="2"/>
                <w:szCs w:val="24"/>
              </w:rPr>
              <w:t>決議第6項如何運用超徵之3,700億元減少舉債數額或增加還債數額書面報告案。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4479499"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91C5A1E"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2663BC4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0C4949E"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0862F4B"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財政部函為</w:t>
            </w:r>
            <w:proofErr w:type="gramStart"/>
            <w:r w:rsidRPr="00563CA0">
              <w:rPr>
                <w:rFonts w:ascii="標楷體" w:eastAsia="標楷體" w:hAnsi="標楷體" w:hint="eastAsia"/>
                <w:kern w:val="2"/>
                <w:szCs w:val="24"/>
              </w:rPr>
              <w:t>113</w:t>
            </w:r>
            <w:proofErr w:type="gramEnd"/>
            <w:r w:rsidRPr="00563CA0">
              <w:rPr>
                <w:rFonts w:ascii="標楷體" w:eastAsia="標楷體" w:hAnsi="標楷體" w:hint="eastAsia"/>
                <w:kern w:val="2"/>
                <w:szCs w:val="24"/>
              </w:rPr>
              <w:t>年度中央政府總預算決議，</w:t>
            </w:r>
            <w:proofErr w:type="gramStart"/>
            <w:r w:rsidRPr="00563CA0">
              <w:rPr>
                <w:rFonts w:ascii="標楷體" w:eastAsia="標楷體" w:hAnsi="標楷體" w:hint="eastAsia"/>
                <w:kern w:val="2"/>
                <w:szCs w:val="24"/>
              </w:rPr>
              <w:t>檢送歲出</w:t>
            </w:r>
            <w:proofErr w:type="gramEnd"/>
            <w:r w:rsidRPr="00563CA0">
              <w:rPr>
                <w:rFonts w:ascii="標楷體" w:eastAsia="標楷體" w:hAnsi="標楷體" w:hint="eastAsia"/>
                <w:kern w:val="2"/>
                <w:szCs w:val="24"/>
              </w:rPr>
              <w:t>部分第10款第1項決議</w:t>
            </w:r>
            <w:proofErr w:type="gramStart"/>
            <w:r w:rsidRPr="00563CA0">
              <w:rPr>
                <w:rFonts w:ascii="標楷體" w:eastAsia="標楷體" w:hAnsi="標楷體" w:hint="eastAsia"/>
                <w:kern w:val="2"/>
                <w:szCs w:val="24"/>
              </w:rPr>
              <w:t>第42項囤房稅</w:t>
            </w:r>
            <w:proofErr w:type="gramEnd"/>
            <w:r w:rsidRPr="00563CA0">
              <w:rPr>
                <w:rFonts w:ascii="標楷體" w:eastAsia="標楷體" w:hAnsi="標楷體" w:hint="eastAsia"/>
                <w:kern w:val="2"/>
                <w:szCs w:val="24"/>
              </w:rPr>
              <w:t>2.0可能產生之影響及配套因應措施書面報告案。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6D10513"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BBC6B0E"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31EA27DA"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B3BF814"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6A90380"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財政部函為</w:t>
            </w:r>
            <w:proofErr w:type="gramStart"/>
            <w:r w:rsidRPr="00563CA0">
              <w:rPr>
                <w:rFonts w:ascii="標楷體" w:eastAsia="標楷體" w:hAnsi="標楷體" w:hint="eastAsia"/>
                <w:kern w:val="2"/>
                <w:szCs w:val="24"/>
              </w:rPr>
              <w:t>113</w:t>
            </w:r>
            <w:proofErr w:type="gramEnd"/>
            <w:r w:rsidRPr="00563CA0">
              <w:rPr>
                <w:rFonts w:ascii="標楷體" w:eastAsia="標楷體" w:hAnsi="標楷體" w:hint="eastAsia"/>
                <w:kern w:val="2"/>
                <w:szCs w:val="24"/>
              </w:rPr>
              <w:t>年度中央政府總預算決議，</w:t>
            </w:r>
            <w:proofErr w:type="gramStart"/>
            <w:r w:rsidRPr="00563CA0">
              <w:rPr>
                <w:rFonts w:ascii="標楷體" w:eastAsia="標楷體" w:hAnsi="標楷體" w:hint="eastAsia"/>
                <w:kern w:val="2"/>
                <w:szCs w:val="24"/>
              </w:rPr>
              <w:t>檢送歲出</w:t>
            </w:r>
            <w:proofErr w:type="gramEnd"/>
            <w:r w:rsidRPr="00563CA0">
              <w:rPr>
                <w:rFonts w:ascii="標楷體" w:eastAsia="標楷體" w:hAnsi="標楷體" w:hint="eastAsia"/>
                <w:kern w:val="2"/>
                <w:szCs w:val="24"/>
              </w:rPr>
              <w:t>部分第10款第1項決議第46項加薪減稅方案之調整方向書面報告案。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CF81AC5"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527C62B"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00473805"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F07B3ED"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58E9437"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財政部函為</w:t>
            </w:r>
            <w:proofErr w:type="gramStart"/>
            <w:r w:rsidRPr="00563CA0">
              <w:rPr>
                <w:rFonts w:ascii="標楷體" w:eastAsia="標楷體" w:hAnsi="標楷體" w:hint="eastAsia"/>
                <w:kern w:val="2"/>
                <w:szCs w:val="24"/>
              </w:rPr>
              <w:t>113</w:t>
            </w:r>
            <w:proofErr w:type="gramEnd"/>
            <w:r w:rsidRPr="00563CA0">
              <w:rPr>
                <w:rFonts w:ascii="標楷體" w:eastAsia="標楷體" w:hAnsi="標楷體" w:hint="eastAsia"/>
                <w:kern w:val="2"/>
                <w:szCs w:val="24"/>
              </w:rPr>
              <w:t>年度中央政府總預算決議，</w:t>
            </w:r>
            <w:proofErr w:type="gramStart"/>
            <w:r w:rsidRPr="00563CA0">
              <w:rPr>
                <w:rFonts w:ascii="標楷體" w:eastAsia="標楷體" w:hAnsi="標楷體" w:hint="eastAsia"/>
                <w:kern w:val="2"/>
                <w:szCs w:val="24"/>
              </w:rPr>
              <w:t>檢送歲出</w:t>
            </w:r>
            <w:proofErr w:type="gramEnd"/>
            <w:r w:rsidRPr="00563CA0">
              <w:rPr>
                <w:rFonts w:ascii="標楷體" w:eastAsia="標楷體" w:hAnsi="標楷體" w:hint="eastAsia"/>
                <w:kern w:val="2"/>
                <w:szCs w:val="24"/>
              </w:rPr>
              <w:t>部分第10款第1項決議第48項持續精進蒐集個人非自住房屋租賃所得課稅資料書面報告案。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9D8EB68"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1CBBE11"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2A4D333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73CC0E1"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0C056E5" w14:textId="77777777" w:rsidR="00CE0719" w:rsidRPr="00563CA0" w:rsidRDefault="00CE0719" w:rsidP="00087EAD">
            <w:pPr>
              <w:widowControl w:val="0"/>
              <w:overflowPunct w:val="0"/>
              <w:autoSpaceDN/>
              <w:spacing w:line="36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財政部函為</w:t>
            </w:r>
            <w:proofErr w:type="gramStart"/>
            <w:r w:rsidRPr="00563CA0">
              <w:rPr>
                <w:rFonts w:ascii="標楷體" w:eastAsia="標楷體" w:hAnsi="標楷體" w:hint="eastAsia"/>
                <w:kern w:val="2"/>
                <w:szCs w:val="24"/>
              </w:rPr>
              <w:t>113</w:t>
            </w:r>
            <w:proofErr w:type="gramEnd"/>
            <w:r w:rsidRPr="00563CA0">
              <w:rPr>
                <w:rFonts w:ascii="標楷體" w:eastAsia="標楷體" w:hAnsi="標楷體" w:hint="eastAsia"/>
                <w:kern w:val="2"/>
                <w:szCs w:val="24"/>
              </w:rPr>
              <w:t>年度中央政府總預算決議，</w:t>
            </w:r>
            <w:proofErr w:type="gramStart"/>
            <w:r w:rsidRPr="00563CA0">
              <w:rPr>
                <w:rFonts w:ascii="標楷體" w:eastAsia="標楷體" w:hAnsi="標楷體" w:hint="eastAsia"/>
                <w:kern w:val="2"/>
                <w:szCs w:val="24"/>
              </w:rPr>
              <w:t>檢送歲出</w:t>
            </w:r>
            <w:proofErr w:type="gramEnd"/>
            <w:r w:rsidRPr="00563CA0">
              <w:rPr>
                <w:rFonts w:ascii="標楷體" w:eastAsia="標楷體" w:hAnsi="標楷體" w:hint="eastAsia"/>
                <w:kern w:val="2"/>
                <w:szCs w:val="24"/>
              </w:rPr>
              <w:t>部分第10款第1項決議第53項全民共享普發現金之預算執行成效書面報告案。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DD24CA1" w14:textId="77777777" w:rsidR="00CE0719" w:rsidRPr="00563CA0" w:rsidRDefault="00CE0719" w:rsidP="00087EAD">
            <w:pPr>
              <w:widowControl w:val="0"/>
              <w:overflowPunct w:val="0"/>
              <w:autoSpaceDN/>
              <w:snapToGrid w:val="0"/>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第11屆第1會期第22次院會（1</w:t>
            </w:r>
            <w:r w:rsidRPr="00563CA0">
              <w:rPr>
                <w:rFonts w:ascii="標楷體" w:eastAsia="標楷體" w:hAnsi="標楷體"/>
                <w:kern w:val="2"/>
                <w:szCs w:val="24"/>
              </w:rPr>
              <w:t>1</w:t>
            </w:r>
            <w:r w:rsidRPr="00563CA0">
              <w:rPr>
                <w:rFonts w:ascii="標楷體" w:eastAsia="標楷體" w:hAnsi="標楷體" w:hint="eastAsia"/>
                <w:kern w:val="2"/>
                <w:szCs w:val="24"/>
              </w:rPr>
              <w:t>3.7.12）決定：「交財政委員會審查」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7D2BA98" w14:textId="77777777" w:rsidR="00CE0719" w:rsidRPr="00563CA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CE0719" w:rsidRPr="00563CA0" w14:paraId="3A982D98"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EB257DC"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AE18A6F" w14:textId="77777777" w:rsidR="00CE0719" w:rsidRPr="00744A39"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財政部函為</w:t>
            </w:r>
            <w:proofErr w:type="gramStart"/>
            <w:r w:rsidRPr="00744A39">
              <w:rPr>
                <w:rFonts w:ascii="標楷體" w:eastAsia="標楷體" w:hAnsi="標楷體" w:hint="eastAsia"/>
                <w:kern w:val="2"/>
                <w:szCs w:val="24"/>
              </w:rPr>
              <w:t>113</w:t>
            </w:r>
            <w:proofErr w:type="gramEnd"/>
            <w:r w:rsidRPr="00744A39">
              <w:rPr>
                <w:rFonts w:ascii="標楷體" w:eastAsia="標楷體" w:hAnsi="標楷體" w:hint="eastAsia"/>
                <w:kern w:val="2"/>
                <w:szCs w:val="24"/>
              </w:rPr>
              <w:t>年度中央政府總預算決議，</w:t>
            </w:r>
            <w:proofErr w:type="gramStart"/>
            <w:r w:rsidRPr="00744A39">
              <w:rPr>
                <w:rFonts w:ascii="標楷體" w:eastAsia="標楷體" w:hAnsi="標楷體" w:hint="eastAsia"/>
                <w:kern w:val="2"/>
                <w:szCs w:val="24"/>
              </w:rPr>
              <w:t>檢送歲出</w:t>
            </w:r>
            <w:proofErr w:type="gramEnd"/>
            <w:r w:rsidRPr="00744A39">
              <w:rPr>
                <w:rFonts w:ascii="標楷體" w:eastAsia="標楷體" w:hAnsi="標楷體" w:hint="eastAsia"/>
                <w:kern w:val="2"/>
                <w:szCs w:val="24"/>
              </w:rPr>
              <w:t>部分第10款第1項決議第54項落實確保納稅者權利書面報告案。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49889360" w14:textId="77777777" w:rsidR="00CE0719" w:rsidRPr="00744A39"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第11屆第2會期第4次院會(113.10.11)決定：「交財政委員會審查」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178A958E" w14:textId="77777777" w:rsidR="00CE0719" w:rsidRPr="00744A39"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尚未審查</w:t>
            </w:r>
          </w:p>
        </w:tc>
      </w:tr>
      <w:tr w:rsidR="00CE0719" w:rsidRPr="00563CA0" w14:paraId="0F6941D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B1A0538"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0472FDA" w14:textId="77777777" w:rsidR="00CE0719" w:rsidRPr="00744A39"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財政部函為</w:t>
            </w:r>
            <w:proofErr w:type="gramStart"/>
            <w:r w:rsidRPr="00744A39">
              <w:rPr>
                <w:rFonts w:ascii="標楷體" w:eastAsia="標楷體" w:hAnsi="標楷體"/>
                <w:kern w:val="2"/>
                <w:szCs w:val="24"/>
              </w:rPr>
              <w:t>113</w:t>
            </w:r>
            <w:proofErr w:type="gramEnd"/>
            <w:r w:rsidRPr="00744A39">
              <w:rPr>
                <w:rFonts w:ascii="標楷體" w:eastAsia="標楷體" w:hAnsi="標楷體"/>
                <w:kern w:val="2"/>
                <w:szCs w:val="24"/>
              </w:rPr>
              <w:t>年度中央政府總</w:t>
            </w:r>
            <w:r w:rsidRPr="00744A39">
              <w:rPr>
                <w:rFonts w:ascii="標楷體" w:eastAsia="標楷體" w:hAnsi="標楷體" w:hint="eastAsia"/>
                <w:kern w:val="2"/>
                <w:szCs w:val="24"/>
              </w:rPr>
              <w:t>預算決議，</w:t>
            </w:r>
            <w:proofErr w:type="gramStart"/>
            <w:r w:rsidRPr="00744A39">
              <w:rPr>
                <w:rFonts w:ascii="標楷體" w:eastAsia="標楷體" w:hAnsi="標楷體" w:hint="eastAsia"/>
                <w:kern w:val="2"/>
                <w:szCs w:val="24"/>
              </w:rPr>
              <w:t>檢送歲出</w:t>
            </w:r>
            <w:proofErr w:type="gramEnd"/>
            <w:r w:rsidRPr="00744A39">
              <w:rPr>
                <w:rFonts w:ascii="標楷體" w:eastAsia="標楷體" w:hAnsi="標楷體" w:hint="eastAsia"/>
                <w:kern w:val="2"/>
                <w:szCs w:val="24"/>
              </w:rPr>
              <w:t>部分第</w:t>
            </w:r>
            <w:r w:rsidRPr="00744A39">
              <w:rPr>
                <w:rFonts w:ascii="標楷體" w:eastAsia="標楷體" w:hAnsi="標楷體"/>
                <w:kern w:val="2"/>
                <w:szCs w:val="24"/>
              </w:rPr>
              <w:t>10款第3項決議第8項推動房地產市場健全方案相關修法書面報告案</w:t>
            </w:r>
            <w:r w:rsidRPr="00744A39">
              <w:rPr>
                <w:rFonts w:ascii="標楷體" w:eastAsia="標楷體" w:hAnsi="標楷體" w:hint="eastAsia"/>
                <w:kern w:val="2"/>
                <w:szCs w:val="24"/>
              </w:rPr>
              <w:t>。</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36039770" w14:textId="77777777" w:rsidR="00CE0719" w:rsidRPr="00744A39"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第11屆第2會期第4次院會(113.10.11)決定：「交財政委員會審查」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2D563FA" w14:textId="77777777" w:rsidR="00CE0719" w:rsidRPr="00744A39"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尚未審查</w:t>
            </w:r>
          </w:p>
        </w:tc>
      </w:tr>
      <w:tr w:rsidR="00CE0719" w:rsidRPr="00563CA0" w14:paraId="012905C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40EBA27"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4085218" w14:textId="77777777" w:rsidR="00CE0719" w:rsidRPr="00744A39"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財政部函為</w:t>
            </w:r>
            <w:proofErr w:type="gramStart"/>
            <w:r w:rsidRPr="00744A39">
              <w:rPr>
                <w:rFonts w:ascii="標楷體" w:eastAsia="標楷體" w:hAnsi="標楷體" w:hint="eastAsia"/>
                <w:kern w:val="2"/>
                <w:szCs w:val="24"/>
              </w:rPr>
              <w:t>113</w:t>
            </w:r>
            <w:proofErr w:type="gramEnd"/>
            <w:r w:rsidRPr="00744A39">
              <w:rPr>
                <w:rFonts w:ascii="標楷體" w:eastAsia="標楷體" w:hAnsi="標楷體" w:hint="eastAsia"/>
                <w:kern w:val="2"/>
                <w:szCs w:val="24"/>
              </w:rPr>
              <w:t>年度中央政府總預算決議，</w:t>
            </w:r>
            <w:proofErr w:type="gramStart"/>
            <w:r w:rsidRPr="00744A39">
              <w:rPr>
                <w:rFonts w:ascii="標楷體" w:eastAsia="標楷體" w:hAnsi="標楷體" w:hint="eastAsia"/>
                <w:kern w:val="2"/>
                <w:szCs w:val="24"/>
              </w:rPr>
              <w:t>檢送歲出</w:t>
            </w:r>
            <w:proofErr w:type="gramEnd"/>
            <w:r w:rsidRPr="00744A39">
              <w:rPr>
                <w:rFonts w:ascii="標楷體" w:eastAsia="標楷體" w:hAnsi="標楷體" w:hint="eastAsia"/>
                <w:kern w:val="2"/>
                <w:szCs w:val="24"/>
              </w:rPr>
              <w:t>部分第10款第9項決議第16項關務署辦理納稅者權利保護業務推動情形書面報告案。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5E423A15" w14:textId="77777777" w:rsidR="00CE0719" w:rsidRPr="00744A39"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第11屆第2會期第4次院會(113.10.11)決定：「交財政委員會審查」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2DBB2FE4" w14:textId="77777777" w:rsidR="00CE0719" w:rsidRPr="00744A39"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44A39">
              <w:rPr>
                <w:rFonts w:ascii="標楷體" w:eastAsia="標楷體" w:hAnsi="標楷體" w:hint="eastAsia"/>
                <w:kern w:val="2"/>
                <w:szCs w:val="24"/>
              </w:rPr>
              <w:t>尚未審查</w:t>
            </w:r>
          </w:p>
        </w:tc>
      </w:tr>
      <w:tr w:rsidR="00CE0719" w:rsidRPr="00563CA0" w14:paraId="26C279D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DCECBB4"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1698545" w14:textId="77777777" w:rsidR="00CE0719" w:rsidRPr="002708EA" w:rsidRDefault="00CE0719"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財政部函送截至113年6月公股銀行紓困貸款辦理情形案。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682A74FA"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第11屆第2會期第5次院會(113.10.18)決定：「交財政委員會審查」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3FD69943"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CE0719" w:rsidRPr="00563CA0" w14:paraId="274046C0"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DC98A39"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7C86103" w14:textId="77777777" w:rsidR="00CE0719" w:rsidRPr="002708EA" w:rsidRDefault="00CE0719" w:rsidP="00087EAD">
            <w:pPr>
              <w:widowControl w:val="0"/>
              <w:overflowPunct w:val="0"/>
              <w:autoSpaceDN/>
              <w:spacing w:line="36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財政部函送公股銀行紓困案件數、產業別及金額</w:t>
            </w:r>
            <w:r w:rsidRPr="002708EA">
              <w:rPr>
                <w:rFonts w:ascii="標楷體" w:eastAsia="標楷體" w:hAnsi="標楷體"/>
                <w:kern w:val="2"/>
                <w:szCs w:val="24"/>
              </w:rPr>
              <w:t>113年第2季統計表案</w:t>
            </w:r>
            <w:r w:rsidRPr="002708EA">
              <w:rPr>
                <w:rFonts w:ascii="標楷體" w:eastAsia="標楷體" w:hAnsi="標楷體" w:hint="eastAsia"/>
                <w:kern w:val="2"/>
                <w:szCs w:val="24"/>
              </w:rPr>
              <w:t>。</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2D3E5B53"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第11屆第2會期第5次院會(113.10.18)決定：「交財政委員會審查」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C425193"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CE0719" w:rsidRPr="00563CA0" w14:paraId="118BC9D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7E6FF20"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3D6647D"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財政部函送「</w:t>
            </w:r>
            <w:proofErr w:type="gramStart"/>
            <w:r w:rsidRPr="002708EA">
              <w:rPr>
                <w:rFonts w:ascii="標楷體" w:eastAsia="標楷體" w:hAnsi="標楷體" w:hint="eastAsia"/>
                <w:kern w:val="2"/>
                <w:szCs w:val="24"/>
              </w:rPr>
              <w:t>臺</w:t>
            </w:r>
            <w:proofErr w:type="gramEnd"/>
            <w:r w:rsidRPr="002708EA">
              <w:rPr>
                <w:rFonts w:ascii="標楷體" w:eastAsia="標楷體" w:hAnsi="標楷體" w:hint="eastAsia"/>
                <w:kern w:val="2"/>
                <w:szCs w:val="24"/>
              </w:rPr>
              <w:t>美基礎建設計畫融資」及「離</w:t>
            </w:r>
            <w:proofErr w:type="gramStart"/>
            <w:r w:rsidRPr="002708EA">
              <w:rPr>
                <w:rFonts w:ascii="標楷體" w:eastAsia="標楷體" w:hAnsi="標楷體" w:hint="eastAsia"/>
                <w:kern w:val="2"/>
                <w:szCs w:val="24"/>
              </w:rPr>
              <w:t>岸風電融資</w:t>
            </w:r>
            <w:proofErr w:type="gramEnd"/>
            <w:r w:rsidRPr="002708EA">
              <w:rPr>
                <w:rFonts w:ascii="標楷體" w:eastAsia="標楷體" w:hAnsi="標楷體" w:hint="eastAsia"/>
                <w:kern w:val="2"/>
                <w:szCs w:val="24"/>
              </w:rPr>
              <w:t>項目」去識別化資料截至113年6月相關資料案。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72D9DE88"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第11屆第2會期第5次院會(113.10.18)決定：「交財政委員會審查」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2B3B006B" w14:textId="77777777" w:rsidR="00CE0719" w:rsidRPr="002708E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CE0719" w:rsidRPr="00563CA0" w14:paraId="3F6FBA8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ACADCBA"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3829813" w14:textId="77777777" w:rsidR="00CE0719" w:rsidRPr="005A07A3"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財政部函送</w:t>
            </w:r>
            <w:proofErr w:type="gramStart"/>
            <w:r w:rsidRPr="005A07A3">
              <w:rPr>
                <w:rFonts w:ascii="標楷體" w:eastAsia="標楷體" w:hAnsi="標楷體" w:hint="eastAsia"/>
                <w:kern w:val="2"/>
                <w:szCs w:val="24"/>
              </w:rPr>
              <w:t>113</w:t>
            </w:r>
            <w:proofErr w:type="gramEnd"/>
            <w:r w:rsidRPr="005A07A3">
              <w:rPr>
                <w:rFonts w:ascii="標楷體" w:eastAsia="標楷體" w:hAnsi="標楷體" w:hint="eastAsia"/>
                <w:kern w:val="2"/>
                <w:szCs w:val="24"/>
              </w:rPr>
              <w:t>年度第2季「獎補助社會團體、人民團體、財團法人、縣市政府及個人經費明細表」案。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1410D5D7" w14:textId="7974A6F1" w:rsidR="00CE0719" w:rsidRPr="005A07A3"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第11屆第2會期第</w:t>
            </w:r>
            <w:r w:rsidRPr="005A07A3">
              <w:rPr>
                <w:rFonts w:ascii="標楷體" w:eastAsia="標楷體" w:hAnsi="標楷體"/>
                <w:kern w:val="2"/>
                <w:szCs w:val="24"/>
              </w:rPr>
              <w:t>6</w:t>
            </w:r>
            <w:r w:rsidRPr="005A07A3">
              <w:rPr>
                <w:rFonts w:ascii="標楷體" w:eastAsia="標楷體" w:hAnsi="標楷體" w:hint="eastAsia"/>
                <w:kern w:val="2"/>
                <w:szCs w:val="24"/>
              </w:rPr>
              <w:t>次院會(113.10.</w:t>
            </w:r>
            <w:r w:rsidRPr="005A07A3">
              <w:rPr>
                <w:rFonts w:ascii="標楷體" w:eastAsia="標楷體" w:hAnsi="標楷體"/>
                <w:kern w:val="2"/>
                <w:szCs w:val="24"/>
              </w:rPr>
              <w:t>25</w:t>
            </w:r>
            <w:r w:rsidRPr="005A07A3">
              <w:rPr>
                <w:rFonts w:ascii="標楷體" w:eastAsia="標楷體" w:hAnsi="標楷體" w:hint="eastAsia"/>
                <w:kern w:val="2"/>
                <w:szCs w:val="24"/>
              </w:rPr>
              <w:t>)決定：「交財政委員會審查」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64E850C6" w14:textId="77777777" w:rsidR="00CE0719" w:rsidRPr="005A07A3" w:rsidRDefault="00CE0719" w:rsidP="00087EAD">
            <w:pPr>
              <w:widowControl w:val="0"/>
              <w:overflowPunct w:val="0"/>
              <w:autoSpaceDN/>
              <w:spacing w:line="350" w:lineRule="exact"/>
              <w:jc w:val="both"/>
              <w:textAlignment w:val="auto"/>
              <w:rPr>
                <w:rFonts w:ascii="標楷體" w:eastAsia="標楷體" w:hAnsi="標楷體"/>
                <w:kern w:val="2"/>
                <w:szCs w:val="24"/>
              </w:rPr>
            </w:pPr>
            <w:r w:rsidRPr="005A07A3">
              <w:rPr>
                <w:rFonts w:ascii="標楷體" w:eastAsia="標楷體" w:hAnsi="標楷體" w:hint="eastAsia"/>
                <w:kern w:val="2"/>
                <w:szCs w:val="24"/>
              </w:rPr>
              <w:t>尚未審查</w:t>
            </w:r>
          </w:p>
        </w:tc>
      </w:tr>
      <w:tr w:rsidR="00CE0719" w:rsidRPr="00563CA0" w14:paraId="36AE9B72"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C54D8BD"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E0BADDE" w14:textId="77777777"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財政部函送國有財產署捐贈、出租、讓售移轉予國家住宅及都市更新中心之土地使用進度113年7月書面報告案。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4119E402" w14:textId="0B356EAE"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第11屆第2會期第7次院會(113.11.1)決定：「交財政委員會審查」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194CE9B6" w14:textId="77777777"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尚未審查</w:t>
            </w:r>
          </w:p>
        </w:tc>
      </w:tr>
      <w:tr w:rsidR="00CE0719" w:rsidRPr="00563CA0" w14:paraId="3C056DA7"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38E4452"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3DFEACF" w14:textId="77777777"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財政部函送「財政部暨所屬投資或經營之其他事業</w:t>
            </w:r>
            <w:proofErr w:type="gramStart"/>
            <w:r w:rsidRPr="00D043C5">
              <w:rPr>
                <w:rFonts w:ascii="標楷體" w:eastAsia="標楷體" w:hAnsi="標楷體" w:hint="eastAsia"/>
                <w:kern w:val="2"/>
                <w:szCs w:val="24"/>
              </w:rPr>
              <w:t>113</w:t>
            </w:r>
            <w:proofErr w:type="gramEnd"/>
            <w:r w:rsidRPr="00D043C5">
              <w:rPr>
                <w:rFonts w:ascii="標楷體" w:eastAsia="標楷體" w:hAnsi="標楷體" w:hint="eastAsia"/>
                <w:kern w:val="2"/>
                <w:szCs w:val="24"/>
              </w:rPr>
              <w:t>年度營運及資金運用計畫」案。</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203FEC0E" w14:textId="1BE3B7E5"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第11屆第2會期第7次院會(113.11.1)決定：「交財政委員會審查」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F4F9B4B" w14:textId="77777777"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尚未審查</w:t>
            </w:r>
          </w:p>
        </w:tc>
      </w:tr>
      <w:tr w:rsidR="00CE0719" w:rsidRPr="00563CA0" w14:paraId="6EA004E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74C7E9A"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CA1B91C" w14:textId="77777777"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財政部函送113年第2季媒體政策及業務宣導執行</w:t>
            </w:r>
            <w:proofErr w:type="gramStart"/>
            <w:r w:rsidRPr="00D043C5">
              <w:rPr>
                <w:rFonts w:ascii="標楷體" w:eastAsia="標楷體" w:hAnsi="標楷體" w:hint="eastAsia"/>
                <w:kern w:val="2"/>
                <w:szCs w:val="24"/>
              </w:rPr>
              <w:t>情形表案</w:t>
            </w:r>
            <w:proofErr w:type="gramEnd"/>
            <w:r w:rsidRPr="00D043C5">
              <w:rPr>
                <w:rFonts w:ascii="標楷體" w:eastAsia="標楷體" w:hAnsi="標楷體" w:hint="eastAsia"/>
                <w:kern w:val="2"/>
                <w:szCs w:val="24"/>
              </w:rPr>
              <w:t>。</w:t>
            </w:r>
          </w:p>
        </w:tc>
        <w:tc>
          <w:tcPr>
            <w:tcW w:w="2721" w:type="dxa"/>
            <w:tcBorders>
              <w:top w:val="single" w:sz="4" w:space="0" w:color="000000"/>
              <w:left w:val="single" w:sz="4" w:space="0" w:color="000000"/>
              <w:bottom w:val="single" w:sz="4" w:space="0" w:color="000000"/>
              <w:right w:val="single" w:sz="4" w:space="0" w:color="000000"/>
            </w:tcBorders>
            <w:shd w:val="clear" w:color="auto" w:fill="FFFFFF"/>
          </w:tcPr>
          <w:p w14:paraId="33470E83" w14:textId="0A1285E4"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第11屆第2會期第7次院會(113.11.1)決定：「交財政委員會審查」</w:t>
            </w:r>
          </w:p>
        </w:tc>
        <w:tc>
          <w:tcPr>
            <w:tcW w:w="1701" w:type="dxa"/>
            <w:tcBorders>
              <w:top w:val="single" w:sz="4" w:space="0" w:color="000000"/>
              <w:left w:val="single" w:sz="4" w:space="0" w:color="000000"/>
              <w:bottom w:val="single" w:sz="4" w:space="0" w:color="000000"/>
              <w:right w:val="single" w:sz="12" w:space="0" w:color="auto"/>
            </w:tcBorders>
            <w:shd w:val="clear" w:color="auto" w:fill="auto"/>
            <w:vAlign w:val="center"/>
          </w:tcPr>
          <w:p w14:paraId="480478ED" w14:textId="77777777" w:rsidR="00CE0719" w:rsidRPr="00D043C5"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043C5">
              <w:rPr>
                <w:rFonts w:ascii="標楷體" w:eastAsia="標楷體" w:hAnsi="標楷體" w:hint="eastAsia"/>
                <w:kern w:val="2"/>
                <w:szCs w:val="24"/>
              </w:rPr>
              <w:t>尚未審查</w:t>
            </w:r>
          </w:p>
        </w:tc>
      </w:tr>
      <w:tr w:rsidR="00CE0719" w:rsidRPr="00563CA0" w14:paraId="6FABC9F5"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BE9AFFF"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F119099" w14:textId="77777777" w:rsidR="00CE0719" w:rsidRPr="00F8706E"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8706E">
              <w:rPr>
                <w:rFonts w:ascii="標楷體" w:eastAsia="標楷體" w:hAnsi="標楷體" w:hint="eastAsia"/>
                <w:kern w:val="2"/>
                <w:szCs w:val="24"/>
              </w:rPr>
              <w:t>財政部函送</w:t>
            </w:r>
            <w:proofErr w:type="gramStart"/>
            <w:r w:rsidRPr="00F8706E">
              <w:rPr>
                <w:rFonts w:ascii="標楷體" w:eastAsia="標楷體" w:hAnsi="標楷體" w:hint="eastAsia"/>
                <w:kern w:val="2"/>
                <w:szCs w:val="24"/>
              </w:rPr>
              <w:t>113</w:t>
            </w:r>
            <w:proofErr w:type="gramEnd"/>
            <w:r w:rsidRPr="00F8706E">
              <w:rPr>
                <w:rFonts w:ascii="標楷體" w:eastAsia="標楷體" w:hAnsi="標楷體" w:hint="eastAsia"/>
                <w:kern w:val="2"/>
                <w:szCs w:val="24"/>
              </w:rPr>
              <w:t>年度第3季「獎補助社會團體、人民團體、財團法人、縣市政府及個人經費明細表」案。</w:t>
            </w:r>
          </w:p>
        </w:tc>
        <w:tc>
          <w:tcPr>
            <w:tcW w:w="2721" w:type="dxa"/>
            <w:tcBorders>
              <w:top w:val="single" w:sz="4" w:space="0" w:color="000000"/>
              <w:left w:val="single" w:sz="4" w:space="0" w:color="000000"/>
              <w:bottom w:val="single" w:sz="4" w:space="0" w:color="auto"/>
              <w:right w:val="single" w:sz="4" w:space="0" w:color="000000"/>
            </w:tcBorders>
            <w:shd w:val="clear" w:color="auto" w:fill="FFFFFF"/>
          </w:tcPr>
          <w:p w14:paraId="7FE4F194" w14:textId="03A72A10" w:rsidR="00CE0719" w:rsidRPr="00F8706E"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8706E">
              <w:rPr>
                <w:rFonts w:ascii="標楷體" w:eastAsia="標楷體" w:hAnsi="標楷體" w:hint="eastAsia"/>
                <w:kern w:val="2"/>
                <w:szCs w:val="24"/>
              </w:rPr>
              <w:t>第11屆第2會期第12次院會(113.12.6)決定：「交財政委員會審查」</w:t>
            </w:r>
          </w:p>
        </w:tc>
        <w:tc>
          <w:tcPr>
            <w:tcW w:w="1701" w:type="dxa"/>
            <w:tcBorders>
              <w:top w:val="single" w:sz="4" w:space="0" w:color="000000"/>
              <w:left w:val="single" w:sz="4" w:space="0" w:color="000000"/>
              <w:bottom w:val="single" w:sz="4" w:space="0" w:color="auto"/>
              <w:right w:val="single" w:sz="12" w:space="0" w:color="auto"/>
            </w:tcBorders>
            <w:shd w:val="clear" w:color="auto" w:fill="auto"/>
            <w:vAlign w:val="center"/>
          </w:tcPr>
          <w:p w14:paraId="0D14BD38" w14:textId="77777777" w:rsidR="00CE0719" w:rsidRPr="00F8706E"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8706E">
              <w:rPr>
                <w:rFonts w:ascii="標楷體" w:eastAsia="標楷體" w:hAnsi="標楷體" w:hint="eastAsia"/>
                <w:kern w:val="2"/>
                <w:szCs w:val="24"/>
              </w:rPr>
              <w:t>尚未審查</w:t>
            </w:r>
          </w:p>
        </w:tc>
      </w:tr>
      <w:tr w:rsidR="00CE0719" w:rsidRPr="00563CA0" w14:paraId="426F920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C6FBA2F"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546726B"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財政部函送</w:t>
            </w:r>
            <w:r w:rsidRPr="00D73020">
              <w:rPr>
                <w:rFonts w:ascii="標楷體" w:eastAsia="標楷體" w:hAnsi="標楷體"/>
                <w:kern w:val="2"/>
                <w:szCs w:val="24"/>
              </w:rPr>
              <w:t>113年第3季媒體政策及業務宣導執行</w:t>
            </w:r>
            <w:proofErr w:type="gramStart"/>
            <w:r w:rsidRPr="00D73020">
              <w:rPr>
                <w:rFonts w:ascii="標楷體" w:eastAsia="標楷體" w:hAnsi="標楷體"/>
                <w:kern w:val="2"/>
                <w:szCs w:val="24"/>
              </w:rPr>
              <w:t>情形表案</w:t>
            </w:r>
            <w:proofErr w:type="gramEnd"/>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0AA04871"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第11屆第2會期第16次院會(114.1.3)決定：「交財政委員會審查」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207DB29"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尚未審查</w:t>
            </w:r>
          </w:p>
        </w:tc>
      </w:tr>
      <w:tr w:rsidR="00CE0719" w:rsidRPr="00563CA0" w14:paraId="7B4521B7"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D410F99"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4003540"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財政部函送「</w:t>
            </w:r>
            <w:proofErr w:type="gramStart"/>
            <w:r w:rsidRPr="00D73020">
              <w:rPr>
                <w:rFonts w:ascii="標楷體" w:eastAsia="標楷體" w:hAnsi="標楷體"/>
                <w:kern w:val="2"/>
                <w:szCs w:val="24"/>
              </w:rPr>
              <w:t>113</w:t>
            </w:r>
            <w:proofErr w:type="gramEnd"/>
            <w:r w:rsidRPr="00D73020">
              <w:rPr>
                <w:rFonts w:ascii="標楷體" w:eastAsia="標楷體" w:hAnsi="標楷體"/>
                <w:kern w:val="2"/>
                <w:szCs w:val="24"/>
              </w:rPr>
              <w:t>年度中央政府債務控管情形報告」案。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707BBD5"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第11屆第2會期第16次院會(114.1.3)決定：「交財政委員會審查」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EBD9D36"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尚未審查</w:t>
            </w:r>
          </w:p>
        </w:tc>
      </w:tr>
      <w:tr w:rsidR="00CE0719" w:rsidRPr="00563CA0" w14:paraId="4FE9D9DE"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62B687C"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A543263"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財政部函，為</w:t>
            </w:r>
            <w:proofErr w:type="gramStart"/>
            <w:r w:rsidRPr="00D73020">
              <w:rPr>
                <w:rFonts w:ascii="標楷體" w:eastAsia="標楷體" w:hAnsi="標楷體" w:hint="eastAsia"/>
                <w:kern w:val="2"/>
                <w:szCs w:val="24"/>
              </w:rPr>
              <w:t>113</w:t>
            </w:r>
            <w:proofErr w:type="gramEnd"/>
            <w:r w:rsidRPr="00D73020">
              <w:rPr>
                <w:rFonts w:ascii="標楷體" w:eastAsia="標楷體" w:hAnsi="標楷體" w:hint="eastAsia"/>
                <w:kern w:val="2"/>
                <w:szCs w:val="24"/>
              </w:rPr>
              <w:t>年度中央政府總預算決議，</w:t>
            </w:r>
            <w:proofErr w:type="gramStart"/>
            <w:r w:rsidRPr="00D73020">
              <w:rPr>
                <w:rFonts w:ascii="標楷體" w:eastAsia="標楷體" w:hAnsi="標楷體" w:hint="eastAsia"/>
                <w:kern w:val="2"/>
                <w:szCs w:val="24"/>
              </w:rPr>
              <w:t>檢送歲出</w:t>
            </w:r>
            <w:proofErr w:type="gramEnd"/>
            <w:r w:rsidRPr="00D73020">
              <w:rPr>
                <w:rFonts w:ascii="標楷體" w:eastAsia="標楷體" w:hAnsi="標楷體" w:hint="eastAsia"/>
                <w:kern w:val="2"/>
                <w:szCs w:val="24"/>
              </w:rPr>
              <w:t>部分第10款第10項決議第13項113年辦理國有非公用土地</w:t>
            </w:r>
            <w:proofErr w:type="gramStart"/>
            <w:r w:rsidRPr="00D73020">
              <w:rPr>
                <w:rFonts w:ascii="標楷體" w:eastAsia="標楷體" w:hAnsi="標楷體" w:hint="eastAsia"/>
                <w:kern w:val="2"/>
                <w:szCs w:val="24"/>
              </w:rPr>
              <w:t>標租作太陽</w:t>
            </w:r>
            <w:proofErr w:type="gramEnd"/>
            <w:r w:rsidRPr="00D73020">
              <w:rPr>
                <w:rFonts w:ascii="標楷體" w:eastAsia="標楷體" w:hAnsi="標楷體" w:hint="eastAsia"/>
                <w:kern w:val="2"/>
                <w:szCs w:val="24"/>
              </w:rPr>
              <w:t>光電發電設備使用情形及</w:t>
            </w:r>
            <w:proofErr w:type="gramStart"/>
            <w:r w:rsidRPr="00D73020">
              <w:rPr>
                <w:rFonts w:ascii="標楷體" w:eastAsia="標楷體" w:hAnsi="標楷體" w:hint="eastAsia"/>
                <w:kern w:val="2"/>
                <w:szCs w:val="24"/>
              </w:rPr>
              <w:t>114</w:t>
            </w:r>
            <w:proofErr w:type="gramEnd"/>
            <w:r w:rsidRPr="00D73020">
              <w:rPr>
                <w:rFonts w:ascii="標楷體" w:eastAsia="標楷體" w:hAnsi="標楷體" w:hint="eastAsia"/>
                <w:kern w:val="2"/>
                <w:szCs w:val="24"/>
              </w:rPr>
              <w:t>年度預計達成目標之書面報告案。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B1DFBE6"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第11屆第2會期第16次院會(114.1.3)決定：「交財政委員會審查」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08556AAB"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尚未審查</w:t>
            </w:r>
          </w:p>
        </w:tc>
      </w:tr>
      <w:tr w:rsidR="00CE0719" w:rsidRPr="00563CA0" w14:paraId="3775F55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957F8E2"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EF3CAC6"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3306F4">
              <w:rPr>
                <w:rFonts w:ascii="標楷體" w:eastAsia="標楷體" w:hAnsi="標楷體" w:hint="eastAsia"/>
                <w:kern w:val="2"/>
                <w:szCs w:val="24"/>
              </w:rPr>
              <w:t>財政部函，為</w:t>
            </w:r>
            <w:proofErr w:type="gramStart"/>
            <w:r w:rsidRPr="003306F4">
              <w:rPr>
                <w:rFonts w:ascii="標楷體" w:eastAsia="標楷體" w:hAnsi="標楷體" w:hint="eastAsia"/>
                <w:kern w:val="2"/>
                <w:szCs w:val="24"/>
              </w:rPr>
              <w:t>113</w:t>
            </w:r>
            <w:proofErr w:type="gramEnd"/>
            <w:r w:rsidRPr="003306F4">
              <w:rPr>
                <w:rFonts w:ascii="標楷體" w:eastAsia="標楷體" w:hAnsi="標楷體" w:hint="eastAsia"/>
                <w:kern w:val="2"/>
                <w:szCs w:val="24"/>
              </w:rPr>
              <w:t>年度中央政府總預算附屬單位預算決議，檢送臺灣土地銀行股份有限</w:t>
            </w:r>
            <w:r w:rsidRPr="003306F4">
              <w:rPr>
                <w:rFonts w:ascii="標楷體" w:eastAsia="標楷體" w:hAnsi="標楷體" w:hint="eastAsia"/>
                <w:kern w:val="2"/>
                <w:szCs w:val="24"/>
              </w:rPr>
              <w:lastRenderedPageBreak/>
              <w:t>公司新增決議第1項「使用材料費」預算凍結100萬元書面報告</w:t>
            </w:r>
            <w:r>
              <w:rPr>
                <w:rFonts w:ascii="標楷體" w:eastAsia="標楷體" w:hAnsi="標楷體" w:hint="eastAsia"/>
                <w:kern w:val="2"/>
                <w:szCs w:val="24"/>
              </w:rPr>
              <w:t>案</w:t>
            </w:r>
            <w:r w:rsidRPr="003306F4">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09B6CB26"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lastRenderedPageBreak/>
              <w:t>第11屆第</w:t>
            </w:r>
            <w:r>
              <w:rPr>
                <w:rFonts w:ascii="標楷體" w:eastAsia="標楷體" w:hAnsi="標楷體" w:hint="eastAsia"/>
                <w:kern w:val="2"/>
                <w:szCs w:val="24"/>
              </w:rPr>
              <w:t>3</w:t>
            </w:r>
            <w:r w:rsidRPr="00D73020">
              <w:rPr>
                <w:rFonts w:ascii="標楷體" w:eastAsia="標楷體" w:hAnsi="標楷體" w:hint="eastAsia"/>
                <w:kern w:val="2"/>
                <w:szCs w:val="24"/>
              </w:rPr>
              <w:t>會期第</w:t>
            </w:r>
            <w:r>
              <w:rPr>
                <w:rFonts w:ascii="標楷體" w:eastAsia="標楷體" w:hAnsi="標楷體" w:hint="eastAsia"/>
                <w:kern w:val="2"/>
                <w:szCs w:val="24"/>
              </w:rPr>
              <w:t>3</w:t>
            </w:r>
            <w:r w:rsidRPr="00D73020">
              <w:rPr>
                <w:rFonts w:ascii="標楷體" w:eastAsia="標楷體" w:hAnsi="標楷體" w:hint="eastAsia"/>
                <w:kern w:val="2"/>
                <w:szCs w:val="24"/>
              </w:rPr>
              <w:t>次院會(114.</w:t>
            </w:r>
            <w:r>
              <w:rPr>
                <w:rFonts w:ascii="標楷體" w:eastAsia="標楷體" w:hAnsi="標楷體" w:hint="eastAsia"/>
                <w:kern w:val="2"/>
                <w:szCs w:val="24"/>
              </w:rPr>
              <w:t>3</w:t>
            </w:r>
            <w:r w:rsidRPr="00D73020">
              <w:rPr>
                <w:rFonts w:ascii="標楷體" w:eastAsia="標楷體" w:hAnsi="標楷體" w:hint="eastAsia"/>
                <w:kern w:val="2"/>
                <w:szCs w:val="24"/>
              </w:rPr>
              <w:t>.</w:t>
            </w:r>
            <w:r>
              <w:rPr>
                <w:rFonts w:ascii="標楷體" w:eastAsia="標楷體" w:hAnsi="標楷體" w:hint="eastAsia"/>
                <w:kern w:val="2"/>
                <w:szCs w:val="24"/>
              </w:rPr>
              <w:t>4</w:t>
            </w:r>
            <w:r w:rsidRPr="00D73020">
              <w:rPr>
                <w:rFonts w:ascii="標楷體" w:eastAsia="標楷體" w:hAnsi="標楷體" w:hint="eastAsia"/>
                <w:kern w:val="2"/>
                <w:szCs w:val="24"/>
              </w:rPr>
              <w:t>)決定：「交</w:t>
            </w:r>
            <w:r w:rsidRPr="00D73020">
              <w:rPr>
                <w:rFonts w:ascii="標楷體" w:eastAsia="標楷體" w:hAnsi="標楷體" w:hint="eastAsia"/>
                <w:kern w:val="2"/>
                <w:szCs w:val="24"/>
              </w:rPr>
              <w:lastRenderedPageBreak/>
              <w:t>財政委員會</w:t>
            </w:r>
            <w:r>
              <w:rPr>
                <w:rFonts w:ascii="標楷體" w:eastAsia="標楷體" w:hAnsi="標楷體" w:hint="eastAsia"/>
                <w:kern w:val="2"/>
                <w:szCs w:val="24"/>
              </w:rPr>
              <w:t>處理</w:t>
            </w:r>
            <w:r w:rsidRPr="00D73020">
              <w:rPr>
                <w:rFonts w:ascii="標楷體" w:eastAsia="標楷體" w:hAnsi="標楷體" w:hint="eastAsia"/>
                <w:kern w:val="2"/>
                <w:szCs w:val="24"/>
              </w:rPr>
              <w:t>」</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49C33A4"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lastRenderedPageBreak/>
              <w:t>尚未審查</w:t>
            </w:r>
          </w:p>
        </w:tc>
      </w:tr>
      <w:tr w:rsidR="00CE0719" w:rsidRPr="00563CA0" w14:paraId="0592F2F2"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350FCFE"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5066A94"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3306F4">
              <w:rPr>
                <w:rFonts w:ascii="標楷體" w:eastAsia="標楷體" w:hAnsi="標楷體" w:hint="eastAsia"/>
                <w:kern w:val="2"/>
                <w:szCs w:val="24"/>
              </w:rPr>
              <w:t>財政部函，為</w:t>
            </w:r>
            <w:proofErr w:type="gramStart"/>
            <w:r w:rsidRPr="003306F4">
              <w:rPr>
                <w:rFonts w:ascii="標楷體" w:eastAsia="標楷體" w:hAnsi="標楷體" w:hint="eastAsia"/>
                <w:kern w:val="2"/>
                <w:szCs w:val="24"/>
              </w:rPr>
              <w:t>113</w:t>
            </w:r>
            <w:proofErr w:type="gramEnd"/>
            <w:r w:rsidRPr="003306F4">
              <w:rPr>
                <w:rFonts w:ascii="標楷體" w:eastAsia="標楷體" w:hAnsi="標楷體" w:hint="eastAsia"/>
                <w:kern w:val="2"/>
                <w:szCs w:val="24"/>
              </w:rPr>
              <w:t>年度中央政府總預算附屬單位預算決議，檢送臺灣菸酒股份有限公司「社團法人臺灣啤酒籃球協會球員</w:t>
            </w:r>
            <w:proofErr w:type="gramStart"/>
            <w:r w:rsidRPr="003306F4">
              <w:rPr>
                <w:rFonts w:ascii="標楷體" w:eastAsia="標楷體" w:hAnsi="標楷體" w:hint="eastAsia"/>
                <w:kern w:val="2"/>
                <w:szCs w:val="24"/>
              </w:rPr>
              <w:t>勞</w:t>
            </w:r>
            <w:proofErr w:type="gramEnd"/>
            <w:r w:rsidRPr="003306F4">
              <w:rPr>
                <w:rFonts w:ascii="標楷體" w:eastAsia="標楷體" w:hAnsi="標楷體" w:hint="eastAsia"/>
                <w:kern w:val="2"/>
                <w:szCs w:val="24"/>
              </w:rPr>
              <w:t>健保加保、合約修正及監督治理機制檢討」預算凍結書面報告案。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2335C20"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第11屆第</w:t>
            </w:r>
            <w:r>
              <w:rPr>
                <w:rFonts w:ascii="標楷體" w:eastAsia="標楷體" w:hAnsi="標楷體" w:hint="eastAsia"/>
                <w:kern w:val="2"/>
                <w:szCs w:val="24"/>
              </w:rPr>
              <w:t>3</w:t>
            </w:r>
            <w:r w:rsidRPr="00D73020">
              <w:rPr>
                <w:rFonts w:ascii="標楷體" w:eastAsia="標楷體" w:hAnsi="標楷體" w:hint="eastAsia"/>
                <w:kern w:val="2"/>
                <w:szCs w:val="24"/>
              </w:rPr>
              <w:t>會期第</w:t>
            </w:r>
            <w:r>
              <w:rPr>
                <w:rFonts w:ascii="標楷體" w:eastAsia="標楷體" w:hAnsi="標楷體" w:hint="eastAsia"/>
                <w:kern w:val="2"/>
                <w:szCs w:val="24"/>
              </w:rPr>
              <w:t>3</w:t>
            </w:r>
            <w:r w:rsidRPr="00D73020">
              <w:rPr>
                <w:rFonts w:ascii="標楷體" w:eastAsia="標楷體" w:hAnsi="標楷體" w:hint="eastAsia"/>
                <w:kern w:val="2"/>
                <w:szCs w:val="24"/>
              </w:rPr>
              <w:t>次院會(114.</w:t>
            </w:r>
            <w:r>
              <w:rPr>
                <w:rFonts w:ascii="標楷體" w:eastAsia="標楷體" w:hAnsi="標楷體" w:hint="eastAsia"/>
                <w:kern w:val="2"/>
                <w:szCs w:val="24"/>
              </w:rPr>
              <w:t>3</w:t>
            </w:r>
            <w:r w:rsidRPr="00D73020">
              <w:rPr>
                <w:rFonts w:ascii="標楷體" w:eastAsia="標楷體" w:hAnsi="標楷體" w:hint="eastAsia"/>
                <w:kern w:val="2"/>
                <w:szCs w:val="24"/>
              </w:rPr>
              <w:t>.</w:t>
            </w:r>
            <w:r>
              <w:rPr>
                <w:rFonts w:ascii="標楷體" w:eastAsia="標楷體" w:hAnsi="標楷體" w:hint="eastAsia"/>
                <w:kern w:val="2"/>
                <w:szCs w:val="24"/>
              </w:rPr>
              <w:t>4</w:t>
            </w:r>
            <w:r w:rsidRPr="00D73020">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7761FF7A"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73020">
              <w:rPr>
                <w:rFonts w:ascii="標楷體" w:eastAsia="標楷體" w:hAnsi="標楷體" w:hint="eastAsia"/>
                <w:kern w:val="2"/>
                <w:szCs w:val="24"/>
              </w:rPr>
              <w:t>尚未審查</w:t>
            </w:r>
          </w:p>
        </w:tc>
      </w:tr>
      <w:tr w:rsidR="00CE0719" w:rsidRPr="00563CA0" w14:paraId="6FC4CA50"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17ED8B2" w14:textId="77777777" w:rsidR="00CE0719" w:rsidRPr="00563CA0"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A4C1A01" w14:textId="77777777" w:rsidR="00CE0719" w:rsidRPr="003306F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631CF0">
              <w:rPr>
                <w:rFonts w:ascii="標楷體" w:eastAsia="標楷體" w:hAnsi="標楷體" w:hint="eastAsia"/>
                <w:kern w:val="2"/>
                <w:szCs w:val="24"/>
              </w:rPr>
              <w:t>財政部函送「</w:t>
            </w:r>
            <w:proofErr w:type="gramStart"/>
            <w:r w:rsidRPr="00631CF0">
              <w:rPr>
                <w:rFonts w:ascii="標楷體" w:eastAsia="標楷體" w:hAnsi="標楷體" w:hint="eastAsia"/>
                <w:kern w:val="2"/>
                <w:szCs w:val="24"/>
              </w:rPr>
              <w:t>臺</w:t>
            </w:r>
            <w:proofErr w:type="gramEnd"/>
            <w:r w:rsidRPr="00631CF0">
              <w:rPr>
                <w:rFonts w:ascii="標楷體" w:eastAsia="標楷體" w:hAnsi="標楷體" w:hint="eastAsia"/>
                <w:kern w:val="2"/>
                <w:szCs w:val="24"/>
              </w:rPr>
              <w:t>美基礎建設計畫融資」及「離</w:t>
            </w:r>
            <w:proofErr w:type="gramStart"/>
            <w:r w:rsidRPr="00631CF0">
              <w:rPr>
                <w:rFonts w:ascii="標楷體" w:eastAsia="標楷體" w:hAnsi="標楷體" w:hint="eastAsia"/>
                <w:kern w:val="2"/>
                <w:szCs w:val="24"/>
              </w:rPr>
              <w:t>岸風電融資</w:t>
            </w:r>
            <w:proofErr w:type="gramEnd"/>
            <w:r w:rsidRPr="00631CF0">
              <w:rPr>
                <w:rFonts w:ascii="標楷體" w:eastAsia="標楷體" w:hAnsi="標楷體" w:hint="eastAsia"/>
                <w:kern w:val="2"/>
                <w:szCs w:val="24"/>
              </w:rPr>
              <w:t>項目」去識別化資料截至113年12月相關資料案</w:t>
            </w:r>
            <w:r>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448E5D39"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631CF0">
              <w:rPr>
                <w:rFonts w:ascii="標楷體" w:eastAsia="標楷體" w:hAnsi="標楷體" w:hint="eastAsia"/>
                <w:kern w:val="2"/>
                <w:szCs w:val="24"/>
              </w:rPr>
              <w:t>第11屆第3會期第</w:t>
            </w:r>
            <w:r>
              <w:rPr>
                <w:rFonts w:ascii="標楷體" w:eastAsia="標楷體" w:hAnsi="標楷體" w:hint="eastAsia"/>
                <w:kern w:val="2"/>
                <w:szCs w:val="24"/>
              </w:rPr>
              <w:t>5</w:t>
            </w:r>
            <w:r w:rsidRPr="00631CF0">
              <w:rPr>
                <w:rFonts w:ascii="標楷體" w:eastAsia="標楷體" w:hAnsi="標楷體" w:hint="eastAsia"/>
                <w:kern w:val="2"/>
                <w:szCs w:val="24"/>
              </w:rPr>
              <w:t>次院會(114.3.</w:t>
            </w:r>
            <w:r>
              <w:rPr>
                <w:rFonts w:ascii="標楷體" w:eastAsia="標楷體" w:hAnsi="標楷體" w:hint="eastAsia"/>
                <w:kern w:val="2"/>
                <w:szCs w:val="24"/>
              </w:rPr>
              <w:t>1</w:t>
            </w:r>
            <w:r w:rsidRPr="00631CF0">
              <w:rPr>
                <w:rFonts w:ascii="標楷體" w:eastAsia="標楷體" w:hAnsi="標楷體" w:hint="eastAsia"/>
                <w:kern w:val="2"/>
                <w:szCs w:val="24"/>
              </w:rPr>
              <w:t>4)決定：「交財政委員會審查」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49B2AC7" w14:textId="77777777" w:rsidR="00CE0719" w:rsidRPr="00D73020" w:rsidRDefault="00CE0719" w:rsidP="00087EAD">
            <w:pPr>
              <w:widowControl w:val="0"/>
              <w:overflowPunct w:val="0"/>
              <w:autoSpaceDN/>
              <w:spacing w:line="350" w:lineRule="exact"/>
              <w:jc w:val="both"/>
              <w:textAlignment w:val="auto"/>
              <w:rPr>
                <w:rFonts w:ascii="標楷體" w:eastAsia="標楷體" w:hAnsi="標楷體"/>
                <w:kern w:val="2"/>
                <w:szCs w:val="24"/>
              </w:rPr>
            </w:pPr>
            <w:r w:rsidRPr="00ED7BC0">
              <w:rPr>
                <w:rFonts w:ascii="標楷體" w:eastAsia="標楷體" w:hAnsi="標楷體" w:hint="eastAsia"/>
                <w:kern w:val="2"/>
                <w:szCs w:val="24"/>
              </w:rPr>
              <w:t>尚未審查</w:t>
            </w:r>
          </w:p>
        </w:tc>
      </w:tr>
      <w:tr w:rsidR="00CE0719" w:rsidRPr="00F528AB" w14:paraId="31FEDF18"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B925DD7" w14:textId="77777777" w:rsidR="00CE0719" w:rsidRPr="00F528AB"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926E7D4" w14:textId="77777777" w:rsidR="00CE0719" w:rsidRPr="00F528AB"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財政部函送</w:t>
            </w:r>
            <w:proofErr w:type="gramStart"/>
            <w:r w:rsidRPr="00A80D57">
              <w:rPr>
                <w:rFonts w:ascii="標楷體" w:eastAsia="標楷體" w:hAnsi="標楷體" w:hint="eastAsia"/>
                <w:kern w:val="2"/>
                <w:szCs w:val="24"/>
              </w:rPr>
              <w:t>113</w:t>
            </w:r>
            <w:proofErr w:type="gramEnd"/>
            <w:r w:rsidRPr="00A80D57">
              <w:rPr>
                <w:rFonts w:ascii="標楷體" w:eastAsia="標楷體" w:hAnsi="標楷體" w:hint="eastAsia"/>
                <w:kern w:val="2"/>
                <w:szCs w:val="24"/>
              </w:rPr>
              <w:t>年度第4季「獎補助社會團體、人民團體、財團法人、縣市政府及個人經費明細表」案。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498B16B" w14:textId="77777777" w:rsidR="00CE0719" w:rsidRPr="00F528AB"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第11屆第3會期第1</w:t>
            </w:r>
            <w:r w:rsidRPr="00A80D57">
              <w:rPr>
                <w:rFonts w:ascii="標楷體" w:eastAsia="標楷體" w:hAnsi="標楷體"/>
                <w:kern w:val="2"/>
                <w:szCs w:val="24"/>
              </w:rPr>
              <w:t>6</w:t>
            </w:r>
            <w:r w:rsidRPr="00A80D57">
              <w:rPr>
                <w:rFonts w:ascii="標楷體" w:eastAsia="標楷體" w:hAnsi="標楷體" w:hint="eastAsia"/>
                <w:kern w:val="2"/>
                <w:szCs w:val="24"/>
              </w:rPr>
              <w:t>次院會(114.</w:t>
            </w:r>
            <w:r w:rsidRPr="00A80D57">
              <w:rPr>
                <w:rFonts w:ascii="標楷體" w:eastAsia="標楷體" w:hAnsi="標楷體"/>
                <w:kern w:val="2"/>
                <w:szCs w:val="24"/>
              </w:rPr>
              <w:t>6</w:t>
            </w:r>
            <w:r w:rsidRPr="00A80D57">
              <w:rPr>
                <w:rFonts w:ascii="標楷體" w:eastAsia="標楷體" w:hAnsi="標楷體" w:hint="eastAsia"/>
                <w:kern w:val="2"/>
                <w:szCs w:val="24"/>
              </w:rPr>
              <w:t>.</w:t>
            </w:r>
            <w:r w:rsidRPr="00A80D57">
              <w:rPr>
                <w:rFonts w:ascii="標楷體" w:eastAsia="標楷體" w:hAnsi="標楷體"/>
                <w:kern w:val="2"/>
                <w:szCs w:val="24"/>
              </w:rPr>
              <w:t>1</w:t>
            </w:r>
            <w:r w:rsidRPr="00A80D57">
              <w:rPr>
                <w:rFonts w:ascii="標楷體" w:eastAsia="標楷體" w:hAnsi="標楷體" w:hint="eastAsia"/>
                <w:kern w:val="2"/>
                <w:szCs w:val="24"/>
              </w:rPr>
              <w:t>3)決定：「交財政委員會審查」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0DB23F2" w14:textId="77777777" w:rsidR="00CE0719" w:rsidRPr="00F528AB"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尚未審查</w:t>
            </w:r>
          </w:p>
        </w:tc>
      </w:tr>
      <w:tr w:rsidR="00CE0719" w:rsidRPr="00F528AB" w14:paraId="6DD2B8C4"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9C16FF1" w14:textId="77777777" w:rsidR="00CE0719" w:rsidRPr="00F528AB"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CF02A52" w14:textId="77777777" w:rsidR="00CE0719" w:rsidRPr="00F528AB"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財政部函，為</w:t>
            </w:r>
            <w:proofErr w:type="gramStart"/>
            <w:r w:rsidRPr="00A80D57">
              <w:rPr>
                <w:rFonts w:ascii="標楷體" w:eastAsia="標楷體" w:hAnsi="標楷體" w:hint="eastAsia"/>
                <w:kern w:val="2"/>
                <w:szCs w:val="24"/>
              </w:rPr>
              <w:t>113</w:t>
            </w:r>
            <w:proofErr w:type="gramEnd"/>
            <w:r w:rsidRPr="00A80D57">
              <w:rPr>
                <w:rFonts w:ascii="標楷體" w:eastAsia="標楷體" w:hAnsi="標楷體" w:hint="eastAsia"/>
                <w:kern w:val="2"/>
                <w:szCs w:val="24"/>
              </w:rPr>
              <w:t>年度中央政府總預算附屬單位預算決議，檢送臺灣金融控股股份有限公司「轉投資事業連續虧損相關管理改善」書面報告案。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494675B" w14:textId="77777777" w:rsidR="00CE0719" w:rsidRPr="00F528AB"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第11屆第3會期第1</w:t>
            </w:r>
            <w:r w:rsidRPr="00A80D57">
              <w:rPr>
                <w:rFonts w:ascii="標楷體" w:eastAsia="標楷體" w:hAnsi="標楷體"/>
                <w:kern w:val="2"/>
                <w:szCs w:val="24"/>
              </w:rPr>
              <w:t>6</w:t>
            </w:r>
            <w:r w:rsidRPr="00A80D57">
              <w:rPr>
                <w:rFonts w:ascii="標楷體" w:eastAsia="標楷體" w:hAnsi="標楷體" w:hint="eastAsia"/>
                <w:kern w:val="2"/>
                <w:szCs w:val="24"/>
              </w:rPr>
              <w:t>次院會(114.</w:t>
            </w:r>
            <w:r w:rsidRPr="00A80D57">
              <w:rPr>
                <w:rFonts w:ascii="標楷體" w:eastAsia="標楷體" w:hAnsi="標楷體"/>
                <w:kern w:val="2"/>
                <w:szCs w:val="24"/>
              </w:rPr>
              <w:t>6</w:t>
            </w:r>
            <w:r w:rsidRPr="00A80D57">
              <w:rPr>
                <w:rFonts w:ascii="標楷體" w:eastAsia="標楷體" w:hAnsi="標楷體" w:hint="eastAsia"/>
                <w:kern w:val="2"/>
                <w:szCs w:val="24"/>
              </w:rPr>
              <w:t>.</w:t>
            </w:r>
            <w:r w:rsidRPr="00A80D57">
              <w:rPr>
                <w:rFonts w:ascii="標楷體" w:eastAsia="標楷體" w:hAnsi="標楷體"/>
                <w:kern w:val="2"/>
                <w:szCs w:val="24"/>
              </w:rPr>
              <w:t>1</w:t>
            </w:r>
            <w:r w:rsidRPr="00A80D57">
              <w:rPr>
                <w:rFonts w:ascii="標楷體" w:eastAsia="標楷體" w:hAnsi="標楷體" w:hint="eastAsia"/>
                <w:kern w:val="2"/>
                <w:szCs w:val="24"/>
              </w:rPr>
              <w:t>3)決定：「交財政委員會審查」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C4DC030" w14:textId="77777777" w:rsidR="00CE0719" w:rsidRPr="00F528AB"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尚未審查</w:t>
            </w:r>
          </w:p>
        </w:tc>
      </w:tr>
      <w:tr w:rsidR="00CE0719" w:rsidRPr="00A80D57" w14:paraId="30AE0C0C"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8073468" w14:textId="77777777" w:rsidR="00CE0719" w:rsidRPr="00A80D5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77267B3"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3C5574">
              <w:rPr>
                <w:rFonts w:ascii="標楷體" w:eastAsia="標楷體" w:hAnsi="標楷體" w:hint="eastAsia"/>
                <w:kern w:val="2"/>
                <w:szCs w:val="24"/>
              </w:rPr>
              <w:t>財政部函送113年第4季媒體政策及業務宣導執行</w:t>
            </w:r>
            <w:proofErr w:type="gramStart"/>
            <w:r w:rsidRPr="003C5574">
              <w:rPr>
                <w:rFonts w:ascii="標楷體" w:eastAsia="標楷體" w:hAnsi="標楷體" w:hint="eastAsia"/>
                <w:kern w:val="2"/>
                <w:szCs w:val="24"/>
              </w:rPr>
              <w:t>情形表案</w:t>
            </w:r>
            <w:proofErr w:type="gramEnd"/>
            <w:r w:rsidRPr="003C5574">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5B0129C6"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3C5574">
              <w:rPr>
                <w:rFonts w:ascii="標楷體" w:eastAsia="標楷體" w:hAnsi="標楷體" w:hint="eastAsia"/>
                <w:kern w:val="2"/>
                <w:szCs w:val="24"/>
              </w:rPr>
              <w:t>第11屆第3會期第17次院會(114.</w:t>
            </w:r>
            <w:r w:rsidRPr="003C5574">
              <w:rPr>
                <w:rFonts w:ascii="標楷體" w:eastAsia="標楷體" w:hAnsi="標楷體"/>
                <w:kern w:val="2"/>
                <w:szCs w:val="24"/>
              </w:rPr>
              <w:t>6</w:t>
            </w:r>
            <w:r w:rsidRPr="003C5574">
              <w:rPr>
                <w:rFonts w:ascii="標楷體" w:eastAsia="標楷體" w:hAnsi="標楷體" w:hint="eastAsia"/>
                <w:kern w:val="2"/>
                <w:szCs w:val="24"/>
              </w:rPr>
              <w:t>.20)決定：「交財政委員會審查」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6AC7269"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3C5574">
              <w:rPr>
                <w:rFonts w:ascii="標楷體" w:eastAsia="標楷體" w:hAnsi="標楷體" w:hint="eastAsia"/>
                <w:kern w:val="2"/>
                <w:szCs w:val="24"/>
              </w:rPr>
              <w:t>尚未審查</w:t>
            </w:r>
          </w:p>
        </w:tc>
      </w:tr>
      <w:tr w:rsidR="00CE0719" w:rsidRPr="00A80D57" w14:paraId="3807153D" w14:textId="77777777" w:rsidTr="00C530CC">
        <w:trPr>
          <w:jc w:val="center"/>
        </w:trPr>
        <w:tc>
          <w:tcPr>
            <w:tcW w:w="590" w:type="dxa"/>
            <w:tcBorders>
              <w:top w:val="single" w:sz="4" w:space="0" w:color="auto"/>
              <w:left w:val="single" w:sz="12" w:space="0" w:color="auto"/>
              <w:bottom w:val="single" w:sz="12" w:space="0" w:color="auto"/>
              <w:right w:val="single" w:sz="4" w:space="0" w:color="auto"/>
            </w:tcBorders>
          </w:tcPr>
          <w:p w14:paraId="20110366" w14:textId="77777777" w:rsidR="00CE0719" w:rsidRPr="00A80D5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12" w:space="0" w:color="auto"/>
              <w:right w:val="single" w:sz="4" w:space="0" w:color="auto"/>
            </w:tcBorders>
          </w:tcPr>
          <w:p w14:paraId="47BC2E21"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財政部函送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21" w:type="dxa"/>
            <w:tcBorders>
              <w:top w:val="single" w:sz="4" w:space="0" w:color="auto"/>
              <w:left w:val="single" w:sz="4" w:space="0" w:color="000000"/>
              <w:bottom w:val="single" w:sz="12" w:space="0" w:color="auto"/>
              <w:right w:val="single" w:sz="4" w:space="0" w:color="000000"/>
            </w:tcBorders>
            <w:shd w:val="clear" w:color="auto" w:fill="FFFFFF"/>
          </w:tcPr>
          <w:p w14:paraId="19428C2C"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第11屆第3會期第19次院會(114.7.4)決定：「交財政委員會審查」</w:t>
            </w:r>
          </w:p>
        </w:tc>
        <w:tc>
          <w:tcPr>
            <w:tcW w:w="1701" w:type="dxa"/>
            <w:tcBorders>
              <w:top w:val="single" w:sz="4" w:space="0" w:color="auto"/>
              <w:left w:val="single" w:sz="4" w:space="0" w:color="000000"/>
              <w:bottom w:val="single" w:sz="12" w:space="0" w:color="auto"/>
              <w:right w:val="single" w:sz="12" w:space="0" w:color="auto"/>
            </w:tcBorders>
            <w:shd w:val="clear" w:color="auto" w:fill="auto"/>
            <w:vAlign w:val="center"/>
          </w:tcPr>
          <w:p w14:paraId="290821D8"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CE0719" w:rsidRPr="00A80D57" w14:paraId="4A5AEF7B" w14:textId="77777777" w:rsidTr="00C530CC">
        <w:trPr>
          <w:jc w:val="center"/>
        </w:trPr>
        <w:tc>
          <w:tcPr>
            <w:tcW w:w="590" w:type="dxa"/>
            <w:tcBorders>
              <w:top w:val="single" w:sz="12" w:space="0" w:color="auto"/>
              <w:left w:val="single" w:sz="12" w:space="0" w:color="auto"/>
              <w:bottom w:val="single" w:sz="4" w:space="0" w:color="auto"/>
              <w:right w:val="single" w:sz="4" w:space="0" w:color="auto"/>
            </w:tcBorders>
          </w:tcPr>
          <w:p w14:paraId="02C6A0BA" w14:textId="77777777" w:rsidR="00CE0719" w:rsidRPr="00A80D57"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12" w:space="0" w:color="auto"/>
              <w:left w:val="single" w:sz="4" w:space="0" w:color="auto"/>
              <w:bottom w:val="single" w:sz="4" w:space="0" w:color="auto"/>
              <w:right w:val="single" w:sz="4" w:space="0" w:color="auto"/>
            </w:tcBorders>
          </w:tcPr>
          <w:p w14:paraId="1910B1B3"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528AB">
              <w:rPr>
                <w:rFonts w:ascii="標楷體" w:eastAsia="標楷體" w:hAnsi="標楷體" w:hint="eastAsia"/>
                <w:kern w:val="2"/>
                <w:szCs w:val="24"/>
              </w:rPr>
              <w:t>財政部函，為</w:t>
            </w:r>
            <w:proofErr w:type="gramStart"/>
            <w:r w:rsidRPr="00F528AB">
              <w:rPr>
                <w:rFonts w:ascii="標楷體" w:eastAsia="標楷體" w:hAnsi="標楷體" w:hint="eastAsia"/>
                <w:kern w:val="2"/>
                <w:szCs w:val="24"/>
              </w:rPr>
              <w:t>114</w:t>
            </w:r>
            <w:proofErr w:type="gramEnd"/>
            <w:r w:rsidRPr="00F528AB">
              <w:rPr>
                <w:rFonts w:ascii="標楷體" w:eastAsia="標楷體" w:hAnsi="標楷體" w:hint="eastAsia"/>
                <w:kern w:val="2"/>
                <w:szCs w:val="24"/>
              </w:rPr>
              <w:t>年度中央政府總預算決議，</w:t>
            </w:r>
            <w:proofErr w:type="gramStart"/>
            <w:r w:rsidRPr="00F528AB">
              <w:rPr>
                <w:rFonts w:ascii="標楷體" w:eastAsia="標楷體" w:hAnsi="標楷體" w:hint="eastAsia"/>
                <w:kern w:val="2"/>
                <w:szCs w:val="24"/>
              </w:rPr>
              <w:t>檢送歲出</w:t>
            </w:r>
            <w:proofErr w:type="gramEnd"/>
            <w:r w:rsidRPr="00F528AB">
              <w:rPr>
                <w:rFonts w:ascii="標楷體" w:eastAsia="標楷體" w:hAnsi="標楷體" w:hint="eastAsia"/>
                <w:kern w:val="2"/>
                <w:szCs w:val="24"/>
              </w:rPr>
              <w:t>部分第10款第2項決議第19項督導公股銀行辦理青年安心成家購屋優惠貸款精進方案之優化措施專案報告案。</w:t>
            </w:r>
          </w:p>
        </w:tc>
        <w:tc>
          <w:tcPr>
            <w:tcW w:w="2721" w:type="dxa"/>
            <w:tcBorders>
              <w:top w:val="single" w:sz="12" w:space="0" w:color="auto"/>
              <w:left w:val="single" w:sz="4" w:space="0" w:color="000000"/>
              <w:bottom w:val="single" w:sz="4" w:space="0" w:color="auto"/>
              <w:right w:val="single" w:sz="4" w:space="0" w:color="000000"/>
            </w:tcBorders>
            <w:shd w:val="clear" w:color="auto" w:fill="FFFFFF"/>
          </w:tcPr>
          <w:p w14:paraId="307DE75D"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528AB">
              <w:rPr>
                <w:rFonts w:ascii="標楷體" w:eastAsia="標楷體" w:hAnsi="標楷體" w:hint="eastAsia"/>
                <w:kern w:val="2"/>
                <w:szCs w:val="24"/>
              </w:rPr>
              <w:t>第11屆第3會期第13次院會(114.5.23)決定：「交財政委員會審查」</w:t>
            </w:r>
          </w:p>
        </w:tc>
        <w:tc>
          <w:tcPr>
            <w:tcW w:w="1701" w:type="dxa"/>
            <w:tcBorders>
              <w:top w:val="single" w:sz="12" w:space="0" w:color="auto"/>
              <w:left w:val="single" w:sz="4" w:space="0" w:color="000000"/>
              <w:bottom w:val="single" w:sz="4" w:space="0" w:color="auto"/>
              <w:right w:val="single" w:sz="12" w:space="0" w:color="auto"/>
            </w:tcBorders>
            <w:shd w:val="clear" w:color="auto" w:fill="auto"/>
            <w:vAlign w:val="center"/>
          </w:tcPr>
          <w:p w14:paraId="6921A244" w14:textId="77777777" w:rsidR="00CE0719" w:rsidRPr="00A80D57" w:rsidRDefault="00CE0719" w:rsidP="00087EAD">
            <w:pPr>
              <w:widowControl w:val="0"/>
              <w:overflowPunct w:val="0"/>
              <w:autoSpaceDN/>
              <w:spacing w:line="350" w:lineRule="exact"/>
              <w:jc w:val="both"/>
              <w:textAlignment w:val="auto"/>
              <w:rPr>
                <w:rFonts w:ascii="標楷體" w:eastAsia="標楷體" w:hAnsi="標楷體"/>
                <w:kern w:val="2"/>
                <w:szCs w:val="24"/>
              </w:rPr>
            </w:pPr>
          </w:p>
        </w:tc>
      </w:tr>
      <w:tr w:rsidR="00CE0719" w:rsidRPr="00D8116F" w14:paraId="5F2985C5"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DA2274A" w14:textId="77777777" w:rsidR="00CE0719" w:rsidRPr="00D8116F"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bookmarkStart w:id="39" w:name="_Hlk202518410"/>
          </w:p>
        </w:tc>
        <w:tc>
          <w:tcPr>
            <w:tcW w:w="4671" w:type="dxa"/>
            <w:tcBorders>
              <w:top w:val="single" w:sz="4" w:space="0" w:color="auto"/>
              <w:left w:val="single" w:sz="4" w:space="0" w:color="auto"/>
              <w:bottom w:val="single" w:sz="4" w:space="0" w:color="auto"/>
              <w:right w:val="single" w:sz="4" w:space="0" w:color="auto"/>
            </w:tcBorders>
          </w:tcPr>
          <w:p w14:paraId="70CA010B" w14:textId="77777777" w:rsidR="00CE0719" w:rsidRPr="00D8116F"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財政部函送國有財產署捐贈、出租、讓售移轉予國家住宅及都市更新中心之土地使用進度114年1月書面報告案。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09707EC" w14:textId="77777777" w:rsidR="00CE0719" w:rsidRPr="00D8116F"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第11屆第3會期第1</w:t>
            </w:r>
            <w:r w:rsidRPr="00A80D57">
              <w:rPr>
                <w:rFonts w:ascii="標楷體" w:eastAsia="標楷體" w:hAnsi="標楷體"/>
                <w:kern w:val="2"/>
                <w:szCs w:val="24"/>
              </w:rPr>
              <w:t>6</w:t>
            </w:r>
            <w:r w:rsidRPr="00A80D57">
              <w:rPr>
                <w:rFonts w:ascii="標楷體" w:eastAsia="標楷體" w:hAnsi="標楷體" w:hint="eastAsia"/>
                <w:kern w:val="2"/>
                <w:szCs w:val="24"/>
              </w:rPr>
              <w:t>次院會(114.</w:t>
            </w:r>
            <w:r w:rsidRPr="00A80D57">
              <w:rPr>
                <w:rFonts w:ascii="標楷體" w:eastAsia="標楷體" w:hAnsi="標楷體"/>
                <w:kern w:val="2"/>
                <w:szCs w:val="24"/>
              </w:rPr>
              <w:t>6</w:t>
            </w:r>
            <w:r w:rsidRPr="00A80D57">
              <w:rPr>
                <w:rFonts w:ascii="標楷體" w:eastAsia="標楷體" w:hAnsi="標楷體" w:hint="eastAsia"/>
                <w:kern w:val="2"/>
                <w:szCs w:val="24"/>
              </w:rPr>
              <w:t>.</w:t>
            </w:r>
            <w:r w:rsidRPr="00A80D57">
              <w:rPr>
                <w:rFonts w:ascii="標楷體" w:eastAsia="標楷體" w:hAnsi="標楷體"/>
                <w:kern w:val="2"/>
                <w:szCs w:val="24"/>
              </w:rPr>
              <w:t>1</w:t>
            </w:r>
            <w:r w:rsidRPr="00A80D57">
              <w:rPr>
                <w:rFonts w:ascii="標楷體" w:eastAsia="標楷體" w:hAnsi="標楷體" w:hint="eastAsia"/>
                <w:kern w:val="2"/>
                <w:szCs w:val="24"/>
              </w:rPr>
              <w:t>3)決定：「交財政委員會審查」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0D17A534" w14:textId="77777777" w:rsidR="00CE0719" w:rsidRPr="00D8116F" w:rsidRDefault="00CE0719" w:rsidP="00087EAD">
            <w:pPr>
              <w:widowControl w:val="0"/>
              <w:overflowPunct w:val="0"/>
              <w:autoSpaceDN/>
              <w:spacing w:line="35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尚未審查</w:t>
            </w:r>
          </w:p>
        </w:tc>
      </w:tr>
      <w:bookmarkEnd w:id="39"/>
      <w:tr w:rsidR="00CE0719" w:rsidRPr="00C12272" w14:paraId="03D53C0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6FDB427" w14:textId="77777777" w:rsidR="00CE0719" w:rsidRPr="00C12272"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DF510FC" w14:textId="77777777" w:rsidR="00CE0719" w:rsidRPr="00C12272"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8116F">
              <w:rPr>
                <w:rFonts w:ascii="標楷體" w:eastAsia="標楷體" w:hAnsi="標楷體" w:hint="eastAsia"/>
                <w:kern w:val="2"/>
                <w:szCs w:val="24"/>
              </w:rPr>
              <w:t>財政部函送114年第1季媒體政策及業務宣導執行</w:t>
            </w:r>
            <w:proofErr w:type="gramStart"/>
            <w:r w:rsidRPr="00D8116F">
              <w:rPr>
                <w:rFonts w:ascii="標楷體" w:eastAsia="標楷體" w:hAnsi="標楷體" w:hint="eastAsia"/>
                <w:kern w:val="2"/>
                <w:szCs w:val="24"/>
              </w:rPr>
              <w:t>情形表案</w:t>
            </w:r>
            <w:proofErr w:type="gramEnd"/>
            <w:r w:rsidRPr="00D8116F">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D998511" w14:textId="77777777" w:rsidR="00CE0719" w:rsidRPr="00C12272"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8116F">
              <w:rPr>
                <w:rFonts w:ascii="標楷體" w:eastAsia="標楷體" w:hAnsi="標楷體" w:hint="eastAsia"/>
                <w:kern w:val="2"/>
                <w:szCs w:val="24"/>
              </w:rPr>
              <w:t>第11屆第3會期第1</w:t>
            </w:r>
            <w:r w:rsidRPr="00D8116F">
              <w:rPr>
                <w:rFonts w:ascii="標楷體" w:eastAsia="標楷體" w:hAnsi="標楷體"/>
                <w:kern w:val="2"/>
                <w:szCs w:val="24"/>
              </w:rPr>
              <w:t>8</w:t>
            </w:r>
            <w:r w:rsidRPr="00D8116F">
              <w:rPr>
                <w:rFonts w:ascii="標楷體" w:eastAsia="標楷體" w:hAnsi="標楷體" w:hint="eastAsia"/>
                <w:kern w:val="2"/>
                <w:szCs w:val="24"/>
              </w:rPr>
              <w:t>次院會(114.</w:t>
            </w:r>
            <w:r w:rsidRPr="00D8116F">
              <w:rPr>
                <w:rFonts w:ascii="標楷體" w:eastAsia="標楷體" w:hAnsi="標楷體"/>
                <w:kern w:val="2"/>
                <w:szCs w:val="24"/>
              </w:rPr>
              <w:t>6</w:t>
            </w:r>
            <w:r w:rsidRPr="00D8116F">
              <w:rPr>
                <w:rFonts w:ascii="標楷體" w:eastAsia="標楷體" w:hAnsi="標楷體" w:hint="eastAsia"/>
                <w:kern w:val="2"/>
                <w:szCs w:val="24"/>
              </w:rPr>
              <w:t>.2</w:t>
            </w:r>
            <w:r w:rsidRPr="00D8116F">
              <w:rPr>
                <w:rFonts w:ascii="標楷體" w:eastAsia="標楷體" w:hAnsi="標楷體"/>
                <w:kern w:val="2"/>
                <w:szCs w:val="24"/>
              </w:rPr>
              <w:t>7</w:t>
            </w:r>
            <w:r w:rsidRPr="00D8116F">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59297C6" w14:textId="77777777" w:rsidR="00CE0719" w:rsidRPr="00C12272" w:rsidRDefault="00CE0719" w:rsidP="00087EAD">
            <w:pPr>
              <w:widowControl w:val="0"/>
              <w:overflowPunct w:val="0"/>
              <w:autoSpaceDN/>
              <w:spacing w:line="350" w:lineRule="exact"/>
              <w:jc w:val="both"/>
              <w:textAlignment w:val="auto"/>
              <w:rPr>
                <w:rFonts w:ascii="標楷體" w:eastAsia="標楷體" w:hAnsi="標楷體"/>
                <w:kern w:val="2"/>
                <w:szCs w:val="24"/>
              </w:rPr>
            </w:pPr>
            <w:r w:rsidRPr="00D8116F">
              <w:rPr>
                <w:rFonts w:ascii="標楷體" w:eastAsia="標楷體" w:hAnsi="標楷體" w:hint="eastAsia"/>
                <w:kern w:val="2"/>
                <w:szCs w:val="24"/>
              </w:rPr>
              <w:t>尚未審查</w:t>
            </w:r>
          </w:p>
        </w:tc>
      </w:tr>
      <w:tr w:rsidR="00CE0719" w:rsidRPr="00B72C01" w14:paraId="5421273A"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66DB69C" w14:textId="77777777" w:rsidR="00CE0719" w:rsidRPr="00B72C01"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A034A20" w14:textId="77777777" w:rsidR="00CE0719" w:rsidRPr="00B72C01"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72C01">
              <w:rPr>
                <w:rFonts w:ascii="標楷體" w:eastAsia="標楷體" w:hAnsi="標楷體" w:hint="eastAsia"/>
                <w:kern w:val="2"/>
                <w:szCs w:val="24"/>
              </w:rPr>
              <w:t>財政部函送</w:t>
            </w:r>
            <w:proofErr w:type="gramStart"/>
            <w:r w:rsidRPr="00B72C01">
              <w:rPr>
                <w:rFonts w:ascii="標楷體" w:eastAsia="標楷體" w:hAnsi="標楷體" w:hint="eastAsia"/>
                <w:kern w:val="2"/>
                <w:szCs w:val="24"/>
              </w:rPr>
              <w:t>114</w:t>
            </w:r>
            <w:proofErr w:type="gramEnd"/>
            <w:r w:rsidRPr="00B72C01">
              <w:rPr>
                <w:rFonts w:ascii="標楷體" w:eastAsia="標楷體" w:hAnsi="標楷體" w:hint="eastAsia"/>
                <w:kern w:val="2"/>
                <w:szCs w:val="24"/>
              </w:rPr>
              <w:t>年度第1季「獎補助社會團體、人民團體、財團法人、縣市政府及個人經費明細表」案。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4B3F8418" w14:textId="77777777" w:rsidR="00CE0719" w:rsidRPr="00B72C01"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72C01">
              <w:rPr>
                <w:rFonts w:ascii="標楷體" w:eastAsia="標楷體" w:hAnsi="標楷體" w:hint="eastAsia"/>
                <w:kern w:val="2"/>
                <w:szCs w:val="24"/>
              </w:rPr>
              <w:t>第11屆第3會期第2</w:t>
            </w:r>
            <w:r w:rsidRPr="00B72C01">
              <w:rPr>
                <w:rFonts w:ascii="標楷體" w:eastAsia="標楷體" w:hAnsi="標楷體"/>
                <w:kern w:val="2"/>
                <w:szCs w:val="24"/>
              </w:rPr>
              <w:t>0</w:t>
            </w:r>
            <w:r w:rsidRPr="00B72C01">
              <w:rPr>
                <w:rFonts w:ascii="標楷體" w:eastAsia="標楷體" w:hAnsi="標楷體" w:hint="eastAsia"/>
                <w:kern w:val="2"/>
                <w:szCs w:val="24"/>
              </w:rPr>
              <w:t>次院會(114.</w:t>
            </w:r>
            <w:r w:rsidRPr="00B72C01">
              <w:rPr>
                <w:rFonts w:ascii="標楷體" w:eastAsia="標楷體" w:hAnsi="標楷體"/>
                <w:kern w:val="2"/>
                <w:szCs w:val="24"/>
              </w:rPr>
              <w:t>7.11</w:t>
            </w:r>
            <w:r w:rsidRPr="00B72C01">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EBB57B8" w14:textId="77777777" w:rsidR="00CE0719" w:rsidRPr="00B72C01" w:rsidRDefault="00CE0719" w:rsidP="00087EAD">
            <w:pPr>
              <w:widowControl w:val="0"/>
              <w:overflowPunct w:val="0"/>
              <w:autoSpaceDN/>
              <w:spacing w:line="350" w:lineRule="exact"/>
              <w:jc w:val="both"/>
              <w:textAlignment w:val="auto"/>
              <w:rPr>
                <w:rFonts w:ascii="標楷體" w:eastAsia="標楷體" w:hAnsi="標楷體"/>
                <w:kern w:val="2"/>
                <w:szCs w:val="24"/>
              </w:rPr>
            </w:pPr>
            <w:r w:rsidRPr="00B72C01">
              <w:rPr>
                <w:rFonts w:ascii="標楷體" w:eastAsia="標楷體" w:hAnsi="標楷體" w:hint="eastAsia"/>
                <w:kern w:val="2"/>
                <w:szCs w:val="24"/>
              </w:rPr>
              <w:t>尚未審查</w:t>
            </w:r>
          </w:p>
        </w:tc>
      </w:tr>
      <w:tr w:rsidR="00CE0719" w:rsidRPr="00F232B8" w14:paraId="39B29DA1"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6EABFCD"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6CCEC3F" w14:textId="77777777" w:rsidR="00CE0719" w:rsidRPr="002E4211" w:rsidRDefault="00CE0719" w:rsidP="00087EAD">
            <w:pPr>
              <w:widowControl w:val="0"/>
              <w:overflowPunct w:val="0"/>
              <w:autoSpaceDN/>
              <w:spacing w:line="350" w:lineRule="exact"/>
              <w:jc w:val="both"/>
              <w:textAlignment w:val="auto"/>
              <w:rPr>
                <w:rFonts w:ascii="標楷體" w:eastAsia="標楷體" w:hAnsi="標楷體"/>
                <w:spacing w:val="-20"/>
                <w:kern w:val="2"/>
                <w:szCs w:val="24"/>
              </w:rPr>
            </w:pPr>
            <w:r w:rsidRPr="002E4211">
              <w:rPr>
                <w:rFonts w:ascii="標楷體" w:eastAsia="標楷體" w:hAnsi="標楷體" w:hint="eastAsia"/>
                <w:spacing w:val="-20"/>
                <w:kern w:val="2"/>
                <w:szCs w:val="24"/>
              </w:rPr>
              <w:t>財政部函，為</w:t>
            </w:r>
            <w:proofErr w:type="gramStart"/>
            <w:r w:rsidRPr="002E4211">
              <w:rPr>
                <w:rFonts w:ascii="標楷體" w:eastAsia="標楷體" w:hAnsi="標楷體" w:hint="eastAsia"/>
                <w:spacing w:val="-20"/>
                <w:kern w:val="2"/>
                <w:szCs w:val="24"/>
              </w:rPr>
              <w:t>114</w:t>
            </w:r>
            <w:proofErr w:type="gramEnd"/>
            <w:r w:rsidRPr="002E4211">
              <w:rPr>
                <w:rFonts w:ascii="標楷體" w:eastAsia="標楷體" w:hAnsi="標楷體" w:hint="eastAsia"/>
                <w:spacing w:val="-20"/>
                <w:kern w:val="2"/>
                <w:szCs w:val="24"/>
              </w:rPr>
              <w:t>年度中央政府總預算決議，</w:t>
            </w:r>
            <w:proofErr w:type="gramStart"/>
            <w:r w:rsidRPr="002E4211">
              <w:rPr>
                <w:rFonts w:ascii="標楷體" w:eastAsia="標楷體" w:hAnsi="標楷體" w:hint="eastAsia"/>
                <w:spacing w:val="-20"/>
                <w:kern w:val="2"/>
                <w:szCs w:val="24"/>
              </w:rPr>
              <w:t>檢送歲出</w:t>
            </w:r>
            <w:proofErr w:type="gramEnd"/>
            <w:r w:rsidRPr="002E4211">
              <w:rPr>
                <w:rFonts w:ascii="標楷體" w:eastAsia="標楷體" w:hAnsi="標楷體" w:hint="eastAsia"/>
                <w:spacing w:val="-20"/>
                <w:kern w:val="2"/>
                <w:szCs w:val="24"/>
              </w:rPr>
              <w:t>部分第10款第1項決議第14項協助金門具體推動促參業務之書面報告案。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E8FFF62"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第11屆第3會期第2</w:t>
            </w:r>
            <w:r w:rsidRPr="00F232B8">
              <w:rPr>
                <w:rFonts w:ascii="標楷體" w:eastAsia="標楷體" w:hAnsi="標楷體"/>
                <w:kern w:val="2"/>
                <w:szCs w:val="24"/>
              </w:rPr>
              <w:t>1</w:t>
            </w:r>
            <w:r w:rsidRPr="00F232B8">
              <w:rPr>
                <w:rFonts w:ascii="標楷體" w:eastAsia="標楷體" w:hAnsi="標楷體" w:hint="eastAsia"/>
                <w:kern w:val="2"/>
                <w:szCs w:val="24"/>
              </w:rPr>
              <w:t>次院會(114.</w:t>
            </w:r>
            <w:r w:rsidRPr="00F232B8">
              <w:rPr>
                <w:rFonts w:ascii="標楷體" w:eastAsia="標楷體" w:hAnsi="標楷體"/>
                <w:kern w:val="2"/>
                <w:szCs w:val="24"/>
              </w:rPr>
              <w:t>7.18</w:t>
            </w:r>
            <w:r w:rsidRPr="00F232B8">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35452BEB"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尚未審查</w:t>
            </w:r>
          </w:p>
        </w:tc>
      </w:tr>
      <w:tr w:rsidR="00CE0719" w:rsidRPr="00F232B8" w14:paraId="58D3EE3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455F95D"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14C3063" w14:textId="77777777" w:rsidR="00CE0719" w:rsidRPr="00F232B8" w:rsidRDefault="00CE0719" w:rsidP="00087EAD">
            <w:pPr>
              <w:widowControl w:val="0"/>
              <w:overflowPunct w:val="0"/>
              <w:autoSpaceDN/>
              <w:spacing w:line="36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財政部函，為</w:t>
            </w:r>
            <w:proofErr w:type="gramStart"/>
            <w:r w:rsidRPr="00F232B8">
              <w:rPr>
                <w:rFonts w:ascii="標楷體" w:eastAsia="標楷體" w:hAnsi="標楷體" w:hint="eastAsia"/>
                <w:kern w:val="2"/>
                <w:szCs w:val="24"/>
              </w:rPr>
              <w:t>114</w:t>
            </w:r>
            <w:proofErr w:type="gramEnd"/>
            <w:r w:rsidRPr="00F232B8">
              <w:rPr>
                <w:rFonts w:ascii="標楷體" w:eastAsia="標楷體" w:hAnsi="標楷體" w:hint="eastAsia"/>
                <w:kern w:val="2"/>
                <w:szCs w:val="24"/>
              </w:rPr>
              <w:t>年度中央政府總預算決議，</w:t>
            </w:r>
            <w:proofErr w:type="gramStart"/>
            <w:r w:rsidRPr="00F232B8">
              <w:rPr>
                <w:rFonts w:ascii="標楷體" w:eastAsia="標楷體" w:hAnsi="標楷體" w:hint="eastAsia"/>
                <w:kern w:val="2"/>
                <w:szCs w:val="24"/>
              </w:rPr>
              <w:t>檢送歲出</w:t>
            </w:r>
            <w:proofErr w:type="gramEnd"/>
            <w:r w:rsidRPr="00F232B8">
              <w:rPr>
                <w:rFonts w:ascii="標楷體" w:eastAsia="標楷體" w:hAnsi="標楷體" w:hint="eastAsia"/>
                <w:kern w:val="2"/>
                <w:szCs w:val="24"/>
              </w:rPr>
              <w:t xml:space="preserve">部分第 10 款第1項決議第15 </w:t>
            </w:r>
            <w:r w:rsidRPr="00F232B8">
              <w:rPr>
                <w:rFonts w:ascii="標楷體" w:eastAsia="標楷體" w:hAnsi="標楷體" w:hint="eastAsia"/>
                <w:kern w:val="2"/>
                <w:szCs w:val="24"/>
              </w:rPr>
              <w:lastRenderedPageBreak/>
              <w:t>項鼓勵各機關於公共建設案中運用促參資源書面報告案。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2E92A5F"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lastRenderedPageBreak/>
              <w:t>第11屆第3會期第2</w:t>
            </w:r>
            <w:r w:rsidRPr="00F232B8">
              <w:rPr>
                <w:rFonts w:ascii="標楷體" w:eastAsia="標楷體" w:hAnsi="標楷體"/>
                <w:kern w:val="2"/>
                <w:szCs w:val="24"/>
              </w:rPr>
              <w:t>1</w:t>
            </w:r>
            <w:r w:rsidRPr="00F232B8">
              <w:rPr>
                <w:rFonts w:ascii="標楷體" w:eastAsia="標楷體" w:hAnsi="標楷體" w:hint="eastAsia"/>
                <w:kern w:val="2"/>
                <w:szCs w:val="24"/>
              </w:rPr>
              <w:t>次院會(114.</w:t>
            </w:r>
            <w:r w:rsidRPr="00F232B8">
              <w:rPr>
                <w:rFonts w:ascii="標楷體" w:eastAsia="標楷體" w:hAnsi="標楷體"/>
                <w:kern w:val="2"/>
                <w:szCs w:val="24"/>
              </w:rPr>
              <w:t>7.18</w:t>
            </w:r>
            <w:r w:rsidRPr="00F232B8">
              <w:rPr>
                <w:rFonts w:ascii="標楷體" w:eastAsia="標楷體" w:hAnsi="標楷體" w:hint="eastAsia"/>
                <w:kern w:val="2"/>
                <w:szCs w:val="24"/>
              </w:rPr>
              <w:t>)決定：</w:t>
            </w:r>
            <w:r w:rsidRPr="00F232B8">
              <w:rPr>
                <w:rFonts w:ascii="標楷體" w:eastAsia="標楷體" w:hAnsi="標楷體" w:hint="eastAsia"/>
                <w:kern w:val="2"/>
                <w:szCs w:val="24"/>
              </w:rPr>
              <w:lastRenderedPageBreak/>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60B4145"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lastRenderedPageBreak/>
              <w:t>尚未審查</w:t>
            </w:r>
          </w:p>
        </w:tc>
      </w:tr>
      <w:tr w:rsidR="00CE0719" w:rsidRPr="00F232B8" w14:paraId="6482997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565F736"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3C9C6E8" w14:textId="77777777" w:rsidR="00CE0719" w:rsidRPr="00F232B8" w:rsidRDefault="00CE0719" w:rsidP="00087EAD">
            <w:pPr>
              <w:widowControl w:val="0"/>
              <w:overflowPunct w:val="0"/>
              <w:autoSpaceDN/>
              <w:spacing w:line="36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財政部函，為</w:t>
            </w:r>
            <w:proofErr w:type="gramStart"/>
            <w:r w:rsidRPr="00F232B8">
              <w:rPr>
                <w:rFonts w:ascii="標楷體" w:eastAsia="標楷體" w:hAnsi="標楷體" w:hint="eastAsia"/>
                <w:kern w:val="2"/>
                <w:szCs w:val="24"/>
              </w:rPr>
              <w:t>114</w:t>
            </w:r>
            <w:proofErr w:type="gramEnd"/>
            <w:r w:rsidRPr="00F232B8">
              <w:rPr>
                <w:rFonts w:ascii="標楷體" w:eastAsia="標楷體" w:hAnsi="標楷體" w:hint="eastAsia"/>
                <w:kern w:val="2"/>
                <w:szCs w:val="24"/>
              </w:rPr>
              <w:t>年度中央政府總預算決議，</w:t>
            </w:r>
            <w:proofErr w:type="gramStart"/>
            <w:r w:rsidRPr="00F232B8">
              <w:rPr>
                <w:rFonts w:ascii="標楷體" w:eastAsia="標楷體" w:hAnsi="標楷體" w:hint="eastAsia"/>
                <w:kern w:val="2"/>
                <w:szCs w:val="24"/>
              </w:rPr>
              <w:t>檢送歲出</w:t>
            </w:r>
            <w:proofErr w:type="gramEnd"/>
            <w:r w:rsidRPr="00F232B8">
              <w:rPr>
                <w:rFonts w:ascii="標楷體" w:eastAsia="標楷體" w:hAnsi="標楷體" w:hint="eastAsia"/>
                <w:kern w:val="2"/>
                <w:szCs w:val="24"/>
              </w:rPr>
              <w:t xml:space="preserve">部分第10款第1項決議第19 </w:t>
            </w:r>
            <w:proofErr w:type="gramStart"/>
            <w:r w:rsidRPr="00F232B8">
              <w:rPr>
                <w:rFonts w:ascii="標楷體" w:eastAsia="標楷體" w:hAnsi="標楷體" w:hint="eastAsia"/>
                <w:kern w:val="2"/>
                <w:szCs w:val="24"/>
              </w:rPr>
              <w:t>項促參</w:t>
            </w:r>
            <w:proofErr w:type="gramEnd"/>
            <w:r w:rsidRPr="00F232B8">
              <w:rPr>
                <w:rFonts w:ascii="標楷體" w:eastAsia="標楷體" w:hAnsi="標楷體" w:hint="eastAsia"/>
                <w:kern w:val="2"/>
                <w:szCs w:val="24"/>
              </w:rPr>
              <w:t>案件歷年提前終止契約案件及個案分析書面報告案。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EE08886"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第11屆第3會期第2</w:t>
            </w:r>
            <w:r w:rsidRPr="00F232B8">
              <w:rPr>
                <w:rFonts w:ascii="標楷體" w:eastAsia="標楷體" w:hAnsi="標楷體"/>
                <w:kern w:val="2"/>
                <w:szCs w:val="24"/>
              </w:rPr>
              <w:t>1</w:t>
            </w:r>
            <w:r w:rsidRPr="00F232B8">
              <w:rPr>
                <w:rFonts w:ascii="標楷體" w:eastAsia="標楷體" w:hAnsi="標楷體" w:hint="eastAsia"/>
                <w:kern w:val="2"/>
                <w:szCs w:val="24"/>
              </w:rPr>
              <w:t>次院會(114.</w:t>
            </w:r>
            <w:r w:rsidRPr="00F232B8">
              <w:rPr>
                <w:rFonts w:ascii="標楷體" w:eastAsia="標楷體" w:hAnsi="標楷體"/>
                <w:kern w:val="2"/>
                <w:szCs w:val="24"/>
              </w:rPr>
              <w:t>7.18</w:t>
            </w:r>
            <w:r w:rsidRPr="00F232B8">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76E25923"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尚未審查</w:t>
            </w:r>
          </w:p>
        </w:tc>
      </w:tr>
      <w:tr w:rsidR="00CE0719" w:rsidRPr="00F232B8" w14:paraId="798733F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146268D"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B41AB29" w14:textId="77777777" w:rsidR="00CE0719" w:rsidRPr="00F232B8" w:rsidRDefault="00CE0719" w:rsidP="00087EAD">
            <w:pPr>
              <w:widowControl w:val="0"/>
              <w:overflowPunct w:val="0"/>
              <w:autoSpaceDN/>
              <w:spacing w:line="36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財政部函，為</w:t>
            </w:r>
            <w:proofErr w:type="gramStart"/>
            <w:r w:rsidRPr="00F232B8">
              <w:rPr>
                <w:rFonts w:ascii="標楷體" w:eastAsia="標楷體" w:hAnsi="標楷體" w:hint="eastAsia"/>
                <w:kern w:val="2"/>
                <w:szCs w:val="24"/>
              </w:rPr>
              <w:t>114</w:t>
            </w:r>
            <w:proofErr w:type="gramEnd"/>
            <w:r w:rsidRPr="00F232B8">
              <w:rPr>
                <w:rFonts w:ascii="標楷體" w:eastAsia="標楷體" w:hAnsi="標楷體" w:hint="eastAsia"/>
                <w:kern w:val="2"/>
                <w:szCs w:val="24"/>
              </w:rPr>
              <w:t>年度中央政府總預算決議，</w:t>
            </w:r>
            <w:proofErr w:type="gramStart"/>
            <w:r w:rsidRPr="00F232B8">
              <w:rPr>
                <w:rFonts w:ascii="標楷體" w:eastAsia="標楷體" w:hAnsi="標楷體" w:hint="eastAsia"/>
                <w:kern w:val="2"/>
                <w:szCs w:val="24"/>
              </w:rPr>
              <w:t>檢送歲出</w:t>
            </w:r>
            <w:proofErr w:type="gramEnd"/>
            <w:r w:rsidRPr="00F232B8">
              <w:rPr>
                <w:rFonts w:ascii="標楷體" w:eastAsia="標楷體" w:hAnsi="標楷體" w:hint="eastAsia"/>
                <w:kern w:val="2"/>
                <w:szCs w:val="24"/>
              </w:rPr>
              <w:t xml:space="preserve">部分第10款第1項決議第28 </w:t>
            </w:r>
            <w:proofErr w:type="gramStart"/>
            <w:r w:rsidRPr="00F232B8">
              <w:rPr>
                <w:rFonts w:ascii="標楷體" w:eastAsia="標楷體" w:hAnsi="標楷體" w:hint="eastAsia"/>
                <w:kern w:val="2"/>
                <w:szCs w:val="24"/>
              </w:rPr>
              <w:t>項促參</w:t>
            </w:r>
            <w:proofErr w:type="gramEnd"/>
            <w:r w:rsidRPr="00F232B8">
              <w:rPr>
                <w:rFonts w:ascii="標楷體" w:eastAsia="標楷體" w:hAnsi="標楷體" w:hint="eastAsia"/>
                <w:kern w:val="2"/>
                <w:szCs w:val="24"/>
              </w:rPr>
              <w:t>案件各類提前終止契約案件後續處置方式書面報告案。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1505017"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第11屆第3會期第2</w:t>
            </w:r>
            <w:r w:rsidRPr="00F232B8">
              <w:rPr>
                <w:rFonts w:ascii="標楷體" w:eastAsia="標楷體" w:hAnsi="標楷體"/>
                <w:kern w:val="2"/>
                <w:szCs w:val="24"/>
              </w:rPr>
              <w:t>1</w:t>
            </w:r>
            <w:r w:rsidRPr="00F232B8">
              <w:rPr>
                <w:rFonts w:ascii="標楷體" w:eastAsia="標楷體" w:hAnsi="標楷體" w:hint="eastAsia"/>
                <w:kern w:val="2"/>
                <w:szCs w:val="24"/>
              </w:rPr>
              <w:t>次院會(114.</w:t>
            </w:r>
            <w:r w:rsidRPr="00F232B8">
              <w:rPr>
                <w:rFonts w:ascii="標楷體" w:eastAsia="標楷體" w:hAnsi="標楷體"/>
                <w:kern w:val="2"/>
                <w:szCs w:val="24"/>
              </w:rPr>
              <w:t>7.18</w:t>
            </w:r>
            <w:r w:rsidRPr="00F232B8">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11D3BAE" w14:textId="77777777" w:rsidR="00CE0719" w:rsidRPr="00F232B8"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232B8">
              <w:rPr>
                <w:rFonts w:ascii="標楷體" w:eastAsia="標楷體" w:hAnsi="標楷體" w:hint="eastAsia"/>
                <w:kern w:val="2"/>
                <w:szCs w:val="24"/>
              </w:rPr>
              <w:t>尚未審查</w:t>
            </w:r>
          </w:p>
        </w:tc>
      </w:tr>
      <w:tr w:rsidR="00CE0719" w:rsidRPr="00F232B8" w14:paraId="5AB2364C"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2E15595"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99D20A7" w14:textId="77777777" w:rsidR="00CE0719" w:rsidRPr="0045180A" w:rsidRDefault="00CE0719" w:rsidP="00087EAD">
            <w:pPr>
              <w:widowControl w:val="0"/>
              <w:overflowPunct w:val="0"/>
              <w:autoSpaceDN/>
              <w:spacing w:line="36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財政部函，為</w:t>
            </w:r>
            <w:proofErr w:type="gramStart"/>
            <w:r w:rsidRPr="0045180A">
              <w:rPr>
                <w:rFonts w:ascii="標楷體" w:eastAsia="標楷體" w:hAnsi="標楷體" w:hint="eastAsia"/>
                <w:kern w:val="2"/>
                <w:szCs w:val="24"/>
              </w:rPr>
              <w:t>114</w:t>
            </w:r>
            <w:proofErr w:type="gramEnd"/>
            <w:r w:rsidRPr="0045180A">
              <w:rPr>
                <w:rFonts w:ascii="標楷體" w:eastAsia="標楷體" w:hAnsi="標楷體" w:hint="eastAsia"/>
                <w:kern w:val="2"/>
                <w:szCs w:val="24"/>
              </w:rPr>
              <w:t>年度中央政府總預算決議，</w:t>
            </w:r>
            <w:proofErr w:type="gramStart"/>
            <w:r w:rsidRPr="0045180A">
              <w:rPr>
                <w:rFonts w:ascii="標楷體" w:eastAsia="標楷體" w:hAnsi="標楷體" w:hint="eastAsia"/>
                <w:kern w:val="2"/>
                <w:szCs w:val="24"/>
              </w:rPr>
              <w:t>檢送歲出</w:t>
            </w:r>
            <w:proofErr w:type="gramEnd"/>
            <w:r w:rsidRPr="0045180A">
              <w:rPr>
                <w:rFonts w:ascii="標楷體" w:eastAsia="標楷體" w:hAnsi="標楷體" w:hint="eastAsia"/>
                <w:kern w:val="2"/>
                <w:szCs w:val="24"/>
              </w:rPr>
              <w:t>部分第10款第1項決議第11 項財政收支劃分法修法</w:t>
            </w:r>
            <w:proofErr w:type="gramStart"/>
            <w:r w:rsidRPr="0045180A">
              <w:rPr>
                <w:rFonts w:ascii="標楷體" w:eastAsia="標楷體" w:hAnsi="標楷體" w:hint="eastAsia"/>
                <w:kern w:val="2"/>
                <w:szCs w:val="24"/>
              </w:rPr>
              <w:t>研</w:t>
            </w:r>
            <w:proofErr w:type="gramEnd"/>
            <w:r w:rsidRPr="0045180A">
              <w:rPr>
                <w:rFonts w:ascii="標楷體" w:eastAsia="標楷體" w:hAnsi="標楷體" w:hint="eastAsia"/>
                <w:kern w:val="2"/>
                <w:szCs w:val="24"/>
              </w:rPr>
              <w:t>議情形書面報告案。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0BFA7340" w14:textId="77777777" w:rsidR="00CE0719" w:rsidRPr="0045180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第11屆第3會期第2</w:t>
            </w:r>
            <w:r w:rsidRPr="0045180A">
              <w:rPr>
                <w:rFonts w:ascii="標楷體" w:eastAsia="標楷體" w:hAnsi="標楷體"/>
                <w:kern w:val="2"/>
                <w:szCs w:val="24"/>
              </w:rPr>
              <w:t>3</w:t>
            </w:r>
            <w:r w:rsidRPr="0045180A">
              <w:rPr>
                <w:rFonts w:ascii="標楷體" w:eastAsia="標楷體" w:hAnsi="標楷體" w:hint="eastAsia"/>
                <w:kern w:val="2"/>
                <w:szCs w:val="24"/>
              </w:rPr>
              <w:t>次院會(114.</w:t>
            </w:r>
            <w:r w:rsidRPr="0045180A">
              <w:rPr>
                <w:rFonts w:ascii="標楷體" w:eastAsia="標楷體" w:hAnsi="標楷體"/>
                <w:kern w:val="2"/>
                <w:szCs w:val="24"/>
              </w:rPr>
              <w:t>8.1</w:t>
            </w:r>
            <w:r w:rsidRPr="0045180A">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22403CB" w14:textId="77777777" w:rsidR="00CE0719" w:rsidRPr="0045180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尚未審查</w:t>
            </w:r>
          </w:p>
        </w:tc>
      </w:tr>
      <w:tr w:rsidR="00CE0719" w:rsidRPr="00F232B8" w14:paraId="53C0BEFA"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1D9DA41"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D969E85" w14:textId="77777777" w:rsidR="00CE0719" w:rsidRPr="0045180A" w:rsidRDefault="00CE0719" w:rsidP="00087EAD">
            <w:pPr>
              <w:widowControl w:val="0"/>
              <w:overflowPunct w:val="0"/>
              <w:autoSpaceDN/>
              <w:spacing w:line="36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財政部函，為</w:t>
            </w:r>
            <w:proofErr w:type="gramStart"/>
            <w:r w:rsidRPr="0045180A">
              <w:rPr>
                <w:rFonts w:ascii="標楷體" w:eastAsia="標楷體" w:hAnsi="標楷體" w:hint="eastAsia"/>
                <w:kern w:val="2"/>
                <w:szCs w:val="24"/>
              </w:rPr>
              <w:t>114</w:t>
            </w:r>
            <w:proofErr w:type="gramEnd"/>
            <w:r w:rsidRPr="0045180A">
              <w:rPr>
                <w:rFonts w:ascii="標楷體" w:eastAsia="標楷體" w:hAnsi="標楷體" w:hint="eastAsia"/>
                <w:kern w:val="2"/>
                <w:szCs w:val="24"/>
              </w:rPr>
              <w:t>年度中央政府總預算決議，</w:t>
            </w:r>
            <w:proofErr w:type="gramStart"/>
            <w:r w:rsidRPr="0045180A">
              <w:rPr>
                <w:rFonts w:ascii="標楷體" w:eastAsia="標楷體" w:hAnsi="標楷體" w:hint="eastAsia"/>
                <w:kern w:val="2"/>
                <w:szCs w:val="24"/>
              </w:rPr>
              <w:t>檢送歲出</w:t>
            </w:r>
            <w:proofErr w:type="gramEnd"/>
            <w:r w:rsidRPr="0045180A">
              <w:rPr>
                <w:rFonts w:ascii="標楷體" w:eastAsia="標楷體" w:hAnsi="標楷體" w:hint="eastAsia"/>
                <w:kern w:val="2"/>
                <w:szCs w:val="24"/>
              </w:rPr>
              <w:t>部分第10款第2項決議第18項國庫署就財政收支劃分法修法</w:t>
            </w:r>
            <w:proofErr w:type="gramStart"/>
            <w:r w:rsidRPr="0045180A">
              <w:rPr>
                <w:rFonts w:ascii="標楷體" w:eastAsia="標楷體" w:hAnsi="標楷體" w:hint="eastAsia"/>
                <w:kern w:val="2"/>
                <w:szCs w:val="24"/>
              </w:rPr>
              <w:t>研</w:t>
            </w:r>
            <w:proofErr w:type="gramEnd"/>
            <w:r w:rsidRPr="0045180A">
              <w:rPr>
                <w:rFonts w:ascii="標楷體" w:eastAsia="標楷體" w:hAnsi="標楷體" w:hint="eastAsia"/>
                <w:kern w:val="2"/>
                <w:szCs w:val="24"/>
              </w:rPr>
              <w:t>議情形書面報告案。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64C22EB" w14:textId="77777777" w:rsidR="00CE0719" w:rsidRPr="0045180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第11屆第3會期第2</w:t>
            </w:r>
            <w:r w:rsidRPr="0045180A">
              <w:rPr>
                <w:rFonts w:ascii="標楷體" w:eastAsia="標楷體" w:hAnsi="標楷體"/>
                <w:kern w:val="2"/>
                <w:szCs w:val="24"/>
              </w:rPr>
              <w:t>3</w:t>
            </w:r>
            <w:r w:rsidRPr="0045180A">
              <w:rPr>
                <w:rFonts w:ascii="標楷體" w:eastAsia="標楷體" w:hAnsi="標楷體" w:hint="eastAsia"/>
                <w:kern w:val="2"/>
                <w:szCs w:val="24"/>
              </w:rPr>
              <w:t>次院會(114.</w:t>
            </w:r>
            <w:r w:rsidRPr="0045180A">
              <w:rPr>
                <w:rFonts w:ascii="標楷體" w:eastAsia="標楷體" w:hAnsi="標楷體"/>
                <w:kern w:val="2"/>
                <w:szCs w:val="24"/>
              </w:rPr>
              <w:t>8.1</w:t>
            </w:r>
            <w:r w:rsidRPr="0045180A">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1E4709B" w14:textId="77777777" w:rsidR="00CE0719" w:rsidRPr="0045180A" w:rsidRDefault="00CE0719" w:rsidP="00087EAD">
            <w:pPr>
              <w:widowControl w:val="0"/>
              <w:overflowPunct w:val="0"/>
              <w:autoSpaceDN/>
              <w:spacing w:line="35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尚未審查</w:t>
            </w:r>
          </w:p>
        </w:tc>
      </w:tr>
      <w:tr w:rsidR="00CE0719" w:rsidRPr="00F232B8" w14:paraId="6B216BA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46B6067"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65E1241" w14:textId="77777777" w:rsidR="00CE0719" w:rsidRPr="00735664"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財政部函，為</w:t>
            </w:r>
            <w:proofErr w:type="gramStart"/>
            <w:r w:rsidRPr="00735664">
              <w:rPr>
                <w:rFonts w:ascii="標楷體" w:eastAsia="標楷體" w:hAnsi="標楷體" w:hint="eastAsia"/>
                <w:kern w:val="2"/>
                <w:szCs w:val="24"/>
              </w:rPr>
              <w:t>114</w:t>
            </w:r>
            <w:proofErr w:type="gramEnd"/>
            <w:r w:rsidRPr="00735664">
              <w:rPr>
                <w:rFonts w:ascii="標楷體" w:eastAsia="標楷體" w:hAnsi="標楷體" w:hint="eastAsia"/>
                <w:kern w:val="2"/>
                <w:szCs w:val="24"/>
              </w:rPr>
              <w:t>年度中央政府總預算決議，</w:t>
            </w:r>
            <w:proofErr w:type="gramStart"/>
            <w:r w:rsidRPr="00735664">
              <w:rPr>
                <w:rFonts w:ascii="標楷體" w:eastAsia="標楷體" w:hAnsi="標楷體" w:hint="eastAsia"/>
                <w:kern w:val="2"/>
                <w:szCs w:val="24"/>
              </w:rPr>
              <w:t>檢送歲出</w:t>
            </w:r>
            <w:proofErr w:type="gramEnd"/>
            <w:r w:rsidRPr="00735664">
              <w:rPr>
                <w:rFonts w:ascii="標楷體" w:eastAsia="標楷體" w:hAnsi="標楷體" w:hint="eastAsia"/>
                <w:kern w:val="2"/>
                <w:szCs w:val="24"/>
              </w:rPr>
              <w:t>部分第10款第2項決議第10項近10年歷任中央、地方首長建言及財政收支劃分法修正</w:t>
            </w:r>
            <w:proofErr w:type="gramStart"/>
            <w:r w:rsidRPr="00735664">
              <w:rPr>
                <w:rFonts w:ascii="標楷體" w:eastAsia="標楷體" w:hAnsi="標楷體" w:hint="eastAsia"/>
                <w:kern w:val="2"/>
                <w:szCs w:val="24"/>
              </w:rPr>
              <w:t>研</w:t>
            </w:r>
            <w:proofErr w:type="gramEnd"/>
            <w:r w:rsidRPr="00735664">
              <w:rPr>
                <w:rFonts w:ascii="標楷體" w:eastAsia="標楷體" w:hAnsi="標楷體" w:hint="eastAsia"/>
                <w:kern w:val="2"/>
                <w:szCs w:val="24"/>
              </w:rPr>
              <w:t>議情形書面報告案。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1EF225B"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第11屆第3會期第2</w:t>
            </w:r>
            <w:r w:rsidRPr="00735664">
              <w:rPr>
                <w:rFonts w:ascii="標楷體" w:eastAsia="標楷體" w:hAnsi="標楷體"/>
                <w:kern w:val="2"/>
                <w:szCs w:val="24"/>
              </w:rPr>
              <w:t>4</w:t>
            </w:r>
            <w:r w:rsidRPr="00735664">
              <w:rPr>
                <w:rFonts w:ascii="標楷體" w:eastAsia="標楷體" w:hAnsi="標楷體" w:hint="eastAsia"/>
                <w:kern w:val="2"/>
                <w:szCs w:val="24"/>
              </w:rPr>
              <w:t>次院會(114.</w:t>
            </w:r>
            <w:r w:rsidRPr="00735664">
              <w:rPr>
                <w:rFonts w:ascii="標楷體" w:eastAsia="標楷體" w:hAnsi="標楷體"/>
                <w:kern w:val="2"/>
                <w:szCs w:val="24"/>
              </w:rPr>
              <w:t>8.8</w:t>
            </w:r>
            <w:r w:rsidRPr="00735664">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E05AF42"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尚未審查</w:t>
            </w:r>
          </w:p>
        </w:tc>
      </w:tr>
      <w:tr w:rsidR="00CE0719" w:rsidRPr="00F232B8" w14:paraId="38D06476"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C2B455F"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31142C7" w14:textId="77777777" w:rsidR="00CE0719" w:rsidRPr="00735664"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財政部函，為</w:t>
            </w:r>
            <w:proofErr w:type="gramStart"/>
            <w:r w:rsidRPr="00735664">
              <w:rPr>
                <w:rFonts w:ascii="標楷體" w:eastAsia="標楷體" w:hAnsi="標楷體" w:hint="eastAsia"/>
                <w:kern w:val="2"/>
                <w:szCs w:val="24"/>
              </w:rPr>
              <w:t>114</w:t>
            </w:r>
            <w:proofErr w:type="gramEnd"/>
            <w:r w:rsidRPr="00735664">
              <w:rPr>
                <w:rFonts w:ascii="標楷體" w:eastAsia="標楷體" w:hAnsi="標楷體" w:hint="eastAsia"/>
                <w:kern w:val="2"/>
                <w:szCs w:val="24"/>
              </w:rPr>
              <w:t>年度中央政府總預算決議，</w:t>
            </w:r>
            <w:proofErr w:type="gramStart"/>
            <w:r w:rsidRPr="00735664">
              <w:rPr>
                <w:rFonts w:ascii="標楷體" w:eastAsia="標楷體" w:hAnsi="標楷體" w:hint="eastAsia"/>
                <w:kern w:val="2"/>
                <w:szCs w:val="24"/>
              </w:rPr>
              <w:t>檢送歲出</w:t>
            </w:r>
            <w:proofErr w:type="gramEnd"/>
            <w:r w:rsidRPr="00735664">
              <w:rPr>
                <w:rFonts w:ascii="標楷體" w:eastAsia="標楷體" w:hAnsi="標楷體" w:hint="eastAsia"/>
                <w:kern w:val="2"/>
                <w:szCs w:val="24"/>
              </w:rPr>
              <w:t>部分第10款第2項決議第13項青年安心成家購屋優惠貸款精進方案檢討書面報告案。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83B8A1B"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第11屆第3會期第2</w:t>
            </w:r>
            <w:r w:rsidRPr="00735664">
              <w:rPr>
                <w:rFonts w:ascii="標楷體" w:eastAsia="標楷體" w:hAnsi="標楷體"/>
                <w:kern w:val="2"/>
                <w:szCs w:val="24"/>
              </w:rPr>
              <w:t>4</w:t>
            </w:r>
            <w:r w:rsidRPr="00735664">
              <w:rPr>
                <w:rFonts w:ascii="標楷體" w:eastAsia="標楷體" w:hAnsi="標楷體" w:hint="eastAsia"/>
                <w:kern w:val="2"/>
                <w:szCs w:val="24"/>
              </w:rPr>
              <w:t>次院會(114.</w:t>
            </w:r>
            <w:r w:rsidRPr="00735664">
              <w:rPr>
                <w:rFonts w:ascii="標楷體" w:eastAsia="標楷體" w:hAnsi="標楷體"/>
                <w:kern w:val="2"/>
                <w:szCs w:val="24"/>
              </w:rPr>
              <w:t>8.8</w:t>
            </w:r>
            <w:r w:rsidRPr="00735664">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F2E2864"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尚未審查</w:t>
            </w:r>
          </w:p>
        </w:tc>
      </w:tr>
      <w:tr w:rsidR="00CE0719" w:rsidRPr="00F232B8" w14:paraId="2932AB08"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DAADE6E"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F23FA74" w14:textId="77777777" w:rsidR="00CE0719" w:rsidRPr="00735664"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財政部函，為</w:t>
            </w:r>
            <w:proofErr w:type="gramStart"/>
            <w:r w:rsidRPr="00735664">
              <w:rPr>
                <w:rFonts w:ascii="標楷體" w:eastAsia="標楷體" w:hAnsi="標楷體" w:hint="eastAsia"/>
                <w:kern w:val="2"/>
                <w:szCs w:val="24"/>
              </w:rPr>
              <w:t>114</w:t>
            </w:r>
            <w:proofErr w:type="gramEnd"/>
            <w:r w:rsidRPr="00735664">
              <w:rPr>
                <w:rFonts w:ascii="標楷體" w:eastAsia="標楷體" w:hAnsi="標楷體" w:hint="eastAsia"/>
                <w:kern w:val="2"/>
                <w:szCs w:val="24"/>
              </w:rPr>
              <w:t>年度中央政府總預算決議，</w:t>
            </w:r>
            <w:proofErr w:type="gramStart"/>
            <w:r w:rsidRPr="00735664">
              <w:rPr>
                <w:rFonts w:ascii="標楷體" w:eastAsia="標楷體" w:hAnsi="標楷體" w:hint="eastAsia"/>
                <w:kern w:val="2"/>
                <w:szCs w:val="24"/>
              </w:rPr>
              <w:t>檢送歲出</w:t>
            </w:r>
            <w:proofErr w:type="gramEnd"/>
            <w:r w:rsidRPr="00735664">
              <w:rPr>
                <w:rFonts w:ascii="標楷體" w:eastAsia="標楷體" w:hAnsi="標楷體" w:hint="eastAsia"/>
                <w:kern w:val="2"/>
                <w:szCs w:val="24"/>
              </w:rPr>
              <w:t>部分第10款第3項決議第33項賦稅</w:t>
            </w:r>
            <w:proofErr w:type="gramStart"/>
            <w:r w:rsidRPr="00735664">
              <w:rPr>
                <w:rFonts w:ascii="標楷體" w:eastAsia="標楷體" w:hAnsi="標楷體" w:hint="eastAsia"/>
                <w:kern w:val="2"/>
                <w:szCs w:val="24"/>
              </w:rPr>
              <w:t>署精進稅</w:t>
            </w:r>
            <w:proofErr w:type="gramEnd"/>
            <w:r w:rsidRPr="00735664">
              <w:rPr>
                <w:rFonts w:ascii="標楷體" w:eastAsia="標楷體" w:hAnsi="標楷體" w:hint="eastAsia"/>
                <w:kern w:val="2"/>
                <w:szCs w:val="24"/>
              </w:rPr>
              <w:t>課收入估測書面報告案。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724BFB78"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第11屆第3會期第2</w:t>
            </w:r>
            <w:r w:rsidRPr="00735664">
              <w:rPr>
                <w:rFonts w:ascii="標楷體" w:eastAsia="標楷體" w:hAnsi="標楷體"/>
                <w:kern w:val="2"/>
                <w:szCs w:val="24"/>
              </w:rPr>
              <w:t>4</w:t>
            </w:r>
            <w:r w:rsidRPr="00735664">
              <w:rPr>
                <w:rFonts w:ascii="標楷體" w:eastAsia="標楷體" w:hAnsi="標楷體" w:hint="eastAsia"/>
                <w:kern w:val="2"/>
                <w:szCs w:val="24"/>
              </w:rPr>
              <w:t>次院會(114.</w:t>
            </w:r>
            <w:r w:rsidRPr="00735664">
              <w:rPr>
                <w:rFonts w:ascii="標楷體" w:eastAsia="標楷體" w:hAnsi="標楷體"/>
                <w:kern w:val="2"/>
                <w:szCs w:val="24"/>
              </w:rPr>
              <w:t>8.8</w:t>
            </w:r>
            <w:r w:rsidRPr="00735664">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7FB27CC"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尚未審查</w:t>
            </w:r>
          </w:p>
        </w:tc>
      </w:tr>
      <w:tr w:rsidR="00CE0719" w:rsidRPr="00F232B8" w14:paraId="36643F3E"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7D8174B"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802535D" w14:textId="77777777" w:rsidR="00CE0719" w:rsidRPr="00735664" w:rsidRDefault="00CE0719" w:rsidP="00087EAD">
            <w:pPr>
              <w:widowControl w:val="0"/>
              <w:overflowPunct w:val="0"/>
              <w:autoSpaceDN/>
              <w:spacing w:line="36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財政部函，為</w:t>
            </w:r>
            <w:proofErr w:type="gramStart"/>
            <w:r w:rsidRPr="00735664">
              <w:rPr>
                <w:rFonts w:ascii="標楷體" w:eastAsia="標楷體" w:hAnsi="標楷體" w:hint="eastAsia"/>
                <w:kern w:val="2"/>
                <w:szCs w:val="24"/>
              </w:rPr>
              <w:t>114</w:t>
            </w:r>
            <w:proofErr w:type="gramEnd"/>
            <w:r w:rsidRPr="00735664">
              <w:rPr>
                <w:rFonts w:ascii="標楷體" w:eastAsia="標楷體" w:hAnsi="標楷體" w:hint="eastAsia"/>
                <w:kern w:val="2"/>
                <w:szCs w:val="24"/>
              </w:rPr>
              <w:t>年度中央政府總預算決議，</w:t>
            </w:r>
            <w:proofErr w:type="gramStart"/>
            <w:r w:rsidRPr="00735664">
              <w:rPr>
                <w:rFonts w:ascii="標楷體" w:eastAsia="標楷體" w:hAnsi="標楷體" w:hint="eastAsia"/>
                <w:kern w:val="2"/>
                <w:szCs w:val="24"/>
              </w:rPr>
              <w:t>檢送歲出</w:t>
            </w:r>
            <w:proofErr w:type="gramEnd"/>
            <w:r w:rsidRPr="00735664">
              <w:rPr>
                <w:rFonts w:ascii="標楷體" w:eastAsia="標楷體" w:hAnsi="標楷體" w:hint="eastAsia"/>
                <w:kern w:val="2"/>
                <w:szCs w:val="24"/>
              </w:rPr>
              <w:t>部分第10款第3項決議第34項賦稅</w:t>
            </w:r>
            <w:proofErr w:type="gramStart"/>
            <w:r w:rsidRPr="00735664">
              <w:rPr>
                <w:rFonts w:ascii="標楷體" w:eastAsia="標楷體" w:hAnsi="標楷體" w:hint="eastAsia"/>
                <w:kern w:val="2"/>
                <w:szCs w:val="24"/>
              </w:rPr>
              <w:t>署精進稅</w:t>
            </w:r>
            <w:proofErr w:type="gramEnd"/>
            <w:r w:rsidRPr="00735664">
              <w:rPr>
                <w:rFonts w:ascii="標楷體" w:eastAsia="標楷體" w:hAnsi="標楷體" w:hint="eastAsia"/>
                <w:kern w:val="2"/>
                <w:szCs w:val="24"/>
              </w:rPr>
              <w:t>課收入估測書面報告案。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D9EC6FA" w14:textId="0DB05FC6"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第11屆第3會期第2</w:t>
            </w:r>
            <w:r w:rsidRPr="00735664">
              <w:rPr>
                <w:rFonts w:ascii="標楷體" w:eastAsia="標楷體" w:hAnsi="標楷體"/>
                <w:kern w:val="2"/>
                <w:szCs w:val="24"/>
              </w:rPr>
              <w:t>4</w:t>
            </w:r>
            <w:r w:rsidRPr="00735664">
              <w:rPr>
                <w:rFonts w:ascii="標楷體" w:eastAsia="標楷體" w:hAnsi="標楷體" w:hint="eastAsia"/>
                <w:kern w:val="2"/>
                <w:szCs w:val="24"/>
              </w:rPr>
              <w:t>次院會(114.</w:t>
            </w:r>
            <w:r w:rsidRPr="00735664">
              <w:rPr>
                <w:rFonts w:ascii="標楷體" w:eastAsia="標楷體" w:hAnsi="標楷體"/>
                <w:kern w:val="2"/>
                <w:szCs w:val="24"/>
              </w:rPr>
              <w:t>8.8</w:t>
            </w:r>
            <w:r w:rsidRPr="00735664">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3F4432F9" w14:textId="77777777" w:rsidR="00CE0719" w:rsidRPr="00735664" w:rsidRDefault="00CE0719" w:rsidP="00087EAD">
            <w:pPr>
              <w:widowControl w:val="0"/>
              <w:overflowPunct w:val="0"/>
              <w:autoSpaceDN/>
              <w:spacing w:line="350" w:lineRule="exact"/>
              <w:jc w:val="both"/>
              <w:textAlignment w:val="auto"/>
              <w:rPr>
                <w:rFonts w:ascii="標楷體" w:eastAsia="標楷體" w:hAnsi="標楷體"/>
                <w:kern w:val="2"/>
                <w:szCs w:val="24"/>
              </w:rPr>
            </w:pPr>
            <w:r w:rsidRPr="00735664">
              <w:rPr>
                <w:rFonts w:ascii="標楷體" w:eastAsia="標楷體" w:hAnsi="標楷體" w:hint="eastAsia"/>
                <w:kern w:val="2"/>
                <w:szCs w:val="24"/>
              </w:rPr>
              <w:t>尚未審查</w:t>
            </w:r>
          </w:p>
        </w:tc>
      </w:tr>
      <w:tr w:rsidR="00CE0719" w:rsidRPr="00F232B8" w14:paraId="3018824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EDAFD9F"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2409D44" w14:textId="56033711" w:rsidR="00CE0719" w:rsidRPr="00FD5236" w:rsidRDefault="00CE0719" w:rsidP="00087EAD">
            <w:pPr>
              <w:widowControl w:val="0"/>
              <w:overflowPunct w:val="0"/>
              <w:autoSpaceDN/>
              <w:spacing w:line="36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財政部函，為</w:t>
            </w:r>
            <w:proofErr w:type="gramStart"/>
            <w:r w:rsidRPr="00FD5236">
              <w:rPr>
                <w:rFonts w:ascii="標楷體" w:eastAsia="標楷體" w:hAnsi="標楷體" w:hint="eastAsia"/>
                <w:kern w:val="2"/>
                <w:szCs w:val="24"/>
              </w:rPr>
              <w:t>114</w:t>
            </w:r>
            <w:proofErr w:type="gramEnd"/>
            <w:r w:rsidRPr="00FD5236">
              <w:rPr>
                <w:rFonts w:ascii="標楷體" w:eastAsia="標楷體" w:hAnsi="標楷體" w:hint="eastAsia"/>
                <w:kern w:val="2"/>
                <w:szCs w:val="24"/>
              </w:rPr>
              <w:t>年度中央政府總預算決議，</w:t>
            </w:r>
            <w:proofErr w:type="gramStart"/>
            <w:r w:rsidRPr="00FD5236">
              <w:rPr>
                <w:rFonts w:ascii="標楷體" w:eastAsia="標楷體" w:hAnsi="標楷體" w:hint="eastAsia"/>
                <w:kern w:val="2"/>
                <w:szCs w:val="24"/>
              </w:rPr>
              <w:t>檢送歲出</w:t>
            </w:r>
            <w:proofErr w:type="gramEnd"/>
            <w:r w:rsidRPr="00FD5236">
              <w:rPr>
                <w:rFonts w:ascii="標楷體" w:eastAsia="標楷體" w:hAnsi="標楷體" w:hint="eastAsia"/>
                <w:kern w:val="2"/>
                <w:szCs w:val="24"/>
              </w:rPr>
              <w:t>部分第10款第1項決議第24項關稅變動策略及協助降低衝擊措施書面報告案。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F1B4E21" w14:textId="4256EFD1" w:rsidR="00CE0719" w:rsidRPr="00FD5236"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第11屆第3會期第2</w:t>
            </w:r>
            <w:r w:rsidRPr="00FD5236">
              <w:rPr>
                <w:rFonts w:ascii="標楷體" w:eastAsia="標楷體" w:hAnsi="標楷體"/>
                <w:kern w:val="2"/>
                <w:szCs w:val="24"/>
              </w:rPr>
              <w:t>5</w:t>
            </w:r>
            <w:r w:rsidRPr="00FD5236">
              <w:rPr>
                <w:rFonts w:ascii="標楷體" w:eastAsia="標楷體" w:hAnsi="標楷體" w:hint="eastAsia"/>
                <w:kern w:val="2"/>
                <w:szCs w:val="24"/>
              </w:rPr>
              <w:t>次院會(114.</w:t>
            </w:r>
            <w:r w:rsidRPr="00FD5236">
              <w:rPr>
                <w:rFonts w:ascii="標楷體" w:eastAsia="標楷體" w:hAnsi="標楷體"/>
                <w:kern w:val="2"/>
                <w:szCs w:val="24"/>
              </w:rPr>
              <w:t>8.15</w:t>
            </w:r>
            <w:r w:rsidRPr="00FD5236">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05913E87" w14:textId="77777777" w:rsidR="00CE0719" w:rsidRPr="00FD5236"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尚未審查</w:t>
            </w:r>
          </w:p>
        </w:tc>
      </w:tr>
      <w:tr w:rsidR="00CE0719" w:rsidRPr="00F232B8" w14:paraId="38E595A8"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74BCC31" w14:textId="77777777" w:rsidR="00CE0719" w:rsidRPr="00F232B8" w:rsidRDefault="00CE0719"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1E5562E" w14:textId="539B1C0D" w:rsidR="00CE0719" w:rsidRPr="00FD5236" w:rsidRDefault="00CE0719" w:rsidP="00087EAD">
            <w:pPr>
              <w:widowControl w:val="0"/>
              <w:overflowPunct w:val="0"/>
              <w:autoSpaceDN/>
              <w:spacing w:line="36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財政部函，為</w:t>
            </w:r>
            <w:proofErr w:type="gramStart"/>
            <w:r w:rsidRPr="00FD5236">
              <w:rPr>
                <w:rFonts w:ascii="標楷體" w:eastAsia="標楷體" w:hAnsi="標楷體" w:hint="eastAsia"/>
                <w:kern w:val="2"/>
                <w:szCs w:val="24"/>
              </w:rPr>
              <w:t>114</w:t>
            </w:r>
            <w:proofErr w:type="gramEnd"/>
            <w:r w:rsidRPr="00FD5236">
              <w:rPr>
                <w:rFonts w:ascii="標楷體" w:eastAsia="標楷體" w:hAnsi="標楷體" w:hint="eastAsia"/>
                <w:kern w:val="2"/>
                <w:szCs w:val="24"/>
              </w:rPr>
              <w:t>年度中央政府總預算決議，</w:t>
            </w:r>
            <w:proofErr w:type="gramStart"/>
            <w:r w:rsidRPr="00FD5236">
              <w:rPr>
                <w:rFonts w:ascii="標楷體" w:eastAsia="標楷體" w:hAnsi="標楷體" w:hint="eastAsia"/>
                <w:kern w:val="2"/>
                <w:szCs w:val="24"/>
              </w:rPr>
              <w:t>檢送歲出</w:t>
            </w:r>
            <w:proofErr w:type="gramEnd"/>
            <w:r w:rsidRPr="00FD5236">
              <w:rPr>
                <w:rFonts w:ascii="標楷體" w:eastAsia="標楷體" w:hAnsi="標楷體" w:hint="eastAsia"/>
                <w:kern w:val="2"/>
                <w:szCs w:val="24"/>
              </w:rPr>
              <w:t>部分第10款第3項決議第22項賦稅</w:t>
            </w:r>
            <w:proofErr w:type="gramStart"/>
            <w:r w:rsidRPr="00FD5236">
              <w:rPr>
                <w:rFonts w:ascii="標楷體" w:eastAsia="標楷體" w:hAnsi="標楷體" w:hint="eastAsia"/>
                <w:kern w:val="2"/>
                <w:szCs w:val="24"/>
              </w:rPr>
              <w:t>署囤房稅</w:t>
            </w:r>
            <w:proofErr w:type="gramEnd"/>
            <w:r w:rsidRPr="00FD5236">
              <w:rPr>
                <w:rFonts w:ascii="標楷體" w:eastAsia="標楷體" w:hAnsi="標楷體" w:hint="eastAsia"/>
                <w:kern w:val="2"/>
                <w:szCs w:val="24"/>
              </w:rPr>
              <w:t>2.0新制之全國宣導、輔導計畫書面報告案。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49E7BE2D" w14:textId="1C3B0A4E" w:rsidR="00CE0719" w:rsidRPr="00FD5236"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第11屆第3會期第2</w:t>
            </w:r>
            <w:r w:rsidRPr="00FD5236">
              <w:rPr>
                <w:rFonts w:ascii="標楷體" w:eastAsia="標楷體" w:hAnsi="標楷體"/>
                <w:kern w:val="2"/>
                <w:szCs w:val="24"/>
              </w:rPr>
              <w:t>5</w:t>
            </w:r>
            <w:r w:rsidRPr="00FD5236">
              <w:rPr>
                <w:rFonts w:ascii="標楷體" w:eastAsia="標楷體" w:hAnsi="標楷體" w:hint="eastAsia"/>
                <w:kern w:val="2"/>
                <w:szCs w:val="24"/>
              </w:rPr>
              <w:t>次院會(114.</w:t>
            </w:r>
            <w:r w:rsidRPr="00FD5236">
              <w:rPr>
                <w:rFonts w:ascii="標楷體" w:eastAsia="標楷體" w:hAnsi="標楷體"/>
                <w:kern w:val="2"/>
                <w:szCs w:val="24"/>
              </w:rPr>
              <w:t>8.15</w:t>
            </w:r>
            <w:r w:rsidRPr="00FD5236">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A7796EB" w14:textId="77777777" w:rsidR="00CE0719" w:rsidRPr="00FD5236" w:rsidRDefault="00CE0719" w:rsidP="00087EAD">
            <w:pPr>
              <w:widowControl w:val="0"/>
              <w:overflowPunct w:val="0"/>
              <w:autoSpaceDN/>
              <w:spacing w:line="35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尚未審查</w:t>
            </w:r>
          </w:p>
        </w:tc>
      </w:tr>
      <w:tr w:rsidR="009827C6" w:rsidRPr="00F232B8" w14:paraId="43EFABB3"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1160A3C0" w14:textId="77777777" w:rsidR="009827C6" w:rsidRPr="00F232B8" w:rsidRDefault="009827C6"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376A9EF" w14:textId="5C3318F9" w:rsidR="009827C6" w:rsidRPr="00FD5236" w:rsidRDefault="009827C6" w:rsidP="00087EAD">
            <w:pPr>
              <w:widowControl w:val="0"/>
              <w:overflowPunct w:val="0"/>
              <w:autoSpaceDN/>
              <w:spacing w:line="37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財政部函，為</w:t>
            </w:r>
            <w:proofErr w:type="gramStart"/>
            <w:r w:rsidRPr="00FD5236">
              <w:rPr>
                <w:rFonts w:ascii="標楷體" w:eastAsia="標楷體" w:hAnsi="標楷體" w:hint="eastAsia"/>
                <w:kern w:val="2"/>
                <w:szCs w:val="24"/>
              </w:rPr>
              <w:t>114</w:t>
            </w:r>
            <w:proofErr w:type="gramEnd"/>
            <w:r w:rsidRPr="00FD5236">
              <w:rPr>
                <w:rFonts w:ascii="標楷體" w:eastAsia="標楷體" w:hAnsi="標楷體" w:hint="eastAsia"/>
                <w:kern w:val="2"/>
                <w:szCs w:val="24"/>
              </w:rPr>
              <w:t>年度中央政府總預算決議，</w:t>
            </w:r>
            <w:proofErr w:type="gramStart"/>
            <w:r w:rsidRPr="00FD5236">
              <w:rPr>
                <w:rFonts w:ascii="標楷體" w:eastAsia="標楷體" w:hAnsi="標楷體" w:hint="eastAsia"/>
                <w:kern w:val="2"/>
                <w:szCs w:val="24"/>
              </w:rPr>
              <w:t>檢送歲出</w:t>
            </w:r>
            <w:proofErr w:type="gramEnd"/>
            <w:r w:rsidRPr="00FD5236">
              <w:rPr>
                <w:rFonts w:ascii="標楷體" w:eastAsia="標楷體" w:hAnsi="標楷體" w:hint="eastAsia"/>
                <w:kern w:val="2"/>
                <w:szCs w:val="24"/>
              </w:rPr>
              <w:t>部分第10款第9項決議第12項臺灣加入CPTPP調降車輛關稅之關稅預估及產業影響書面報告案。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A61FD9B" w14:textId="200722F6" w:rsidR="009827C6" w:rsidRPr="00FD5236" w:rsidRDefault="009827C6" w:rsidP="00087EAD">
            <w:pPr>
              <w:widowControl w:val="0"/>
              <w:overflowPunct w:val="0"/>
              <w:autoSpaceDN/>
              <w:spacing w:line="35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第11屆第3會期第2</w:t>
            </w:r>
            <w:r w:rsidRPr="00FD5236">
              <w:rPr>
                <w:rFonts w:ascii="標楷體" w:eastAsia="標楷體" w:hAnsi="標楷體"/>
                <w:kern w:val="2"/>
                <w:szCs w:val="24"/>
              </w:rPr>
              <w:t>5</w:t>
            </w:r>
            <w:r w:rsidRPr="00FD5236">
              <w:rPr>
                <w:rFonts w:ascii="標楷體" w:eastAsia="標楷體" w:hAnsi="標楷體" w:hint="eastAsia"/>
                <w:kern w:val="2"/>
                <w:szCs w:val="24"/>
              </w:rPr>
              <w:t>次院會(114.</w:t>
            </w:r>
            <w:r w:rsidRPr="00FD5236">
              <w:rPr>
                <w:rFonts w:ascii="標楷體" w:eastAsia="標楷體" w:hAnsi="標楷體"/>
                <w:kern w:val="2"/>
                <w:szCs w:val="24"/>
              </w:rPr>
              <w:t>8.15</w:t>
            </w:r>
            <w:r w:rsidRPr="00FD5236">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C4AFD99" w14:textId="27EFECF4" w:rsidR="009827C6" w:rsidRPr="00FD5236" w:rsidRDefault="009827C6" w:rsidP="00087EAD">
            <w:pPr>
              <w:widowControl w:val="0"/>
              <w:overflowPunct w:val="0"/>
              <w:autoSpaceDN/>
              <w:spacing w:line="350" w:lineRule="exact"/>
              <w:jc w:val="both"/>
              <w:textAlignment w:val="auto"/>
              <w:rPr>
                <w:rFonts w:ascii="標楷體" w:eastAsia="標楷體" w:hAnsi="標楷體"/>
                <w:kern w:val="2"/>
                <w:szCs w:val="24"/>
              </w:rPr>
            </w:pPr>
            <w:r w:rsidRPr="00FD5236">
              <w:rPr>
                <w:rFonts w:ascii="標楷體" w:eastAsia="標楷體" w:hAnsi="標楷體" w:hint="eastAsia"/>
                <w:kern w:val="2"/>
                <w:szCs w:val="24"/>
              </w:rPr>
              <w:t>尚未審查</w:t>
            </w:r>
          </w:p>
        </w:tc>
      </w:tr>
      <w:tr w:rsidR="009827C6" w:rsidRPr="00F232B8" w14:paraId="49772768"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C0F21E2" w14:textId="77777777" w:rsidR="009827C6" w:rsidRPr="00F232B8" w:rsidRDefault="009827C6"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B93B90F" w14:textId="42C60E2C" w:rsidR="009827C6" w:rsidRPr="004409B4" w:rsidRDefault="00783CD9" w:rsidP="00087EAD">
            <w:pPr>
              <w:widowControl w:val="0"/>
              <w:overflowPunct w:val="0"/>
              <w:autoSpaceDN/>
              <w:spacing w:line="37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財政部函，為</w:t>
            </w:r>
            <w:proofErr w:type="gramStart"/>
            <w:r w:rsidRPr="004409B4">
              <w:rPr>
                <w:rFonts w:ascii="標楷體" w:eastAsia="標楷體" w:hAnsi="標楷體" w:hint="eastAsia"/>
                <w:kern w:val="2"/>
                <w:szCs w:val="24"/>
              </w:rPr>
              <w:t>114</w:t>
            </w:r>
            <w:proofErr w:type="gramEnd"/>
            <w:r w:rsidRPr="004409B4">
              <w:rPr>
                <w:rFonts w:ascii="標楷體" w:eastAsia="標楷體" w:hAnsi="標楷體" w:hint="eastAsia"/>
                <w:kern w:val="2"/>
                <w:szCs w:val="24"/>
              </w:rPr>
              <w:t>年度中央政府總預算決議，</w:t>
            </w:r>
            <w:proofErr w:type="gramStart"/>
            <w:r w:rsidRPr="004409B4">
              <w:rPr>
                <w:rFonts w:ascii="標楷體" w:eastAsia="標楷體" w:hAnsi="標楷體" w:hint="eastAsia"/>
                <w:kern w:val="2"/>
                <w:szCs w:val="24"/>
              </w:rPr>
              <w:t>檢送歲出</w:t>
            </w:r>
            <w:proofErr w:type="gramEnd"/>
            <w:r w:rsidRPr="004409B4">
              <w:rPr>
                <w:rFonts w:ascii="標楷體" w:eastAsia="標楷體" w:hAnsi="標楷體" w:hint="eastAsia"/>
                <w:kern w:val="2"/>
                <w:szCs w:val="24"/>
              </w:rPr>
              <w:t>部分第10款第1項決議第10項全民共享普發現金政策執行成效書面報告案。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D2F6C1B" w14:textId="50951EF7" w:rsidR="009827C6" w:rsidRPr="004409B4" w:rsidRDefault="009827C6" w:rsidP="00087EAD">
            <w:pPr>
              <w:widowControl w:val="0"/>
              <w:overflowPunct w:val="0"/>
              <w:spacing w:line="350" w:lineRule="exact"/>
              <w:jc w:val="both"/>
              <w:rPr>
                <w:rFonts w:ascii="標楷體" w:eastAsia="標楷體" w:hAnsi="標楷體"/>
                <w:kern w:val="2"/>
                <w:szCs w:val="24"/>
              </w:rPr>
            </w:pPr>
            <w:r w:rsidRPr="004409B4">
              <w:rPr>
                <w:rFonts w:ascii="標楷體" w:eastAsia="標楷體" w:hAnsi="標楷體" w:hint="eastAsia"/>
                <w:kern w:val="0"/>
                <w:szCs w:val="24"/>
              </w:rPr>
              <w:t>第11屆第4會期第3次院會(114.10.3)決定：</w:t>
            </w:r>
            <w:r w:rsidRPr="004409B4">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F534B28" w14:textId="595D1039"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bCs/>
                <w:spacing w:val="-20"/>
                <w:kern w:val="2"/>
                <w:szCs w:val="24"/>
              </w:rPr>
              <w:t>尚未審查</w:t>
            </w:r>
          </w:p>
        </w:tc>
      </w:tr>
      <w:tr w:rsidR="009827C6" w:rsidRPr="00F232B8" w14:paraId="674BD3F4"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B1AB3D3" w14:textId="77777777" w:rsidR="009827C6" w:rsidRPr="00F232B8" w:rsidRDefault="009827C6"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A7171C7" w14:textId="7A91790F" w:rsidR="009827C6" w:rsidRPr="004409B4" w:rsidRDefault="00783CD9" w:rsidP="00087EAD">
            <w:pPr>
              <w:widowControl w:val="0"/>
              <w:overflowPunct w:val="0"/>
              <w:autoSpaceDN/>
              <w:spacing w:line="37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財政部函，為</w:t>
            </w:r>
            <w:proofErr w:type="gramStart"/>
            <w:r w:rsidRPr="004409B4">
              <w:rPr>
                <w:rFonts w:ascii="標楷體" w:eastAsia="標楷體" w:hAnsi="標楷體" w:hint="eastAsia"/>
                <w:kern w:val="2"/>
                <w:szCs w:val="24"/>
              </w:rPr>
              <w:t>114</w:t>
            </w:r>
            <w:proofErr w:type="gramEnd"/>
            <w:r w:rsidRPr="004409B4">
              <w:rPr>
                <w:rFonts w:ascii="標楷體" w:eastAsia="標楷體" w:hAnsi="標楷體" w:hint="eastAsia"/>
                <w:kern w:val="2"/>
                <w:szCs w:val="24"/>
              </w:rPr>
              <w:t>年度中央政府總預算決議，</w:t>
            </w:r>
            <w:proofErr w:type="gramStart"/>
            <w:r w:rsidRPr="004409B4">
              <w:rPr>
                <w:rFonts w:ascii="標楷體" w:eastAsia="標楷體" w:hAnsi="標楷體" w:hint="eastAsia"/>
                <w:kern w:val="2"/>
                <w:szCs w:val="24"/>
              </w:rPr>
              <w:t>檢送歲出</w:t>
            </w:r>
            <w:proofErr w:type="gramEnd"/>
            <w:r w:rsidRPr="004409B4">
              <w:rPr>
                <w:rFonts w:ascii="標楷體" w:eastAsia="標楷體" w:hAnsi="標楷體" w:hint="eastAsia"/>
                <w:kern w:val="2"/>
                <w:szCs w:val="24"/>
              </w:rPr>
              <w:t>部分第10款第1項決議第20項近10年特別預算條例排除適用預算法對國家財政負擔及財政稅收之影響書面報告案。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4D26CE1D" w14:textId="77126382"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kern w:val="0"/>
                <w:szCs w:val="24"/>
              </w:rPr>
              <w:t>第11屆第4會期第3次院會(114.10.3)決定：</w:t>
            </w:r>
            <w:r w:rsidRPr="004409B4">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4BDFACF" w14:textId="2CA1237C"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bCs/>
                <w:spacing w:val="-20"/>
                <w:kern w:val="2"/>
                <w:szCs w:val="24"/>
              </w:rPr>
              <w:t>尚未審查</w:t>
            </w:r>
          </w:p>
        </w:tc>
      </w:tr>
      <w:tr w:rsidR="009827C6" w:rsidRPr="00F232B8" w14:paraId="7239EC2C"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D63FDAA" w14:textId="77777777" w:rsidR="009827C6" w:rsidRPr="00F232B8" w:rsidRDefault="009827C6"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0073A33" w14:textId="56B489FC" w:rsidR="009827C6" w:rsidRPr="004409B4" w:rsidRDefault="00783CD9" w:rsidP="00087EAD">
            <w:pPr>
              <w:widowControl w:val="0"/>
              <w:overflowPunct w:val="0"/>
              <w:autoSpaceDN/>
              <w:spacing w:line="37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財政部函，為</w:t>
            </w:r>
            <w:proofErr w:type="gramStart"/>
            <w:r w:rsidRPr="004409B4">
              <w:rPr>
                <w:rFonts w:ascii="標楷體" w:eastAsia="標楷體" w:hAnsi="標楷體" w:hint="eastAsia"/>
                <w:kern w:val="2"/>
                <w:szCs w:val="24"/>
              </w:rPr>
              <w:t>114</w:t>
            </w:r>
            <w:proofErr w:type="gramEnd"/>
            <w:r w:rsidRPr="004409B4">
              <w:rPr>
                <w:rFonts w:ascii="標楷體" w:eastAsia="標楷體" w:hAnsi="標楷體" w:hint="eastAsia"/>
                <w:kern w:val="2"/>
                <w:szCs w:val="24"/>
              </w:rPr>
              <w:t>年度中央政府總預算決議，</w:t>
            </w:r>
            <w:proofErr w:type="gramStart"/>
            <w:r w:rsidRPr="004409B4">
              <w:rPr>
                <w:rFonts w:ascii="標楷體" w:eastAsia="標楷體" w:hAnsi="標楷體" w:hint="eastAsia"/>
                <w:kern w:val="2"/>
                <w:szCs w:val="24"/>
              </w:rPr>
              <w:t>檢送歲出</w:t>
            </w:r>
            <w:proofErr w:type="gramEnd"/>
            <w:r w:rsidRPr="004409B4">
              <w:rPr>
                <w:rFonts w:ascii="標楷體" w:eastAsia="標楷體" w:hAnsi="標楷體" w:hint="eastAsia"/>
                <w:kern w:val="2"/>
                <w:szCs w:val="24"/>
              </w:rPr>
              <w:t>部分第10款第2項決議第16項檢討及</w:t>
            </w:r>
            <w:proofErr w:type="gramStart"/>
            <w:r w:rsidRPr="004409B4">
              <w:rPr>
                <w:rFonts w:ascii="標楷體" w:eastAsia="標楷體" w:hAnsi="標楷體" w:hint="eastAsia"/>
                <w:kern w:val="2"/>
                <w:szCs w:val="24"/>
              </w:rPr>
              <w:t>精進稅課</w:t>
            </w:r>
            <w:proofErr w:type="gramEnd"/>
            <w:r w:rsidRPr="004409B4">
              <w:rPr>
                <w:rFonts w:ascii="標楷體" w:eastAsia="標楷體" w:hAnsi="標楷體" w:hint="eastAsia"/>
                <w:kern w:val="2"/>
                <w:szCs w:val="24"/>
              </w:rPr>
              <w:t>收入估測書面報告案。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70508F64" w14:textId="6B78D144"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kern w:val="0"/>
                <w:szCs w:val="24"/>
              </w:rPr>
              <w:t>第11屆第4會期第3次院會(114.10.3)決定：</w:t>
            </w:r>
            <w:r w:rsidRPr="004409B4">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D99D980" w14:textId="53ED3115"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bCs/>
                <w:spacing w:val="-20"/>
                <w:kern w:val="2"/>
                <w:szCs w:val="24"/>
              </w:rPr>
              <w:t>尚未審查</w:t>
            </w:r>
          </w:p>
        </w:tc>
      </w:tr>
      <w:tr w:rsidR="009827C6" w:rsidRPr="00F232B8" w14:paraId="63302574"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AAB112A" w14:textId="77777777" w:rsidR="009827C6" w:rsidRPr="00F232B8" w:rsidRDefault="009827C6"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6FBE6EDE" w14:textId="7A91AC24" w:rsidR="009827C6" w:rsidRPr="004409B4" w:rsidRDefault="00783CD9" w:rsidP="00087EAD">
            <w:pPr>
              <w:widowControl w:val="0"/>
              <w:overflowPunct w:val="0"/>
              <w:autoSpaceDN/>
              <w:spacing w:line="370" w:lineRule="exact"/>
              <w:jc w:val="both"/>
              <w:textAlignment w:val="auto"/>
              <w:rPr>
                <w:rFonts w:ascii="標楷體" w:eastAsia="標楷體" w:hAnsi="標楷體"/>
                <w:kern w:val="2"/>
                <w:szCs w:val="24"/>
              </w:rPr>
            </w:pPr>
            <w:r w:rsidRPr="004409B4">
              <w:rPr>
                <w:rFonts w:ascii="標楷體" w:eastAsia="標楷體" w:hAnsi="標楷體" w:hint="eastAsia"/>
                <w:kern w:val="2"/>
                <w:szCs w:val="24"/>
              </w:rPr>
              <w:t>財政部函，為</w:t>
            </w:r>
            <w:proofErr w:type="gramStart"/>
            <w:r w:rsidRPr="004409B4">
              <w:rPr>
                <w:rFonts w:ascii="標楷體" w:eastAsia="標楷體" w:hAnsi="標楷體" w:hint="eastAsia"/>
                <w:kern w:val="2"/>
                <w:szCs w:val="24"/>
              </w:rPr>
              <w:t>114</w:t>
            </w:r>
            <w:proofErr w:type="gramEnd"/>
            <w:r w:rsidRPr="004409B4">
              <w:rPr>
                <w:rFonts w:ascii="標楷體" w:eastAsia="標楷體" w:hAnsi="標楷體" w:hint="eastAsia"/>
                <w:kern w:val="2"/>
                <w:szCs w:val="24"/>
              </w:rPr>
              <w:t>年度中央政府總預算決議，</w:t>
            </w:r>
            <w:proofErr w:type="gramStart"/>
            <w:r w:rsidRPr="004409B4">
              <w:rPr>
                <w:rFonts w:ascii="標楷體" w:eastAsia="標楷體" w:hAnsi="標楷體" w:hint="eastAsia"/>
                <w:kern w:val="2"/>
                <w:szCs w:val="24"/>
              </w:rPr>
              <w:t>檢送歲出</w:t>
            </w:r>
            <w:proofErr w:type="gramEnd"/>
            <w:r w:rsidRPr="004409B4">
              <w:rPr>
                <w:rFonts w:ascii="標楷體" w:eastAsia="標楷體" w:hAnsi="標楷體" w:hint="eastAsia"/>
                <w:kern w:val="2"/>
                <w:szCs w:val="24"/>
              </w:rPr>
              <w:t>部分第10款第3項決議第13項賦稅署稽查住宅租賃逃漏稅計畫、運用新興科技稽查之可行性書面報告案。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C254DAB" w14:textId="26678B67"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kern w:val="0"/>
                <w:szCs w:val="24"/>
              </w:rPr>
              <w:t>第11屆第4會期第3次院會(114.10.3)決定：</w:t>
            </w:r>
            <w:r w:rsidRPr="004409B4">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7E216BC3" w14:textId="604FBAA6" w:rsidR="009827C6" w:rsidRPr="004409B4" w:rsidRDefault="009827C6" w:rsidP="00087EAD">
            <w:pPr>
              <w:widowControl w:val="0"/>
              <w:overflowPunct w:val="0"/>
              <w:autoSpaceDN/>
              <w:spacing w:line="350" w:lineRule="exact"/>
              <w:jc w:val="both"/>
              <w:textAlignment w:val="auto"/>
              <w:rPr>
                <w:rFonts w:ascii="標楷體" w:eastAsia="標楷體" w:hAnsi="標楷體"/>
                <w:kern w:val="2"/>
                <w:szCs w:val="24"/>
              </w:rPr>
            </w:pPr>
            <w:r w:rsidRPr="004409B4">
              <w:rPr>
                <w:rFonts w:ascii="標楷體" w:eastAsia="標楷體" w:hAnsi="標楷體" w:hint="eastAsia"/>
                <w:bCs/>
                <w:spacing w:val="-20"/>
                <w:kern w:val="2"/>
                <w:szCs w:val="24"/>
              </w:rPr>
              <w:t>尚未審查</w:t>
            </w:r>
          </w:p>
        </w:tc>
      </w:tr>
      <w:tr w:rsidR="00E81A9F" w:rsidRPr="00F232B8" w14:paraId="31E8547D"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6E12993" w14:textId="77777777" w:rsidR="00E81A9F" w:rsidRPr="00F232B8" w:rsidRDefault="00E81A9F"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704B815" w14:textId="6627DD95" w:rsidR="00E81A9F" w:rsidRPr="00882E48" w:rsidRDefault="00E81A9F" w:rsidP="00087EAD">
            <w:pPr>
              <w:widowControl w:val="0"/>
              <w:overflowPunct w:val="0"/>
              <w:autoSpaceDN/>
              <w:spacing w:line="370" w:lineRule="exact"/>
              <w:jc w:val="both"/>
              <w:textAlignment w:val="auto"/>
              <w:rPr>
                <w:rFonts w:ascii="標楷體" w:eastAsia="標楷體" w:hAnsi="標楷體"/>
                <w:kern w:val="2"/>
                <w:szCs w:val="24"/>
              </w:rPr>
            </w:pPr>
            <w:r w:rsidRPr="00882E48">
              <w:rPr>
                <w:rFonts w:ascii="標楷體" w:eastAsia="標楷體" w:hAnsi="標楷體" w:hint="eastAsia"/>
                <w:kern w:val="2"/>
                <w:szCs w:val="24"/>
              </w:rPr>
              <w:t>財政部函送</w:t>
            </w:r>
            <w:proofErr w:type="gramStart"/>
            <w:r w:rsidRPr="00882E48">
              <w:rPr>
                <w:rFonts w:ascii="標楷體" w:eastAsia="標楷體" w:hAnsi="標楷體" w:hint="eastAsia"/>
                <w:kern w:val="2"/>
                <w:szCs w:val="24"/>
              </w:rPr>
              <w:t>114</w:t>
            </w:r>
            <w:proofErr w:type="gramEnd"/>
            <w:r w:rsidRPr="00882E48">
              <w:rPr>
                <w:rFonts w:ascii="標楷體" w:eastAsia="標楷體" w:hAnsi="標楷體" w:hint="eastAsia"/>
                <w:kern w:val="2"/>
                <w:szCs w:val="24"/>
              </w:rPr>
              <w:t>年度第2季「獎補助社會團體、人民團體、財團法人、縣市政府及個人經費明細表」案。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7B16C2A2" w14:textId="2A456CE8" w:rsidR="00E81A9F" w:rsidRPr="00882E48" w:rsidRDefault="00E81A9F" w:rsidP="00087EAD">
            <w:pPr>
              <w:widowControl w:val="0"/>
              <w:overflowPunct w:val="0"/>
              <w:autoSpaceDN/>
              <w:spacing w:line="350" w:lineRule="exact"/>
              <w:jc w:val="both"/>
              <w:textAlignment w:val="auto"/>
              <w:rPr>
                <w:rFonts w:ascii="標楷體" w:eastAsia="標楷體" w:hAnsi="標楷體"/>
                <w:kern w:val="0"/>
                <w:szCs w:val="24"/>
              </w:rPr>
            </w:pPr>
            <w:r w:rsidRPr="00882E48">
              <w:rPr>
                <w:rFonts w:ascii="標楷體" w:eastAsia="標楷體" w:hAnsi="標楷體" w:hint="eastAsia"/>
                <w:kern w:val="0"/>
                <w:szCs w:val="24"/>
              </w:rPr>
              <w:t>第11屆第4會期第5次院會(114.10.17)決定：</w:t>
            </w:r>
            <w:r w:rsidRPr="00882E48">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3335CC38" w14:textId="3470D318" w:rsidR="00E81A9F" w:rsidRPr="00882E48" w:rsidRDefault="00E81A9F" w:rsidP="00087EAD">
            <w:pPr>
              <w:widowControl w:val="0"/>
              <w:overflowPunct w:val="0"/>
              <w:autoSpaceDN/>
              <w:spacing w:line="350" w:lineRule="exact"/>
              <w:jc w:val="both"/>
              <w:textAlignment w:val="auto"/>
              <w:rPr>
                <w:rFonts w:ascii="標楷體" w:eastAsia="標楷體" w:hAnsi="標楷體"/>
                <w:bCs/>
                <w:spacing w:val="-20"/>
                <w:kern w:val="2"/>
                <w:szCs w:val="24"/>
              </w:rPr>
            </w:pPr>
            <w:r w:rsidRPr="00882E48">
              <w:rPr>
                <w:rFonts w:ascii="標楷體" w:eastAsia="標楷體" w:hAnsi="標楷體" w:hint="eastAsia"/>
                <w:bCs/>
                <w:spacing w:val="-20"/>
                <w:kern w:val="2"/>
                <w:szCs w:val="24"/>
              </w:rPr>
              <w:t>尚未審查</w:t>
            </w:r>
          </w:p>
        </w:tc>
      </w:tr>
      <w:tr w:rsidR="00E81A9F" w:rsidRPr="00F232B8" w14:paraId="406AB82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442EE21" w14:textId="77777777" w:rsidR="00E81A9F" w:rsidRPr="00F232B8" w:rsidRDefault="00E81A9F"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6B63D30" w14:textId="73FECA48" w:rsidR="00E81A9F" w:rsidRPr="00882E48" w:rsidRDefault="00E81A9F" w:rsidP="00087EAD">
            <w:pPr>
              <w:widowControl w:val="0"/>
              <w:overflowPunct w:val="0"/>
              <w:autoSpaceDN/>
              <w:spacing w:line="370" w:lineRule="exact"/>
              <w:jc w:val="both"/>
              <w:textAlignment w:val="auto"/>
              <w:rPr>
                <w:rFonts w:ascii="標楷體" w:eastAsia="標楷體" w:hAnsi="標楷體"/>
                <w:kern w:val="2"/>
                <w:szCs w:val="24"/>
              </w:rPr>
            </w:pPr>
            <w:r w:rsidRPr="00882E48">
              <w:rPr>
                <w:rFonts w:ascii="標楷體" w:eastAsia="標楷體" w:hAnsi="標楷體" w:hint="eastAsia"/>
                <w:kern w:val="2"/>
                <w:szCs w:val="24"/>
              </w:rPr>
              <w:t>財政部函送114年第2季媒體政策及業務宣導執行</w:t>
            </w:r>
            <w:proofErr w:type="gramStart"/>
            <w:r w:rsidRPr="00882E48">
              <w:rPr>
                <w:rFonts w:ascii="標楷體" w:eastAsia="標楷體" w:hAnsi="標楷體" w:hint="eastAsia"/>
                <w:kern w:val="2"/>
                <w:szCs w:val="24"/>
              </w:rPr>
              <w:t>情形表案</w:t>
            </w:r>
            <w:proofErr w:type="gramEnd"/>
            <w:r w:rsidRPr="00882E48">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855FBB5" w14:textId="2C890498" w:rsidR="00E81A9F" w:rsidRPr="00882E48" w:rsidRDefault="00E81A9F" w:rsidP="00087EAD">
            <w:pPr>
              <w:widowControl w:val="0"/>
              <w:overflowPunct w:val="0"/>
              <w:autoSpaceDN/>
              <w:spacing w:line="350" w:lineRule="exact"/>
              <w:jc w:val="both"/>
              <w:textAlignment w:val="auto"/>
              <w:rPr>
                <w:rFonts w:ascii="標楷體" w:eastAsia="標楷體" w:hAnsi="標楷體"/>
                <w:kern w:val="0"/>
                <w:szCs w:val="24"/>
              </w:rPr>
            </w:pPr>
            <w:r w:rsidRPr="00882E48">
              <w:rPr>
                <w:rFonts w:ascii="標楷體" w:eastAsia="標楷體" w:hAnsi="標楷體" w:hint="eastAsia"/>
                <w:kern w:val="0"/>
                <w:szCs w:val="24"/>
              </w:rPr>
              <w:t>第11屆第4會期第5次院會(114.10.17)決定：</w:t>
            </w:r>
            <w:r w:rsidRPr="00882E48">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35A61B1B" w14:textId="542A4B35" w:rsidR="00E81A9F" w:rsidRPr="00882E48" w:rsidRDefault="00E81A9F" w:rsidP="00087EAD">
            <w:pPr>
              <w:widowControl w:val="0"/>
              <w:overflowPunct w:val="0"/>
              <w:autoSpaceDN/>
              <w:spacing w:line="350" w:lineRule="exact"/>
              <w:jc w:val="both"/>
              <w:textAlignment w:val="auto"/>
              <w:rPr>
                <w:rFonts w:ascii="標楷體" w:eastAsia="標楷體" w:hAnsi="標楷體"/>
                <w:bCs/>
                <w:spacing w:val="-20"/>
                <w:kern w:val="2"/>
                <w:szCs w:val="24"/>
              </w:rPr>
            </w:pPr>
            <w:r w:rsidRPr="00882E48">
              <w:rPr>
                <w:rFonts w:ascii="標楷體" w:eastAsia="標楷體" w:hAnsi="標楷體" w:hint="eastAsia"/>
                <w:bCs/>
                <w:spacing w:val="-20"/>
                <w:kern w:val="2"/>
                <w:szCs w:val="24"/>
              </w:rPr>
              <w:t>尚未審查</w:t>
            </w:r>
          </w:p>
        </w:tc>
      </w:tr>
      <w:tr w:rsidR="00E9520D" w:rsidRPr="00F232B8" w14:paraId="4F493CF4"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D689B57" w14:textId="77777777" w:rsidR="00E9520D" w:rsidRPr="00F232B8" w:rsidRDefault="00E9520D"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11C5C55" w14:textId="6E3F7ECE" w:rsidR="00E9520D" w:rsidRPr="00882E48" w:rsidRDefault="00E9520D" w:rsidP="00087EAD">
            <w:pPr>
              <w:widowControl w:val="0"/>
              <w:overflowPunct w:val="0"/>
              <w:autoSpaceDN/>
              <w:spacing w:line="370" w:lineRule="exact"/>
              <w:jc w:val="both"/>
              <w:textAlignment w:val="auto"/>
              <w:rPr>
                <w:rFonts w:ascii="標楷體" w:eastAsia="標楷體" w:hAnsi="標楷體"/>
                <w:kern w:val="2"/>
                <w:szCs w:val="24"/>
              </w:rPr>
            </w:pPr>
            <w:r w:rsidRPr="00E9520D">
              <w:rPr>
                <w:rFonts w:ascii="標楷體" w:eastAsia="標楷體" w:hAnsi="標楷體" w:hint="eastAsia"/>
                <w:kern w:val="2"/>
                <w:szCs w:val="24"/>
              </w:rPr>
              <w:t>財政部函送「協助各機關推動民間參與公共建設計畫（115年－118年）」之選擇方案及替代方案成本效益分析暨相關財源籌措及資金運用說明</w:t>
            </w:r>
            <w:r>
              <w:rPr>
                <w:rFonts w:ascii="標楷體" w:eastAsia="標楷體" w:hAnsi="標楷體" w:hint="eastAsia"/>
                <w:kern w:val="2"/>
                <w:szCs w:val="24"/>
              </w:rPr>
              <w:t>案</w:t>
            </w:r>
            <w:r w:rsidRPr="00E9520D">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80EE8F2" w14:textId="186CFD5F" w:rsidR="00E9520D" w:rsidRPr="00E9520D" w:rsidRDefault="00E9520D" w:rsidP="00087EAD">
            <w:pPr>
              <w:widowControl w:val="0"/>
              <w:overflowPunct w:val="0"/>
              <w:autoSpaceDN/>
              <w:spacing w:line="350" w:lineRule="exact"/>
              <w:jc w:val="both"/>
              <w:textAlignment w:val="auto"/>
              <w:rPr>
                <w:rFonts w:ascii="標楷體" w:eastAsia="標楷體" w:hAnsi="標楷體"/>
                <w:kern w:val="0"/>
                <w:szCs w:val="24"/>
              </w:rPr>
            </w:pPr>
            <w:r w:rsidRPr="00882E48">
              <w:rPr>
                <w:rFonts w:ascii="標楷體" w:eastAsia="標楷體" w:hAnsi="標楷體" w:hint="eastAsia"/>
                <w:kern w:val="0"/>
                <w:szCs w:val="24"/>
              </w:rPr>
              <w:t>第11屆第4會期第</w:t>
            </w:r>
            <w:r>
              <w:rPr>
                <w:rFonts w:ascii="標楷體" w:eastAsia="標楷體" w:hAnsi="標楷體" w:hint="eastAsia"/>
                <w:kern w:val="0"/>
                <w:szCs w:val="24"/>
              </w:rPr>
              <w:t>10</w:t>
            </w:r>
            <w:r w:rsidRPr="00882E48">
              <w:rPr>
                <w:rFonts w:ascii="標楷體" w:eastAsia="標楷體" w:hAnsi="標楷體" w:hint="eastAsia"/>
                <w:kern w:val="0"/>
                <w:szCs w:val="24"/>
              </w:rPr>
              <w:t>次院會(114.1</w:t>
            </w:r>
            <w:r>
              <w:rPr>
                <w:rFonts w:ascii="標楷體" w:eastAsia="標楷體" w:hAnsi="標楷體" w:hint="eastAsia"/>
                <w:kern w:val="0"/>
                <w:szCs w:val="24"/>
              </w:rPr>
              <w:t>1</w:t>
            </w:r>
            <w:r w:rsidRPr="00882E48">
              <w:rPr>
                <w:rFonts w:ascii="標楷體" w:eastAsia="標楷體" w:hAnsi="標楷體" w:hint="eastAsia"/>
                <w:kern w:val="0"/>
                <w:szCs w:val="24"/>
              </w:rPr>
              <w:t>.</w:t>
            </w:r>
            <w:r>
              <w:rPr>
                <w:rFonts w:ascii="標楷體" w:eastAsia="標楷體" w:hAnsi="標楷體" w:hint="eastAsia"/>
                <w:kern w:val="0"/>
                <w:szCs w:val="24"/>
              </w:rPr>
              <w:t>21</w:t>
            </w:r>
            <w:r w:rsidRPr="00882E48">
              <w:rPr>
                <w:rFonts w:ascii="標楷體" w:eastAsia="標楷體" w:hAnsi="標楷體" w:hint="eastAsia"/>
                <w:kern w:val="0"/>
                <w:szCs w:val="24"/>
              </w:rPr>
              <w:t>)決定：</w:t>
            </w:r>
            <w:r w:rsidRPr="00882E48">
              <w:rPr>
                <w:rFonts w:ascii="標楷體" w:eastAsia="標楷體" w:hAnsi="標楷體" w:hint="eastAsia"/>
                <w:bCs/>
                <w:kern w:val="2"/>
                <w:szCs w:val="24"/>
              </w:rPr>
              <w:t>「交財政委員會審查」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F0B4B01" w14:textId="1029BD0A" w:rsidR="00E9520D" w:rsidRPr="00882E48" w:rsidRDefault="00E9520D" w:rsidP="00087EAD">
            <w:pPr>
              <w:widowControl w:val="0"/>
              <w:overflowPunct w:val="0"/>
              <w:autoSpaceDN/>
              <w:spacing w:line="350" w:lineRule="exact"/>
              <w:jc w:val="both"/>
              <w:textAlignment w:val="auto"/>
              <w:rPr>
                <w:rFonts w:ascii="標楷體" w:eastAsia="標楷體" w:hAnsi="標楷體"/>
                <w:bCs/>
                <w:spacing w:val="-20"/>
                <w:kern w:val="2"/>
                <w:szCs w:val="24"/>
              </w:rPr>
            </w:pPr>
            <w:r w:rsidRPr="00882E48">
              <w:rPr>
                <w:rFonts w:ascii="標楷體" w:eastAsia="標楷體" w:hAnsi="標楷體" w:hint="eastAsia"/>
                <w:bCs/>
                <w:spacing w:val="-20"/>
                <w:kern w:val="2"/>
                <w:szCs w:val="24"/>
              </w:rPr>
              <w:t>尚未審查</w:t>
            </w:r>
          </w:p>
        </w:tc>
      </w:tr>
      <w:tr w:rsidR="0078795B" w:rsidRPr="00F232B8" w14:paraId="5E7128AF"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67F52125" w14:textId="77777777" w:rsidR="0078795B" w:rsidRPr="00F232B8" w:rsidRDefault="0078795B"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20574A3" w14:textId="571B368B" w:rsidR="0078795B" w:rsidRPr="00686E1B" w:rsidRDefault="0078795B" w:rsidP="00087EAD">
            <w:pPr>
              <w:widowControl w:val="0"/>
              <w:overflowPunct w:val="0"/>
              <w:autoSpaceDN/>
              <w:spacing w:line="37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財政部函送</w:t>
            </w:r>
            <w:proofErr w:type="gramStart"/>
            <w:r w:rsidRPr="00686E1B">
              <w:rPr>
                <w:rFonts w:ascii="標楷體" w:eastAsia="標楷體" w:hAnsi="標楷體" w:hint="eastAsia"/>
                <w:kern w:val="2"/>
                <w:szCs w:val="24"/>
              </w:rPr>
              <w:t>114</w:t>
            </w:r>
            <w:proofErr w:type="gramEnd"/>
            <w:r w:rsidRPr="00686E1B">
              <w:rPr>
                <w:rFonts w:ascii="標楷體" w:eastAsia="標楷體" w:hAnsi="標楷體" w:hint="eastAsia"/>
                <w:kern w:val="2"/>
                <w:szCs w:val="24"/>
              </w:rPr>
              <w:t>年度第3季「獎補助社會團體、人民團體、財團法人、縣市政府及個人經費明細表」案。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6587624" w14:textId="29D37650" w:rsidR="0078795B" w:rsidRPr="00686E1B" w:rsidRDefault="0078795B" w:rsidP="00087EAD">
            <w:pPr>
              <w:widowControl w:val="0"/>
              <w:overflowPunct w:val="0"/>
              <w:autoSpaceDN/>
              <w:spacing w:line="350" w:lineRule="exact"/>
              <w:jc w:val="both"/>
              <w:textAlignment w:val="auto"/>
              <w:rPr>
                <w:rFonts w:ascii="標楷體" w:eastAsia="標楷體" w:hAnsi="標楷體"/>
                <w:kern w:val="0"/>
                <w:szCs w:val="24"/>
              </w:rPr>
            </w:pPr>
            <w:r w:rsidRPr="00686E1B">
              <w:rPr>
                <w:rFonts w:ascii="標楷體" w:eastAsia="標楷體" w:hAnsi="標楷體" w:hint="eastAsia"/>
                <w:spacing w:val="-20"/>
                <w:kern w:val="2"/>
                <w:szCs w:val="24"/>
              </w:rPr>
              <w:t>第11屆第4會期第18次院會（115.1.16）決定：「財政委員會審查」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AB9369E" w14:textId="1864FD0F" w:rsidR="0078795B" w:rsidRPr="00686E1B" w:rsidRDefault="0078795B" w:rsidP="00087EAD">
            <w:pPr>
              <w:widowControl w:val="0"/>
              <w:overflowPunct w:val="0"/>
              <w:autoSpaceDN/>
              <w:spacing w:line="350" w:lineRule="exact"/>
              <w:jc w:val="both"/>
              <w:textAlignment w:val="auto"/>
              <w:rPr>
                <w:rFonts w:ascii="標楷體" w:eastAsia="標楷體" w:hAnsi="標楷體"/>
                <w:bCs/>
                <w:spacing w:val="-20"/>
                <w:kern w:val="2"/>
                <w:szCs w:val="24"/>
              </w:rPr>
            </w:pPr>
            <w:r w:rsidRPr="00686E1B">
              <w:rPr>
                <w:rFonts w:ascii="標楷體" w:eastAsia="標楷體" w:hAnsi="標楷體" w:hint="eastAsia"/>
                <w:kern w:val="2"/>
                <w:szCs w:val="24"/>
              </w:rPr>
              <w:t>尚未審查</w:t>
            </w:r>
          </w:p>
        </w:tc>
      </w:tr>
      <w:tr w:rsidR="0078795B" w:rsidRPr="00F232B8" w14:paraId="65E566D8"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5366247B" w14:textId="77777777" w:rsidR="0078795B" w:rsidRPr="00F232B8" w:rsidRDefault="0078795B"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09272EE" w14:textId="465EE77A" w:rsidR="0078795B" w:rsidRPr="00686E1B" w:rsidRDefault="0078795B" w:rsidP="00087EAD">
            <w:pPr>
              <w:widowControl w:val="0"/>
              <w:overflowPunct w:val="0"/>
              <w:autoSpaceDN/>
              <w:spacing w:line="37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財政部函送114年第3季媒體政策及業務宣導執行</w:t>
            </w:r>
            <w:proofErr w:type="gramStart"/>
            <w:r w:rsidRPr="00686E1B">
              <w:rPr>
                <w:rFonts w:ascii="標楷體" w:eastAsia="標楷體" w:hAnsi="標楷體" w:hint="eastAsia"/>
                <w:kern w:val="2"/>
                <w:szCs w:val="24"/>
              </w:rPr>
              <w:t>情形表案</w:t>
            </w:r>
            <w:proofErr w:type="gramEnd"/>
            <w:r w:rsidRPr="00686E1B">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5D4FCBAE" w14:textId="00FDBE41" w:rsidR="0078795B" w:rsidRPr="00686E1B" w:rsidRDefault="0078795B" w:rsidP="00087EAD">
            <w:pPr>
              <w:widowControl w:val="0"/>
              <w:overflowPunct w:val="0"/>
              <w:spacing w:line="350" w:lineRule="exact"/>
              <w:jc w:val="both"/>
              <w:rPr>
                <w:rFonts w:ascii="標楷體" w:eastAsia="標楷體" w:hAnsi="標楷體"/>
                <w:kern w:val="0"/>
                <w:szCs w:val="24"/>
              </w:rPr>
            </w:pPr>
            <w:r w:rsidRPr="00686E1B">
              <w:rPr>
                <w:rFonts w:ascii="標楷體" w:eastAsia="標楷體" w:hAnsi="標楷體" w:hint="eastAsia"/>
                <w:spacing w:val="-20"/>
                <w:kern w:val="2"/>
                <w:szCs w:val="24"/>
              </w:rPr>
              <w:t>第11屆第4會期第18次院會（115.1.16）決定：「財政委員會審查」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945CD64" w14:textId="3DBD15D9" w:rsidR="0078795B" w:rsidRPr="00686E1B" w:rsidRDefault="0078795B" w:rsidP="00087EAD">
            <w:pPr>
              <w:widowControl w:val="0"/>
              <w:overflowPunct w:val="0"/>
              <w:autoSpaceDN/>
              <w:spacing w:line="350" w:lineRule="exact"/>
              <w:jc w:val="both"/>
              <w:textAlignment w:val="auto"/>
              <w:rPr>
                <w:rFonts w:ascii="標楷體" w:eastAsia="標楷體" w:hAnsi="標楷體"/>
                <w:bCs/>
                <w:spacing w:val="-20"/>
                <w:kern w:val="2"/>
                <w:szCs w:val="24"/>
              </w:rPr>
            </w:pPr>
            <w:r w:rsidRPr="00686E1B">
              <w:rPr>
                <w:rFonts w:ascii="標楷體" w:eastAsia="標楷體" w:hAnsi="標楷體" w:hint="eastAsia"/>
                <w:kern w:val="2"/>
                <w:szCs w:val="24"/>
              </w:rPr>
              <w:t>尚未審查</w:t>
            </w:r>
          </w:p>
        </w:tc>
      </w:tr>
      <w:tr w:rsidR="00070651" w:rsidRPr="00F232B8" w14:paraId="76D27F6B"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79D9D3AC" w14:textId="77777777" w:rsidR="00070651" w:rsidRPr="00F232B8" w:rsidRDefault="00070651"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349A75A1" w14:textId="37DEA691" w:rsidR="00070651" w:rsidRPr="00686E1B" w:rsidRDefault="00070651" w:rsidP="00087EAD">
            <w:pPr>
              <w:widowControl w:val="0"/>
              <w:overflowPunct w:val="0"/>
              <w:autoSpaceDN/>
              <w:spacing w:line="37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財政部函送國有財產署</w:t>
            </w:r>
            <w:proofErr w:type="gramStart"/>
            <w:r w:rsidRPr="00686E1B">
              <w:rPr>
                <w:rFonts w:ascii="標楷體" w:eastAsia="標楷體" w:hAnsi="標楷體" w:hint="eastAsia"/>
                <w:kern w:val="2"/>
                <w:szCs w:val="24"/>
              </w:rPr>
              <w:t>114</w:t>
            </w:r>
            <w:proofErr w:type="gramEnd"/>
            <w:r w:rsidRPr="00686E1B">
              <w:rPr>
                <w:rFonts w:ascii="標楷體" w:eastAsia="標楷體" w:hAnsi="標楷體" w:hint="eastAsia"/>
                <w:kern w:val="2"/>
                <w:szCs w:val="24"/>
              </w:rPr>
              <w:t>年度辦理國有非公用土地</w:t>
            </w:r>
            <w:proofErr w:type="gramStart"/>
            <w:r w:rsidRPr="00686E1B">
              <w:rPr>
                <w:rFonts w:ascii="標楷體" w:eastAsia="標楷體" w:hAnsi="標楷體" w:hint="eastAsia"/>
                <w:kern w:val="2"/>
                <w:szCs w:val="24"/>
              </w:rPr>
              <w:t>標租作太陽</w:t>
            </w:r>
            <w:proofErr w:type="gramEnd"/>
            <w:r w:rsidRPr="00686E1B">
              <w:rPr>
                <w:rFonts w:ascii="標楷體" w:eastAsia="標楷體" w:hAnsi="標楷體" w:hint="eastAsia"/>
                <w:kern w:val="2"/>
                <w:szCs w:val="24"/>
              </w:rPr>
              <w:t>光電發電設備使用情形及</w:t>
            </w:r>
            <w:proofErr w:type="gramStart"/>
            <w:r w:rsidRPr="00686E1B">
              <w:rPr>
                <w:rFonts w:ascii="標楷體" w:eastAsia="標楷體" w:hAnsi="標楷體" w:hint="eastAsia"/>
                <w:kern w:val="2"/>
                <w:szCs w:val="24"/>
              </w:rPr>
              <w:t>115</w:t>
            </w:r>
            <w:proofErr w:type="gramEnd"/>
            <w:r w:rsidRPr="00686E1B">
              <w:rPr>
                <w:rFonts w:ascii="標楷體" w:eastAsia="標楷體" w:hAnsi="標楷體" w:hint="eastAsia"/>
                <w:kern w:val="2"/>
                <w:szCs w:val="24"/>
              </w:rPr>
              <w:t>年度預計達成目標之書面報告案。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49F7CFA" w14:textId="100DB396" w:rsidR="00070651" w:rsidRPr="00686E1B" w:rsidRDefault="00070651" w:rsidP="00087EAD">
            <w:pPr>
              <w:widowControl w:val="0"/>
              <w:overflowPunct w:val="0"/>
              <w:spacing w:line="350" w:lineRule="exact"/>
              <w:jc w:val="both"/>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第11屆第4會期第18次院會（115.1.16）決定：「財政委員會審查」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58A5458" w14:textId="7E95CA0F" w:rsidR="00070651" w:rsidRPr="00686E1B" w:rsidRDefault="00070651" w:rsidP="00087EAD">
            <w:pPr>
              <w:widowControl w:val="0"/>
              <w:overflowPunct w:val="0"/>
              <w:autoSpaceDN/>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尚未審查</w:t>
            </w:r>
          </w:p>
        </w:tc>
      </w:tr>
      <w:tr w:rsidR="00647952" w:rsidRPr="00F232B8" w14:paraId="49666957"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437E1101" w14:textId="77777777" w:rsidR="00647952" w:rsidRPr="00F232B8" w:rsidRDefault="00647952"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565F25B5" w14:textId="27E013DB" w:rsidR="00647952" w:rsidRPr="006A348C" w:rsidRDefault="00647952" w:rsidP="00087EAD">
            <w:pPr>
              <w:widowControl w:val="0"/>
              <w:overflowPunct w:val="0"/>
              <w:autoSpaceDN/>
              <w:spacing w:line="370" w:lineRule="exact"/>
              <w:jc w:val="both"/>
              <w:textAlignment w:val="auto"/>
              <w:rPr>
                <w:rFonts w:ascii="標楷體" w:eastAsia="標楷體" w:hAnsi="標楷體"/>
                <w:kern w:val="2"/>
                <w:szCs w:val="24"/>
              </w:rPr>
            </w:pPr>
            <w:r w:rsidRPr="006A348C">
              <w:rPr>
                <w:rFonts w:ascii="標楷體" w:eastAsia="標楷體" w:hAnsi="標楷體" w:hint="eastAsia"/>
                <w:kern w:val="2"/>
                <w:szCs w:val="24"/>
              </w:rPr>
              <w:t>財政部函，為</w:t>
            </w:r>
            <w:proofErr w:type="gramStart"/>
            <w:r w:rsidRPr="006A348C">
              <w:rPr>
                <w:rFonts w:ascii="標楷體" w:eastAsia="標楷體" w:hAnsi="標楷體" w:hint="eastAsia"/>
                <w:kern w:val="2"/>
                <w:szCs w:val="24"/>
              </w:rPr>
              <w:t>114</w:t>
            </w:r>
            <w:proofErr w:type="gramEnd"/>
            <w:r w:rsidRPr="006A348C">
              <w:rPr>
                <w:rFonts w:ascii="標楷體" w:eastAsia="標楷體" w:hAnsi="標楷體" w:hint="eastAsia"/>
                <w:kern w:val="2"/>
                <w:szCs w:val="24"/>
              </w:rPr>
              <w:t>年度中央政府總預算決議，檢送該部114年第3季「因公派員出國考察費用執行情形表」，請查照案。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B36827F" w14:textId="343BF528" w:rsidR="00647952" w:rsidRPr="006A348C" w:rsidRDefault="00647952" w:rsidP="00087EAD">
            <w:pPr>
              <w:widowControl w:val="0"/>
              <w:overflowPunct w:val="0"/>
              <w:spacing w:line="350" w:lineRule="exact"/>
              <w:jc w:val="both"/>
              <w:rPr>
                <w:rFonts w:ascii="標楷體" w:eastAsia="標楷體" w:hAnsi="標楷體"/>
                <w:spacing w:val="-20"/>
                <w:kern w:val="2"/>
                <w:szCs w:val="24"/>
              </w:rPr>
            </w:pPr>
            <w:r w:rsidRPr="006A348C">
              <w:rPr>
                <w:rFonts w:ascii="標楷體" w:eastAsia="標楷體" w:hAnsi="標楷體" w:hint="eastAsia"/>
                <w:spacing w:val="-20"/>
                <w:kern w:val="2"/>
                <w:szCs w:val="24"/>
              </w:rPr>
              <w:t>第11屆第4會期第20次院會（115.1.30）決定：「交財政委員會審查」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53911A3" w14:textId="4E578043" w:rsidR="00647952" w:rsidRPr="006A348C" w:rsidRDefault="00647952" w:rsidP="00087EAD">
            <w:pPr>
              <w:widowControl w:val="0"/>
              <w:overflowPunct w:val="0"/>
              <w:autoSpaceDN/>
              <w:spacing w:line="350" w:lineRule="exact"/>
              <w:jc w:val="both"/>
              <w:textAlignment w:val="auto"/>
              <w:rPr>
                <w:rFonts w:ascii="標楷體" w:eastAsia="標楷體" w:hAnsi="標楷體"/>
                <w:kern w:val="2"/>
                <w:szCs w:val="24"/>
              </w:rPr>
            </w:pPr>
            <w:r w:rsidRPr="006A348C">
              <w:rPr>
                <w:rFonts w:ascii="標楷體" w:eastAsia="標楷體" w:hAnsi="標楷體" w:hint="eastAsia"/>
                <w:bCs/>
                <w:spacing w:val="-20"/>
                <w:kern w:val="2"/>
                <w:szCs w:val="24"/>
              </w:rPr>
              <w:t>尚未審查</w:t>
            </w:r>
          </w:p>
        </w:tc>
      </w:tr>
      <w:tr w:rsidR="001803FE" w:rsidRPr="00F232B8" w14:paraId="7C599FCD"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3F678DC3" w14:textId="77777777" w:rsidR="001803FE" w:rsidRPr="00F232B8" w:rsidRDefault="001803FE"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2B640E5" w14:textId="63409D0E" w:rsidR="001803FE" w:rsidRPr="00116057" w:rsidRDefault="002A75C8" w:rsidP="00087EAD">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財政部函送該部114年第4季「因公派員出國考察費用執行情形表」案。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4E43682" w14:textId="6F13538C" w:rsidR="001803FE" w:rsidRPr="00116057" w:rsidRDefault="002A75C8" w:rsidP="00087EAD">
            <w:pPr>
              <w:widowControl w:val="0"/>
              <w:overflowPunct w:val="0"/>
              <w:spacing w:line="350" w:lineRule="exact"/>
              <w:jc w:val="both"/>
              <w:rPr>
                <w:rFonts w:ascii="標楷體" w:eastAsia="標楷體" w:hAnsi="標楷體"/>
                <w:spacing w:val="-20"/>
                <w:kern w:val="2"/>
                <w:szCs w:val="24"/>
              </w:rPr>
            </w:pPr>
            <w:r w:rsidRPr="00116057">
              <w:rPr>
                <w:rFonts w:ascii="標楷體" w:eastAsia="標楷體" w:hAnsi="標楷體" w:hint="eastAsia"/>
                <w:spacing w:val="-28"/>
                <w:kern w:val="2"/>
                <w:szCs w:val="24"/>
              </w:rPr>
              <w:t>第11屆第</w:t>
            </w:r>
            <w:r w:rsidR="002F478E" w:rsidRPr="00116057">
              <w:rPr>
                <w:rFonts w:ascii="標楷體" w:eastAsia="標楷體" w:hAnsi="標楷體" w:hint="eastAsia"/>
                <w:spacing w:val="-28"/>
                <w:kern w:val="2"/>
                <w:szCs w:val="24"/>
              </w:rPr>
              <w:t>5</w:t>
            </w:r>
            <w:r w:rsidRPr="00116057">
              <w:rPr>
                <w:rFonts w:ascii="標楷體" w:eastAsia="標楷體" w:hAnsi="標楷體" w:hint="eastAsia"/>
                <w:spacing w:val="-28"/>
                <w:kern w:val="2"/>
                <w:szCs w:val="24"/>
              </w:rPr>
              <w:t>會期第</w:t>
            </w:r>
            <w:r w:rsidR="002F478E" w:rsidRPr="00116057">
              <w:rPr>
                <w:rFonts w:ascii="標楷體" w:eastAsia="標楷體" w:hAnsi="標楷體" w:hint="eastAsia"/>
                <w:spacing w:val="-28"/>
                <w:kern w:val="2"/>
                <w:szCs w:val="24"/>
              </w:rPr>
              <w:t>2</w:t>
            </w:r>
            <w:r w:rsidRPr="00116057">
              <w:rPr>
                <w:rFonts w:ascii="標楷體" w:eastAsia="標楷體" w:hAnsi="標楷體" w:hint="eastAsia"/>
                <w:spacing w:val="-28"/>
                <w:kern w:val="2"/>
                <w:szCs w:val="24"/>
              </w:rPr>
              <w:t>次院會(11</w:t>
            </w:r>
            <w:r w:rsidR="002F478E" w:rsidRPr="00116057">
              <w:rPr>
                <w:rFonts w:ascii="標楷體" w:eastAsia="標楷體" w:hAnsi="標楷體"/>
                <w:spacing w:val="-28"/>
                <w:kern w:val="2"/>
                <w:szCs w:val="24"/>
              </w:rPr>
              <w:t>5</w:t>
            </w:r>
            <w:r w:rsidRPr="00116057">
              <w:rPr>
                <w:rFonts w:ascii="標楷體" w:eastAsia="標楷體" w:hAnsi="標楷體" w:hint="eastAsia"/>
                <w:spacing w:val="-28"/>
                <w:kern w:val="2"/>
                <w:szCs w:val="24"/>
              </w:rPr>
              <w:t>.</w:t>
            </w:r>
            <w:r w:rsidR="002F478E" w:rsidRPr="00116057">
              <w:rPr>
                <w:rFonts w:ascii="標楷體" w:eastAsia="標楷體" w:hAnsi="標楷體"/>
                <w:spacing w:val="-28"/>
                <w:kern w:val="2"/>
                <w:szCs w:val="24"/>
              </w:rPr>
              <w:t>3</w:t>
            </w:r>
            <w:r w:rsidRPr="00116057">
              <w:rPr>
                <w:rFonts w:ascii="標楷體" w:eastAsia="標楷體" w:hAnsi="標楷體" w:hint="eastAsia"/>
                <w:spacing w:val="-28"/>
                <w:kern w:val="2"/>
                <w:szCs w:val="24"/>
              </w:rPr>
              <w:t>.</w:t>
            </w:r>
            <w:r w:rsidR="002F478E" w:rsidRPr="00116057">
              <w:rPr>
                <w:rFonts w:ascii="標楷體" w:eastAsia="標楷體" w:hAnsi="標楷體"/>
                <w:spacing w:val="-28"/>
                <w:kern w:val="2"/>
                <w:szCs w:val="24"/>
              </w:rPr>
              <w:t>6</w:t>
            </w:r>
            <w:r w:rsidRPr="00116057">
              <w:rPr>
                <w:rFonts w:ascii="標楷體" w:eastAsia="標楷體" w:hAnsi="標楷體" w:hint="eastAsia"/>
                <w:spacing w:val="-28"/>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20BDE3C" w14:textId="6E66CC26" w:rsidR="001803FE" w:rsidRPr="00116057" w:rsidRDefault="002A75C8" w:rsidP="00087EAD">
            <w:pPr>
              <w:widowControl w:val="0"/>
              <w:overflowPunct w:val="0"/>
              <w:autoSpaceDN/>
              <w:spacing w:line="350" w:lineRule="exact"/>
              <w:jc w:val="both"/>
              <w:textAlignment w:val="auto"/>
              <w:rPr>
                <w:rFonts w:ascii="標楷體" w:eastAsia="標楷體" w:hAnsi="標楷體"/>
                <w:bCs/>
                <w:spacing w:val="-20"/>
                <w:kern w:val="2"/>
                <w:szCs w:val="24"/>
              </w:rPr>
            </w:pPr>
            <w:r w:rsidRPr="00116057">
              <w:rPr>
                <w:rFonts w:ascii="標楷體" w:eastAsia="標楷體" w:hAnsi="標楷體" w:hint="eastAsia"/>
                <w:kern w:val="2"/>
                <w:szCs w:val="24"/>
              </w:rPr>
              <w:t>尚未審查</w:t>
            </w:r>
          </w:p>
        </w:tc>
      </w:tr>
      <w:tr w:rsidR="006A348C" w:rsidRPr="00F232B8" w14:paraId="78516AAC"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2F1B31A4" w14:textId="77777777" w:rsidR="006A348C" w:rsidRPr="00F232B8" w:rsidRDefault="006A348C"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14C29C9" w14:textId="15A8F9FA" w:rsidR="006A348C" w:rsidRPr="00116057" w:rsidRDefault="00496514" w:rsidP="00087EAD">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財政部函，為</w:t>
            </w:r>
            <w:proofErr w:type="gramStart"/>
            <w:r w:rsidRPr="00116057">
              <w:rPr>
                <w:rFonts w:ascii="標楷體" w:eastAsia="標楷體" w:hAnsi="標楷體" w:hint="eastAsia"/>
                <w:kern w:val="2"/>
                <w:szCs w:val="24"/>
              </w:rPr>
              <w:t>114</w:t>
            </w:r>
            <w:proofErr w:type="gramEnd"/>
            <w:r w:rsidRPr="00116057">
              <w:rPr>
                <w:rFonts w:ascii="標楷體" w:eastAsia="標楷體" w:hAnsi="標楷體" w:hint="eastAsia"/>
                <w:kern w:val="2"/>
                <w:szCs w:val="24"/>
              </w:rPr>
              <w:t>年度中央政府總預算附屬單位預算決議，檢送臺灣菸酒股份有限公司決議第1項預算凍結書面報告，請查照案。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1EBC941" w14:textId="59B68E77" w:rsidR="006A348C" w:rsidRPr="00116057" w:rsidRDefault="006A348C" w:rsidP="00087EAD">
            <w:pPr>
              <w:widowControl w:val="0"/>
              <w:overflowPunct w:val="0"/>
              <w:spacing w:line="350" w:lineRule="exact"/>
              <w:jc w:val="both"/>
              <w:rPr>
                <w:rFonts w:ascii="標楷體" w:eastAsia="標楷體" w:hAnsi="標楷體"/>
                <w:spacing w:val="-20"/>
                <w:kern w:val="2"/>
                <w:szCs w:val="24"/>
              </w:rPr>
            </w:pPr>
            <w:r w:rsidRPr="00116057">
              <w:rPr>
                <w:rFonts w:ascii="標楷體" w:eastAsia="標楷體" w:hAnsi="標楷體" w:hint="eastAsia"/>
                <w:spacing w:val="-20"/>
                <w:kern w:val="2"/>
                <w:szCs w:val="24"/>
              </w:rPr>
              <w:t>第11屆第5會期第2次院會（115.3.6）決定：「交財政委員會處理」</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D949628" w14:textId="6EE6B9F4" w:rsidR="006A348C" w:rsidRPr="00116057" w:rsidRDefault="006A348C" w:rsidP="00087EAD">
            <w:pPr>
              <w:widowControl w:val="0"/>
              <w:overflowPunct w:val="0"/>
              <w:autoSpaceDN/>
              <w:spacing w:line="350" w:lineRule="exact"/>
              <w:jc w:val="both"/>
              <w:textAlignment w:val="auto"/>
              <w:rPr>
                <w:rFonts w:ascii="標楷體" w:eastAsia="標楷體" w:hAnsi="標楷體"/>
                <w:bCs/>
                <w:spacing w:val="-20"/>
                <w:kern w:val="2"/>
                <w:szCs w:val="24"/>
              </w:rPr>
            </w:pPr>
            <w:r w:rsidRPr="00116057">
              <w:rPr>
                <w:rFonts w:ascii="標楷體" w:eastAsia="標楷體" w:hAnsi="標楷體" w:hint="eastAsia"/>
                <w:bCs/>
                <w:spacing w:val="-20"/>
                <w:kern w:val="2"/>
                <w:szCs w:val="24"/>
              </w:rPr>
              <w:t>尚未審查</w:t>
            </w:r>
          </w:p>
        </w:tc>
      </w:tr>
      <w:tr w:rsidR="006A348C" w:rsidRPr="00F232B8" w14:paraId="4EEF963C" w14:textId="77777777" w:rsidTr="00C530CC">
        <w:trPr>
          <w:jc w:val="center"/>
        </w:trPr>
        <w:tc>
          <w:tcPr>
            <w:tcW w:w="590" w:type="dxa"/>
            <w:tcBorders>
              <w:top w:val="single" w:sz="4" w:space="0" w:color="auto"/>
              <w:left w:val="single" w:sz="12" w:space="0" w:color="auto"/>
              <w:bottom w:val="single" w:sz="4" w:space="0" w:color="auto"/>
              <w:right w:val="single" w:sz="4" w:space="0" w:color="auto"/>
            </w:tcBorders>
          </w:tcPr>
          <w:p w14:paraId="0477818B" w14:textId="77777777" w:rsidR="006A348C" w:rsidRPr="00F232B8" w:rsidRDefault="006A348C" w:rsidP="00087EAD">
            <w:pPr>
              <w:widowControl w:val="0"/>
              <w:numPr>
                <w:ilvl w:val="0"/>
                <w:numId w:val="51"/>
              </w:numPr>
              <w:overflowPunct w:val="0"/>
              <w:autoSpaceDN/>
              <w:spacing w:line="350" w:lineRule="exact"/>
              <w:jc w:val="both"/>
              <w:textAlignment w:val="auto"/>
              <w:rPr>
                <w:rFonts w:ascii="標楷體" w:eastAsia="標楷體" w:hAnsi="標楷體"/>
                <w:b/>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7B16E8F" w14:textId="3DE7D065" w:rsidR="006A348C" w:rsidRPr="00116057" w:rsidRDefault="00496514" w:rsidP="00087EAD">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財政部函，為</w:t>
            </w:r>
            <w:proofErr w:type="gramStart"/>
            <w:r w:rsidRPr="00116057">
              <w:rPr>
                <w:rFonts w:ascii="標楷體" w:eastAsia="標楷體" w:hAnsi="標楷體" w:hint="eastAsia"/>
                <w:kern w:val="2"/>
                <w:szCs w:val="24"/>
              </w:rPr>
              <w:t>114</w:t>
            </w:r>
            <w:proofErr w:type="gramEnd"/>
            <w:r w:rsidRPr="00116057">
              <w:rPr>
                <w:rFonts w:ascii="標楷體" w:eastAsia="標楷體" w:hAnsi="標楷體" w:hint="eastAsia"/>
                <w:kern w:val="2"/>
                <w:szCs w:val="24"/>
              </w:rPr>
              <w:t>年度中央政府總預算附屬單位預算決議，檢送臺灣菸酒股份有限公司決議第2項預算凍結書面報告，請查照案。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CEB6593" w14:textId="6357F2F5" w:rsidR="006A348C" w:rsidRPr="00116057" w:rsidRDefault="006A348C" w:rsidP="00087EAD">
            <w:pPr>
              <w:widowControl w:val="0"/>
              <w:overflowPunct w:val="0"/>
              <w:spacing w:line="350" w:lineRule="exact"/>
              <w:jc w:val="both"/>
              <w:rPr>
                <w:rFonts w:ascii="標楷體" w:eastAsia="標楷體" w:hAnsi="標楷體"/>
                <w:spacing w:val="-20"/>
                <w:kern w:val="2"/>
                <w:szCs w:val="24"/>
              </w:rPr>
            </w:pPr>
            <w:r w:rsidRPr="00116057">
              <w:rPr>
                <w:rFonts w:ascii="標楷體" w:eastAsia="標楷體" w:hAnsi="標楷體" w:hint="eastAsia"/>
                <w:spacing w:val="-20"/>
                <w:kern w:val="2"/>
                <w:szCs w:val="24"/>
              </w:rPr>
              <w:t>第11屆第5會期第2次院會（115.3.6）決定：「交財政委員會處理」</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DA49B89" w14:textId="688B4F82" w:rsidR="006A348C" w:rsidRPr="00116057" w:rsidRDefault="006A348C" w:rsidP="00087EAD">
            <w:pPr>
              <w:widowControl w:val="0"/>
              <w:overflowPunct w:val="0"/>
              <w:autoSpaceDN/>
              <w:spacing w:line="350" w:lineRule="exact"/>
              <w:jc w:val="both"/>
              <w:textAlignment w:val="auto"/>
              <w:rPr>
                <w:rFonts w:ascii="標楷體" w:eastAsia="標楷體" w:hAnsi="標楷體"/>
                <w:bCs/>
                <w:spacing w:val="-20"/>
                <w:kern w:val="2"/>
                <w:szCs w:val="24"/>
              </w:rPr>
            </w:pPr>
            <w:r w:rsidRPr="00116057">
              <w:rPr>
                <w:rFonts w:ascii="標楷體" w:eastAsia="標楷體" w:hAnsi="標楷體" w:hint="eastAsia"/>
                <w:bCs/>
                <w:spacing w:val="-20"/>
                <w:kern w:val="2"/>
                <w:szCs w:val="24"/>
              </w:rPr>
              <w:t>尚未審查</w:t>
            </w:r>
          </w:p>
        </w:tc>
      </w:tr>
      <w:tr w:rsidR="00496514" w:rsidRPr="00496514" w14:paraId="0A22C0BF" w14:textId="77777777" w:rsidTr="008A0FDC">
        <w:trPr>
          <w:jc w:val="center"/>
        </w:trPr>
        <w:tc>
          <w:tcPr>
            <w:tcW w:w="590" w:type="dxa"/>
            <w:tcBorders>
              <w:top w:val="single" w:sz="4" w:space="0" w:color="auto"/>
              <w:left w:val="single" w:sz="12" w:space="0" w:color="auto"/>
              <w:bottom w:val="single" w:sz="4" w:space="0" w:color="auto"/>
              <w:right w:val="single" w:sz="4" w:space="0" w:color="auto"/>
            </w:tcBorders>
          </w:tcPr>
          <w:p w14:paraId="10610670" w14:textId="77777777" w:rsidR="006A348C" w:rsidRPr="00496514" w:rsidRDefault="006A348C"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540B0FB" w14:textId="20F75672" w:rsidR="006A348C" w:rsidRPr="00116057" w:rsidRDefault="00496514" w:rsidP="00087EAD">
            <w:pPr>
              <w:widowControl w:val="0"/>
              <w:overflowPunct w:val="0"/>
              <w:autoSpaceDN/>
              <w:spacing w:line="35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財政部函，為</w:t>
            </w:r>
            <w:proofErr w:type="gramStart"/>
            <w:r w:rsidRPr="00116057">
              <w:rPr>
                <w:rFonts w:ascii="標楷體" w:eastAsia="標楷體" w:hAnsi="標楷體" w:hint="eastAsia"/>
                <w:kern w:val="2"/>
                <w:szCs w:val="24"/>
              </w:rPr>
              <w:t>114</w:t>
            </w:r>
            <w:proofErr w:type="gramEnd"/>
            <w:r w:rsidRPr="00116057">
              <w:rPr>
                <w:rFonts w:ascii="標楷體" w:eastAsia="標楷體" w:hAnsi="標楷體" w:hint="eastAsia"/>
                <w:kern w:val="2"/>
                <w:szCs w:val="24"/>
              </w:rPr>
              <w:t>年度中央政府總預算附屬單位預算決議，檢送臺灣菸酒股份有限公司決議第3項預算凍結書面報告，請查照案。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4DD27329" w14:textId="2EC6342D" w:rsidR="006A348C" w:rsidRPr="00116057" w:rsidRDefault="006A348C" w:rsidP="00087EAD">
            <w:pPr>
              <w:widowControl w:val="0"/>
              <w:overflowPunct w:val="0"/>
              <w:spacing w:line="350" w:lineRule="exact"/>
              <w:jc w:val="both"/>
              <w:rPr>
                <w:rFonts w:ascii="標楷體" w:eastAsia="標楷體" w:hAnsi="標楷體"/>
                <w:spacing w:val="-20"/>
                <w:kern w:val="2"/>
                <w:szCs w:val="24"/>
              </w:rPr>
            </w:pPr>
            <w:r w:rsidRPr="00116057">
              <w:rPr>
                <w:rFonts w:ascii="標楷體" w:eastAsia="標楷體" w:hAnsi="標楷體" w:hint="eastAsia"/>
                <w:spacing w:val="-20"/>
                <w:kern w:val="2"/>
                <w:szCs w:val="24"/>
              </w:rPr>
              <w:t>第11屆第5會期第2次院會（115.3.6）決定：「交財政委員會處理」</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D98CDFA" w14:textId="394F7CD5" w:rsidR="006A348C" w:rsidRPr="00116057" w:rsidRDefault="005D36BA" w:rsidP="00087EAD">
            <w:pPr>
              <w:widowControl w:val="0"/>
              <w:overflowPunct w:val="0"/>
              <w:autoSpaceDN/>
              <w:spacing w:line="350" w:lineRule="exact"/>
              <w:jc w:val="both"/>
              <w:textAlignment w:val="auto"/>
              <w:rPr>
                <w:rFonts w:ascii="標楷體" w:eastAsia="標楷體" w:hAnsi="標楷體"/>
                <w:bCs/>
                <w:spacing w:val="-20"/>
                <w:kern w:val="2"/>
                <w:szCs w:val="24"/>
              </w:rPr>
            </w:pPr>
            <w:r w:rsidRPr="00116057">
              <w:rPr>
                <w:rFonts w:ascii="標楷體" w:eastAsia="標楷體" w:hAnsi="標楷體" w:hint="eastAsia"/>
                <w:kern w:val="2"/>
                <w:szCs w:val="24"/>
              </w:rPr>
              <w:t>尚未審查</w:t>
            </w:r>
          </w:p>
        </w:tc>
      </w:tr>
      <w:tr w:rsidR="008A0FDC" w:rsidRPr="00496514" w14:paraId="4525363C" w14:textId="77777777" w:rsidTr="00936275">
        <w:trPr>
          <w:trHeight w:val="1195"/>
          <w:jc w:val="center"/>
        </w:trPr>
        <w:tc>
          <w:tcPr>
            <w:tcW w:w="590" w:type="dxa"/>
            <w:tcBorders>
              <w:top w:val="single" w:sz="4" w:space="0" w:color="auto"/>
              <w:left w:val="single" w:sz="12" w:space="0" w:color="auto"/>
              <w:bottom w:val="single" w:sz="4" w:space="0" w:color="auto"/>
              <w:right w:val="single" w:sz="4" w:space="0" w:color="auto"/>
            </w:tcBorders>
          </w:tcPr>
          <w:p w14:paraId="068D8CAE" w14:textId="77777777" w:rsidR="008A0FDC" w:rsidRPr="00496514" w:rsidRDefault="008A0FDC"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7F5A95DF" w14:textId="10B7A196" w:rsidR="008A0FDC" w:rsidRPr="00D7348A" w:rsidRDefault="008A0FDC" w:rsidP="00087EAD">
            <w:pPr>
              <w:widowControl w:val="0"/>
              <w:overflowPunct w:val="0"/>
              <w:autoSpaceDN/>
              <w:spacing w:line="350" w:lineRule="exact"/>
              <w:jc w:val="both"/>
              <w:textAlignment w:val="auto"/>
              <w:rPr>
                <w:rFonts w:ascii="標楷體" w:eastAsia="標楷體" w:hAnsi="標楷體"/>
                <w:kern w:val="2"/>
                <w:szCs w:val="24"/>
              </w:rPr>
            </w:pPr>
            <w:r w:rsidRPr="00D7348A">
              <w:rPr>
                <w:rFonts w:ascii="標楷體" w:eastAsia="標楷體" w:hAnsi="標楷體" w:hint="eastAsia"/>
                <w:kern w:val="2"/>
                <w:szCs w:val="24"/>
              </w:rPr>
              <w:t>財政部函送「</w:t>
            </w:r>
            <w:proofErr w:type="gramStart"/>
            <w:r w:rsidRPr="00D7348A">
              <w:rPr>
                <w:rFonts w:ascii="標楷體" w:eastAsia="標楷體" w:hAnsi="標楷體" w:hint="eastAsia"/>
                <w:kern w:val="2"/>
                <w:szCs w:val="24"/>
              </w:rPr>
              <w:t>114</w:t>
            </w:r>
            <w:proofErr w:type="gramEnd"/>
            <w:r w:rsidRPr="00D7348A">
              <w:rPr>
                <w:rFonts w:ascii="標楷體" w:eastAsia="標楷體" w:hAnsi="標楷體" w:hint="eastAsia"/>
                <w:kern w:val="2"/>
                <w:szCs w:val="24"/>
              </w:rPr>
              <w:t>年度中央政府債務控管情形報告案。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513481B9" w14:textId="1EEFC89A" w:rsidR="008A0FDC" w:rsidRPr="00D7348A" w:rsidRDefault="008A0FDC" w:rsidP="00087EAD">
            <w:pPr>
              <w:widowControl w:val="0"/>
              <w:overflowPunct w:val="0"/>
              <w:spacing w:line="350" w:lineRule="exact"/>
              <w:jc w:val="both"/>
              <w:rPr>
                <w:rFonts w:ascii="標楷體" w:eastAsia="標楷體" w:hAnsi="標楷體"/>
                <w:spacing w:val="-20"/>
                <w:kern w:val="2"/>
                <w:szCs w:val="24"/>
              </w:rPr>
            </w:pPr>
            <w:r w:rsidRPr="00D7348A">
              <w:rPr>
                <w:rFonts w:ascii="標楷體" w:eastAsia="標楷體" w:hAnsi="標楷體" w:hint="eastAsia"/>
                <w:spacing w:val="-20"/>
                <w:kern w:val="2"/>
                <w:szCs w:val="24"/>
              </w:rPr>
              <w:t>第11屆第5會期第5次院會（115.3.27）決定：「交財政委員會審查」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66617DD5" w14:textId="3811AD6D" w:rsidR="008A0FDC" w:rsidRPr="00D7348A" w:rsidRDefault="008A0FDC" w:rsidP="00087EAD">
            <w:pPr>
              <w:widowControl w:val="0"/>
              <w:overflowPunct w:val="0"/>
              <w:autoSpaceDN/>
              <w:spacing w:line="350" w:lineRule="exact"/>
              <w:jc w:val="both"/>
              <w:textAlignment w:val="auto"/>
              <w:rPr>
                <w:rFonts w:ascii="標楷體" w:eastAsia="標楷體" w:hAnsi="標楷體"/>
                <w:kern w:val="2"/>
                <w:szCs w:val="24"/>
              </w:rPr>
            </w:pPr>
            <w:r w:rsidRPr="00D7348A">
              <w:rPr>
                <w:rFonts w:ascii="標楷體" w:eastAsia="標楷體" w:hAnsi="標楷體" w:hint="eastAsia"/>
                <w:kern w:val="2"/>
                <w:szCs w:val="24"/>
              </w:rPr>
              <w:t>尚未審查</w:t>
            </w:r>
          </w:p>
        </w:tc>
      </w:tr>
      <w:tr w:rsidR="00936275" w:rsidRPr="00496514" w14:paraId="0218B10A" w14:textId="77777777" w:rsidTr="00936275">
        <w:trPr>
          <w:trHeight w:val="1195"/>
          <w:jc w:val="center"/>
        </w:trPr>
        <w:tc>
          <w:tcPr>
            <w:tcW w:w="590" w:type="dxa"/>
            <w:tcBorders>
              <w:top w:val="single" w:sz="4" w:space="0" w:color="auto"/>
              <w:left w:val="single" w:sz="12" w:space="0" w:color="auto"/>
              <w:bottom w:val="single" w:sz="4" w:space="0" w:color="auto"/>
              <w:right w:val="single" w:sz="4" w:space="0" w:color="auto"/>
            </w:tcBorders>
          </w:tcPr>
          <w:p w14:paraId="72628F85" w14:textId="77777777" w:rsidR="00936275" w:rsidRPr="00496514" w:rsidRDefault="00936275"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A28E005" w14:textId="1330793D" w:rsidR="00936275" w:rsidRPr="002D6693" w:rsidRDefault="00936275" w:rsidP="00087EAD">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財政部函，為</w:t>
            </w:r>
            <w:proofErr w:type="gramStart"/>
            <w:r w:rsidRPr="002D6693">
              <w:rPr>
                <w:rFonts w:ascii="標楷體" w:eastAsia="標楷體" w:hAnsi="標楷體" w:hint="eastAsia"/>
                <w:kern w:val="2"/>
                <w:szCs w:val="24"/>
              </w:rPr>
              <w:t>114</w:t>
            </w:r>
            <w:proofErr w:type="gramEnd"/>
            <w:r w:rsidRPr="002D6693">
              <w:rPr>
                <w:rFonts w:ascii="標楷體" w:eastAsia="標楷體" w:hAnsi="標楷體" w:hint="eastAsia"/>
                <w:kern w:val="2"/>
                <w:szCs w:val="24"/>
              </w:rPr>
              <w:t>年度中央政府總預算附屬單位預算決議，檢送臺灣金融控股股份有限公司「臺灣銀行提升異常帳戶預警效果及檢討異常帳戶監控機制」書面報告案。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D26FFA7" w14:textId="28530073" w:rsidR="00936275" w:rsidRPr="002D6693" w:rsidRDefault="00936275" w:rsidP="00087EAD">
            <w:pPr>
              <w:widowControl w:val="0"/>
              <w:overflowPunct w:val="0"/>
              <w:spacing w:line="350" w:lineRule="exact"/>
              <w:jc w:val="both"/>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7C2A695B" w14:textId="480C0366" w:rsidR="00936275" w:rsidRPr="002D6693" w:rsidRDefault="00936275" w:rsidP="00087EAD">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936275" w:rsidRPr="00496514" w14:paraId="2F9A33EF" w14:textId="77777777" w:rsidTr="0086403C">
        <w:trPr>
          <w:trHeight w:val="1195"/>
          <w:jc w:val="center"/>
        </w:trPr>
        <w:tc>
          <w:tcPr>
            <w:tcW w:w="590" w:type="dxa"/>
            <w:tcBorders>
              <w:top w:val="single" w:sz="4" w:space="0" w:color="auto"/>
              <w:left w:val="single" w:sz="12" w:space="0" w:color="auto"/>
              <w:bottom w:val="single" w:sz="4" w:space="0" w:color="auto"/>
              <w:right w:val="single" w:sz="4" w:space="0" w:color="auto"/>
            </w:tcBorders>
          </w:tcPr>
          <w:p w14:paraId="2D613C65" w14:textId="77777777" w:rsidR="00936275" w:rsidRPr="00496514" w:rsidRDefault="00936275"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0656AA1D" w14:textId="29E1D814" w:rsidR="00936275" w:rsidRPr="002D6693" w:rsidRDefault="00936275" w:rsidP="00087EAD">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財政部函，為</w:t>
            </w:r>
            <w:proofErr w:type="gramStart"/>
            <w:r w:rsidRPr="002D6693">
              <w:rPr>
                <w:rFonts w:ascii="標楷體" w:eastAsia="標楷體" w:hAnsi="標楷體" w:hint="eastAsia"/>
                <w:kern w:val="2"/>
                <w:szCs w:val="24"/>
              </w:rPr>
              <w:t>114</w:t>
            </w:r>
            <w:proofErr w:type="gramEnd"/>
            <w:r w:rsidRPr="002D6693">
              <w:rPr>
                <w:rFonts w:ascii="標楷體" w:eastAsia="標楷體" w:hAnsi="標楷體" w:hint="eastAsia"/>
                <w:kern w:val="2"/>
                <w:szCs w:val="24"/>
              </w:rPr>
              <w:t>年度中央政府總預算附屬單位預算決議，檢送臺灣金融控股股份有限公司「臺灣銀行提升異常帳戶預警效果及檢討異常帳戶處理情形」書面報告案。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45C8CF96" w14:textId="4E7BC5ED" w:rsidR="00936275" w:rsidRPr="002D6693" w:rsidRDefault="00936275" w:rsidP="00087EAD">
            <w:pPr>
              <w:widowControl w:val="0"/>
              <w:overflowPunct w:val="0"/>
              <w:spacing w:line="350" w:lineRule="exact"/>
              <w:jc w:val="both"/>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3D0780C" w14:textId="677EA052" w:rsidR="00936275" w:rsidRPr="002D6693" w:rsidRDefault="00936275" w:rsidP="00087EAD">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86403C" w:rsidRPr="00496514" w14:paraId="186580B2" w14:textId="77777777" w:rsidTr="0086403C">
        <w:trPr>
          <w:trHeight w:val="1195"/>
          <w:jc w:val="center"/>
        </w:trPr>
        <w:tc>
          <w:tcPr>
            <w:tcW w:w="590" w:type="dxa"/>
            <w:tcBorders>
              <w:top w:val="single" w:sz="4" w:space="0" w:color="auto"/>
              <w:left w:val="single" w:sz="12" w:space="0" w:color="auto"/>
              <w:bottom w:val="single" w:sz="4" w:space="0" w:color="auto"/>
              <w:right w:val="single" w:sz="4" w:space="0" w:color="auto"/>
            </w:tcBorders>
          </w:tcPr>
          <w:p w14:paraId="00F3C2DC" w14:textId="77777777" w:rsidR="0086403C" w:rsidRPr="00496514" w:rsidRDefault="0086403C"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22872A92" w14:textId="2B2BE557" w:rsidR="0086403C" w:rsidRPr="00DF073E" w:rsidRDefault="0086403C" w:rsidP="00087EAD">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財政部函，為</w:t>
            </w:r>
            <w:proofErr w:type="gramStart"/>
            <w:r w:rsidRPr="00DF073E">
              <w:rPr>
                <w:rFonts w:ascii="標楷體" w:eastAsia="標楷體" w:hAnsi="標楷體" w:hint="eastAsia"/>
                <w:kern w:val="2"/>
                <w:szCs w:val="24"/>
              </w:rPr>
              <w:t>114</w:t>
            </w:r>
            <w:proofErr w:type="gramEnd"/>
            <w:r w:rsidRPr="00DF073E">
              <w:rPr>
                <w:rFonts w:ascii="標楷體" w:eastAsia="標楷體" w:hAnsi="標楷體" w:hint="eastAsia"/>
                <w:kern w:val="2"/>
                <w:szCs w:val="24"/>
              </w:rPr>
              <w:t>年度中央政府總預算附屬單位預算決議，檢送臺灣土地銀行股份有限公司「不動產貸款風險管理」書面報告案。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678E2CE" w14:textId="2E7E2C24" w:rsidR="0086403C" w:rsidRPr="00DF073E" w:rsidRDefault="0086403C" w:rsidP="00087EAD">
            <w:pPr>
              <w:widowControl w:val="0"/>
              <w:overflowPunct w:val="0"/>
              <w:spacing w:line="350" w:lineRule="exact"/>
              <w:jc w:val="both"/>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56A1CDEA" w14:textId="278CF4ED" w:rsidR="0086403C" w:rsidRPr="00DF073E" w:rsidRDefault="0086403C" w:rsidP="00087EAD">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86403C" w:rsidRPr="00496514" w14:paraId="05918AF2" w14:textId="77777777" w:rsidTr="0086403C">
        <w:trPr>
          <w:trHeight w:val="1195"/>
          <w:jc w:val="center"/>
        </w:trPr>
        <w:tc>
          <w:tcPr>
            <w:tcW w:w="590" w:type="dxa"/>
            <w:tcBorders>
              <w:top w:val="single" w:sz="4" w:space="0" w:color="auto"/>
              <w:left w:val="single" w:sz="12" w:space="0" w:color="auto"/>
              <w:bottom w:val="single" w:sz="4" w:space="0" w:color="auto"/>
              <w:right w:val="single" w:sz="4" w:space="0" w:color="auto"/>
            </w:tcBorders>
          </w:tcPr>
          <w:p w14:paraId="40D83FD3" w14:textId="77777777" w:rsidR="0086403C" w:rsidRPr="00496514" w:rsidRDefault="0086403C"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43155DAA" w14:textId="613D5190" w:rsidR="0086403C" w:rsidRPr="00DF073E" w:rsidRDefault="0086403C" w:rsidP="00087EAD">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財政部函，為</w:t>
            </w:r>
            <w:proofErr w:type="gramStart"/>
            <w:r w:rsidRPr="00DF073E">
              <w:rPr>
                <w:rFonts w:ascii="標楷體" w:eastAsia="標楷體" w:hAnsi="標楷體" w:hint="eastAsia"/>
                <w:kern w:val="2"/>
                <w:szCs w:val="24"/>
              </w:rPr>
              <w:t>114</w:t>
            </w:r>
            <w:proofErr w:type="gramEnd"/>
            <w:r w:rsidRPr="00DF073E">
              <w:rPr>
                <w:rFonts w:ascii="標楷體" w:eastAsia="標楷體" w:hAnsi="標楷體" w:hint="eastAsia"/>
                <w:kern w:val="2"/>
                <w:szCs w:val="24"/>
              </w:rPr>
              <w:t>年度中央政府總預算附屬單位預算決議，檢送臺灣土地銀行股份有限公司「提升</w:t>
            </w:r>
            <w:proofErr w:type="gramStart"/>
            <w:r w:rsidRPr="00DF073E">
              <w:rPr>
                <w:rFonts w:ascii="標楷體" w:eastAsia="標楷體" w:hAnsi="標楷體" w:hint="eastAsia"/>
                <w:kern w:val="2"/>
                <w:szCs w:val="24"/>
              </w:rPr>
              <w:t>阻詐整體</w:t>
            </w:r>
            <w:proofErr w:type="gramEnd"/>
            <w:r w:rsidRPr="00DF073E">
              <w:rPr>
                <w:rFonts w:ascii="標楷體" w:eastAsia="標楷體" w:hAnsi="標楷體" w:hint="eastAsia"/>
                <w:kern w:val="2"/>
                <w:szCs w:val="24"/>
              </w:rPr>
              <w:t>成效」書面報告案。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5B71EB2" w14:textId="501A1C02" w:rsidR="0086403C" w:rsidRPr="00DF073E" w:rsidRDefault="0086403C" w:rsidP="00087EAD">
            <w:pPr>
              <w:widowControl w:val="0"/>
              <w:overflowPunct w:val="0"/>
              <w:spacing w:line="350" w:lineRule="exact"/>
              <w:jc w:val="both"/>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7D2167A1" w14:textId="18DFAFCC" w:rsidR="0086403C" w:rsidRPr="00DF073E" w:rsidRDefault="0086403C" w:rsidP="00087EAD">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86403C" w:rsidRPr="00496514" w14:paraId="31428B4C" w14:textId="77777777" w:rsidTr="00E7175E">
        <w:trPr>
          <w:trHeight w:val="1195"/>
          <w:jc w:val="center"/>
        </w:trPr>
        <w:tc>
          <w:tcPr>
            <w:tcW w:w="590" w:type="dxa"/>
            <w:tcBorders>
              <w:top w:val="single" w:sz="4" w:space="0" w:color="auto"/>
              <w:left w:val="single" w:sz="12" w:space="0" w:color="auto"/>
              <w:bottom w:val="single" w:sz="4" w:space="0" w:color="auto"/>
              <w:right w:val="single" w:sz="4" w:space="0" w:color="auto"/>
            </w:tcBorders>
          </w:tcPr>
          <w:p w14:paraId="7DA07E2B" w14:textId="77777777" w:rsidR="0086403C" w:rsidRPr="00496514" w:rsidRDefault="0086403C"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4" w:space="0" w:color="auto"/>
              <w:right w:val="single" w:sz="4" w:space="0" w:color="auto"/>
            </w:tcBorders>
          </w:tcPr>
          <w:p w14:paraId="11153DE5" w14:textId="75BD6D3D" w:rsidR="0086403C" w:rsidRPr="00DF073E" w:rsidRDefault="0086403C" w:rsidP="00087EAD">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財政部函，為</w:t>
            </w:r>
            <w:proofErr w:type="gramStart"/>
            <w:r w:rsidRPr="00DF073E">
              <w:rPr>
                <w:rFonts w:ascii="標楷體" w:eastAsia="標楷體" w:hAnsi="標楷體" w:hint="eastAsia"/>
                <w:kern w:val="2"/>
                <w:szCs w:val="24"/>
              </w:rPr>
              <w:t>114</w:t>
            </w:r>
            <w:proofErr w:type="gramEnd"/>
            <w:r w:rsidRPr="00DF073E">
              <w:rPr>
                <w:rFonts w:ascii="標楷體" w:eastAsia="標楷體" w:hAnsi="標楷體" w:hint="eastAsia"/>
                <w:kern w:val="2"/>
                <w:szCs w:val="24"/>
              </w:rPr>
              <w:t>年度中央政府總預算附屬單位預算決議，檢送臺灣土地銀行股份有限公司「對融資租賃公司之貸後管理」書面報告案。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76F440D9" w14:textId="13B656C7" w:rsidR="0086403C" w:rsidRPr="00DF073E" w:rsidRDefault="0086403C" w:rsidP="00087EAD">
            <w:pPr>
              <w:widowControl w:val="0"/>
              <w:overflowPunct w:val="0"/>
              <w:spacing w:line="350" w:lineRule="exact"/>
              <w:jc w:val="both"/>
              <w:rPr>
                <w:rFonts w:ascii="標楷體" w:eastAsia="標楷體" w:hAnsi="標楷體"/>
                <w:spacing w:val="-20"/>
                <w:kern w:val="2"/>
                <w:szCs w:val="24"/>
              </w:rPr>
            </w:pPr>
            <w:r w:rsidRPr="00DF073E">
              <w:rPr>
                <w:rFonts w:ascii="標楷體" w:eastAsia="標楷體" w:hAnsi="標楷體" w:hint="eastAsia"/>
                <w:spacing w:val="-20"/>
                <w:kern w:val="2"/>
                <w:szCs w:val="24"/>
              </w:rPr>
              <w:t>第11屆第5會期第9次院會(115.5.8)決定：「交財政委員會審查」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368A9B0" w14:textId="62238988" w:rsidR="0086403C" w:rsidRPr="00DF073E" w:rsidRDefault="0086403C" w:rsidP="00087EAD">
            <w:pPr>
              <w:widowControl w:val="0"/>
              <w:overflowPunct w:val="0"/>
              <w:autoSpaceDN/>
              <w:spacing w:line="350" w:lineRule="exact"/>
              <w:jc w:val="both"/>
              <w:textAlignment w:val="auto"/>
              <w:rPr>
                <w:rFonts w:ascii="標楷體" w:eastAsia="標楷體" w:hAnsi="標楷體"/>
                <w:kern w:val="2"/>
                <w:szCs w:val="24"/>
              </w:rPr>
            </w:pPr>
            <w:r w:rsidRPr="00DF073E">
              <w:rPr>
                <w:rFonts w:ascii="標楷體" w:eastAsia="標楷體" w:hAnsi="標楷體" w:hint="eastAsia"/>
                <w:kern w:val="2"/>
                <w:szCs w:val="24"/>
              </w:rPr>
              <w:t>尚未審查</w:t>
            </w:r>
          </w:p>
        </w:tc>
      </w:tr>
      <w:tr w:rsidR="00E7175E" w:rsidRPr="00496514" w14:paraId="4592140E" w14:textId="77777777" w:rsidTr="008A0FDC">
        <w:trPr>
          <w:trHeight w:val="1195"/>
          <w:jc w:val="center"/>
        </w:trPr>
        <w:tc>
          <w:tcPr>
            <w:tcW w:w="590" w:type="dxa"/>
            <w:tcBorders>
              <w:top w:val="single" w:sz="4" w:space="0" w:color="auto"/>
              <w:left w:val="single" w:sz="12" w:space="0" w:color="auto"/>
              <w:bottom w:val="single" w:sz="12" w:space="0" w:color="auto"/>
              <w:right w:val="single" w:sz="4" w:space="0" w:color="auto"/>
            </w:tcBorders>
          </w:tcPr>
          <w:p w14:paraId="0E5C2E53" w14:textId="77777777" w:rsidR="00E7175E" w:rsidRPr="00496514" w:rsidRDefault="00E7175E" w:rsidP="00087EAD">
            <w:pPr>
              <w:widowControl w:val="0"/>
              <w:numPr>
                <w:ilvl w:val="0"/>
                <w:numId w:val="51"/>
              </w:numPr>
              <w:overflowPunct w:val="0"/>
              <w:autoSpaceDN/>
              <w:spacing w:line="350" w:lineRule="exact"/>
              <w:jc w:val="both"/>
              <w:textAlignment w:val="auto"/>
              <w:rPr>
                <w:rFonts w:ascii="標楷體" w:eastAsia="標楷體" w:hAnsi="標楷體"/>
                <w:b/>
                <w:color w:val="FF0000"/>
                <w:kern w:val="2"/>
                <w:szCs w:val="24"/>
              </w:rPr>
            </w:pPr>
          </w:p>
        </w:tc>
        <w:tc>
          <w:tcPr>
            <w:tcW w:w="4671" w:type="dxa"/>
            <w:tcBorders>
              <w:top w:val="single" w:sz="4" w:space="0" w:color="auto"/>
              <w:left w:val="single" w:sz="4" w:space="0" w:color="auto"/>
              <w:bottom w:val="single" w:sz="12" w:space="0" w:color="auto"/>
              <w:right w:val="single" w:sz="4" w:space="0" w:color="auto"/>
            </w:tcBorders>
          </w:tcPr>
          <w:p w14:paraId="0169D583" w14:textId="3B6A1468" w:rsidR="00E7175E" w:rsidRPr="005D5E2C" w:rsidRDefault="00E7175E"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5D5E2C">
              <w:rPr>
                <w:rFonts w:ascii="標楷體" w:eastAsia="標楷體" w:hAnsi="標楷體" w:hint="eastAsia"/>
                <w:color w:val="000000" w:themeColor="text1"/>
                <w:kern w:val="2"/>
                <w:szCs w:val="24"/>
              </w:rPr>
              <w:t>財政部函送國有財產署捐贈、出租、讓售移轉予國家住宅及都市更新中心之土地使用進度115年1月書面報告，請查照案。</w:t>
            </w:r>
          </w:p>
        </w:tc>
        <w:tc>
          <w:tcPr>
            <w:tcW w:w="2721" w:type="dxa"/>
            <w:tcBorders>
              <w:top w:val="single" w:sz="4" w:space="0" w:color="auto"/>
              <w:left w:val="single" w:sz="4" w:space="0" w:color="000000"/>
              <w:bottom w:val="single" w:sz="12" w:space="0" w:color="auto"/>
              <w:right w:val="single" w:sz="4" w:space="0" w:color="000000"/>
            </w:tcBorders>
            <w:shd w:val="clear" w:color="auto" w:fill="FFFFFF"/>
          </w:tcPr>
          <w:p w14:paraId="5430AE46" w14:textId="6CB5C4AA" w:rsidR="00E7175E" w:rsidRPr="005D5E2C" w:rsidRDefault="00E7175E" w:rsidP="00087EAD">
            <w:pPr>
              <w:widowControl w:val="0"/>
              <w:overflowPunct w:val="0"/>
              <w:spacing w:line="350" w:lineRule="exact"/>
              <w:jc w:val="both"/>
              <w:rPr>
                <w:rFonts w:ascii="標楷體" w:eastAsia="標楷體" w:hAnsi="標楷體"/>
                <w:color w:val="000000" w:themeColor="text1"/>
                <w:spacing w:val="-20"/>
                <w:kern w:val="2"/>
                <w:szCs w:val="24"/>
              </w:rPr>
            </w:pPr>
            <w:r w:rsidRPr="005D5E2C">
              <w:rPr>
                <w:rFonts w:ascii="標楷體" w:eastAsia="標楷體" w:hAnsi="標楷體" w:hint="eastAsia"/>
                <w:color w:val="000000" w:themeColor="text1"/>
                <w:spacing w:val="-20"/>
                <w:kern w:val="2"/>
                <w:szCs w:val="24"/>
              </w:rPr>
              <w:t>第11屆第5會期第10次院會(115.5.15)決定：「交財政委員會審查」</w:t>
            </w:r>
          </w:p>
        </w:tc>
        <w:tc>
          <w:tcPr>
            <w:tcW w:w="1701" w:type="dxa"/>
            <w:tcBorders>
              <w:top w:val="single" w:sz="4" w:space="0" w:color="auto"/>
              <w:left w:val="single" w:sz="4" w:space="0" w:color="000000"/>
              <w:bottom w:val="single" w:sz="12" w:space="0" w:color="auto"/>
              <w:right w:val="single" w:sz="12" w:space="0" w:color="auto"/>
            </w:tcBorders>
            <w:shd w:val="clear" w:color="auto" w:fill="auto"/>
            <w:vAlign w:val="center"/>
          </w:tcPr>
          <w:p w14:paraId="6A9A894C" w14:textId="298F9AC5" w:rsidR="00E7175E" w:rsidRPr="005D5E2C" w:rsidRDefault="00E7175E" w:rsidP="00087EAD">
            <w:pPr>
              <w:widowControl w:val="0"/>
              <w:overflowPunct w:val="0"/>
              <w:autoSpaceDN/>
              <w:spacing w:line="350" w:lineRule="exact"/>
              <w:jc w:val="both"/>
              <w:textAlignment w:val="auto"/>
              <w:rPr>
                <w:rFonts w:ascii="標楷體" w:eastAsia="標楷體" w:hAnsi="標楷體"/>
                <w:color w:val="000000" w:themeColor="text1"/>
                <w:kern w:val="2"/>
                <w:szCs w:val="24"/>
              </w:rPr>
            </w:pPr>
            <w:r w:rsidRPr="005D5E2C">
              <w:rPr>
                <w:rFonts w:ascii="標楷體" w:eastAsia="標楷體" w:hAnsi="標楷體" w:hint="eastAsia"/>
                <w:color w:val="000000" w:themeColor="text1"/>
                <w:kern w:val="2"/>
                <w:szCs w:val="24"/>
              </w:rPr>
              <w:t>尚未審查</w:t>
            </w:r>
          </w:p>
        </w:tc>
      </w:tr>
    </w:tbl>
    <w:p w14:paraId="1DA1E9D5" w14:textId="5B5F65F6" w:rsidR="00FC0339" w:rsidRDefault="00FC0339" w:rsidP="00FC0339">
      <w:pPr>
        <w:pStyle w:val="3"/>
        <w:spacing w:beforeLines="50" w:before="180" w:afterLines="50" w:after="180"/>
        <w:rPr>
          <w:kern w:val="2"/>
          <w:sz w:val="28"/>
          <w:szCs w:val="28"/>
        </w:rPr>
      </w:pPr>
      <w:bookmarkStart w:id="40" w:name="_Toc126576813"/>
      <w:bookmarkStart w:id="41" w:name="_Toc143873931"/>
      <w:bookmarkStart w:id="42" w:name="_Toc157095704"/>
      <w:bookmarkStart w:id="43" w:name="_Toc175833598"/>
      <w:r>
        <w:rPr>
          <w:rFonts w:hint="eastAsia"/>
          <w:b w:val="0"/>
          <w:kern w:val="2"/>
          <w:sz w:val="28"/>
          <w:szCs w:val="28"/>
        </w:rPr>
        <w:lastRenderedPageBreak/>
        <w:t xml:space="preserve">  </w:t>
      </w:r>
      <w:bookmarkStart w:id="44" w:name="_Toc207872787"/>
      <w:r w:rsidRPr="00485B72">
        <w:rPr>
          <w:bCs w:val="0"/>
          <w:kern w:val="2"/>
          <w:sz w:val="28"/>
          <w:szCs w:val="28"/>
        </w:rPr>
        <w:t>2.</w:t>
      </w:r>
      <w:r w:rsidRPr="00B95A07">
        <w:rPr>
          <w:rFonts w:hint="eastAsia"/>
          <w:kern w:val="2"/>
          <w:sz w:val="28"/>
          <w:szCs w:val="28"/>
        </w:rPr>
        <w:t>金融監督管理委員會主管（</w:t>
      </w:r>
      <w:r w:rsidR="00E7175E" w:rsidRPr="00DE5C60">
        <w:rPr>
          <w:rFonts w:hint="eastAsia"/>
          <w:color w:val="7030A0"/>
          <w:kern w:val="2"/>
          <w:sz w:val="28"/>
          <w:szCs w:val="28"/>
        </w:rPr>
        <w:t>3</w:t>
      </w:r>
      <w:r w:rsidR="005D5E2C" w:rsidRPr="00DE5C60">
        <w:rPr>
          <w:rFonts w:hint="eastAsia"/>
          <w:color w:val="7030A0"/>
          <w:kern w:val="2"/>
          <w:sz w:val="28"/>
          <w:szCs w:val="28"/>
        </w:rPr>
        <w:t>2</w:t>
      </w:r>
      <w:r w:rsidRPr="00B95A07">
        <w:rPr>
          <w:rFonts w:hint="eastAsia"/>
          <w:kern w:val="2"/>
          <w:sz w:val="28"/>
          <w:szCs w:val="28"/>
        </w:rPr>
        <w:t>案）</w:t>
      </w:r>
      <w:bookmarkEnd w:id="44"/>
    </w:p>
    <w:tbl>
      <w:tblPr>
        <w:tblW w:w="97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2"/>
        <w:gridCol w:w="4671"/>
        <w:gridCol w:w="2721"/>
        <w:gridCol w:w="1701"/>
      </w:tblGrid>
      <w:tr w:rsidR="00FC0339" w:rsidRPr="00B95A07" w14:paraId="3F6B2ABB" w14:textId="77777777" w:rsidTr="005F5D05">
        <w:trPr>
          <w:trHeight w:val="680"/>
          <w:jc w:val="center"/>
        </w:trPr>
        <w:tc>
          <w:tcPr>
            <w:tcW w:w="612" w:type="dxa"/>
            <w:tcBorders>
              <w:top w:val="single" w:sz="12" w:space="0" w:color="auto"/>
              <w:bottom w:val="single" w:sz="12" w:space="0" w:color="auto"/>
            </w:tcBorders>
            <w:vAlign w:val="center"/>
          </w:tcPr>
          <w:p w14:paraId="679440DB" w14:textId="77777777" w:rsidR="00FC0339" w:rsidRPr="00B95A07" w:rsidRDefault="00FC0339" w:rsidP="00731329">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1" w:type="dxa"/>
            <w:tcBorders>
              <w:top w:val="single" w:sz="12" w:space="0" w:color="auto"/>
              <w:bottom w:val="single" w:sz="12" w:space="0" w:color="auto"/>
            </w:tcBorders>
            <w:vAlign w:val="center"/>
          </w:tcPr>
          <w:p w14:paraId="3D88FF67" w14:textId="77777777" w:rsidR="00FC0339" w:rsidRPr="00B95A07" w:rsidRDefault="00FC0339" w:rsidP="00731329">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bottom w:val="single" w:sz="12" w:space="0" w:color="auto"/>
            </w:tcBorders>
            <w:vAlign w:val="center"/>
          </w:tcPr>
          <w:p w14:paraId="4BBAF732" w14:textId="77777777" w:rsidR="00FC0339" w:rsidRPr="00B95A07" w:rsidRDefault="00FC0339" w:rsidP="00731329">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bottom w:val="single" w:sz="12" w:space="0" w:color="auto"/>
            </w:tcBorders>
            <w:vAlign w:val="center"/>
          </w:tcPr>
          <w:p w14:paraId="5EAA1EC4" w14:textId="77777777" w:rsidR="00FC0339" w:rsidRPr="00B95A07" w:rsidRDefault="00FC0339" w:rsidP="00731329">
            <w:pPr>
              <w:widowControl w:val="0"/>
              <w:overflowPunct w:val="0"/>
              <w:autoSpaceDN/>
              <w:spacing w:line="340" w:lineRule="exact"/>
              <w:contextualSpacing/>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FC0339" w:rsidRPr="00B95A07" w14:paraId="19886CA0" w14:textId="77777777" w:rsidTr="005F5D05">
        <w:trPr>
          <w:trHeight w:val="680"/>
          <w:jc w:val="center"/>
        </w:trPr>
        <w:tc>
          <w:tcPr>
            <w:tcW w:w="612" w:type="dxa"/>
          </w:tcPr>
          <w:p w14:paraId="56E4C7A8"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21CC6966"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金融監督管理委員會函為</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年度中央政府總預算決議，檢送針對約定帳戶轉帳所涉詐騙</w:t>
            </w:r>
            <w:proofErr w:type="gramStart"/>
            <w:r w:rsidRPr="004832F7">
              <w:rPr>
                <w:rFonts w:ascii="標楷體" w:eastAsia="標楷體" w:hAnsi="標楷體" w:hint="eastAsia"/>
                <w:bCs/>
                <w:kern w:val="2"/>
                <w:szCs w:val="24"/>
              </w:rPr>
              <w:t>研</w:t>
            </w:r>
            <w:proofErr w:type="gramEnd"/>
            <w:r w:rsidRPr="004832F7">
              <w:rPr>
                <w:rFonts w:ascii="標楷體" w:eastAsia="標楷體" w:hAnsi="標楷體" w:hint="eastAsia"/>
                <w:bCs/>
                <w:kern w:val="2"/>
                <w:szCs w:val="24"/>
              </w:rPr>
              <w:t>提改善方案書面報告案。</w:t>
            </w:r>
          </w:p>
        </w:tc>
        <w:tc>
          <w:tcPr>
            <w:tcW w:w="2721" w:type="dxa"/>
            <w:vAlign w:val="center"/>
          </w:tcPr>
          <w:p w14:paraId="39F44113"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第11屆第1會期第9次院會（113.4.12）決定：「交財政委員會審查」</w:t>
            </w:r>
          </w:p>
        </w:tc>
        <w:tc>
          <w:tcPr>
            <w:tcW w:w="1701" w:type="dxa"/>
            <w:vAlign w:val="center"/>
          </w:tcPr>
          <w:p w14:paraId="6A7159A1"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6E174630" w14:textId="77777777" w:rsidTr="005F5D05">
        <w:trPr>
          <w:trHeight w:val="680"/>
          <w:jc w:val="center"/>
        </w:trPr>
        <w:tc>
          <w:tcPr>
            <w:tcW w:w="612" w:type="dxa"/>
          </w:tcPr>
          <w:p w14:paraId="21BC08A0"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45A39514"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年度第2季「媒體政策及業務宣導執行情形表」案。</w:t>
            </w:r>
          </w:p>
        </w:tc>
        <w:tc>
          <w:tcPr>
            <w:tcW w:w="2721" w:type="dxa"/>
            <w:shd w:val="clear" w:color="auto" w:fill="FFFFFF"/>
            <w:vAlign w:val="center"/>
          </w:tcPr>
          <w:p w14:paraId="2F9AE786"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第11屆第2會期第5次院會(113.10.18)決定：「交財政委員會審查」</w:t>
            </w:r>
          </w:p>
        </w:tc>
        <w:tc>
          <w:tcPr>
            <w:tcW w:w="1701" w:type="dxa"/>
            <w:shd w:val="clear" w:color="auto" w:fill="auto"/>
            <w:vAlign w:val="center"/>
          </w:tcPr>
          <w:p w14:paraId="64B0CF8D"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3E2581C4" w14:textId="77777777" w:rsidTr="005F5D05">
        <w:trPr>
          <w:trHeight w:val="680"/>
          <w:jc w:val="center"/>
        </w:trPr>
        <w:tc>
          <w:tcPr>
            <w:tcW w:w="612" w:type="dxa"/>
          </w:tcPr>
          <w:p w14:paraId="0DEC83D8"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458AB83B"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年度截至第2季「對民間團體及個人補（捐）助經費彙總表」案。</w:t>
            </w:r>
          </w:p>
        </w:tc>
        <w:tc>
          <w:tcPr>
            <w:tcW w:w="2721" w:type="dxa"/>
            <w:shd w:val="clear" w:color="auto" w:fill="FFFFFF"/>
            <w:vAlign w:val="center"/>
          </w:tcPr>
          <w:p w14:paraId="75CA8333"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第11屆第2會期第5次院會(113.10.18)決定：「交財政委員會審查」</w:t>
            </w:r>
          </w:p>
        </w:tc>
        <w:tc>
          <w:tcPr>
            <w:tcW w:w="1701" w:type="dxa"/>
            <w:shd w:val="clear" w:color="auto" w:fill="auto"/>
            <w:vAlign w:val="center"/>
          </w:tcPr>
          <w:p w14:paraId="75183E93"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6BFE4D85" w14:textId="77777777" w:rsidTr="005F5D05">
        <w:trPr>
          <w:trHeight w:val="680"/>
          <w:jc w:val="center"/>
        </w:trPr>
        <w:tc>
          <w:tcPr>
            <w:tcW w:w="612" w:type="dxa"/>
          </w:tcPr>
          <w:p w14:paraId="3FF0197D"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790EAFB7"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金融監督管理委員會函送金融科技最新發展與政策113年上半年度檢討報告案。</w:t>
            </w:r>
          </w:p>
        </w:tc>
        <w:tc>
          <w:tcPr>
            <w:tcW w:w="2721" w:type="dxa"/>
            <w:shd w:val="clear" w:color="auto" w:fill="FFFFFF"/>
            <w:vAlign w:val="center"/>
          </w:tcPr>
          <w:p w14:paraId="4378017B"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w:t>
            </w:r>
            <w:r w:rsidRPr="004832F7">
              <w:rPr>
                <w:rFonts w:ascii="標楷體" w:eastAsia="標楷體" w:hAnsi="標楷體"/>
                <w:bCs/>
                <w:kern w:val="2"/>
                <w:szCs w:val="24"/>
              </w:rPr>
              <w:t>6</w:t>
            </w:r>
            <w:r w:rsidRPr="004832F7">
              <w:rPr>
                <w:rFonts w:ascii="標楷體" w:eastAsia="標楷體" w:hAnsi="標楷體" w:hint="eastAsia"/>
                <w:bCs/>
                <w:kern w:val="2"/>
                <w:szCs w:val="24"/>
              </w:rPr>
              <w:t>次院會(113.10.</w:t>
            </w:r>
            <w:r w:rsidRPr="004832F7">
              <w:rPr>
                <w:rFonts w:ascii="標楷體" w:eastAsia="標楷體" w:hAnsi="標楷體"/>
                <w:bCs/>
                <w:kern w:val="2"/>
                <w:szCs w:val="24"/>
              </w:rPr>
              <w:t>25</w:t>
            </w:r>
            <w:r w:rsidRPr="004832F7">
              <w:rPr>
                <w:rFonts w:ascii="標楷體" w:eastAsia="標楷體" w:hAnsi="標楷體" w:hint="eastAsia"/>
                <w:bCs/>
                <w:kern w:val="2"/>
                <w:szCs w:val="24"/>
              </w:rPr>
              <w:t>)決定：「交財政委員會審查」</w:t>
            </w:r>
            <w:r w:rsidRPr="004832F7">
              <w:rPr>
                <w:rFonts w:ascii="標楷體" w:eastAsia="標楷體" w:hAnsi="標楷體" w:hint="eastAsia"/>
                <w:bCs/>
                <w:kern w:val="2"/>
                <w:szCs w:val="24"/>
              </w:rPr>
              <w:tab/>
            </w:r>
          </w:p>
        </w:tc>
        <w:tc>
          <w:tcPr>
            <w:tcW w:w="1701" w:type="dxa"/>
            <w:shd w:val="clear" w:color="auto" w:fill="auto"/>
            <w:vAlign w:val="center"/>
          </w:tcPr>
          <w:p w14:paraId="6DDDAB37"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5E4A1D02" w14:textId="77777777" w:rsidTr="005F5D05">
        <w:trPr>
          <w:trHeight w:val="680"/>
          <w:jc w:val="center"/>
        </w:trPr>
        <w:tc>
          <w:tcPr>
            <w:tcW w:w="612" w:type="dxa"/>
          </w:tcPr>
          <w:p w14:paraId="15F0E0EE"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54F1B671"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金融監督管理委員會函送推動金融科技發展相關法規調適</w:t>
            </w:r>
            <w:r w:rsidRPr="004832F7">
              <w:rPr>
                <w:rFonts w:ascii="標楷體" w:eastAsia="標楷體" w:hAnsi="標楷體"/>
                <w:bCs/>
                <w:kern w:val="2"/>
                <w:szCs w:val="24"/>
              </w:rPr>
              <w:t>113年上半年度檢討報告案。</w:t>
            </w:r>
          </w:p>
        </w:tc>
        <w:tc>
          <w:tcPr>
            <w:tcW w:w="2721" w:type="dxa"/>
            <w:shd w:val="clear" w:color="auto" w:fill="FFFFFF"/>
            <w:vAlign w:val="center"/>
          </w:tcPr>
          <w:p w14:paraId="57F0FECA"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w:t>
            </w:r>
            <w:r w:rsidRPr="004832F7">
              <w:rPr>
                <w:rFonts w:ascii="標楷體" w:eastAsia="標楷體" w:hAnsi="標楷體"/>
                <w:bCs/>
                <w:kern w:val="2"/>
                <w:szCs w:val="24"/>
              </w:rPr>
              <w:t>6</w:t>
            </w:r>
            <w:r w:rsidRPr="004832F7">
              <w:rPr>
                <w:rFonts w:ascii="標楷體" w:eastAsia="標楷體" w:hAnsi="標楷體" w:hint="eastAsia"/>
                <w:bCs/>
                <w:kern w:val="2"/>
                <w:szCs w:val="24"/>
              </w:rPr>
              <w:t>次院會(113.10.</w:t>
            </w:r>
            <w:r w:rsidRPr="004832F7">
              <w:rPr>
                <w:rFonts w:ascii="標楷體" w:eastAsia="標楷體" w:hAnsi="標楷體"/>
                <w:bCs/>
                <w:kern w:val="2"/>
                <w:szCs w:val="24"/>
              </w:rPr>
              <w:t>25</w:t>
            </w:r>
            <w:r w:rsidRPr="004832F7">
              <w:rPr>
                <w:rFonts w:ascii="標楷體" w:eastAsia="標楷體" w:hAnsi="標楷體" w:hint="eastAsia"/>
                <w:bCs/>
                <w:kern w:val="2"/>
                <w:szCs w:val="24"/>
              </w:rPr>
              <w:t>)決定：「交財政委員會審查」</w:t>
            </w:r>
            <w:r w:rsidRPr="004832F7">
              <w:rPr>
                <w:rFonts w:ascii="標楷體" w:eastAsia="標楷體" w:hAnsi="標楷體" w:hint="eastAsia"/>
                <w:bCs/>
                <w:kern w:val="2"/>
                <w:szCs w:val="24"/>
              </w:rPr>
              <w:tab/>
            </w:r>
          </w:p>
        </w:tc>
        <w:tc>
          <w:tcPr>
            <w:tcW w:w="1701" w:type="dxa"/>
            <w:shd w:val="clear" w:color="auto" w:fill="auto"/>
            <w:vAlign w:val="center"/>
          </w:tcPr>
          <w:p w14:paraId="536B813F"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667BF494" w14:textId="77777777" w:rsidTr="005F5D05">
        <w:trPr>
          <w:trHeight w:val="680"/>
          <w:jc w:val="center"/>
        </w:trPr>
        <w:tc>
          <w:tcPr>
            <w:tcW w:w="612" w:type="dxa"/>
          </w:tcPr>
          <w:p w14:paraId="5C47CEBC"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49D2E98C"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年度第3季「媒體政策及業務宣導執行情形表」案。</w:t>
            </w:r>
          </w:p>
        </w:tc>
        <w:tc>
          <w:tcPr>
            <w:tcW w:w="2721" w:type="dxa"/>
            <w:shd w:val="clear" w:color="auto" w:fill="FFFFFF"/>
            <w:vAlign w:val="center"/>
          </w:tcPr>
          <w:p w14:paraId="3B56853D"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第11屆第2會期第10次院會(113.11.22)決定：「交財政委員會審查」</w:t>
            </w:r>
          </w:p>
        </w:tc>
        <w:tc>
          <w:tcPr>
            <w:tcW w:w="1701" w:type="dxa"/>
            <w:shd w:val="clear" w:color="auto" w:fill="auto"/>
            <w:vAlign w:val="center"/>
          </w:tcPr>
          <w:p w14:paraId="014245CA"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0C205B46" w14:textId="77777777" w:rsidTr="005F5D05">
        <w:trPr>
          <w:trHeight w:val="680"/>
          <w:jc w:val="center"/>
        </w:trPr>
        <w:tc>
          <w:tcPr>
            <w:tcW w:w="612" w:type="dxa"/>
          </w:tcPr>
          <w:p w14:paraId="3C62B353"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31864920"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年度截至第3季「對民間團體及個人補（捐）助經費彙總表」案。</w:t>
            </w:r>
          </w:p>
        </w:tc>
        <w:tc>
          <w:tcPr>
            <w:tcW w:w="2721" w:type="dxa"/>
            <w:shd w:val="clear" w:color="auto" w:fill="FFFFFF"/>
            <w:vAlign w:val="center"/>
          </w:tcPr>
          <w:p w14:paraId="07B01F87"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第11屆第2會期第10次院會(113.11.22)決定：「交財政委員會審查」</w:t>
            </w:r>
          </w:p>
        </w:tc>
        <w:tc>
          <w:tcPr>
            <w:tcW w:w="1701" w:type="dxa"/>
            <w:shd w:val="clear" w:color="auto" w:fill="auto"/>
            <w:vAlign w:val="center"/>
          </w:tcPr>
          <w:p w14:paraId="0AB63BCA"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540DC365" w14:textId="77777777" w:rsidTr="005F5D05">
        <w:trPr>
          <w:trHeight w:val="680"/>
          <w:jc w:val="center"/>
        </w:trPr>
        <w:tc>
          <w:tcPr>
            <w:tcW w:w="612" w:type="dxa"/>
          </w:tcPr>
          <w:p w14:paraId="505A4A52"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32E206FA"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金融監督管理委員會函，為</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年度中央政府總預算決議，檢送該會主管第1項決議（二十三）改善高齡者數位落差問題書面報告案。</w:t>
            </w:r>
          </w:p>
        </w:tc>
        <w:tc>
          <w:tcPr>
            <w:tcW w:w="2721" w:type="dxa"/>
            <w:shd w:val="clear" w:color="auto" w:fill="FFFFFF"/>
          </w:tcPr>
          <w:p w14:paraId="243280D6"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第11屆第2會期第11次院會(113.11.29)決定：「交財政委員會審查」</w:t>
            </w:r>
          </w:p>
        </w:tc>
        <w:tc>
          <w:tcPr>
            <w:tcW w:w="1701" w:type="dxa"/>
            <w:shd w:val="clear" w:color="auto" w:fill="auto"/>
            <w:vAlign w:val="center"/>
          </w:tcPr>
          <w:p w14:paraId="40854751"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4D714F0A" w14:textId="77777777" w:rsidTr="005F5D05">
        <w:trPr>
          <w:trHeight w:val="680"/>
          <w:jc w:val="center"/>
        </w:trPr>
        <w:tc>
          <w:tcPr>
            <w:tcW w:w="612" w:type="dxa"/>
          </w:tcPr>
          <w:p w14:paraId="2F0DD2C8"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405C1B5F"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金融監督管理委員會函，為</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年度中央政府總預算附屬單位預算決議，檢送中央存款保險股份有限公司決議第1項及第2項預算凍結書面報告案。</w:t>
            </w:r>
          </w:p>
        </w:tc>
        <w:tc>
          <w:tcPr>
            <w:tcW w:w="2721" w:type="dxa"/>
            <w:shd w:val="clear" w:color="auto" w:fill="FFFFFF"/>
          </w:tcPr>
          <w:p w14:paraId="2892E7C0"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第11屆第3會期第3次院會(114.3.4)決定：「交財政委員會處理」</w:t>
            </w:r>
          </w:p>
        </w:tc>
        <w:tc>
          <w:tcPr>
            <w:tcW w:w="1701" w:type="dxa"/>
            <w:shd w:val="clear" w:color="auto" w:fill="auto"/>
            <w:vAlign w:val="center"/>
          </w:tcPr>
          <w:p w14:paraId="26D17B3B"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7BBF2111" w14:textId="77777777" w:rsidTr="005F5D05">
        <w:trPr>
          <w:trHeight w:val="680"/>
          <w:jc w:val="center"/>
        </w:trPr>
        <w:tc>
          <w:tcPr>
            <w:tcW w:w="612" w:type="dxa"/>
          </w:tcPr>
          <w:p w14:paraId="0EF20CDA"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76E3AEFB"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金融監督管理委員會函，為</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年度中央政府總預算附屬單位預算決議，檢送金融監督管理基金決議第1項至第4項預算凍結書面報告案。</w:t>
            </w:r>
          </w:p>
        </w:tc>
        <w:tc>
          <w:tcPr>
            <w:tcW w:w="2721" w:type="dxa"/>
            <w:shd w:val="clear" w:color="auto" w:fill="FFFFFF"/>
          </w:tcPr>
          <w:p w14:paraId="17BCBE55"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第11屆第3會期第3次院會(114.3.4)決定：「交財政委員會處理」</w:t>
            </w:r>
          </w:p>
        </w:tc>
        <w:tc>
          <w:tcPr>
            <w:tcW w:w="1701" w:type="dxa"/>
            <w:shd w:val="clear" w:color="auto" w:fill="auto"/>
            <w:vAlign w:val="center"/>
          </w:tcPr>
          <w:p w14:paraId="3EDE9321"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21B07C8A" w14:textId="77777777" w:rsidTr="005F5D05">
        <w:trPr>
          <w:trHeight w:val="680"/>
          <w:jc w:val="center"/>
        </w:trPr>
        <w:tc>
          <w:tcPr>
            <w:tcW w:w="612" w:type="dxa"/>
          </w:tcPr>
          <w:p w14:paraId="6E647F56"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2075F151" w14:textId="77777777" w:rsidR="00FC0339" w:rsidRPr="004832F7" w:rsidRDefault="00FC0339" w:rsidP="00F86E99">
            <w:pPr>
              <w:widowControl w:val="0"/>
              <w:overflowPunct w:val="0"/>
              <w:autoSpaceDN/>
              <w:spacing w:line="36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金融監督管理委員會函，為</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年度中央政府總預算附屬單位預算決議，檢送保險業務</w:t>
            </w:r>
            <w:r w:rsidRPr="004832F7">
              <w:rPr>
                <w:rFonts w:ascii="標楷體" w:eastAsia="標楷體" w:hAnsi="標楷體" w:hint="eastAsia"/>
                <w:bCs/>
                <w:kern w:val="2"/>
                <w:szCs w:val="24"/>
              </w:rPr>
              <w:lastRenderedPageBreak/>
              <w:t>發展基金決議第1項及第2項預算凍結書面報告案。</w:t>
            </w:r>
          </w:p>
        </w:tc>
        <w:tc>
          <w:tcPr>
            <w:tcW w:w="2721" w:type="dxa"/>
            <w:shd w:val="clear" w:color="auto" w:fill="FFFFFF"/>
          </w:tcPr>
          <w:p w14:paraId="67B779A1"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lastRenderedPageBreak/>
              <w:t>第11屆第3會期第3次院會(114.3.4)決定：「交</w:t>
            </w:r>
            <w:r w:rsidRPr="004832F7">
              <w:rPr>
                <w:rFonts w:ascii="標楷體" w:eastAsia="標楷體" w:hAnsi="標楷體" w:hint="eastAsia"/>
                <w:bCs/>
                <w:kern w:val="2"/>
                <w:szCs w:val="24"/>
              </w:rPr>
              <w:lastRenderedPageBreak/>
              <w:t>財政委員處理會」</w:t>
            </w:r>
          </w:p>
        </w:tc>
        <w:tc>
          <w:tcPr>
            <w:tcW w:w="1701" w:type="dxa"/>
            <w:shd w:val="clear" w:color="auto" w:fill="auto"/>
            <w:vAlign w:val="center"/>
          </w:tcPr>
          <w:p w14:paraId="04C20117"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lastRenderedPageBreak/>
              <w:t>尚未審查</w:t>
            </w:r>
          </w:p>
        </w:tc>
      </w:tr>
      <w:tr w:rsidR="00FC0339" w:rsidRPr="00B95A07" w14:paraId="6E118C0D" w14:textId="77777777" w:rsidTr="005F5D05">
        <w:trPr>
          <w:trHeight w:val="680"/>
          <w:jc w:val="center"/>
        </w:trPr>
        <w:tc>
          <w:tcPr>
            <w:tcW w:w="612" w:type="dxa"/>
          </w:tcPr>
          <w:p w14:paraId="0AA681EB"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30D2C84C"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年度第4季「媒體政策及業務宣導執行情形表」案。</w:t>
            </w:r>
          </w:p>
        </w:tc>
        <w:tc>
          <w:tcPr>
            <w:tcW w:w="2721" w:type="dxa"/>
            <w:shd w:val="clear" w:color="auto" w:fill="FFFFFF"/>
            <w:vAlign w:val="center"/>
          </w:tcPr>
          <w:p w14:paraId="215AE0BB"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第11屆第3會期第5次院會(114.3.14)決定：「交財政委員會審查」</w:t>
            </w:r>
          </w:p>
        </w:tc>
        <w:tc>
          <w:tcPr>
            <w:tcW w:w="1701" w:type="dxa"/>
            <w:shd w:val="clear" w:color="auto" w:fill="auto"/>
            <w:vAlign w:val="center"/>
          </w:tcPr>
          <w:p w14:paraId="366C2699"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52243EE3" w14:textId="77777777" w:rsidTr="005F5D05">
        <w:trPr>
          <w:trHeight w:val="680"/>
          <w:jc w:val="center"/>
        </w:trPr>
        <w:tc>
          <w:tcPr>
            <w:tcW w:w="612" w:type="dxa"/>
          </w:tcPr>
          <w:p w14:paraId="3236D213"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7C25E669"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金融監督管理委員會函送金融科技最新發展與政策113年下半年檢討報告案。</w:t>
            </w:r>
          </w:p>
        </w:tc>
        <w:tc>
          <w:tcPr>
            <w:tcW w:w="2721" w:type="dxa"/>
            <w:shd w:val="clear" w:color="auto" w:fill="FFFFFF"/>
            <w:vAlign w:val="center"/>
          </w:tcPr>
          <w:p w14:paraId="55053D3C"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第11屆第3會期第5次院會(114.3.14)決定：「交財政委員會審查」</w:t>
            </w:r>
          </w:p>
        </w:tc>
        <w:tc>
          <w:tcPr>
            <w:tcW w:w="1701" w:type="dxa"/>
            <w:shd w:val="clear" w:color="auto" w:fill="auto"/>
            <w:vAlign w:val="center"/>
          </w:tcPr>
          <w:p w14:paraId="450B00A3"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95A07" w14:paraId="131C680A" w14:textId="77777777" w:rsidTr="005F5D05">
        <w:trPr>
          <w:trHeight w:val="680"/>
          <w:jc w:val="center"/>
        </w:trPr>
        <w:tc>
          <w:tcPr>
            <w:tcW w:w="612" w:type="dxa"/>
          </w:tcPr>
          <w:p w14:paraId="538D63DA"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723C96C8"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金融監督管理委員會函，為</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年度中央政府總預算附屬單位預算決議，檢送「協助防止高齡者落入金融詐騙及相關宣導計畫」書面報告案。</w:t>
            </w:r>
          </w:p>
        </w:tc>
        <w:tc>
          <w:tcPr>
            <w:tcW w:w="2721" w:type="dxa"/>
            <w:shd w:val="clear" w:color="auto" w:fill="FFFFFF"/>
          </w:tcPr>
          <w:p w14:paraId="197168C6"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第11屆第3會期第1</w:t>
            </w:r>
            <w:r w:rsidRPr="004832F7">
              <w:rPr>
                <w:rFonts w:ascii="標楷體" w:eastAsia="標楷體" w:hAnsi="標楷體"/>
                <w:bCs/>
                <w:kern w:val="2"/>
                <w:szCs w:val="24"/>
              </w:rPr>
              <w:t>4</w:t>
            </w:r>
            <w:r w:rsidRPr="004832F7">
              <w:rPr>
                <w:rFonts w:ascii="標楷體" w:eastAsia="標楷體" w:hAnsi="標楷體" w:hint="eastAsia"/>
                <w:bCs/>
                <w:kern w:val="2"/>
                <w:szCs w:val="24"/>
              </w:rPr>
              <w:t>次院會(114.</w:t>
            </w:r>
            <w:r w:rsidRPr="004832F7">
              <w:rPr>
                <w:rFonts w:ascii="標楷體" w:eastAsia="標楷體" w:hAnsi="標楷體"/>
                <w:bCs/>
                <w:kern w:val="2"/>
                <w:szCs w:val="24"/>
              </w:rPr>
              <w:t>6</w:t>
            </w:r>
            <w:r w:rsidRPr="004832F7">
              <w:rPr>
                <w:rFonts w:ascii="標楷體" w:eastAsia="標楷體" w:hAnsi="標楷體" w:hint="eastAsia"/>
                <w:bCs/>
                <w:kern w:val="2"/>
                <w:szCs w:val="24"/>
              </w:rPr>
              <w:t>.</w:t>
            </w:r>
            <w:r w:rsidRPr="004832F7">
              <w:rPr>
                <w:rFonts w:ascii="標楷體" w:eastAsia="標楷體" w:hAnsi="標楷體"/>
                <w:bCs/>
                <w:kern w:val="2"/>
                <w:szCs w:val="24"/>
              </w:rPr>
              <w:t>3</w:t>
            </w:r>
            <w:r w:rsidRPr="004832F7">
              <w:rPr>
                <w:rFonts w:ascii="標楷體" w:eastAsia="標楷體" w:hAnsi="標楷體" w:hint="eastAsia"/>
                <w:bCs/>
                <w:kern w:val="2"/>
                <w:szCs w:val="24"/>
              </w:rPr>
              <w:t>)決定：「交財政委員會審查」</w:t>
            </w:r>
          </w:p>
        </w:tc>
        <w:tc>
          <w:tcPr>
            <w:tcW w:w="1701" w:type="dxa"/>
            <w:shd w:val="clear" w:color="auto" w:fill="auto"/>
            <w:vAlign w:val="center"/>
          </w:tcPr>
          <w:p w14:paraId="2ECD3FFC"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A80D57" w14:paraId="797E9410" w14:textId="77777777" w:rsidTr="005F5D05">
        <w:trPr>
          <w:trHeight w:val="680"/>
          <w:jc w:val="center"/>
        </w:trPr>
        <w:tc>
          <w:tcPr>
            <w:tcW w:w="612" w:type="dxa"/>
          </w:tcPr>
          <w:p w14:paraId="43CFF1AB"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1B770324"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金融監督管理委員會函送全球人壽承受國華人壽案相關補助款運用情形114年2月書面報告案。</w:t>
            </w:r>
          </w:p>
        </w:tc>
        <w:tc>
          <w:tcPr>
            <w:tcW w:w="2721" w:type="dxa"/>
            <w:shd w:val="clear" w:color="auto" w:fill="FFFFFF"/>
          </w:tcPr>
          <w:p w14:paraId="3FC043A3"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第11屆第3會期第16次院會(114.6.13)決定：「交財政委員會審查」</w:t>
            </w:r>
          </w:p>
        </w:tc>
        <w:tc>
          <w:tcPr>
            <w:tcW w:w="1701" w:type="dxa"/>
            <w:shd w:val="clear" w:color="auto" w:fill="auto"/>
            <w:vAlign w:val="center"/>
          </w:tcPr>
          <w:p w14:paraId="4DEF8999"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D8116F" w14:paraId="7CCFAD2F" w14:textId="77777777" w:rsidTr="005F5D05">
        <w:trPr>
          <w:trHeight w:val="680"/>
          <w:jc w:val="center"/>
        </w:trPr>
        <w:tc>
          <w:tcPr>
            <w:tcW w:w="612" w:type="dxa"/>
          </w:tcPr>
          <w:p w14:paraId="08030FB8"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787EBA84"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113</w:t>
            </w:r>
            <w:proofErr w:type="gramEnd"/>
            <w:r w:rsidRPr="004832F7">
              <w:rPr>
                <w:rFonts w:ascii="標楷體" w:eastAsia="標楷體" w:hAnsi="標楷體" w:hint="eastAsia"/>
                <w:bCs/>
                <w:kern w:val="2"/>
                <w:szCs w:val="24"/>
              </w:rPr>
              <w:t>年度推動金融科技發展成果暨法規調適書面報告案。</w:t>
            </w:r>
          </w:p>
        </w:tc>
        <w:tc>
          <w:tcPr>
            <w:tcW w:w="2721" w:type="dxa"/>
            <w:shd w:val="clear" w:color="auto" w:fill="FFFFFF"/>
          </w:tcPr>
          <w:p w14:paraId="30C64E65"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第11屆第3會期第2</w:t>
            </w:r>
            <w:r w:rsidRPr="004832F7">
              <w:rPr>
                <w:rFonts w:ascii="標楷體" w:eastAsia="標楷體" w:hAnsi="標楷體"/>
                <w:bCs/>
                <w:kern w:val="2"/>
                <w:szCs w:val="24"/>
              </w:rPr>
              <w:t>0</w:t>
            </w:r>
            <w:r w:rsidRPr="004832F7">
              <w:rPr>
                <w:rFonts w:ascii="標楷體" w:eastAsia="標楷體" w:hAnsi="標楷體" w:hint="eastAsia"/>
                <w:bCs/>
                <w:kern w:val="2"/>
                <w:szCs w:val="24"/>
              </w:rPr>
              <w:t>次院會(114.</w:t>
            </w:r>
            <w:r w:rsidRPr="004832F7">
              <w:rPr>
                <w:rFonts w:ascii="標楷體" w:eastAsia="標楷體" w:hAnsi="標楷體"/>
                <w:bCs/>
                <w:kern w:val="2"/>
                <w:szCs w:val="24"/>
              </w:rPr>
              <w:t>7</w:t>
            </w:r>
            <w:r w:rsidRPr="004832F7">
              <w:rPr>
                <w:rFonts w:ascii="標楷體" w:eastAsia="標楷體" w:hAnsi="標楷體" w:hint="eastAsia"/>
                <w:bCs/>
                <w:kern w:val="2"/>
                <w:szCs w:val="24"/>
              </w:rPr>
              <w:t>.</w:t>
            </w:r>
            <w:r w:rsidRPr="004832F7">
              <w:rPr>
                <w:rFonts w:ascii="標楷體" w:eastAsia="標楷體" w:hAnsi="標楷體"/>
                <w:bCs/>
                <w:kern w:val="2"/>
                <w:szCs w:val="24"/>
              </w:rPr>
              <w:t>11</w:t>
            </w:r>
            <w:r w:rsidRPr="004832F7">
              <w:rPr>
                <w:rFonts w:ascii="標楷體" w:eastAsia="標楷體" w:hAnsi="標楷體" w:hint="eastAsia"/>
                <w:bCs/>
                <w:kern w:val="2"/>
                <w:szCs w:val="24"/>
              </w:rPr>
              <w:t>)決定：「交財政委員會審查」</w:t>
            </w:r>
          </w:p>
        </w:tc>
        <w:tc>
          <w:tcPr>
            <w:tcW w:w="1701" w:type="dxa"/>
            <w:shd w:val="clear" w:color="auto" w:fill="auto"/>
            <w:vAlign w:val="center"/>
          </w:tcPr>
          <w:p w14:paraId="42BA36A8"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D8116F" w14:paraId="7CE0AE45" w14:textId="77777777" w:rsidTr="005F5D05">
        <w:trPr>
          <w:trHeight w:val="680"/>
          <w:jc w:val="center"/>
        </w:trPr>
        <w:tc>
          <w:tcPr>
            <w:tcW w:w="612" w:type="dxa"/>
          </w:tcPr>
          <w:p w14:paraId="4633E254"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4F7E8CE7"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114</w:t>
            </w:r>
            <w:proofErr w:type="gramEnd"/>
            <w:r w:rsidRPr="004832F7">
              <w:rPr>
                <w:rFonts w:ascii="標楷體" w:eastAsia="標楷體" w:hAnsi="標楷體" w:hint="eastAsia"/>
                <w:bCs/>
                <w:kern w:val="2"/>
                <w:szCs w:val="24"/>
              </w:rPr>
              <w:t>年度第1季「媒體政策及業務宣導執行情形表」案。</w:t>
            </w:r>
          </w:p>
        </w:tc>
        <w:tc>
          <w:tcPr>
            <w:tcW w:w="2721" w:type="dxa"/>
            <w:shd w:val="clear" w:color="auto" w:fill="FFFFFF"/>
            <w:vAlign w:val="center"/>
          </w:tcPr>
          <w:p w14:paraId="44F05255"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第11屆第3會期第1</w:t>
            </w:r>
            <w:r w:rsidRPr="004832F7">
              <w:rPr>
                <w:rFonts w:ascii="標楷體" w:eastAsia="標楷體" w:hAnsi="標楷體"/>
                <w:bCs/>
                <w:kern w:val="2"/>
                <w:szCs w:val="24"/>
              </w:rPr>
              <w:t>8</w:t>
            </w:r>
            <w:r w:rsidRPr="004832F7">
              <w:rPr>
                <w:rFonts w:ascii="標楷體" w:eastAsia="標楷體" w:hAnsi="標楷體" w:hint="eastAsia"/>
                <w:bCs/>
                <w:kern w:val="2"/>
                <w:szCs w:val="24"/>
              </w:rPr>
              <w:t>次院會(114.6.</w:t>
            </w:r>
            <w:r w:rsidRPr="004832F7">
              <w:rPr>
                <w:rFonts w:ascii="標楷體" w:eastAsia="標楷體" w:hAnsi="標楷體"/>
                <w:bCs/>
                <w:kern w:val="2"/>
                <w:szCs w:val="24"/>
              </w:rPr>
              <w:t>27</w:t>
            </w:r>
            <w:r w:rsidRPr="004832F7">
              <w:rPr>
                <w:rFonts w:ascii="標楷體" w:eastAsia="標楷體" w:hAnsi="標楷體" w:hint="eastAsia"/>
                <w:bCs/>
                <w:kern w:val="2"/>
                <w:szCs w:val="24"/>
              </w:rPr>
              <w:t>)決定：「交財政委員會審查」</w:t>
            </w:r>
          </w:p>
        </w:tc>
        <w:tc>
          <w:tcPr>
            <w:tcW w:w="1701" w:type="dxa"/>
            <w:shd w:val="clear" w:color="auto" w:fill="auto"/>
            <w:vAlign w:val="center"/>
          </w:tcPr>
          <w:p w14:paraId="52936D9B"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72C01" w14:paraId="0FA26510" w14:textId="77777777" w:rsidTr="005F5D05">
        <w:trPr>
          <w:trHeight w:val="680"/>
          <w:jc w:val="center"/>
        </w:trPr>
        <w:tc>
          <w:tcPr>
            <w:tcW w:w="612" w:type="dxa"/>
          </w:tcPr>
          <w:p w14:paraId="528A7A89"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258BC226"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114</w:t>
            </w:r>
            <w:proofErr w:type="gramEnd"/>
            <w:r w:rsidRPr="004832F7">
              <w:rPr>
                <w:rFonts w:ascii="標楷體" w:eastAsia="標楷體" w:hAnsi="標楷體" w:hint="eastAsia"/>
                <w:bCs/>
                <w:kern w:val="2"/>
                <w:szCs w:val="24"/>
              </w:rPr>
              <w:t>年度截至第1季「對民間團體及個人補（捐）助經費彙總表」案。</w:t>
            </w:r>
          </w:p>
        </w:tc>
        <w:tc>
          <w:tcPr>
            <w:tcW w:w="2721" w:type="dxa"/>
            <w:shd w:val="clear" w:color="auto" w:fill="FFFFFF"/>
            <w:vAlign w:val="center"/>
          </w:tcPr>
          <w:p w14:paraId="7DA3E040"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第11屆第3會期第2</w:t>
            </w:r>
            <w:r w:rsidRPr="004832F7">
              <w:rPr>
                <w:rFonts w:ascii="標楷體" w:eastAsia="標楷體" w:hAnsi="標楷體"/>
                <w:bCs/>
                <w:kern w:val="2"/>
                <w:szCs w:val="24"/>
              </w:rPr>
              <w:t>0</w:t>
            </w:r>
            <w:r w:rsidRPr="004832F7">
              <w:rPr>
                <w:rFonts w:ascii="標楷體" w:eastAsia="標楷體" w:hAnsi="標楷體" w:hint="eastAsia"/>
                <w:bCs/>
                <w:kern w:val="2"/>
                <w:szCs w:val="24"/>
              </w:rPr>
              <w:t>次院會(114.</w:t>
            </w:r>
            <w:r w:rsidRPr="004832F7">
              <w:rPr>
                <w:rFonts w:ascii="標楷體" w:eastAsia="標楷體" w:hAnsi="標楷體"/>
                <w:bCs/>
                <w:kern w:val="2"/>
                <w:szCs w:val="24"/>
              </w:rPr>
              <w:t>7</w:t>
            </w:r>
            <w:r w:rsidRPr="004832F7">
              <w:rPr>
                <w:rFonts w:ascii="標楷體" w:eastAsia="標楷體" w:hAnsi="標楷體" w:hint="eastAsia"/>
                <w:bCs/>
                <w:kern w:val="2"/>
                <w:szCs w:val="24"/>
              </w:rPr>
              <w:t>.</w:t>
            </w:r>
            <w:r w:rsidRPr="004832F7">
              <w:rPr>
                <w:rFonts w:ascii="標楷體" w:eastAsia="標楷體" w:hAnsi="標楷體"/>
                <w:bCs/>
                <w:kern w:val="2"/>
                <w:szCs w:val="24"/>
              </w:rPr>
              <w:t>11</w:t>
            </w:r>
            <w:r w:rsidRPr="004832F7">
              <w:rPr>
                <w:rFonts w:ascii="標楷體" w:eastAsia="標楷體" w:hAnsi="標楷體" w:hint="eastAsia"/>
                <w:bCs/>
                <w:kern w:val="2"/>
                <w:szCs w:val="24"/>
              </w:rPr>
              <w:t>)決定：「交財政委員會審查」</w:t>
            </w:r>
          </w:p>
        </w:tc>
        <w:tc>
          <w:tcPr>
            <w:tcW w:w="1701" w:type="dxa"/>
            <w:shd w:val="clear" w:color="auto" w:fill="auto"/>
            <w:vAlign w:val="center"/>
          </w:tcPr>
          <w:p w14:paraId="12DEFD26"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FC0339" w:rsidRPr="00B72C01" w14:paraId="7E7AC137" w14:textId="77777777" w:rsidTr="005F5D05">
        <w:trPr>
          <w:trHeight w:val="680"/>
          <w:jc w:val="center"/>
        </w:trPr>
        <w:tc>
          <w:tcPr>
            <w:tcW w:w="612" w:type="dxa"/>
          </w:tcPr>
          <w:p w14:paraId="640BCA83" w14:textId="77777777" w:rsidR="00FC0339" w:rsidRPr="004832F7" w:rsidRDefault="00FC0339"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3364EA2B"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114</w:t>
            </w:r>
            <w:proofErr w:type="gramEnd"/>
            <w:r w:rsidRPr="004832F7">
              <w:rPr>
                <w:rFonts w:ascii="標楷體" w:eastAsia="標楷體" w:hAnsi="標楷體" w:hint="eastAsia"/>
                <w:bCs/>
                <w:kern w:val="2"/>
                <w:szCs w:val="24"/>
              </w:rPr>
              <w:t>年度截至第1季「獎助社會團體、人民團體、財團法人、縣市政府及個人經費明細表」案。</w:t>
            </w:r>
          </w:p>
        </w:tc>
        <w:tc>
          <w:tcPr>
            <w:tcW w:w="2721" w:type="dxa"/>
            <w:shd w:val="clear" w:color="auto" w:fill="FFFFFF"/>
            <w:vAlign w:val="center"/>
          </w:tcPr>
          <w:p w14:paraId="417840A6" w14:textId="77777777" w:rsidR="00FC0339" w:rsidRPr="004832F7" w:rsidRDefault="00FC0339"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第11屆第3會期第2</w:t>
            </w:r>
            <w:r w:rsidRPr="004832F7">
              <w:rPr>
                <w:rFonts w:ascii="標楷體" w:eastAsia="標楷體" w:hAnsi="標楷體"/>
                <w:bCs/>
                <w:kern w:val="2"/>
                <w:szCs w:val="24"/>
              </w:rPr>
              <w:t>0</w:t>
            </w:r>
            <w:r w:rsidRPr="004832F7">
              <w:rPr>
                <w:rFonts w:ascii="標楷體" w:eastAsia="標楷體" w:hAnsi="標楷體" w:hint="eastAsia"/>
                <w:bCs/>
                <w:kern w:val="2"/>
                <w:szCs w:val="24"/>
              </w:rPr>
              <w:t>次院會(114.</w:t>
            </w:r>
            <w:r w:rsidRPr="004832F7">
              <w:rPr>
                <w:rFonts w:ascii="標楷體" w:eastAsia="標楷體" w:hAnsi="標楷體"/>
                <w:bCs/>
                <w:kern w:val="2"/>
                <w:szCs w:val="24"/>
              </w:rPr>
              <w:t>7</w:t>
            </w:r>
            <w:r w:rsidRPr="004832F7">
              <w:rPr>
                <w:rFonts w:ascii="標楷體" w:eastAsia="標楷體" w:hAnsi="標楷體" w:hint="eastAsia"/>
                <w:bCs/>
                <w:kern w:val="2"/>
                <w:szCs w:val="24"/>
              </w:rPr>
              <w:t>.</w:t>
            </w:r>
            <w:r w:rsidRPr="004832F7">
              <w:rPr>
                <w:rFonts w:ascii="標楷體" w:eastAsia="標楷體" w:hAnsi="標楷體"/>
                <w:bCs/>
                <w:kern w:val="2"/>
                <w:szCs w:val="24"/>
              </w:rPr>
              <w:t>11</w:t>
            </w:r>
            <w:r w:rsidRPr="004832F7">
              <w:rPr>
                <w:rFonts w:ascii="標楷體" w:eastAsia="標楷體" w:hAnsi="標楷體" w:hint="eastAsia"/>
                <w:bCs/>
                <w:kern w:val="2"/>
                <w:szCs w:val="24"/>
              </w:rPr>
              <w:t>)決定：「交財政委員會審查」</w:t>
            </w:r>
          </w:p>
        </w:tc>
        <w:tc>
          <w:tcPr>
            <w:tcW w:w="1701" w:type="dxa"/>
            <w:shd w:val="clear" w:color="auto" w:fill="auto"/>
            <w:vAlign w:val="center"/>
          </w:tcPr>
          <w:p w14:paraId="3D54EFA7" w14:textId="77777777" w:rsidR="00FC0339" w:rsidRPr="004832F7" w:rsidRDefault="00FC0339"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5D2516" w:rsidRPr="00B72C01" w14:paraId="7947AE69" w14:textId="77777777" w:rsidTr="005F5D05">
        <w:trPr>
          <w:trHeight w:val="680"/>
          <w:jc w:val="center"/>
        </w:trPr>
        <w:tc>
          <w:tcPr>
            <w:tcW w:w="612" w:type="dxa"/>
          </w:tcPr>
          <w:p w14:paraId="30592F5E" w14:textId="77777777" w:rsidR="005D2516" w:rsidRPr="004832F7" w:rsidRDefault="005D2516"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tcPr>
          <w:p w14:paraId="687AE9CF" w14:textId="787750B9" w:rsidR="005D2516" w:rsidRPr="004832F7" w:rsidRDefault="005D2516"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金融監督管理委員會函送</w:t>
            </w:r>
            <w:proofErr w:type="gramStart"/>
            <w:r w:rsidRPr="004832F7">
              <w:rPr>
                <w:rFonts w:ascii="標楷體" w:eastAsia="標楷體" w:hAnsi="標楷體" w:hint="eastAsia"/>
                <w:bCs/>
                <w:kern w:val="2"/>
                <w:szCs w:val="24"/>
              </w:rPr>
              <w:t>114</w:t>
            </w:r>
            <w:proofErr w:type="gramEnd"/>
            <w:r w:rsidRPr="004832F7">
              <w:rPr>
                <w:rFonts w:ascii="標楷體" w:eastAsia="標楷體" w:hAnsi="標楷體" w:hint="eastAsia"/>
                <w:bCs/>
                <w:kern w:val="2"/>
                <w:szCs w:val="24"/>
              </w:rPr>
              <w:t>年度第2季「媒體政策及業務宣導執行情形表」案。</w:t>
            </w:r>
          </w:p>
        </w:tc>
        <w:tc>
          <w:tcPr>
            <w:tcW w:w="2721" w:type="dxa"/>
            <w:shd w:val="clear" w:color="auto" w:fill="FFFFFF"/>
            <w:vAlign w:val="center"/>
          </w:tcPr>
          <w:p w14:paraId="4E68A109" w14:textId="76632EFD" w:rsidR="005D2516" w:rsidRPr="004832F7" w:rsidRDefault="005D2516" w:rsidP="00731329">
            <w:pPr>
              <w:widowControl w:val="0"/>
              <w:overflowPunct w:val="0"/>
              <w:autoSpaceDN/>
              <w:spacing w:line="340" w:lineRule="exact"/>
              <w:jc w:val="both"/>
              <w:textAlignment w:val="auto"/>
              <w:rPr>
                <w:rFonts w:ascii="標楷體" w:eastAsia="標楷體" w:hAnsi="標楷體"/>
                <w:bCs/>
                <w:kern w:val="2"/>
                <w:szCs w:val="24"/>
              </w:rPr>
            </w:pPr>
            <w:r w:rsidRPr="004832F7">
              <w:rPr>
                <w:rFonts w:ascii="標楷體" w:eastAsia="標楷體" w:hAnsi="標楷體" w:hint="eastAsia"/>
                <w:bCs/>
                <w:kern w:val="2"/>
                <w:szCs w:val="24"/>
              </w:rPr>
              <w:t>第11屆第3會期第24次院會(114.8.8)決定：「交財政委員會審查」</w:t>
            </w:r>
          </w:p>
        </w:tc>
        <w:tc>
          <w:tcPr>
            <w:tcW w:w="1701" w:type="dxa"/>
            <w:shd w:val="clear" w:color="auto" w:fill="auto"/>
            <w:vAlign w:val="center"/>
          </w:tcPr>
          <w:p w14:paraId="1EF6B342" w14:textId="02035663" w:rsidR="005D2516" w:rsidRPr="004832F7" w:rsidRDefault="005B2443"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832F7">
              <w:rPr>
                <w:rFonts w:ascii="標楷體" w:eastAsia="標楷體" w:hAnsi="標楷體" w:hint="eastAsia"/>
                <w:bCs/>
                <w:spacing w:val="-20"/>
                <w:kern w:val="2"/>
                <w:szCs w:val="24"/>
              </w:rPr>
              <w:t>尚未審查</w:t>
            </w:r>
          </w:p>
        </w:tc>
      </w:tr>
      <w:tr w:rsidR="005D2516" w:rsidRPr="00F232B8" w14:paraId="14A86394" w14:textId="77777777" w:rsidTr="005F5D05">
        <w:trPr>
          <w:trHeight w:val="680"/>
          <w:jc w:val="center"/>
        </w:trPr>
        <w:tc>
          <w:tcPr>
            <w:tcW w:w="612" w:type="dxa"/>
          </w:tcPr>
          <w:p w14:paraId="46535C3B" w14:textId="77777777" w:rsidR="005D2516" w:rsidRPr="004832F7" w:rsidRDefault="005D2516"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vAlign w:val="center"/>
          </w:tcPr>
          <w:p w14:paraId="07062A04" w14:textId="4CD4FBED" w:rsidR="005D2516" w:rsidRPr="002E4211" w:rsidRDefault="005B2443" w:rsidP="00731329">
            <w:pPr>
              <w:widowControl w:val="0"/>
              <w:overflowPunct w:val="0"/>
              <w:autoSpaceDN/>
              <w:spacing w:line="340" w:lineRule="exact"/>
              <w:jc w:val="both"/>
              <w:textAlignment w:val="auto"/>
              <w:rPr>
                <w:rFonts w:ascii="標楷體" w:eastAsia="標楷體" w:hAnsi="標楷體"/>
                <w:bCs/>
                <w:kern w:val="2"/>
                <w:szCs w:val="24"/>
              </w:rPr>
            </w:pPr>
            <w:r w:rsidRPr="002E4211">
              <w:rPr>
                <w:rFonts w:ascii="標楷體" w:eastAsia="標楷體" w:hAnsi="標楷體" w:hint="eastAsia"/>
                <w:bCs/>
                <w:kern w:val="2"/>
                <w:szCs w:val="24"/>
              </w:rPr>
              <w:t>金融監督管理委員會函送</w:t>
            </w:r>
            <w:proofErr w:type="gramStart"/>
            <w:r w:rsidRPr="002E4211">
              <w:rPr>
                <w:rFonts w:ascii="標楷體" w:eastAsia="標楷體" w:hAnsi="標楷體" w:hint="eastAsia"/>
                <w:bCs/>
                <w:kern w:val="2"/>
                <w:szCs w:val="24"/>
              </w:rPr>
              <w:t>114</w:t>
            </w:r>
            <w:proofErr w:type="gramEnd"/>
            <w:r w:rsidRPr="002E4211">
              <w:rPr>
                <w:rFonts w:ascii="標楷體" w:eastAsia="標楷體" w:hAnsi="標楷體" w:hint="eastAsia"/>
                <w:bCs/>
                <w:kern w:val="2"/>
                <w:szCs w:val="24"/>
              </w:rPr>
              <w:t>年度截至第2季「對民間團體及個人補（捐）助經費彙總表」案。</w:t>
            </w:r>
          </w:p>
        </w:tc>
        <w:tc>
          <w:tcPr>
            <w:tcW w:w="2721" w:type="dxa"/>
            <w:shd w:val="clear" w:color="auto" w:fill="FFFFFF"/>
          </w:tcPr>
          <w:p w14:paraId="4D3A883F" w14:textId="0D8F98F2" w:rsidR="005D2516" w:rsidRPr="002E4211" w:rsidRDefault="005B2443" w:rsidP="00731329">
            <w:pPr>
              <w:widowControl w:val="0"/>
              <w:overflowPunct w:val="0"/>
              <w:autoSpaceDN/>
              <w:spacing w:line="340" w:lineRule="exact"/>
              <w:jc w:val="both"/>
              <w:textAlignment w:val="auto"/>
              <w:rPr>
                <w:rFonts w:ascii="標楷體" w:eastAsia="標楷體" w:hAnsi="標楷體"/>
                <w:bCs/>
                <w:kern w:val="2"/>
                <w:szCs w:val="24"/>
              </w:rPr>
            </w:pPr>
            <w:r w:rsidRPr="002E4211">
              <w:rPr>
                <w:rFonts w:ascii="標楷體" w:eastAsia="標楷體" w:hAnsi="標楷體" w:hint="eastAsia"/>
                <w:kern w:val="0"/>
                <w:szCs w:val="24"/>
              </w:rPr>
              <w:t>第11屆第4會期第4次院會(114.10.14)決定：「交財政委員會審查」</w:t>
            </w:r>
          </w:p>
        </w:tc>
        <w:tc>
          <w:tcPr>
            <w:tcW w:w="1701" w:type="dxa"/>
            <w:shd w:val="clear" w:color="auto" w:fill="auto"/>
            <w:vAlign w:val="center"/>
          </w:tcPr>
          <w:p w14:paraId="5989C070" w14:textId="77777777" w:rsidR="005D2516" w:rsidRPr="002E4211" w:rsidRDefault="005D2516"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2E4211">
              <w:rPr>
                <w:rFonts w:ascii="標楷體" w:eastAsia="標楷體" w:hAnsi="標楷體" w:hint="eastAsia"/>
                <w:bCs/>
                <w:spacing w:val="-20"/>
                <w:kern w:val="2"/>
                <w:szCs w:val="24"/>
              </w:rPr>
              <w:t>尚未審查</w:t>
            </w:r>
          </w:p>
        </w:tc>
      </w:tr>
      <w:tr w:rsidR="00056158" w:rsidRPr="00F232B8" w14:paraId="2A3A6758" w14:textId="77777777" w:rsidTr="005F5D05">
        <w:trPr>
          <w:trHeight w:val="680"/>
          <w:jc w:val="center"/>
        </w:trPr>
        <w:tc>
          <w:tcPr>
            <w:tcW w:w="612" w:type="dxa"/>
          </w:tcPr>
          <w:p w14:paraId="2F17A4EA" w14:textId="77777777" w:rsidR="00056158" w:rsidRPr="004832F7" w:rsidRDefault="00056158"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shd w:val="clear" w:color="auto" w:fill="auto"/>
          </w:tcPr>
          <w:p w14:paraId="391E6E82" w14:textId="1EC2CE42" w:rsidR="00056158" w:rsidRPr="009C7763" w:rsidRDefault="00056158" w:rsidP="00731329">
            <w:pPr>
              <w:widowControl w:val="0"/>
              <w:overflowPunct w:val="0"/>
              <w:autoSpaceDN/>
              <w:spacing w:line="340" w:lineRule="exact"/>
              <w:jc w:val="both"/>
              <w:textAlignment w:val="auto"/>
              <w:rPr>
                <w:rFonts w:ascii="標楷體" w:eastAsia="標楷體" w:hAnsi="標楷體"/>
                <w:bCs/>
                <w:kern w:val="2"/>
                <w:szCs w:val="24"/>
              </w:rPr>
            </w:pPr>
            <w:r w:rsidRPr="002510AE">
              <w:rPr>
                <w:rFonts w:ascii="標楷體" w:eastAsia="標楷體" w:hAnsi="標楷體"/>
                <w:bCs/>
                <w:kern w:val="2"/>
                <w:szCs w:val="24"/>
              </w:rPr>
              <w:t>金融監督管理委員會函送該會主管財團法人</w:t>
            </w:r>
            <w:proofErr w:type="gramStart"/>
            <w:r w:rsidRPr="002510AE">
              <w:rPr>
                <w:rFonts w:ascii="標楷體" w:eastAsia="標楷體" w:hAnsi="標楷體"/>
                <w:bCs/>
                <w:kern w:val="2"/>
                <w:szCs w:val="24"/>
              </w:rPr>
              <w:t>115</w:t>
            </w:r>
            <w:proofErr w:type="gramEnd"/>
            <w:r w:rsidRPr="002510AE">
              <w:rPr>
                <w:rFonts w:ascii="標楷體" w:eastAsia="標楷體" w:hAnsi="標楷體"/>
                <w:bCs/>
                <w:kern w:val="2"/>
                <w:szCs w:val="24"/>
              </w:rPr>
              <w:t>年度營運及資金運用計畫案。</w:t>
            </w:r>
          </w:p>
        </w:tc>
        <w:tc>
          <w:tcPr>
            <w:tcW w:w="2721" w:type="dxa"/>
            <w:shd w:val="clear" w:color="auto" w:fill="FFFFFF"/>
          </w:tcPr>
          <w:p w14:paraId="5F824213" w14:textId="52CE943A" w:rsidR="00056158" w:rsidRPr="009C7763" w:rsidRDefault="00056158" w:rsidP="00731329">
            <w:pPr>
              <w:widowControl w:val="0"/>
              <w:overflowPunct w:val="0"/>
              <w:autoSpaceDN/>
              <w:spacing w:line="340" w:lineRule="exact"/>
              <w:jc w:val="both"/>
              <w:textAlignment w:val="auto"/>
              <w:rPr>
                <w:rFonts w:ascii="標楷體" w:eastAsia="標楷體" w:hAnsi="標楷體"/>
                <w:kern w:val="0"/>
                <w:szCs w:val="24"/>
              </w:rPr>
            </w:pPr>
            <w:r w:rsidRPr="009C7763">
              <w:rPr>
                <w:rFonts w:ascii="標楷體" w:eastAsia="標楷體" w:hAnsi="標楷體" w:hint="eastAsia"/>
                <w:kern w:val="0"/>
                <w:szCs w:val="24"/>
              </w:rPr>
              <w:t>第11屆第4會期第8次院會(114.11.7)決定：「交財政委員會審查」</w:t>
            </w:r>
          </w:p>
        </w:tc>
        <w:tc>
          <w:tcPr>
            <w:tcW w:w="1701" w:type="dxa"/>
            <w:shd w:val="clear" w:color="auto" w:fill="auto"/>
            <w:vAlign w:val="center"/>
          </w:tcPr>
          <w:p w14:paraId="232DAC5E" w14:textId="6CB39814" w:rsidR="00056158" w:rsidRPr="009C7763" w:rsidRDefault="00056158"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9C7763">
              <w:rPr>
                <w:rFonts w:ascii="標楷體" w:eastAsia="標楷體" w:hAnsi="標楷體" w:hint="eastAsia"/>
                <w:bCs/>
                <w:spacing w:val="-20"/>
                <w:kern w:val="2"/>
                <w:szCs w:val="24"/>
              </w:rPr>
              <w:t>尚未審查</w:t>
            </w:r>
          </w:p>
        </w:tc>
      </w:tr>
      <w:tr w:rsidR="00C943BD" w:rsidRPr="00F232B8" w14:paraId="51FC6F90" w14:textId="77777777" w:rsidTr="005F5D05">
        <w:trPr>
          <w:trHeight w:val="680"/>
          <w:jc w:val="center"/>
        </w:trPr>
        <w:tc>
          <w:tcPr>
            <w:tcW w:w="612" w:type="dxa"/>
          </w:tcPr>
          <w:p w14:paraId="20608A85" w14:textId="77777777" w:rsidR="00C943BD" w:rsidRPr="004832F7" w:rsidRDefault="00C943BD"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shd w:val="clear" w:color="auto" w:fill="auto"/>
          </w:tcPr>
          <w:p w14:paraId="32AEC717" w14:textId="339659B2" w:rsidR="00C943BD" w:rsidRPr="002510AE" w:rsidRDefault="00C943BD" w:rsidP="00731329">
            <w:pPr>
              <w:widowControl w:val="0"/>
              <w:overflowPunct w:val="0"/>
              <w:autoSpaceDN/>
              <w:spacing w:line="340" w:lineRule="exact"/>
              <w:jc w:val="both"/>
              <w:textAlignment w:val="auto"/>
              <w:rPr>
                <w:rFonts w:ascii="標楷體" w:eastAsia="標楷體" w:hAnsi="標楷體"/>
                <w:bCs/>
                <w:kern w:val="2"/>
                <w:szCs w:val="24"/>
              </w:rPr>
            </w:pPr>
            <w:r w:rsidRPr="002510AE">
              <w:rPr>
                <w:rFonts w:ascii="標楷體" w:eastAsia="標楷體" w:hAnsi="標楷體" w:hint="eastAsia"/>
                <w:bCs/>
                <w:kern w:val="2"/>
                <w:szCs w:val="24"/>
              </w:rPr>
              <w:t>金融監督管理委員會函送</w:t>
            </w:r>
            <w:proofErr w:type="gramStart"/>
            <w:r w:rsidRPr="002510AE">
              <w:rPr>
                <w:rFonts w:ascii="標楷體" w:eastAsia="標楷體" w:hAnsi="標楷體" w:hint="eastAsia"/>
                <w:bCs/>
                <w:kern w:val="2"/>
                <w:szCs w:val="24"/>
              </w:rPr>
              <w:t>114</w:t>
            </w:r>
            <w:proofErr w:type="gramEnd"/>
            <w:r w:rsidRPr="002510AE">
              <w:rPr>
                <w:rFonts w:ascii="標楷體" w:eastAsia="標楷體" w:hAnsi="標楷體" w:hint="eastAsia"/>
                <w:bCs/>
                <w:kern w:val="2"/>
                <w:szCs w:val="24"/>
              </w:rPr>
              <w:t>年度第3季「媒體政策及業務宣導執行情形表」案。</w:t>
            </w:r>
          </w:p>
        </w:tc>
        <w:tc>
          <w:tcPr>
            <w:tcW w:w="2721" w:type="dxa"/>
            <w:shd w:val="clear" w:color="auto" w:fill="FFFFFF"/>
          </w:tcPr>
          <w:p w14:paraId="76188EBA" w14:textId="58D224D3" w:rsidR="00C943BD" w:rsidRPr="0015324A" w:rsidRDefault="00C943BD" w:rsidP="00731329">
            <w:pPr>
              <w:widowControl w:val="0"/>
              <w:overflowPunct w:val="0"/>
              <w:autoSpaceDN/>
              <w:spacing w:line="340" w:lineRule="exact"/>
              <w:jc w:val="both"/>
              <w:textAlignment w:val="auto"/>
              <w:rPr>
                <w:rFonts w:ascii="標楷體" w:eastAsia="標楷體" w:hAnsi="標楷體"/>
                <w:kern w:val="0"/>
                <w:szCs w:val="24"/>
              </w:rPr>
            </w:pPr>
            <w:r w:rsidRPr="0015324A">
              <w:rPr>
                <w:rFonts w:ascii="標楷體" w:eastAsia="標楷體" w:hAnsi="標楷體" w:hint="eastAsia"/>
                <w:kern w:val="0"/>
                <w:szCs w:val="24"/>
              </w:rPr>
              <w:t>第11屆第4會期第12次院會(114.12.5)決定：「交財政委員會審查」</w:t>
            </w:r>
          </w:p>
        </w:tc>
        <w:tc>
          <w:tcPr>
            <w:tcW w:w="1701" w:type="dxa"/>
            <w:shd w:val="clear" w:color="auto" w:fill="auto"/>
            <w:vAlign w:val="center"/>
          </w:tcPr>
          <w:p w14:paraId="27285974" w14:textId="2F789CE8" w:rsidR="00C943BD" w:rsidRPr="0015324A" w:rsidRDefault="00C943BD"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15324A">
              <w:rPr>
                <w:rFonts w:ascii="標楷體" w:eastAsia="標楷體" w:hAnsi="標楷體" w:hint="eastAsia"/>
                <w:bCs/>
                <w:spacing w:val="-20"/>
                <w:kern w:val="2"/>
                <w:szCs w:val="24"/>
              </w:rPr>
              <w:t>尚未審查</w:t>
            </w:r>
          </w:p>
        </w:tc>
      </w:tr>
      <w:tr w:rsidR="00BB3702" w:rsidRPr="00F232B8" w14:paraId="6AE5839F" w14:textId="77777777" w:rsidTr="005F5D05">
        <w:trPr>
          <w:trHeight w:val="680"/>
          <w:jc w:val="center"/>
        </w:trPr>
        <w:tc>
          <w:tcPr>
            <w:tcW w:w="612" w:type="dxa"/>
          </w:tcPr>
          <w:p w14:paraId="68E5BEBE" w14:textId="77777777" w:rsidR="00BB3702" w:rsidRPr="004832F7" w:rsidRDefault="00BB3702"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shd w:val="clear" w:color="auto" w:fill="auto"/>
          </w:tcPr>
          <w:p w14:paraId="50D36BF8" w14:textId="46DBC276" w:rsidR="00BB3702" w:rsidRPr="002510AE" w:rsidRDefault="00BB3702" w:rsidP="00731329">
            <w:pPr>
              <w:widowControl w:val="0"/>
              <w:overflowPunct w:val="0"/>
              <w:autoSpaceDN/>
              <w:spacing w:line="340" w:lineRule="exact"/>
              <w:jc w:val="both"/>
              <w:textAlignment w:val="auto"/>
              <w:rPr>
                <w:rFonts w:ascii="標楷體" w:eastAsia="標楷體" w:hAnsi="標楷體"/>
                <w:bCs/>
                <w:kern w:val="2"/>
                <w:szCs w:val="24"/>
              </w:rPr>
            </w:pPr>
            <w:r w:rsidRPr="002510AE">
              <w:rPr>
                <w:rFonts w:ascii="標楷體" w:eastAsia="標楷體" w:hAnsi="標楷體" w:hint="eastAsia"/>
                <w:bCs/>
                <w:kern w:val="2"/>
                <w:szCs w:val="24"/>
              </w:rPr>
              <w:t>金融監督管理委員會函送</w:t>
            </w:r>
            <w:proofErr w:type="gramStart"/>
            <w:r w:rsidRPr="002510AE">
              <w:rPr>
                <w:rFonts w:ascii="標楷體" w:eastAsia="標楷體" w:hAnsi="標楷體" w:hint="eastAsia"/>
                <w:bCs/>
                <w:kern w:val="2"/>
                <w:szCs w:val="24"/>
              </w:rPr>
              <w:t>114</w:t>
            </w:r>
            <w:proofErr w:type="gramEnd"/>
            <w:r w:rsidRPr="002510AE">
              <w:rPr>
                <w:rFonts w:ascii="標楷體" w:eastAsia="標楷體" w:hAnsi="標楷體" w:hint="eastAsia"/>
                <w:bCs/>
                <w:kern w:val="2"/>
                <w:szCs w:val="24"/>
              </w:rPr>
              <w:t>年度截至第3季「對民間團體及個人補（捐）助經費彙總表」案。</w:t>
            </w:r>
          </w:p>
        </w:tc>
        <w:tc>
          <w:tcPr>
            <w:tcW w:w="2721" w:type="dxa"/>
            <w:shd w:val="clear" w:color="auto" w:fill="FFFFFF"/>
          </w:tcPr>
          <w:p w14:paraId="59E1E6FA" w14:textId="4C247A5B" w:rsidR="00BB3702" w:rsidRPr="00A026B3" w:rsidRDefault="00BB3702" w:rsidP="00731329">
            <w:pPr>
              <w:widowControl w:val="0"/>
              <w:overflowPunct w:val="0"/>
              <w:autoSpaceDN/>
              <w:spacing w:line="340" w:lineRule="exact"/>
              <w:jc w:val="both"/>
              <w:textAlignment w:val="auto"/>
              <w:rPr>
                <w:rFonts w:ascii="標楷體" w:eastAsia="標楷體" w:hAnsi="標楷體"/>
                <w:kern w:val="0"/>
                <w:szCs w:val="24"/>
              </w:rPr>
            </w:pPr>
            <w:r w:rsidRPr="00A026B3">
              <w:rPr>
                <w:rFonts w:ascii="標楷體" w:eastAsia="標楷體" w:hAnsi="標楷體" w:hint="eastAsia"/>
                <w:kern w:val="0"/>
                <w:szCs w:val="24"/>
              </w:rPr>
              <w:t>第11屆第4會期第1</w:t>
            </w:r>
            <w:r w:rsidRPr="00A026B3">
              <w:rPr>
                <w:rFonts w:ascii="標楷體" w:eastAsia="標楷體" w:hAnsi="標楷體"/>
                <w:kern w:val="0"/>
                <w:szCs w:val="24"/>
              </w:rPr>
              <w:t>6</w:t>
            </w:r>
            <w:r w:rsidRPr="00A026B3">
              <w:rPr>
                <w:rFonts w:ascii="標楷體" w:eastAsia="標楷體" w:hAnsi="標楷體" w:hint="eastAsia"/>
                <w:kern w:val="0"/>
                <w:szCs w:val="24"/>
              </w:rPr>
              <w:t>次院會(11</w:t>
            </w:r>
            <w:r w:rsidRPr="00A026B3">
              <w:rPr>
                <w:rFonts w:ascii="標楷體" w:eastAsia="標楷體" w:hAnsi="標楷體"/>
                <w:kern w:val="0"/>
                <w:szCs w:val="24"/>
              </w:rPr>
              <w:t>5</w:t>
            </w:r>
            <w:r w:rsidRPr="00A026B3">
              <w:rPr>
                <w:rFonts w:ascii="標楷體" w:eastAsia="標楷體" w:hAnsi="標楷體" w:hint="eastAsia"/>
                <w:kern w:val="0"/>
                <w:szCs w:val="24"/>
              </w:rPr>
              <w:t>.1.</w:t>
            </w:r>
            <w:r w:rsidRPr="00A026B3">
              <w:rPr>
                <w:rFonts w:ascii="標楷體" w:eastAsia="標楷體" w:hAnsi="標楷體"/>
                <w:kern w:val="0"/>
                <w:szCs w:val="24"/>
              </w:rPr>
              <w:t>2</w:t>
            </w:r>
            <w:r w:rsidRPr="00A026B3">
              <w:rPr>
                <w:rFonts w:ascii="標楷體" w:eastAsia="標楷體" w:hAnsi="標楷體" w:hint="eastAsia"/>
                <w:kern w:val="0"/>
                <w:szCs w:val="24"/>
              </w:rPr>
              <w:t>)決定：「交財政委員會審查」</w:t>
            </w:r>
          </w:p>
        </w:tc>
        <w:tc>
          <w:tcPr>
            <w:tcW w:w="1701" w:type="dxa"/>
            <w:shd w:val="clear" w:color="auto" w:fill="auto"/>
            <w:vAlign w:val="center"/>
          </w:tcPr>
          <w:p w14:paraId="4A66F583" w14:textId="5ED16BA2" w:rsidR="00BB3702" w:rsidRPr="00A026B3" w:rsidRDefault="00BB3702"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A026B3">
              <w:rPr>
                <w:rFonts w:ascii="標楷體" w:eastAsia="標楷體" w:hAnsi="標楷體" w:hint="eastAsia"/>
                <w:bCs/>
                <w:spacing w:val="-20"/>
                <w:kern w:val="2"/>
                <w:szCs w:val="24"/>
              </w:rPr>
              <w:t>尚未審查</w:t>
            </w:r>
          </w:p>
        </w:tc>
      </w:tr>
      <w:tr w:rsidR="00625744" w:rsidRPr="00F232B8" w14:paraId="535A21FB" w14:textId="77777777" w:rsidTr="005F5D05">
        <w:trPr>
          <w:trHeight w:val="680"/>
          <w:jc w:val="center"/>
        </w:trPr>
        <w:tc>
          <w:tcPr>
            <w:tcW w:w="612" w:type="dxa"/>
          </w:tcPr>
          <w:p w14:paraId="6DD3BBAC" w14:textId="77777777" w:rsidR="00625744" w:rsidRPr="004832F7" w:rsidRDefault="00625744"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shd w:val="clear" w:color="auto" w:fill="auto"/>
          </w:tcPr>
          <w:p w14:paraId="6ED3AFD7" w14:textId="79F31788" w:rsidR="00625744" w:rsidRPr="002510AE" w:rsidRDefault="00625744" w:rsidP="00731329">
            <w:pPr>
              <w:widowControl w:val="0"/>
              <w:overflowPunct w:val="0"/>
              <w:autoSpaceDN/>
              <w:spacing w:line="340" w:lineRule="exact"/>
              <w:jc w:val="both"/>
              <w:textAlignment w:val="auto"/>
              <w:rPr>
                <w:rFonts w:ascii="標楷體" w:eastAsia="標楷體" w:hAnsi="標楷體"/>
                <w:bCs/>
                <w:kern w:val="2"/>
                <w:szCs w:val="24"/>
              </w:rPr>
            </w:pPr>
            <w:r w:rsidRPr="002510AE">
              <w:rPr>
                <w:rFonts w:ascii="標楷體" w:eastAsia="標楷體" w:hAnsi="標楷體" w:hint="eastAsia"/>
                <w:bCs/>
                <w:kern w:val="2"/>
                <w:szCs w:val="24"/>
              </w:rPr>
              <w:t>金融監督管理委員會函送修正後114年第3季「媒體政策及業務宣導執行情形表」，請查照案。</w:t>
            </w:r>
          </w:p>
        </w:tc>
        <w:tc>
          <w:tcPr>
            <w:tcW w:w="2721" w:type="dxa"/>
            <w:shd w:val="clear" w:color="auto" w:fill="FFFFFF"/>
          </w:tcPr>
          <w:p w14:paraId="4A0DBCC5" w14:textId="0C4751D8" w:rsidR="00625744" w:rsidRPr="004A060B" w:rsidRDefault="00625744" w:rsidP="00731329">
            <w:pPr>
              <w:widowControl w:val="0"/>
              <w:overflowPunct w:val="0"/>
              <w:autoSpaceDN/>
              <w:spacing w:line="340" w:lineRule="exact"/>
              <w:jc w:val="both"/>
              <w:textAlignment w:val="auto"/>
              <w:rPr>
                <w:rFonts w:ascii="標楷體" w:eastAsia="標楷體" w:hAnsi="標楷體"/>
                <w:kern w:val="0"/>
                <w:szCs w:val="24"/>
              </w:rPr>
            </w:pPr>
            <w:r w:rsidRPr="004A060B">
              <w:rPr>
                <w:rFonts w:ascii="標楷體" w:eastAsia="標楷體" w:hAnsi="標楷體" w:hint="eastAsia"/>
                <w:spacing w:val="-20"/>
                <w:kern w:val="2"/>
                <w:szCs w:val="24"/>
              </w:rPr>
              <w:t>第11屆第4會期第20次院會（115.1.30）決定：「交財政委員會審查」</w:t>
            </w:r>
          </w:p>
        </w:tc>
        <w:tc>
          <w:tcPr>
            <w:tcW w:w="1701" w:type="dxa"/>
            <w:shd w:val="clear" w:color="auto" w:fill="auto"/>
            <w:vAlign w:val="center"/>
          </w:tcPr>
          <w:p w14:paraId="0C0FC08A" w14:textId="7DDCE411" w:rsidR="00625744" w:rsidRPr="004A060B" w:rsidRDefault="00625744"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A060B">
              <w:rPr>
                <w:rFonts w:ascii="標楷體" w:eastAsia="標楷體" w:hAnsi="標楷體" w:hint="eastAsia"/>
                <w:bCs/>
                <w:spacing w:val="-20"/>
                <w:kern w:val="2"/>
                <w:szCs w:val="24"/>
              </w:rPr>
              <w:t>尚未審查</w:t>
            </w:r>
          </w:p>
        </w:tc>
      </w:tr>
      <w:tr w:rsidR="00647952" w:rsidRPr="00F232B8" w14:paraId="5F4F8FAA" w14:textId="77777777" w:rsidTr="005F5D05">
        <w:trPr>
          <w:trHeight w:val="680"/>
          <w:jc w:val="center"/>
        </w:trPr>
        <w:tc>
          <w:tcPr>
            <w:tcW w:w="612" w:type="dxa"/>
          </w:tcPr>
          <w:p w14:paraId="1B57DB11" w14:textId="77777777" w:rsidR="00647952" w:rsidRPr="004832F7" w:rsidRDefault="00647952" w:rsidP="000742F8">
            <w:pPr>
              <w:widowControl w:val="0"/>
              <w:numPr>
                <w:ilvl w:val="0"/>
                <w:numId w:val="56"/>
              </w:numPr>
              <w:overflowPunct w:val="0"/>
              <w:autoSpaceDN/>
              <w:spacing w:line="340" w:lineRule="exact"/>
              <w:jc w:val="center"/>
              <w:textAlignment w:val="auto"/>
              <w:rPr>
                <w:rFonts w:ascii="標楷體" w:eastAsia="標楷體" w:hAnsi="標楷體"/>
                <w:bCs/>
                <w:spacing w:val="-20"/>
                <w:kern w:val="2"/>
                <w:szCs w:val="24"/>
              </w:rPr>
            </w:pPr>
          </w:p>
        </w:tc>
        <w:tc>
          <w:tcPr>
            <w:tcW w:w="4671" w:type="dxa"/>
            <w:shd w:val="clear" w:color="auto" w:fill="auto"/>
          </w:tcPr>
          <w:p w14:paraId="147BED3A" w14:textId="3845D4B4" w:rsidR="00647952" w:rsidRPr="002510AE" w:rsidRDefault="00647952" w:rsidP="00731329">
            <w:pPr>
              <w:widowControl w:val="0"/>
              <w:overflowPunct w:val="0"/>
              <w:autoSpaceDN/>
              <w:spacing w:line="340" w:lineRule="exact"/>
              <w:jc w:val="both"/>
              <w:textAlignment w:val="auto"/>
              <w:rPr>
                <w:rFonts w:ascii="標楷體" w:eastAsia="標楷體" w:hAnsi="標楷體"/>
                <w:bCs/>
                <w:kern w:val="2"/>
                <w:szCs w:val="24"/>
              </w:rPr>
            </w:pPr>
            <w:r w:rsidRPr="002510AE">
              <w:rPr>
                <w:rFonts w:ascii="標楷體" w:eastAsia="標楷體" w:hAnsi="標楷體" w:hint="eastAsia"/>
                <w:bCs/>
                <w:kern w:val="2"/>
                <w:szCs w:val="24"/>
              </w:rPr>
              <w:t>金融監督管理委員會函，為</w:t>
            </w:r>
            <w:proofErr w:type="gramStart"/>
            <w:r w:rsidRPr="002510AE">
              <w:rPr>
                <w:rFonts w:ascii="標楷體" w:eastAsia="標楷體" w:hAnsi="標楷體" w:hint="eastAsia"/>
                <w:bCs/>
                <w:kern w:val="2"/>
                <w:szCs w:val="24"/>
              </w:rPr>
              <w:t>114</w:t>
            </w:r>
            <w:proofErr w:type="gramEnd"/>
            <w:r w:rsidRPr="002510AE">
              <w:rPr>
                <w:rFonts w:ascii="標楷體" w:eastAsia="標楷體" w:hAnsi="標楷體" w:hint="eastAsia"/>
                <w:bCs/>
                <w:kern w:val="2"/>
                <w:szCs w:val="24"/>
              </w:rPr>
              <w:t>年度中央政府總預算決議，檢送該會114年第3季因公派員出國考察費用明細執行情形表，請查照案。</w:t>
            </w:r>
          </w:p>
        </w:tc>
        <w:tc>
          <w:tcPr>
            <w:tcW w:w="2721" w:type="dxa"/>
            <w:shd w:val="clear" w:color="auto" w:fill="FFFFFF"/>
          </w:tcPr>
          <w:p w14:paraId="71487992" w14:textId="6BA604E2" w:rsidR="00647952" w:rsidRPr="004A060B" w:rsidRDefault="00647952" w:rsidP="00731329">
            <w:pPr>
              <w:widowControl w:val="0"/>
              <w:overflowPunct w:val="0"/>
              <w:autoSpaceDN/>
              <w:spacing w:line="340" w:lineRule="exact"/>
              <w:jc w:val="both"/>
              <w:textAlignment w:val="auto"/>
              <w:rPr>
                <w:rFonts w:ascii="標楷體" w:eastAsia="標楷體" w:hAnsi="標楷體"/>
                <w:spacing w:val="-20"/>
                <w:kern w:val="2"/>
                <w:szCs w:val="24"/>
              </w:rPr>
            </w:pPr>
            <w:r w:rsidRPr="004A060B">
              <w:rPr>
                <w:rFonts w:ascii="標楷體" w:eastAsia="標楷體" w:hAnsi="標楷體" w:hint="eastAsia"/>
                <w:spacing w:val="-20"/>
                <w:kern w:val="2"/>
                <w:szCs w:val="24"/>
              </w:rPr>
              <w:t>第11屆第4會期第20次院會（115.1.30）決定：「交財政委員會審查」</w:t>
            </w:r>
          </w:p>
        </w:tc>
        <w:tc>
          <w:tcPr>
            <w:tcW w:w="1701" w:type="dxa"/>
            <w:shd w:val="clear" w:color="auto" w:fill="auto"/>
            <w:vAlign w:val="center"/>
          </w:tcPr>
          <w:p w14:paraId="046CDC64" w14:textId="5424210F" w:rsidR="00647952" w:rsidRPr="004A060B" w:rsidRDefault="00647952"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4A060B">
              <w:rPr>
                <w:rFonts w:ascii="標楷體" w:eastAsia="標楷體" w:hAnsi="標楷體" w:hint="eastAsia"/>
                <w:bCs/>
                <w:spacing w:val="-20"/>
                <w:kern w:val="2"/>
                <w:szCs w:val="24"/>
              </w:rPr>
              <w:t>尚未審查</w:t>
            </w:r>
          </w:p>
        </w:tc>
      </w:tr>
      <w:tr w:rsidR="003C7F76" w:rsidRPr="003C7F76" w14:paraId="20E9366D" w14:textId="77777777" w:rsidTr="005F5D05">
        <w:trPr>
          <w:trHeight w:val="680"/>
          <w:jc w:val="center"/>
        </w:trPr>
        <w:tc>
          <w:tcPr>
            <w:tcW w:w="612" w:type="dxa"/>
          </w:tcPr>
          <w:p w14:paraId="573FE1F6" w14:textId="77777777" w:rsidR="00C530CC" w:rsidRPr="003C7F76" w:rsidRDefault="00C530CC" w:rsidP="000742F8">
            <w:pPr>
              <w:widowControl w:val="0"/>
              <w:numPr>
                <w:ilvl w:val="0"/>
                <w:numId w:val="56"/>
              </w:numPr>
              <w:overflowPunct w:val="0"/>
              <w:autoSpaceDN/>
              <w:spacing w:line="340" w:lineRule="exact"/>
              <w:jc w:val="center"/>
              <w:textAlignment w:val="auto"/>
              <w:rPr>
                <w:rFonts w:ascii="標楷體" w:eastAsia="標楷體" w:hAnsi="標楷體"/>
                <w:bCs/>
                <w:color w:val="7030A0"/>
                <w:spacing w:val="-20"/>
                <w:kern w:val="2"/>
                <w:szCs w:val="24"/>
              </w:rPr>
            </w:pPr>
          </w:p>
        </w:tc>
        <w:tc>
          <w:tcPr>
            <w:tcW w:w="4671" w:type="dxa"/>
            <w:shd w:val="clear" w:color="auto" w:fill="auto"/>
          </w:tcPr>
          <w:p w14:paraId="48CC794D" w14:textId="56D6257F" w:rsidR="00C530CC" w:rsidRPr="003904EA" w:rsidRDefault="005A6B7F" w:rsidP="00731329">
            <w:pPr>
              <w:widowControl w:val="0"/>
              <w:overflowPunct w:val="0"/>
              <w:autoSpaceDN/>
              <w:spacing w:line="340" w:lineRule="exact"/>
              <w:jc w:val="both"/>
              <w:textAlignment w:val="auto"/>
              <w:rPr>
                <w:rFonts w:ascii="標楷體" w:eastAsia="標楷體" w:hAnsi="標楷體"/>
                <w:bCs/>
                <w:kern w:val="2"/>
                <w:szCs w:val="24"/>
              </w:rPr>
            </w:pPr>
            <w:r w:rsidRPr="003904EA">
              <w:rPr>
                <w:rFonts w:ascii="標楷體" w:eastAsia="標楷體" w:hAnsi="標楷體" w:hint="eastAsia"/>
                <w:bCs/>
                <w:kern w:val="2"/>
                <w:szCs w:val="24"/>
              </w:rPr>
              <w:t>金融監督管理委員會函，為</w:t>
            </w:r>
            <w:proofErr w:type="gramStart"/>
            <w:r w:rsidRPr="003904EA">
              <w:rPr>
                <w:rFonts w:ascii="標楷體" w:eastAsia="標楷體" w:hAnsi="標楷體" w:hint="eastAsia"/>
                <w:bCs/>
                <w:kern w:val="2"/>
                <w:szCs w:val="24"/>
              </w:rPr>
              <w:t>114</w:t>
            </w:r>
            <w:proofErr w:type="gramEnd"/>
            <w:r w:rsidRPr="003904EA">
              <w:rPr>
                <w:rFonts w:ascii="標楷體" w:eastAsia="標楷體" w:hAnsi="標楷體" w:hint="eastAsia"/>
                <w:bCs/>
                <w:kern w:val="2"/>
                <w:szCs w:val="24"/>
              </w:rPr>
              <w:t>年度中央政府總預算附屬單位預算決議，檢送金融監督管理基金決議第1項及第2項預算凍結書面報告案。</w:t>
            </w:r>
          </w:p>
        </w:tc>
        <w:tc>
          <w:tcPr>
            <w:tcW w:w="2721" w:type="dxa"/>
            <w:shd w:val="clear" w:color="auto" w:fill="FFFFFF"/>
          </w:tcPr>
          <w:p w14:paraId="67565E21" w14:textId="4260ADE3" w:rsidR="00C530CC" w:rsidRPr="003904EA" w:rsidRDefault="00C530CC" w:rsidP="00731329">
            <w:pPr>
              <w:widowControl w:val="0"/>
              <w:overflowPunct w:val="0"/>
              <w:autoSpaceDN/>
              <w:spacing w:line="340" w:lineRule="exact"/>
              <w:jc w:val="both"/>
              <w:textAlignment w:val="auto"/>
              <w:rPr>
                <w:rFonts w:ascii="標楷體" w:eastAsia="標楷體" w:hAnsi="標楷體"/>
                <w:spacing w:val="-20"/>
                <w:kern w:val="2"/>
                <w:szCs w:val="24"/>
              </w:rPr>
            </w:pPr>
            <w:r w:rsidRPr="003904EA">
              <w:rPr>
                <w:rFonts w:ascii="標楷體" w:eastAsia="標楷體" w:hAnsi="標楷體" w:hint="eastAsia"/>
                <w:spacing w:val="-20"/>
                <w:kern w:val="2"/>
                <w:szCs w:val="24"/>
              </w:rPr>
              <w:t>第11屆第5會期第4次院會（115.</w:t>
            </w:r>
            <w:r w:rsidRPr="003904EA">
              <w:rPr>
                <w:rFonts w:ascii="標楷體" w:eastAsia="標楷體" w:hAnsi="標楷體"/>
                <w:spacing w:val="-20"/>
                <w:kern w:val="2"/>
                <w:szCs w:val="24"/>
              </w:rPr>
              <w:t>3</w:t>
            </w:r>
            <w:r w:rsidRPr="003904EA">
              <w:rPr>
                <w:rFonts w:ascii="標楷體" w:eastAsia="標楷體" w:hAnsi="標楷體" w:hint="eastAsia"/>
                <w:spacing w:val="-20"/>
                <w:kern w:val="2"/>
                <w:szCs w:val="24"/>
              </w:rPr>
              <w:t>.</w:t>
            </w:r>
            <w:r w:rsidRPr="003904EA">
              <w:rPr>
                <w:rFonts w:ascii="標楷體" w:eastAsia="標楷體" w:hAnsi="標楷體"/>
                <w:spacing w:val="-20"/>
                <w:kern w:val="2"/>
                <w:szCs w:val="24"/>
              </w:rPr>
              <w:t>2</w:t>
            </w:r>
            <w:r w:rsidRPr="003904EA">
              <w:rPr>
                <w:rFonts w:ascii="標楷體" w:eastAsia="標楷體" w:hAnsi="標楷體" w:hint="eastAsia"/>
                <w:spacing w:val="-20"/>
                <w:kern w:val="2"/>
                <w:szCs w:val="24"/>
              </w:rPr>
              <w:t>0）決定：「交財政委員會處理」</w:t>
            </w:r>
          </w:p>
        </w:tc>
        <w:tc>
          <w:tcPr>
            <w:tcW w:w="1701" w:type="dxa"/>
            <w:shd w:val="clear" w:color="auto" w:fill="auto"/>
            <w:vAlign w:val="center"/>
          </w:tcPr>
          <w:p w14:paraId="77660C0D" w14:textId="43126CCC" w:rsidR="00C530CC" w:rsidRPr="003904EA" w:rsidRDefault="005A6B7F" w:rsidP="00731329">
            <w:pPr>
              <w:widowControl w:val="0"/>
              <w:overflowPunct w:val="0"/>
              <w:autoSpaceDN/>
              <w:spacing w:line="340" w:lineRule="exact"/>
              <w:contextualSpacing/>
              <w:jc w:val="both"/>
              <w:textAlignment w:val="auto"/>
              <w:rPr>
                <w:rFonts w:ascii="標楷體" w:eastAsia="標楷體" w:hAnsi="標楷體"/>
                <w:bCs/>
                <w:spacing w:val="-20"/>
                <w:kern w:val="2"/>
                <w:szCs w:val="24"/>
              </w:rPr>
            </w:pPr>
            <w:r w:rsidRPr="003904EA">
              <w:rPr>
                <w:rFonts w:ascii="標楷體" w:eastAsia="標楷體" w:hAnsi="標楷體" w:hint="eastAsia"/>
                <w:spacing w:val="-20"/>
                <w:kern w:val="2"/>
                <w:szCs w:val="24"/>
              </w:rPr>
              <w:t>尚未</w:t>
            </w:r>
            <w:r w:rsidR="00C530CC" w:rsidRPr="003904EA">
              <w:rPr>
                <w:rFonts w:ascii="標楷體" w:eastAsia="標楷體" w:hAnsi="標楷體" w:hint="eastAsia"/>
                <w:spacing w:val="-20"/>
                <w:kern w:val="2"/>
                <w:szCs w:val="24"/>
              </w:rPr>
              <w:t>處理</w:t>
            </w:r>
          </w:p>
        </w:tc>
      </w:tr>
      <w:tr w:rsidR="008A0FDC" w:rsidRPr="003C7F76" w14:paraId="2349ED2B" w14:textId="77777777" w:rsidTr="005F5D05">
        <w:trPr>
          <w:trHeight w:val="680"/>
          <w:jc w:val="center"/>
        </w:trPr>
        <w:tc>
          <w:tcPr>
            <w:tcW w:w="612" w:type="dxa"/>
          </w:tcPr>
          <w:p w14:paraId="1386D5D7" w14:textId="77777777" w:rsidR="008A0FDC" w:rsidRPr="003C7F76" w:rsidRDefault="008A0FDC" w:rsidP="000742F8">
            <w:pPr>
              <w:widowControl w:val="0"/>
              <w:numPr>
                <w:ilvl w:val="0"/>
                <w:numId w:val="56"/>
              </w:numPr>
              <w:overflowPunct w:val="0"/>
              <w:autoSpaceDN/>
              <w:spacing w:line="340" w:lineRule="exact"/>
              <w:jc w:val="center"/>
              <w:textAlignment w:val="auto"/>
              <w:rPr>
                <w:rFonts w:ascii="標楷體" w:eastAsia="標楷體" w:hAnsi="標楷體"/>
                <w:bCs/>
                <w:color w:val="7030A0"/>
                <w:spacing w:val="-20"/>
                <w:kern w:val="2"/>
                <w:szCs w:val="24"/>
              </w:rPr>
            </w:pPr>
          </w:p>
        </w:tc>
        <w:tc>
          <w:tcPr>
            <w:tcW w:w="4671" w:type="dxa"/>
            <w:shd w:val="clear" w:color="auto" w:fill="auto"/>
          </w:tcPr>
          <w:p w14:paraId="36C65C51" w14:textId="30DC5E26" w:rsidR="008A0FDC" w:rsidRPr="00D7348A" w:rsidRDefault="0099564E" w:rsidP="00731329">
            <w:pPr>
              <w:widowControl w:val="0"/>
              <w:overflowPunct w:val="0"/>
              <w:autoSpaceDN/>
              <w:spacing w:line="340" w:lineRule="exact"/>
              <w:jc w:val="both"/>
              <w:textAlignment w:val="auto"/>
              <w:rPr>
                <w:rFonts w:ascii="標楷體" w:eastAsia="標楷體" w:hAnsi="標楷體"/>
                <w:bCs/>
                <w:kern w:val="2"/>
                <w:szCs w:val="24"/>
              </w:rPr>
            </w:pPr>
            <w:r w:rsidRPr="00D7348A">
              <w:rPr>
                <w:rFonts w:ascii="標楷體" w:eastAsia="標楷體" w:hAnsi="標楷體" w:hint="eastAsia"/>
                <w:bCs/>
                <w:kern w:val="2"/>
                <w:szCs w:val="24"/>
              </w:rPr>
              <w:t>金融監督管理委員會函送</w:t>
            </w:r>
            <w:proofErr w:type="gramStart"/>
            <w:r w:rsidRPr="00D7348A">
              <w:rPr>
                <w:rFonts w:ascii="標楷體" w:eastAsia="標楷體" w:hAnsi="標楷體" w:hint="eastAsia"/>
                <w:bCs/>
                <w:kern w:val="2"/>
                <w:szCs w:val="24"/>
              </w:rPr>
              <w:t>114</w:t>
            </w:r>
            <w:proofErr w:type="gramEnd"/>
            <w:r w:rsidRPr="00D7348A">
              <w:rPr>
                <w:rFonts w:ascii="標楷體" w:eastAsia="標楷體" w:hAnsi="標楷體" w:hint="eastAsia"/>
                <w:bCs/>
                <w:kern w:val="2"/>
                <w:szCs w:val="24"/>
              </w:rPr>
              <w:t>年度截至第4季「對民間團體及個人補（捐）助經費彙總表」案。</w:t>
            </w:r>
          </w:p>
        </w:tc>
        <w:tc>
          <w:tcPr>
            <w:tcW w:w="2721" w:type="dxa"/>
            <w:shd w:val="clear" w:color="auto" w:fill="FFFFFF"/>
          </w:tcPr>
          <w:p w14:paraId="72D066A4" w14:textId="7D50D329" w:rsidR="008A0FDC" w:rsidRPr="00D7348A" w:rsidRDefault="008A0FDC" w:rsidP="00731329">
            <w:pPr>
              <w:widowControl w:val="0"/>
              <w:overflowPunct w:val="0"/>
              <w:autoSpaceDN/>
              <w:spacing w:line="340" w:lineRule="exact"/>
              <w:jc w:val="both"/>
              <w:textAlignment w:val="auto"/>
              <w:rPr>
                <w:rFonts w:ascii="標楷體" w:eastAsia="標楷體" w:hAnsi="標楷體"/>
                <w:spacing w:val="-20"/>
                <w:kern w:val="2"/>
                <w:szCs w:val="24"/>
              </w:rPr>
            </w:pPr>
            <w:r w:rsidRPr="00D7348A">
              <w:rPr>
                <w:rFonts w:ascii="標楷體" w:eastAsia="標楷體" w:hAnsi="標楷體" w:hint="eastAsia"/>
                <w:spacing w:val="-20"/>
                <w:kern w:val="2"/>
                <w:szCs w:val="24"/>
              </w:rPr>
              <w:t>第11屆第5會期第5次院會（115.3.27）決定：「交財政委員會審查」</w:t>
            </w:r>
          </w:p>
        </w:tc>
        <w:tc>
          <w:tcPr>
            <w:tcW w:w="1701" w:type="dxa"/>
            <w:shd w:val="clear" w:color="auto" w:fill="auto"/>
            <w:vAlign w:val="center"/>
          </w:tcPr>
          <w:p w14:paraId="3FFE8BE7" w14:textId="3E632429" w:rsidR="008A0FDC" w:rsidRPr="00D7348A" w:rsidRDefault="008A0FDC" w:rsidP="00731329">
            <w:pPr>
              <w:widowControl w:val="0"/>
              <w:overflowPunct w:val="0"/>
              <w:autoSpaceDN/>
              <w:spacing w:line="340" w:lineRule="exact"/>
              <w:contextualSpacing/>
              <w:jc w:val="both"/>
              <w:textAlignment w:val="auto"/>
              <w:rPr>
                <w:rFonts w:ascii="標楷體" w:eastAsia="標楷體" w:hAnsi="標楷體"/>
                <w:spacing w:val="-20"/>
                <w:kern w:val="2"/>
                <w:szCs w:val="24"/>
              </w:rPr>
            </w:pPr>
            <w:r w:rsidRPr="00D7348A">
              <w:rPr>
                <w:rFonts w:ascii="標楷體" w:eastAsia="標楷體" w:hAnsi="標楷體" w:hint="eastAsia"/>
                <w:kern w:val="2"/>
                <w:szCs w:val="24"/>
              </w:rPr>
              <w:t>尚未審查</w:t>
            </w:r>
          </w:p>
        </w:tc>
      </w:tr>
      <w:tr w:rsidR="00936275" w:rsidRPr="003C7F76" w14:paraId="4693D16E" w14:textId="77777777" w:rsidTr="005F5D05">
        <w:trPr>
          <w:trHeight w:val="680"/>
          <w:jc w:val="center"/>
        </w:trPr>
        <w:tc>
          <w:tcPr>
            <w:tcW w:w="612" w:type="dxa"/>
          </w:tcPr>
          <w:p w14:paraId="2FC80FE9" w14:textId="77777777" w:rsidR="00936275" w:rsidRPr="003C7F76" w:rsidRDefault="00936275" w:rsidP="000742F8">
            <w:pPr>
              <w:widowControl w:val="0"/>
              <w:numPr>
                <w:ilvl w:val="0"/>
                <w:numId w:val="56"/>
              </w:numPr>
              <w:overflowPunct w:val="0"/>
              <w:autoSpaceDN/>
              <w:spacing w:line="340" w:lineRule="exact"/>
              <w:jc w:val="center"/>
              <w:textAlignment w:val="auto"/>
              <w:rPr>
                <w:rFonts w:ascii="標楷體" w:eastAsia="標楷體" w:hAnsi="標楷體"/>
                <w:bCs/>
                <w:color w:val="7030A0"/>
                <w:spacing w:val="-20"/>
                <w:kern w:val="2"/>
                <w:szCs w:val="24"/>
              </w:rPr>
            </w:pPr>
          </w:p>
        </w:tc>
        <w:tc>
          <w:tcPr>
            <w:tcW w:w="4671" w:type="dxa"/>
            <w:shd w:val="clear" w:color="auto" w:fill="auto"/>
          </w:tcPr>
          <w:p w14:paraId="29171FF5" w14:textId="05323B3D" w:rsidR="00936275" w:rsidRPr="002D6693" w:rsidRDefault="00936275" w:rsidP="00936275">
            <w:pPr>
              <w:widowControl w:val="0"/>
              <w:overflowPunct w:val="0"/>
              <w:autoSpaceDN/>
              <w:spacing w:line="340" w:lineRule="exact"/>
              <w:jc w:val="both"/>
              <w:textAlignment w:val="auto"/>
              <w:rPr>
                <w:rFonts w:ascii="標楷體" w:eastAsia="標楷體" w:hAnsi="標楷體"/>
                <w:bCs/>
                <w:kern w:val="2"/>
                <w:szCs w:val="24"/>
              </w:rPr>
            </w:pPr>
            <w:r w:rsidRPr="002D6693">
              <w:rPr>
                <w:rFonts w:ascii="標楷體" w:eastAsia="標楷體" w:hAnsi="標楷體" w:hint="eastAsia"/>
                <w:bCs/>
                <w:kern w:val="2"/>
                <w:szCs w:val="24"/>
              </w:rPr>
              <w:t>金融監督管理委員會函送</w:t>
            </w:r>
            <w:proofErr w:type="gramStart"/>
            <w:r w:rsidRPr="002D6693">
              <w:rPr>
                <w:rFonts w:ascii="標楷體" w:eastAsia="標楷體" w:hAnsi="標楷體" w:hint="eastAsia"/>
                <w:bCs/>
                <w:kern w:val="2"/>
                <w:szCs w:val="24"/>
              </w:rPr>
              <w:t>114</w:t>
            </w:r>
            <w:proofErr w:type="gramEnd"/>
            <w:r w:rsidRPr="002D6693">
              <w:rPr>
                <w:rFonts w:ascii="標楷體" w:eastAsia="標楷體" w:hAnsi="標楷體" w:hint="eastAsia"/>
                <w:bCs/>
                <w:kern w:val="2"/>
                <w:szCs w:val="24"/>
              </w:rPr>
              <w:t>年度第4季「媒體政策及業務宣導執行情形表」案。</w:t>
            </w:r>
          </w:p>
        </w:tc>
        <w:tc>
          <w:tcPr>
            <w:tcW w:w="2721" w:type="dxa"/>
            <w:shd w:val="clear" w:color="auto" w:fill="FFFFFF"/>
          </w:tcPr>
          <w:p w14:paraId="7731CA53" w14:textId="175C38DF" w:rsidR="00936275" w:rsidRPr="002D6693" w:rsidRDefault="00936275" w:rsidP="00731329">
            <w:pPr>
              <w:widowControl w:val="0"/>
              <w:overflowPunct w:val="0"/>
              <w:autoSpaceDN/>
              <w:spacing w:line="340" w:lineRule="exact"/>
              <w:jc w:val="both"/>
              <w:textAlignment w:val="auto"/>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第11屆第5會期第6次院會（115.4.10）決定：「交財政委員會審查」</w:t>
            </w:r>
          </w:p>
        </w:tc>
        <w:tc>
          <w:tcPr>
            <w:tcW w:w="1701" w:type="dxa"/>
            <w:shd w:val="clear" w:color="auto" w:fill="auto"/>
            <w:vAlign w:val="center"/>
          </w:tcPr>
          <w:p w14:paraId="4C2BC791" w14:textId="64B84C6E" w:rsidR="00936275" w:rsidRPr="002D6693" w:rsidRDefault="00936275" w:rsidP="00731329">
            <w:pPr>
              <w:widowControl w:val="0"/>
              <w:overflowPunct w:val="0"/>
              <w:autoSpaceDN/>
              <w:spacing w:line="340" w:lineRule="exact"/>
              <w:contextualSpacing/>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E7175E" w:rsidRPr="003C7F76" w14:paraId="58B60E05" w14:textId="77777777" w:rsidTr="005F5D05">
        <w:trPr>
          <w:trHeight w:val="680"/>
          <w:jc w:val="center"/>
        </w:trPr>
        <w:tc>
          <w:tcPr>
            <w:tcW w:w="612" w:type="dxa"/>
          </w:tcPr>
          <w:p w14:paraId="6818273F" w14:textId="77777777" w:rsidR="00E7175E" w:rsidRPr="003C7F76" w:rsidRDefault="00E7175E" w:rsidP="000742F8">
            <w:pPr>
              <w:widowControl w:val="0"/>
              <w:numPr>
                <w:ilvl w:val="0"/>
                <w:numId w:val="56"/>
              </w:numPr>
              <w:overflowPunct w:val="0"/>
              <w:autoSpaceDN/>
              <w:spacing w:line="340" w:lineRule="exact"/>
              <w:jc w:val="center"/>
              <w:textAlignment w:val="auto"/>
              <w:rPr>
                <w:rFonts w:ascii="標楷體" w:eastAsia="標楷體" w:hAnsi="標楷體"/>
                <w:bCs/>
                <w:color w:val="7030A0"/>
                <w:spacing w:val="-20"/>
                <w:kern w:val="2"/>
                <w:szCs w:val="24"/>
              </w:rPr>
            </w:pPr>
          </w:p>
        </w:tc>
        <w:tc>
          <w:tcPr>
            <w:tcW w:w="4671" w:type="dxa"/>
            <w:shd w:val="clear" w:color="auto" w:fill="auto"/>
          </w:tcPr>
          <w:p w14:paraId="01A68551" w14:textId="0A9C6228" w:rsidR="00E7175E" w:rsidRPr="005D5E2C" w:rsidRDefault="00E7175E" w:rsidP="00E7175E">
            <w:pPr>
              <w:widowControl w:val="0"/>
              <w:overflowPunct w:val="0"/>
              <w:autoSpaceDN/>
              <w:spacing w:line="340" w:lineRule="exact"/>
              <w:jc w:val="both"/>
              <w:textAlignment w:val="auto"/>
              <w:rPr>
                <w:rFonts w:ascii="標楷體" w:eastAsia="標楷體" w:hAnsi="標楷體"/>
                <w:bCs/>
                <w:color w:val="000000" w:themeColor="text1"/>
                <w:kern w:val="2"/>
                <w:szCs w:val="24"/>
              </w:rPr>
            </w:pPr>
            <w:r w:rsidRPr="005D5E2C">
              <w:rPr>
                <w:rFonts w:ascii="標楷體" w:eastAsia="標楷體" w:hAnsi="標楷體" w:hint="eastAsia"/>
                <w:bCs/>
                <w:color w:val="000000" w:themeColor="text1"/>
                <w:kern w:val="2"/>
                <w:szCs w:val="24"/>
              </w:rPr>
              <w:t>金融監督管理委員會函送全球人壽承受國華人壽案相關補助款運用情形115年3月書面報告，請查照案。</w:t>
            </w:r>
          </w:p>
        </w:tc>
        <w:tc>
          <w:tcPr>
            <w:tcW w:w="2721" w:type="dxa"/>
            <w:shd w:val="clear" w:color="auto" w:fill="FFFFFF"/>
          </w:tcPr>
          <w:p w14:paraId="6C551757" w14:textId="40BCC484" w:rsidR="00E7175E" w:rsidRPr="005D5E2C" w:rsidRDefault="00E7175E" w:rsidP="00731329">
            <w:pPr>
              <w:widowControl w:val="0"/>
              <w:overflowPunct w:val="0"/>
              <w:autoSpaceDN/>
              <w:spacing w:line="340" w:lineRule="exact"/>
              <w:jc w:val="both"/>
              <w:textAlignment w:val="auto"/>
              <w:rPr>
                <w:rFonts w:ascii="標楷體" w:eastAsia="標楷體" w:hAnsi="標楷體"/>
                <w:color w:val="000000" w:themeColor="text1"/>
                <w:spacing w:val="-20"/>
                <w:kern w:val="2"/>
                <w:szCs w:val="24"/>
              </w:rPr>
            </w:pPr>
            <w:r w:rsidRPr="005D5E2C">
              <w:rPr>
                <w:rFonts w:ascii="標楷體" w:eastAsia="標楷體" w:hAnsi="標楷體" w:hint="eastAsia"/>
                <w:color w:val="000000" w:themeColor="text1"/>
                <w:spacing w:val="-20"/>
                <w:kern w:val="2"/>
                <w:szCs w:val="24"/>
              </w:rPr>
              <w:t>第11屆第5會期第10次院會(115.5.15)決定：「交財政委員會審查」</w:t>
            </w:r>
          </w:p>
        </w:tc>
        <w:tc>
          <w:tcPr>
            <w:tcW w:w="1701" w:type="dxa"/>
            <w:shd w:val="clear" w:color="auto" w:fill="auto"/>
            <w:vAlign w:val="center"/>
          </w:tcPr>
          <w:p w14:paraId="176D572D" w14:textId="5D196FAD" w:rsidR="00E7175E" w:rsidRPr="005D5E2C" w:rsidRDefault="00E7175E" w:rsidP="00731329">
            <w:pPr>
              <w:widowControl w:val="0"/>
              <w:overflowPunct w:val="0"/>
              <w:autoSpaceDN/>
              <w:spacing w:line="340" w:lineRule="exact"/>
              <w:contextualSpacing/>
              <w:jc w:val="both"/>
              <w:textAlignment w:val="auto"/>
              <w:rPr>
                <w:rFonts w:ascii="標楷體" w:eastAsia="標楷體" w:hAnsi="標楷體"/>
                <w:color w:val="000000" w:themeColor="text1"/>
                <w:kern w:val="2"/>
                <w:szCs w:val="24"/>
              </w:rPr>
            </w:pPr>
            <w:r w:rsidRPr="005D5E2C">
              <w:rPr>
                <w:rFonts w:ascii="標楷體" w:eastAsia="標楷體" w:hAnsi="標楷體" w:hint="eastAsia"/>
                <w:color w:val="000000" w:themeColor="text1"/>
                <w:kern w:val="2"/>
                <w:szCs w:val="24"/>
              </w:rPr>
              <w:t>尚未審查</w:t>
            </w:r>
          </w:p>
        </w:tc>
      </w:tr>
      <w:tr w:rsidR="008B08B3" w:rsidRPr="003C7F76" w14:paraId="5AA4C291" w14:textId="77777777" w:rsidTr="005F5D05">
        <w:trPr>
          <w:trHeight w:val="680"/>
          <w:jc w:val="center"/>
        </w:trPr>
        <w:tc>
          <w:tcPr>
            <w:tcW w:w="612" w:type="dxa"/>
          </w:tcPr>
          <w:p w14:paraId="3D17D510" w14:textId="77777777" w:rsidR="008B08B3" w:rsidRPr="003C7F76" w:rsidRDefault="008B08B3" w:rsidP="000742F8">
            <w:pPr>
              <w:widowControl w:val="0"/>
              <w:numPr>
                <w:ilvl w:val="0"/>
                <w:numId w:val="56"/>
              </w:numPr>
              <w:overflowPunct w:val="0"/>
              <w:autoSpaceDN/>
              <w:spacing w:line="340" w:lineRule="exact"/>
              <w:jc w:val="center"/>
              <w:textAlignment w:val="auto"/>
              <w:rPr>
                <w:rFonts w:ascii="標楷體" w:eastAsia="標楷體" w:hAnsi="標楷體"/>
                <w:bCs/>
                <w:color w:val="7030A0"/>
                <w:spacing w:val="-20"/>
                <w:kern w:val="2"/>
                <w:szCs w:val="24"/>
              </w:rPr>
            </w:pPr>
          </w:p>
        </w:tc>
        <w:tc>
          <w:tcPr>
            <w:tcW w:w="4671" w:type="dxa"/>
            <w:shd w:val="clear" w:color="auto" w:fill="auto"/>
          </w:tcPr>
          <w:p w14:paraId="5655933D" w14:textId="4EB3E270" w:rsidR="008B08B3" w:rsidRPr="00DE5C60" w:rsidRDefault="008B08B3" w:rsidP="00E7175E">
            <w:pPr>
              <w:widowControl w:val="0"/>
              <w:overflowPunct w:val="0"/>
              <w:autoSpaceDN/>
              <w:spacing w:line="340" w:lineRule="exact"/>
              <w:jc w:val="both"/>
              <w:textAlignment w:val="auto"/>
              <w:rPr>
                <w:rFonts w:ascii="標楷體" w:eastAsia="標楷體" w:hAnsi="標楷體"/>
                <w:bCs/>
                <w:color w:val="7030A0"/>
                <w:kern w:val="2"/>
                <w:szCs w:val="24"/>
              </w:rPr>
            </w:pPr>
            <w:r w:rsidRPr="00DE5C60">
              <w:rPr>
                <w:rFonts w:ascii="標楷體" w:eastAsia="標楷體" w:hAnsi="標楷體" w:hint="eastAsia"/>
                <w:bCs/>
                <w:color w:val="7030A0"/>
                <w:kern w:val="2"/>
                <w:szCs w:val="24"/>
              </w:rPr>
              <w:t>金融監督管理委員會函送</w:t>
            </w:r>
            <w:proofErr w:type="gramStart"/>
            <w:r w:rsidRPr="00DE5C60">
              <w:rPr>
                <w:rFonts w:ascii="標楷體" w:eastAsia="標楷體" w:hAnsi="標楷體" w:hint="eastAsia"/>
                <w:bCs/>
                <w:color w:val="7030A0"/>
                <w:kern w:val="2"/>
                <w:szCs w:val="24"/>
              </w:rPr>
              <w:t>115</w:t>
            </w:r>
            <w:proofErr w:type="gramEnd"/>
            <w:r w:rsidRPr="00DE5C60">
              <w:rPr>
                <w:rFonts w:ascii="標楷體" w:eastAsia="標楷體" w:hAnsi="標楷體" w:hint="eastAsia"/>
                <w:bCs/>
                <w:color w:val="7030A0"/>
                <w:kern w:val="2"/>
                <w:szCs w:val="24"/>
              </w:rPr>
              <w:t>年度截至第1季「對民間團體及個人補（捐）助經費彙總表」案。</w:t>
            </w:r>
          </w:p>
        </w:tc>
        <w:tc>
          <w:tcPr>
            <w:tcW w:w="2721" w:type="dxa"/>
            <w:shd w:val="clear" w:color="auto" w:fill="FFFFFF"/>
          </w:tcPr>
          <w:p w14:paraId="2BFE6F7E" w14:textId="76EEAB30" w:rsidR="008B08B3" w:rsidRPr="00DE5C60" w:rsidRDefault="008B08B3" w:rsidP="008B08B3">
            <w:pPr>
              <w:widowControl w:val="0"/>
              <w:overflowPunct w:val="0"/>
              <w:snapToGrid w:val="0"/>
              <w:spacing w:line="340" w:lineRule="exact"/>
              <w:jc w:val="both"/>
              <w:rPr>
                <w:rFonts w:ascii="標楷體" w:eastAsia="標楷體" w:hAnsi="標楷體"/>
                <w:color w:val="7030A0"/>
                <w:spacing w:val="-20"/>
                <w:kern w:val="2"/>
                <w:szCs w:val="24"/>
              </w:rPr>
            </w:pPr>
            <w:r w:rsidRPr="00DE5C60">
              <w:rPr>
                <w:rFonts w:ascii="標楷體" w:eastAsia="標楷體" w:hAnsi="標楷體" w:hint="eastAsia"/>
                <w:color w:val="7030A0"/>
                <w:spacing w:val="-20"/>
                <w:kern w:val="2"/>
                <w:szCs w:val="24"/>
              </w:rPr>
              <w:t>第11屆第5會期第12次院會(115.5.29)決定：「交財政委員會審查」</w:t>
            </w:r>
          </w:p>
        </w:tc>
        <w:tc>
          <w:tcPr>
            <w:tcW w:w="1701" w:type="dxa"/>
            <w:shd w:val="clear" w:color="auto" w:fill="auto"/>
            <w:vAlign w:val="center"/>
          </w:tcPr>
          <w:p w14:paraId="5B07F091" w14:textId="6EEB46A0" w:rsidR="008B08B3" w:rsidRPr="00DE5C60" w:rsidRDefault="008B08B3" w:rsidP="00731329">
            <w:pPr>
              <w:widowControl w:val="0"/>
              <w:overflowPunct w:val="0"/>
              <w:autoSpaceDN/>
              <w:spacing w:line="340" w:lineRule="exact"/>
              <w:contextualSpacing/>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尚未審查</w:t>
            </w:r>
          </w:p>
        </w:tc>
      </w:tr>
      <w:tr w:rsidR="008B08B3" w:rsidRPr="003C7F76" w14:paraId="46415F04" w14:textId="77777777" w:rsidTr="005F5D05">
        <w:trPr>
          <w:trHeight w:val="680"/>
          <w:jc w:val="center"/>
        </w:trPr>
        <w:tc>
          <w:tcPr>
            <w:tcW w:w="612" w:type="dxa"/>
          </w:tcPr>
          <w:p w14:paraId="71D27187" w14:textId="77777777" w:rsidR="008B08B3" w:rsidRPr="003C7F76" w:rsidRDefault="008B08B3" w:rsidP="000742F8">
            <w:pPr>
              <w:widowControl w:val="0"/>
              <w:numPr>
                <w:ilvl w:val="0"/>
                <w:numId w:val="56"/>
              </w:numPr>
              <w:overflowPunct w:val="0"/>
              <w:autoSpaceDN/>
              <w:spacing w:line="340" w:lineRule="exact"/>
              <w:jc w:val="center"/>
              <w:textAlignment w:val="auto"/>
              <w:rPr>
                <w:rFonts w:ascii="標楷體" w:eastAsia="標楷體" w:hAnsi="標楷體"/>
                <w:bCs/>
                <w:color w:val="7030A0"/>
                <w:spacing w:val="-20"/>
                <w:kern w:val="2"/>
                <w:szCs w:val="24"/>
              </w:rPr>
            </w:pPr>
          </w:p>
        </w:tc>
        <w:tc>
          <w:tcPr>
            <w:tcW w:w="4671" w:type="dxa"/>
            <w:shd w:val="clear" w:color="auto" w:fill="auto"/>
          </w:tcPr>
          <w:p w14:paraId="315A4566" w14:textId="1831C81D" w:rsidR="008B08B3" w:rsidRPr="00DE5C60" w:rsidRDefault="008B08B3" w:rsidP="00E7175E">
            <w:pPr>
              <w:widowControl w:val="0"/>
              <w:overflowPunct w:val="0"/>
              <w:autoSpaceDN/>
              <w:spacing w:line="340" w:lineRule="exact"/>
              <w:jc w:val="both"/>
              <w:textAlignment w:val="auto"/>
              <w:rPr>
                <w:rFonts w:ascii="標楷體" w:eastAsia="標楷體" w:hAnsi="標楷體"/>
                <w:bCs/>
                <w:color w:val="7030A0"/>
                <w:kern w:val="2"/>
                <w:szCs w:val="24"/>
              </w:rPr>
            </w:pPr>
            <w:r w:rsidRPr="00DE5C60">
              <w:rPr>
                <w:rFonts w:ascii="標楷體" w:eastAsia="標楷體" w:hAnsi="標楷體" w:hint="eastAsia"/>
                <w:bCs/>
                <w:color w:val="7030A0"/>
                <w:kern w:val="2"/>
                <w:szCs w:val="24"/>
              </w:rPr>
              <w:t>金融監督管理委員會函送</w:t>
            </w:r>
            <w:proofErr w:type="gramStart"/>
            <w:r w:rsidRPr="00DE5C60">
              <w:rPr>
                <w:rFonts w:ascii="標楷體" w:eastAsia="標楷體" w:hAnsi="標楷體" w:hint="eastAsia"/>
                <w:bCs/>
                <w:color w:val="7030A0"/>
                <w:kern w:val="2"/>
                <w:szCs w:val="24"/>
              </w:rPr>
              <w:t>115</w:t>
            </w:r>
            <w:proofErr w:type="gramEnd"/>
            <w:r w:rsidRPr="00DE5C60">
              <w:rPr>
                <w:rFonts w:ascii="標楷體" w:eastAsia="標楷體" w:hAnsi="標楷體" w:hint="eastAsia"/>
                <w:bCs/>
                <w:color w:val="7030A0"/>
                <w:kern w:val="2"/>
                <w:szCs w:val="24"/>
              </w:rPr>
              <w:t>年度第1季「媒體政策及業務宣導執行情形表」案。</w:t>
            </w:r>
          </w:p>
        </w:tc>
        <w:tc>
          <w:tcPr>
            <w:tcW w:w="2721" w:type="dxa"/>
            <w:shd w:val="clear" w:color="auto" w:fill="FFFFFF"/>
          </w:tcPr>
          <w:p w14:paraId="6F252F8C" w14:textId="3D2A513D" w:rsidR="008B08B3" w:rsidRPr="00DE5C60" w:rsidRDefault="008B08B3" w:rsidP="008B08B3">
            <w:pPr>
              <w:widowControl w:val="0"/>
              <w:overflowPunct w:val="0"/>
              <w:snapToGrid w:val="0"/>
              <w:spacing w:line="340" w:lineRule="exact"/>
              <w:jc w:val="both"/>
              <w:rPr>
                <w:rFonts w:ascii="標楷體" w:eastAsia="標楷體" w:hAnsi="標楷體"/>
                <w:color w:val="7030A0"/>
                <w:spacing w:val="-20"/>
                <w:kern w:val="2"/>
                <w:szCs w:val="24"/>
              </w:rPr>
            </w:pPr>
            <w:r w:rsidRPr="00DE5C60">
              <w:rPr>
                <w:rFonts w:ascii="標楷體" w:eastAsia="標楷體" w:hAnsi="標楷體" w:hint="eastAsia"/>
                <w:color w:val="7030A0"/>
                <w:spacing w:val="-20"/>
                <w:kern w:val="2"/>
                <w:szCs w:val="24"/>
              </w:rPr>
              <w:t>第11屆第5會期第12次院會(115.5.29)決定：「交財政委員會審查」</w:t>
            </w:r>
          </w:p>
        </w:tc>
        <w:tc>
          <w:tcPr>
            <w:tcW w:w="1701" w:type="dxa"/>
            <w:shd w:val="clear" w:color="auto" w:fill="auto"/>
            <w:vAlign w:val="center"/>
          </w:tcPr>
          <w:p w14:paraId="009DF15E" w14:textId="463A36DF" w:rsidR="008B08B3" w:rsidRPr="00DE5C60" w:rsidRDefault="008B08B3" w:rsidP="00731329">
            <w:pPr>
              <w:widowControl w:val="0"/>
              <w:overflowPunct w:val="0"/>
              <w:autoSpaceDN/>
              <w:spacing w:line="340" w:lineRule="exact"/>
              <w:contextualSpacing/>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尚未審查</w:t>
            </w:r>
          </w:p>
        </w:tc>
      </w:tr>
    </w:tbl>
    <w:p w14:paraId="2FF6D085" w14:textId="222F65E4" w:rsidR="00FC0339" w:rsidRDefault="00FC0339" w:rsidP="00FC0339">
      <w:pPr>
        <w:pStyle w:val="3"/>
        <w:spacing w:beforeLines="50" w:before="180" w:afterLines="50" w:after="180"/>
      </w:pPr>
      <w:r>
        <w:rPr>
          <w:rFonts w:hint="eastAsia"/>
          <w:b w:val="0"/>
          <w:kern w:val="2"/>
          <w:sz w:val="28"/>
          <w:szCs w:val="28"/>
        </w:rPr>
        <w:t xml:space="preserve">  </w:t>
      </w:r>
      <w:bookmarkStart w:id="45" w:name="_Toc207872788"/>
      <w:r w:rsidRPr="00382C9B">
        <w:rPr>
          <w:bCs w:val="0"/>
          <w:kern w:val="2"/>
          <w:sz w:val="28"/>
          <w:szCs w:val="28"/>
        </w:rPr>
        <w:t>3</w:t>
      </w:r>
      <w:r>
        <w:rPr>
          <w:b w:val="0"/>
          <w:kern w:val="2"/>
          <w:sz w:val="28"/>
          <w:szCs w:val="28"/>
        </w:rPr>
        <w:t>.</w:t>
      </w:r>
      <w:r w:rsidRPr="00B95A07">
        <w:rPr>
          <w:rFonts w:hint="eastAsia"/>
          <w:kern w:val="2"/>
          <w:sz w:val="28"/>
          <w:szCs w:val="28"/>
        </w:rPr>
        <w:t>行政院主計總處主管（</w:t>
      </w:r>
      <w:r w:rsidR="00561566" w:rsidRPr="00561566">
        <w:rPr>
          <w:rFonts w:hint="eastAsia"/>
          <w:color w:val="FF0000"/>
          <w:kern w:val="2"/>
          <w:sz w:val="28"/>
          <w:szCs w:val="28"/>
        </w:rPr>
        <w:t>4</w:t>
      </w:r>
      <w:r w:rsidR="00561566" w:rsidRPr="00561566">
        <w:rPr>
          <w:color w:val="FF0000"/>
          <w:kern w:val="2"/>
          <w:sz w:val="28"/>
          <w:szCs w:val="28"/>
        </w:rPr>
        <w:t>0</w:t>
      </w:r>
      <w:r w:rsidRPr="00B95A07">
        <w:rPr>
          <w:rFonts w:hint="eastAsia"/>
          <w:kern w:val="2"/>
          <w:sz w:val="28"/>
          <w:szCs w:val="28"/>
        </w:rPr>
        <w:t>案）</w:t>
      </w:r>
      <w:bookmarkEnd w:id="45"/>
    </w:p>
    <w:tbl>
      <w:tblPr>
        <w:tblW w:w="9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48"/>
        <w:gridCol w:w="2743"/>
        <w:gridCol w:w="1708"/>
      </w:tblGrid>
      <w:tr w:rsidR="00FC0339" w:rsidRPr="00B95A07" w14:paraId="59EE636B" w14:textId="77777777" w:rsidTr="00C530CC">
        <w:trPr>
          <w:trHeight w:val="680"/>
          <w:jc w:val="center"/>
        </w:trPr>
        <w:tc>
          <w:tcPr>
            <w:tcW w:w="590" w:type="dxa"/>
            <w:tcBorders>
              <w:top w:val="single" w:sz="12" w:space="0" w:color="auto"/>
              <w:left w:val="single" w:sz="12" w:space="0" w:color="auto"/>
              <w:bottom w:val="single" w:sz="12" w:space="0" w:color="auto"/>
              <w:right w:val="single" w:sz="4" w:space="0" w:color="auto"/>
            </w:tcBorders>
            <w:vAlign w:val="center"/>
          </w:tcPr>
          <w:p w14:paraId="2AAA56BC" w14:textId="77777777" w:rsidR="00FC0339" w:rsidRPr="00B95A07" w:rsidRDefault="00FC0339" w:rsidP="004A0667">
            <w:pPr>
              <w:widowControl w:val="0"/>
              <w:overflowPunct w:val="0"/>
              <w:autoSpaceDN/>
              <w:spacing w:line="340" w:lineRule="exact"/>
              <w:jc w:val="center"/>
              <w:textAlignment w:val="auto"/>
              <w:rPr>
                <w:rFonts w:ascii="標楷體" w:eastAsia="標楷體" w:hAnsi="標楷體"/>
                <w:b/>
                <w:kern w:val="2"/>
                <w:szCs w:val="24"/>
              </w:rPr>
            </w:pPr>
            <w:bookmarkStart w:id="46" w:name="_Hlk210297207"/>
            <w:r w:rsidRPr="00B95A07">
              <w:rPr>
                <w:rFonts w:ascii="標楷體" w:eastAsia="標楷體" w:hAnsi="標楷體" w:hint="eastAsia"/>
                <w:b/>
                <w:spacing w:val="-20"/>
                <w:kern w:val="2"/>
                <w:szCs w:val="24"/>
              </w:rPr>
              <w:t>序號</w:t>
            </w:r>
          </w:p>
        </w:tc>
        <w:tc>
          <w:tcPr>
            <w:tcW w:w="4648" w:type="dxa"/>
            <w:tcBorders>
              <w:top w:val="single" w:sz="12" w:space="0" w:color="auto"/>
              <w:left w:val="single" w:sz="4" w:space="0" w:color="auto"/>
              <w:bottom w:val="single" w:sz="12" w:space="0" w:color="auto"/>
              <w:right w:val="single" w:sz="4" w:space="0" w:color="auto"/>
            </w:tcBorders>
            <w:vAlign w:val="center"/>
          </w:tcPr>
          <w:p w14:paraId="63CE2AA9" w14:textId="77777777" w:rsidR="00FC0339" w:rsidRPr="00B95A07" w:rsidRDefault="00FC0339" w:rsidP="004A0667">
            <w:pPr>
              <w:widowControl w:val="0"/>
              <w:overflowPunct w:val="0"/>
              <w:autoSpaceDE w:val="0"/>
              <w:autoSpaceDN/>
              <w:spacing w:line="340" w:lineRule="exact"/>
              <w:jc w:val="center"/>
              <w:textAlignment w:val="auto"/>
              <w:rPr>
                <w:rFonts w:ascii="標楷體" w:eastAsia="標楷體" w:hAnsi="標楷體"/>
                <w:color w:val="000000" w:themeColor="text1"/>
                <w:kern w:val="2"/>
                <w:szCs w:val="24"/>
              </w:rPr>
            </w:pPr>
            <w:r w:rsidRPr="00B95A07">
              <w:rPr>
                <w:rFonts w:ascii="標楷體" w:eastAsia="標楷體" w:hAnsi="標楷體" w:hint="eastAsia"/>
                <w:b/>
                <w:kern w:val="2"/>
                <w:szCs w:val="24"/>
              </w:rPr>
              <w:t>議案名稱</w:t>
            </w:r>
          </w:p>
        </w:tc>
        <w:tc>
          <w:tcPr>
            <w:tcW w:w="2743" w:type="dxa"/>
            <w:tcBorders>
              <w:top w:val="single" w:sz="12" w:space="0" w:color="auto"/>
              <w:left w:val="single" w:sz="4" w:space="0" w:color="auto"/>
              <w:bottom w:val="single" w:sz="12" w:space="0" w:color="auto"/>
              <w:right w:val="single" w:sz="4" w:space="0" w:color="auto"/>
            </w:tcBorders>
            <w:vAlign w:val="center"/>
          </w:tcPr>
          <w:p w14:paraId="7747705B" w14:textId="77777777" w:rsidR="00FC0339" w:rsidRPr="00B95A07" w:rsidRDefault="00FC0339" w:rsidP="004A0667">
            <w:pPr>
              <w:widowControl w:val="0"/>
              <w:overflowPunct w:val="0"/>
              <w:autoSpaceDN/>
              <w:spacing w:line="340" w:lineRule="exact"/>
              <w:jc w:val="center"/>
              <w:textAlignment w:val="auto"/>
              <w:rPr>
                <w:rFonts w:ascii="標楷體" w:eastAsia="標楷體" w:hAnsi="標楷體"/>
                <w:color w:val="000000" w:themeColor="text1"/>
                <w:kern w:val="2"/>
                <w:szCs w:val="24"/>
              </w:rPr>
            </w:pPr>
            <w:r w:rsidRPr="00B95A07">
              <w:rPr>
                <w:rFonts w:ascii="標楷體" w:eastAsia="標楷體" w:hAnsi="標楷體" w:hint="eastAsia"/>
                <w:b/>
                <w:kern w:val="2"/>
                <w:szCs w:val="24"/>
              </w:rPr>
              <w:t>院會交付日期及會次</w:t>
            </w:r>
          </w:p>
        </w:tc>
        <w:tc>
          <w:tcPr>
            <w:tcW w:w="1708" w:type="dxa"/>
            <w:tcBorders>
              <w:top w:val="single" w:sz="12" w:space="0" w:color="auto"/>
              <w:left w:val="single" w:sz="4" w:space="0" w:color="auto"/>
              <w:bottom w:val="single" w:sz="12" w:space="0" w:color="auto"/>
              <w:right w:val="single" w:sz="12" w:space="0" w:color="auto"/>
            </w:tcBorders>
            <w:vAlign w:val="center"/>
          </w:tcPr>
          <w:p w14:paraId="0AAE4088" w14:textId="77777777" w:rsidR="00FC0339" w:rsidRPr="00B95A07" w:rsidRDefault="00FC0339" w:rsidP="004A0667">
            <w:pPr>
              <w:overflowPunct w:val="0"/>
              <w:spacing w:line="340" w:lineRule="exact"/>
              <w:jc w:val="center"/>
              <w:rPr>
                <w:rFonts w:ascii="標楷體" w:eastAsia="標楷體" w:hAnsi="標楷體"/>
                <w:color w:val="000000" w:themeColor="text1"/>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bookmarkEnd w:id="46"/>
      <w:tr w:rsidR="00FC0339" w:rsidRPr="00563CA0" w14:paraId="7658A3EC" w14:textId="77777777" w:rsidTr="00C530CC">
        <w:trPr>
          <w:trHeight w:val="934"/>
          <w:jc w:val="center"/>
        </w:trPr>
        <w:tc>
          <w:tcPr>
            <w:tcW w:w="590" w:type="dxa"/>
            <w:tcBorders>
              <w:top w:val="single" w:sz="12" w:space="0" w:color="auto"/>
              <w:left w:val="single" w:sz="12" w:space="0" w:color="auto"/>
              <w:bottom w:val="single" w:sz="4" w:space="0" w:color="auto"/>
              <w:right w:val="single" w:sz="4" w:space="0" w:color="auto"/>
            </w:tcBorders>
          </w:tcPr>
          <w:p w14:paraId="2E7DDAFE"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12" w:space="0" w:color="auto"/>
              <w:left w:val="single" w:sz="4" w:space="0" w:color="auto"/>
              <w:bottom w:val="single" w:sz="4" w:space="0" w:color="auto"/>
              <w:right w:val="single" w:sz="4" w:space="0" w:color="auto"/>
            </w:tcBorders>
            <w:shd w:val="clear" w:color="auto" w:fill="auto"/>
          </w:tcPr>
          <w:p w14:paraId="2D46FFF1"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年度中央政府總預算決議，檢送降低財政赤字，改善債務狀況書面報告案。</w:t>
            </w:r>
          </w:p>
        </w:tc>
        <w:tc>
          <w:tcPr>
            <w:tcW w:w="2743" w:type="dxa"/>
            <w:tcBorders>
              <w:top w:val="single" w:sz="12" w:space="0" w:color="auto"/>
              <w:left w:val="single" w:sz="4" w:space="0" w:color="auto"/>
              <w:bottom w:val="single" w:sz="4" w:space="0" w:color="auto"/>
              <w:right w:val="single" w:sz="4" w:space="0" w:color="auto"/>
            </w:tcBorders>
            <w:shd w:val="clear" w:color="auto" w:fill="auto"/>
          </w:tcPr>
          <w:p w14:paraId="17D586D6"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8" w:type="dxa"/>
            <w:tcBorders>
              <w:top w:val="single" w:sz="12" w:space="0" w:color="auto"/>
              <w:left w:val="single" w:sz="4" w:space="0" w:color="auto"/>
              <w:bottom w:val="single" w:sz="4" w:space="0" w:color="auto"/>
              <w:right w:val="single" w:sz="12" w:space="0" w:color="auto"/>
            </w:tcBorders>
            <w:shd w:val="clear" w:color="auto" w:fill="auto"/>
            <w:vAlign w:val="center"/>
          </w:tcPr>
          <w:p w14:paraId="75A281C0"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6B6BB6E1"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41959AA2"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35A031C"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年度中央政府總預算決議，檢送落實中長期平衡預算收支推估之審慎及準確性書面報告案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4F35FCDF"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6532DD96"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4FD077FF"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1E53CB74"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FB0E268"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年度中央政府總預算決議，檢送提升預算編列透明度及強化預算收支推估準確性書面報告案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FEA6B47"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F223ED0"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0F5BD677"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B984197"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6B18EA10"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年度中央政府總預算決議，檢送社會福利支出在稅課收入與舉債兩者占比精進改善書面報告案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5D84819"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第11屆第1會期第9次院會（113.4.12）決定：「交財政委員會審查」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4552AA4B"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45C8F0A5"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513F5731"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600C2FA"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年度中央政府總預算決議，檢送「CPI年增率及非經常性薪資提高對我國生育率的影響」及「各薪資級距家庭間生育率之影響關聯性」書面報告案。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644B1EE"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746AF1BE"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220AE304"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48C4D610"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425501C6"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年度中央政府總預算決議，檢送督導地方政府增益自籌財源及加強節流規劃及執行書面報告案。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5231DA3A"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5D8DBFFB"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7F879154"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16B3DA56"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CCBCC78"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w:t>
            </w:r>
            <w:proofErr w:type="gramStart"/>
            <w:r w:rsidRPr="00B95A07">
              <w:rPr>
                <w:rFonts w:ascii="標楷體" w:eastAsia="標楷體" w:hAnsi="標楷體" w:hint="eastAsia"/>
                <w:kern w:val="2"/>
                <w:szCs w:val="24"/>
              </w:rPr>
              <w:t>113</w:t>
            </w:r>
            <w:proofErr w:type="gramEnd"/>
            <w:r w:rsidRPr="00B95A07">
              <w:rPr>
                <w:rFonts w:ascii="標楷體" w:eastAsia="標楷體" w:hAnsi="標楷體" w:hint="eastAsia"/>
                <w:kern w:val="2"/>
                <w:szCs w:val="24"/>
              </w:rPr>
              <w:t>年度中央政府總預算決議，檢送一般性補助款計畫項目執行情形書面報告案。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16FC60E"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第11屆第1會期第13次院會（113.5.10）決定：「交財政委員會審查」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380DABE0"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563CA0" w14:paraId="3A6579E6"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EDF50D5"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82CC509"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F3EBB">
              <w:rPr>
                <w:rFonts w:ascii="標楷體" w:eastAsia="標楷體" w:hAnsi="標楷體" w:hint="eastAsia"/>
                <w:kern w:val="2"/>
                <w:szCs w:val="24"/>
              </w:rPr>
              <w:t>行政院主計總處函送113年第3季媒體政策及業務宣導執行</w:t>
            </w:r>
            <w:proofErr w:type="gramStart"/>
            <w:r w:rsidRPr="00CF3EBB">
              <w:rPr>
                <w:rFonts w:ascii="標楷體" w:eastAsia="標楷體" w:hAnsi="標楷體" w:hint="eastAsia"/>
                <w:kern w:val="2"/>
                <w:szCs w:val="24"/>
              </w:rPr>
              <w:t>情形表案</w:t>
            </w:r>
            <w:proofErr w:type="gramEnd"/>
            <w:r w:rsidRPr="00CF3EBB">
              <w:rPr>
                <w:rFonts w:ascii="標楷體" w:eastAsia="標楷體" w:hAnsi="標楷體" w:hint="eastAsia"/>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588FB2F3"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F3EBB">
              <w:rPr>
                <w:rFonts w:ascii="標楷體" w:eastAsia="標楷體" w:hAnsi="標楷體" w:hint="eastAsia"/>
                <w:kern w:val="2"/>
                <w:szCs w:val="24"/>
              </w:rPr>
              <w:t>第11屆第2會期第10次院會(113.11.22)決定：「交財政委員會審查」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1BD0F576"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F3EBB">
              <w:rPr>
                <w:rFonts w:ascii="標楷體" w:eastAsia="標楷體" w:hAnsi="標楷體" w:hint="eastAsia"/>
                <w:kern w:val="2"/>
                <w:szCs w:val="24"/>
              </w:rPr>
              <w:t>尚未審查</w:t>
            </w:r>
          </w:p>
        </w:tc>
      </w:tr>
      <w:tr w:rsidR="00FC0339" w:rsidRPr="00563CA0" w14:paraId="603A384F"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20231B6"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93A0610" w14:textId="77777777" w:rsidR="00FC0339" w:rsidRPr="00563CA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ED7BC0">
              <w:rPr>
                <w:rFonts w:ascii="標楷體" w:eastAsia="標楷體" w:hAnsi="標楷體" w:hint="eastAsia"/>
                <w:kern w:val="2"/>
                <w:szCs w:val="24"/>
              </w:rPr>
              <w:t>行政院主計總處函，為</w:t>
            </w:r>
            <w:proofErr w:type="gramStart"/>
            <w:r w:rsidRPr="00ED7BC0">
              <w:rPr>
                <w:rFonts w:ascii="標楷體" w:eastAsia="標楷體" w:hAnsi="標楷體" w:hint="eastAsia"/>
                <w:kern w:val="2"/>
                <w:szCs w:val="24"/>
              </w:rPr>
              <w:t>113</w:t>
            </w:r>
            <w:proofErr w:type="gramEnd"/>
            <w:r w:rsidRPr="00ED7BC0">
              <w:rPr>
                <w:rFonts w:ascii="標楷體" w:eastAsia="標楷體" w:hAnsi="標楷體" w:hint="eastAsia"/>
                <w:kern w:val="2"/>
                <w:szCs w:val="24"/>
              </w:rPr>
              <w:t>年度中央政府總預算決議，檢送評估國民年金及老農津貼等改</w:t>
            </w:r>
            <w:proofErr w:type="gramStart"/>
            <w:r w:rsidRPr="00ED7BC0">
              <w:rPr>
                <w:rFonts w:ascii="標楷體" w:eastAsia="標楷體" w:hAnsi="標楷體" w:hint="eastAsia"/>
                <w:kern w:val="2"/>
                <w:szCs w:val="24"/>
              </w:rPr>
              <w:t>採</w:t>
            </w:r>
            <w:proofErr w:type="gramEnd"/>
            <w:r w:rsidRPr="00ED7BC0">
              <w:rPr>
                <w:rFonts w:ascii="標楷體" w:eastAsia="標楷體" w:hAnsi="標楷體" w:hint="eastAsia"/>
                <w:kern w:val="2"/>
                <w:szCs w:val="24"/>
              </w:rPr>
              <w:t>高齡CPI之適法性與可行性書面報告案。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1207395B" w14:textId="77777777" w:rsidR="00FC0339" w:rsidRPr="00563CA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ED7BC0">
              <w:rPr>
                <w:rFonts w:ascii="標楷體" w:eastAsia="標楷體" w:hAnsi="標楷體" w:hint="eastAsia"/>
                <w:kern w:val="2"/>
                <w:szCs w:val="24"/>
              </w:rPr>
              <w:t>第11屆第2會期第11次院會(113.11.29)決定：「交財政委員會審查」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3A300B9C" w14:textId="77777777" w:rsidR="00FC0339" w:rsidRPr="00563CA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ED7BC0">
              <w:rPr>
                <w:rFonts w:ascii="標楷體" w:eastAsia="標楷體" w:hAnsi="標楷體" w:hint="eastAsia"/>
                <w:kern w:val="2"/>
                <w:szCs w:val="24"/>
              </w:rPr>
              <w:t>尚未審查</w:t>
            </w:r>
          </w:p>
        </w:tc>
      </w:tr>
      <w:tr w:rsidR="00FC0339" w:rsidRPr="00563CA0" w14:paraId="092538C8"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348F2A55"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7357CD7A" w14:textId="77777777" w:rsidR="00FC0339" w:rsidRPr="00ED7BC0"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8768FA">
              <w:rPr>
                <w:rFonts w:ascii="標楷體" w:eastAsia="標楷體" w:hAnsi="標楷體" w:hint="eastAsia"/>
                <w:kern w:val="2"/>
                <w:szCs w:val="24"/>
              </w:rPr>
              <w:t>行政院主計總處函送113年第4季媒體政策及業務宣導執行</w:t>
            </w:r>
            <w:proofErr w:type="gramStart"/>
            <w:r w:rsidRPr="008768FA">
              <w:rPr>
                <w:rFonts w:ascii="標楷體" w:eastAsia="標楷體" w:hAnsi="標楷體" w:hint="eastAsia"/>
                <w:kern w:val="2"/>
                <w:szCs w:val="24"/>
              </w:rPr>
              <w:t>情形表案</w:t>
            </w:r>
            <w:proofErr w:type="gramEnd"/>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A72AFEB" w14:textId="77777777" w:rsidR="00FC0339" w:rsidRPr="008768FA"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ED7BC0">
              <w:rPr>
                <w:rFonts w:ascii="標楷體" w:eastAsia="標楷體" w:hAnsi="標楷體" w:hint="eastAsia"/>
                <w:kern w:val="2"/>
                <w:szCs w:val="24"/>
              </w:rPr>
              <w:t>第11屆第</w:t>
            </w:r>
            <w:r>
              <w:rPr>
                <w:rFonts w:ascii="標楷體" w:eastAsia="標楷體" w:hAnsi="標楷體" w:hint="eastAsia"/>
                <w:kern w:val="2"/>
                <w:szCs w:val="24"/>
              </w:rPr>
              <w:t>3</w:t>
            </w:r>
            <w:r w:rsidRPr="00ED7BC0">
              <w:rPr>
                <w:rFonts w:ascii="標楷體" w:eastAsia="標楷體" w:hAnsi="標楷體" w:hint="eastAsia"/>
                <w:kern w:val="2"/>
                <w:szCs w:val="24"/>
              </w:rPr>
              <w:t>會期第</w:t>
            </w:r>
            <w:r>
              <w:rPr>
                <w:rFonts w:ascii="標楷體" w:eastAsia="標楷體" w:hAnsi="標楷體" w:hint="eastAsia"/>
                <w:kern w:val="2"/>
                <w:szCs w:val="24"/>
              </w:rPr>
              <w:t>5</w:t>
            </w:r>
            <w:r w:rsidRPr="00ED7BC0">
              <w:rPr>
                <w:rFonts w:ascii="標楷體" w:eastAsia="標楷體" w:hAnsi="標楷體" w:hint="eastAsia"/>
                <w:kern w:val="2"/>
                <w:szCs w:val="24"/>
              </w:rPr>
              <w:t>次院會(11</w:t>
            </w:r>
            <w:r>
              <w:rPr>
                <w:rFonts w:ascii="標楷體" w:eastAsia="標楷體" w:hAnsi="標楷體"/>
                <w:kern w:val="2"/>
                <w:szCs w:val="24"/>
              </w:rPr>
              <w:t>4</w:t>
            </w:r>
            <w:r w:rsidRPr="00ED7BC0">
              <w:rPr>
                <w:rFonts w:ascii="標楷體" w:eastAsia="標楷體" w:hAnsi="標楷體" w:hint="eastAsia"/>
                <w:kern w:val="2"/>
                <w:szCs w:val="24"/>
              </w:rPr>
              <w:t>.</w:t>
            </w:r>
            <w:r>
              <w:rPr>
                <w:rFonts w:ascii="標楷體" w:eastAsia="標楷體" w:hAnsi="標楷體" w:hint="eastAsia"/>
                <w:kern w:val="2"/>
                <w:szCs w:val="24"/>
              </w:rPr>
              <w:t>3</w:t>
            </w:r>
            <w:r w:rsidRPr="00ED7BC0">
              <w:rPr>
                <w:rFonts w:ascii="標楷體" w:eastAsia="標楷體" w:hAnsi="標楷體" w:hint="eastAsia"/>
                <w:kern w:val="2"/>
                <w:szCs w:val="24"/>
              </w:rPr>
              <w:t>.</w:t>
            </w:r>
            <w:r>
              <w:rPr>
                <w:rFonts w:ascii="標楷體" w:eastAsia="標楷體" w:hAnsi="標楷體" w:hint="eastAsia"/>
                <w:kern w:val="2"/>
                <w:szCs w:val="24"/>
              </w:rPr>
              <w:t>14</w:t>
            </w:r>
            <w:r w:rsidRPr="00ED7BC0">
              <w:rPr>
                <w:rFonts w:ascii="標楷體" w:eastAsia="標楷體" w:hAnsi="標楷體" w:hint="eastAsia"/>
                <w:kern w:val="2"/>
                <w:szCs w:val="24"/>
              </w:rPr>
              <w:t>)決定：「交財政委員會審查」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6CD381BE" w14:textId="77777777" w:rsidR="00FC0339" w:rsidRPr="008768FA" w:rsidRDefault="00FC0339" w:rsidP="004A0667">
            <w:pPr>
              <w:widowControl w:val="0"/>
              <w:overflowPunct w:val="0"/>
              <w:autoSpaceDN/>
              <w:spacing w:line="340" w:lineRule="exact"/>
              <w:jc w:val="both"/>
              <w:textAlignment w:val="auto"/>
              <w:rPr>
                <w:rFonts w:ascii="標楷體" w:eastAsia="標楷體" w:hAnsi="標楷體"/>
                <w:kern w:val="2"/>
                <w:szCs w:val="24"/>
              </w:rPr>
            </w:pPr>
            <w:r w:rsidRPr="00ED7BC0">
              <w:rPr>
                <w:rFonts w:ascii="標楷體" w:eastAsia="標楷體" w:hAnsi="標楷體" w:hint="eastAsia"/>
                <w:kern w:val="2"/>
                <w:szCs w:val="24"/>
              </w:rPr>
              <w:t>尚未審查</w:t>
            </w:r>
          </w:p>
        </w:tc>
      </w:tr>
      <w:tr w:rsidR="00FC0339" w:rsidRPr="00563CA0" w14:paraId="5A7D2CFD"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740013B7" w14:textId="77777777" w:rsidR="00FC0339" w:rsidRPr="00563CA0"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42014320" w14:textId="77777777" w:rsidR="00FC0339" w:rsidRPr="008768FA"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0D3B59">
              <w:rPr>
                <w:rFonts w:ascii="標楷體" w:eastAsia="標楷體" w:hAnsi="標楷體" w:hint="eastAsia"/>
                <w:kern w:val="2"/>
                <w:szCs w:val="24"/>
              </w:rPr>
              <w:t>行政院主計總處函送114年第1季媒體政策及業務宣導執行</w:t>
            </w:r>
            <w:proofErr w:type="gramStart"/>
            <w:r w:rsidRPr="000D3B59">
              <w:rPr>
                <w:rFonts w:ascii="標楷體" w:eastAsia="標楷體" w:hAnsi="標楷體" w:hint="eastAsia"/>
                <w:kern w:val="2"/>
                <w:szCs w:val="24"/>
              </w:rPr>
              <w:t>情形表案</w:t>
            </w:r>
            <w:proofErr w:type="gramEnd"/>
            <w:r w:rsidRPr="000D3B59">
              <w:rPr>
                <w:rFonts w:ascii="標楷體" w:eastAsia="標楷體" w:hAnsi="標楷體" w:hint="eastAsia"/>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4578EEFA" w14:textId="77777777" w:rsidR="00FC0339" w:rsidRPr="00ED7BC0"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0D3B59">
              <w:rPr>
                <w:rFonts w:ascii="標楷體" w:eastAsia="標楷體" w:hAnsi="標楷體" w:hint="eastAsia"/>
                <w:kern w:val="2"/>
                <w:szCs w:val="24"/>
              </w:rPr>
              <w:t>第11屆第3會期第1</w:t>
            </w:r>
            <w:r w:rsidRPr="000D3B59">
              <w:rPr>
                <w:rFonts w:ascii="標楷體" w:eastAsia="標楷體" w:hAnsi="標楷體"/>
                <w:kern w:val="2"/>
                <w:szCs w:val="24"/>
              </w:rPr>
              <w:t>8</w:t>
            </w:r>
            <w:r w:rsidRPr="000D3B59">
              <w:rPr>
                <w:rFonts w:ascii="標楷體" w:eastAsia="標楷體" w:hAnsi="標楷體" w:hint="eastAsia"/>
                <w:kern w:val="2"/>
                <w:szCs w:val="24"/>
              </w:rPr>
              <w:t>次院會(11</w:t>
            </w:r>
            <w:r w:rsidRPr="000D3B59">
              <w:rPr>
                <w:rFonts w:ascii="標楷體" w:eastAsia="標楷體" w:hAnsi="標楷體"/>
                <w:kern w:val="2"/>
                <w:szCs w:val="24"/>
              </w:rPr>
              <w:t>4</w:t>
            </w:r>
            <w:r w:rsidRPr="000D3B59">
              <w:rPr>
                <w:rFonts w:ascii="標楷體" w:eastAsia="標楷體" w:hAnsi="標楷體" w:hint="eastAsia"/>
                <w:kern w:val="2"/>
                <w:szCs w:val="24"/>
              </w:rPr>
              <w:t>.</w:t>
            </w:r>
            <w:r w:rsidRPr="000D3B59">
              <w:rPr>
                <w:rFonts w:ascii="標楷體" w:eastAsia="標楷體" w:hAnsi="標楷體"/>
                <w:kern w:val="2"/>
                <w:szCs w:val="24"/>
              </w:rPr>
              <w:t>6</w:t>
            </w:r>
            <w:r w:rsidRPr="000D3B59">
              <w:rPr>
                <w:rFonts w:ascii="標楷體" w:eastAsia="標楷體" w:hAnsi="標楷體" w:hint="eastAsia"/>
                <w:kern w:val="2"/>
                <w:szCs w:val="24"/>
              </w:rPr>
              <w:t>.</w:t>
            </w:r>
            <w:r w:rsidRPr="000D3B59">
              <w:rPr>
                <w:rFonts w:ascii="標楷體" w:eastAsia="標楷體" w:hAnsi="標楷體"/>
                <w:kern w:val="2"/>
                <w:szCs w:val="24"/>
              </w:rPr>
              <w:t>27</w:t>
            </w:r>
            <w:r w:rsidRPr="000D3B59">
              <w:rPr>
                <w:rFonts w:ascii="標楷體" w:eastAsia="標楷體" w:hAnsi="標楷體" w:hint="eastAsia"/>
                <w:kern w:val="2"/>
                <w:szCs w:val="24"/>
              </w:rPr>
              <w:t>)決定：「交財政委員會審查」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4B74CA2E" w14:textId="77777777" w:rsidR="00FC0339" w:rsidRPr="00ED7BC0" w:rsidRDefault="00FC0339" w:rsidP="004A0667">
            <w:pPr>
              <w:widowControl w:val="0"/>
              <w:overflowPunct w:val="0"/>
              <w:autoSpaceDN/>
              <w:spacing w:line="340" w:lineRule="exact"/>
              <w:jc w:val="both"/>
              <w:textAlignment w:val="auto"/>
              <w:rPr>
                <w:rFonts w:ascii="標楷體" w:eastAsia="標楷體" w:hAnsi="標楷體"/>
                <w:kern w:val="2"/>
                <w:szCs w:val="24"/>
              </w:rPr>
            </w:pPr>
            <w:r w:rsidRPr="000D3B59">
              <w:rPr>
                <w:rFonts w:ascii="標楷體" w:eastAsia="標楷體" w:hAnsi="標楷體" w:hint="eastAsia"/>
                <w:kern w:val="2"/>
                <w:szCs w:val="24"/>
              </w:rPr>
              <w:t>尚未審查</w:t>
            </w:r>
          </w:p>
        </w:tc>
      </w:tr>
      <w:tr w:rsidR="00FC0339" w:rsidRPr="00C12272" w14:paraId="66400615"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F33BD6E"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4EF6DE6E"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經濟部函送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FC00803"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35004411"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C12272" w14:paraId="12457599"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41363F87"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592FE719"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proofErr w:type="gramStart"/>
            <w:r w:rsidRPr="00C12272">
              <w:rPr>
                <w:rFonts w:ascii="標楷體" w:eastAsia="標楷體" w:hAnsi="標楷體" w:hint="eastAsia"/>
                <w:kern w:val="2"/>
                <w:szCs w:val="24"/>
              </w:rPr>
              <w:t>文化部函送113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1DC187BF"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4815FD0"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C12272" w14:paraId="38A546D8"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DBD298E"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CEFDE31"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交通部函送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92BBAB9"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6DA6F22B"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C12272" w14:paraId="111294EA"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379BA39C"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68E07B06"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數位</w:t>
            </w:r>
            <w:proofErr w:type="gramStart"/>
            <w:r w:rsidRPr="00C12272">
              <w:rPr>
                <w:rFonts w:ascii="標楷體" w:eastAsia="標楷體" w:hAnsi="標楷體" w:hint="eastAsia"/>
                <w:kern w:val="2"/>
                <w:szCs w:val="24"/>
              </w:rPr>
              <w:t>發展部函送113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6DC8FD7"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5686EBD8"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C12272" w14:paraId="2C99B023"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10E78783"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1D467067"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proofErr w:type="gramStart"/>
            <w:r w:rsidRPr="00C12272">
              <w:rPr>
                <w:rFonts w:ascii="標楷體" w:eastAsia="標楷體" w:hAnsi="標楷體" w:hint="eastAsia"/>
                <w:kern w:val="2"/>
                <w:szCs w:val="24"/>
              </w:rPr>
              <w:t>勞動部函送113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252E1A8"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30A7B363"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C12272" w14:paraId="6C603731"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1F06FA05"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69B25A58"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proofErr w:type="gramStart"/>
            <w:r w:rsidRPr="00C12272">
              <w:rPr>
                <w:rFonts w:ascii="標楷體" w:eastAsia="標楷體" w:hAnsi="標楷體" w:hint="eastAsia"/>
                <w:kern w:val="2"/>
                <w:szCs w:val="24"/>
              </w:rPr>
              <w:t>環境部函送113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7A40DB93"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5348F0A"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DA5468" w14:paraId="53100400"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4232345C"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1B0F7415"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內政部函送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AE5081F"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7F755377"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DA5468" w14:paraId="53549151"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287652F0"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5E5879FB"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農業部函送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34C8640"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9C70697"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DA5468" w14:paraId="3FDB9544"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E57C5B0"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3847D50B"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客家委員會函送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6C4D440"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380F5924"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DA5468" w14:paraId="082F2DE2"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5FA2DB7"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49B8A16B"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國家通訊傳播委員會函送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4B155AD7"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0D4AC333"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DA5468" w14:paraId="0D3F4956"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14FFECFA" w14:textId="77777777" w:rsidR="00FC0339" w:rsidRPr="00C1227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3932FD4D" w14:textId="77777777" w:rsidR="00FC0339" w:rsidRPr="00C1227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教育部函送</w:t>
            </w:r>
            <w:proofErr w:type="gramStart"/>
            <w:r w:rsidRPr="00C12272">
              <w:rPr>
                <w:rFonts w:ascii="標楷體" w:eastAsia="標楷體" w:hAnsi="標楷體" w:hint="eastAsia"/>
                <w:kern w:val="2"/>
                <w:szCs w:val="24"/>
              </w:rPr>
              <w:t>113</w:t>
            </w:r>
            <w:proofErr w:type="gramEnd"/>
            <w:r w:rsidRPr="00C12272">
              <w:rPr>
                <w:rFonts w:ascii="標楷體" w:eastAsia="標楷體" w:hAnsi="標楷體" w:hint="eastAsia"/>
                <w:kern w:val="2"/>
                <w:szCs w:val="24"/>
              </w:rPr>
              <w:t>年度對直轄市及縣（市）政府補助書面報告案。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742C3B93" w14:textId="77777777" w:rsidR="00FC0339" w:rsidRPr="00C1227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第11屆第3會期第19次院會(11</w:t>
            </w:r>
            <w:r w:rsidRPr="00C12272">
              <w:rPr>
                <w:rFonts w:ascii="標楷體" w:eastAsia="標楷體" w:hAnsi="標楷體"/>
                <w:kern w:val="2"/>
                <w:szCs w:val="24"/>
              </w:rPr>
              <w:t>4</w:t>
            </w:r>
            <w:r w:rsidRPr="00C12272">
              <w:rPr>
                <w:rFonts w:ascii="標楷體" w:eastAsia="標楷體" w:hAnsi="標楷體" w:hint="eastAsia"/>
                <w:kern w:val="2"/>
                <w:szCs w:val="24"/>
              </w:rPr>
              <w:t>.7.4)決定：「交財政委員會審查」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5FF676FA" w14:textId="77777777" w:rsidR="00FC0339" w:rsidRPr="00C1227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C12272">
              <w:rPr>
                <w:rFonts w:ascii="標楷體" w:eastAsia="標楷體" w:hAnsi="標楷體" w:hint="eastAsia"/>
                <w:kern w:val="2"/>
                <w:szCs w:val="24"/>
              </w:rPr>
              <w:t>尚未審查</w:t>
            </w:r>
          </w:p>
        </w:tc>
      </w:tr>
      <w:tr w:rsidR="00FC0339" w:rsidRPr="000D22C2" w14:paraId="55314E3B"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4FED2D07" w14:textId="77777777" w:rsidR="00FC0339" w:rsidRPr="000D22C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58E535A4" w14:textId="77777777" w:rsidR="00FC0339" w:rsidRPr="000D22C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0D22C2">
              <w:rPr>
                <w:rFonts w:ascii="標楷體" w:eastAsia="標楷體" w:hAnsi="標楷體" w:hint="eastAsia"/>
                <w:kern w:val="2"/>
                <w:szCs w:val="24"/>
              </w:rPr>
              <w:t>行政院主計總處函送「</w:t>
            </w:r>
            <w:proofErr w:type="gramStart"/>
            <w:r w:rsidRPr="000D22C2">
              <w:rPr>
                <w:rFonts w:ascii="標楷體" w:eastAsia="標楷體" w:hAnsi="標楷體" w:hint="eastAsia"/>
                <w:kern w:val="2"/>
                <w:szCs w:val="24"/>
              </w:rPr>
              <w:t>113</w:t>
            </w:r>
            <w:proofErr w:type="gramEnd"/>
            <w:r w:rsidRPr="000D22C2">
              <w:rPr>
                <w:rFonts w:ascii="標楷體" w:eastAsia="標楷體" w:hAnsi="標楷體" w:hint="eastAsia"/>
                <w:kern w:val="2"/>
                <w:szCs w:val="24"/>
              </w:rPr>
              <w:t>年度中央政府預算截至第4季執行情形書面報告」案。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C47B515" w14:textId="77777777" w:rsidR="00FC0339" w:rsidRPr="000D22C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0D22C2">
              <w:rPr>
                <w:rFonts w:ascii="標楷體" w:eastAsia="標楷體" w:hAnsi="標楷體" w:hint="eastAsia"/>
                <w:kern w:val="2"/>
                <w:szCs w:val="24"/>
              </w:rPr>
              <w:t>第11屆第3會期第21次院會(11</w:t>
            </w:r>
            <w:r w:rsidRPr="000D22C2">
              <w:rPr>
                <w:rFonts w:ascii="標楷體" w:eastAsia="標楷體" w:hAnsi="標楷體"/>
                <w:kern w:val="2"/>
                <w:szCs w:val="24"/>
              </w:rPr>
              <w:t>4</w:t>
            </w:r>
            <w:r w:rsidRPr="000D22C2">
              <w:rPr>
                <w:rFonts w:ascii="標楷體" w:eastAsia="標楷體" w:hAnsi="標楷體" w:hint="eastAsia"/>
                <w:kern w:val="2"/>
                <w:szCs w:val="24"/>
              </w:rPr>
              <w:t>.7.18)決定：「交財政委員會審查」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15FAE509" w14:textId="77777777" w:rsidR="00FC0339" w:rsidRPr="000D22C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0D22C2">
              <w:rPr>
                <w:rFonts w:ascii="標楷體" w:eastAsia="標楷體" w:hAnsi="標楷體" w:hint="eastAsia"/>
                <w:kern w:val="2"/>
                <w:szCs w:val="24"/>
              </w:rPr>
              <w:t>尚未審查</w:t>
            </w:r>
          </w:p>
        </w:tc>
      </w:tr>
      <w:tr w:rsidR="00FC0339" w:rsidRPr="000D22C2" w14:paraId="13FDE240"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5F92FD9B" w14:textId="77777777" w:rsidR="00FC0339" w:rsidRPr="000D22C2" w:rsidRDefault="00FC0339"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5180AC9" w14:textId="77777777" w:rsidR="00FC0339" w:rsidRPr="000D22C2"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0D22C2">
              <w:rPr>
                <w:rFonts w:ascii="標楷體" w:eastAsia="標楷體" w:hAnsi="標楷體" w:hint="eastAsia"/>
                <w:kern w:val="2"/>
                <w:szCs w:val="24"/>
              </w:rPr>
              <w:t>行政院主計總處函送「</w:t>
            </w:r>
            <w:proofErr w:type="gramStart"/>
            <w:r w:rsidRPr="000D22C2">
              <w:rPr>
                <w:rFonts w:ascii="標楷體" w:eastAsia="標楷體" w:hAnsi="標楷體" w:hint="eastAsia"/>
                <w:kern w:val="2"/>
                <w:szCs w:val="24"/>
              </w:rPr>
              <w:t>114</w:t>
            </w:r>
            <w:proofErr w:type="gramEnd"/>
            <w:r w:rsidRPr="000D22C2">
              <w:rPr>
                <w:rFonts w:ascii="標楷體" w:eastAsia="標楷體" w:hAnsi="標楷體" w:hint="eastAsia"/>
                <w:kern w:val="2"/>
                <w:szCs w:val="24"/>
              </w:rPr>
              <w:t>年度中央政府預算截至第1季執行情形書面報告」案。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266294F1" w14:textId="77777777" w:rsidR="00FC0339" w:rsidRPr="000D22C2"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0D22C2">
              <w:rPr>
                <w:rFonts w:ascii="標楷體" w:eastAsia="標楷體" w:hAnsi="標楷體" w:hint="eastAsia"/>
                <w:kern w:val="2"/>
                <w:szCs w:val="24"/>
              </w:rPr>
              <w:t>第11屆第3會期第21次院會(11</w:t>
            </w:r>
            <w:r w:rsidRPr="000D22C2">
              <w:rPr>
                <w:rFonts w:ascii="標楷體" w:eastAsia="標楷體" w:hAnsi="標楷體"/>
                <w:kern w:val="2"/>
                <w:szCs w:val="24"/>
              </w:rPr>
              <w:t>4</w:t>
            </w:r>
            <w:r w:rsidRPr="000D22C2">
              <w:rPr>
                <w:rFonts w:ascii="標楷體" w:eastAsia="標楷體" w:hAnsi="標楷體" w:hint="eastAsia"/>
                <w:kern w:val="2"/>
                <w:szCs w:val="24"/>
              </w:rPr>
              <w:t>.7.18)決定：「交財政委員會審查」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EF8A5D0" w14:textId="77777777" w:rsidR="00FC0339" w:rsidRPr="000D22C2" w:rsidRDefault="00FC0339" w:rsidP="004A0667">
            <w:pPr>
              <w:widowControl w:val="0"/>
              <w:overflowPunct w:val="0"/>
              <w:autoSpaceDN/>
              <w:spacing w:line="340" w:lineRule="exact"/>
              <w:jc w:val="both"/>
              <w:textAlignment w:val="auto"/>
              <w:rPr>
                <w:rFonts w:ascii="標楷體" w:eastAsia="標楷體" w:hAnsi="標楷體"/>
                <w:kern w:val="2"/>
                <w:szCs w:val="24"/>
              </w:rPr>
            </w:pPr>
            <w:r w:rsidRPr="000D22C2">
              <w:rPr>
                <w:rFonts w:ascii="標楷體" w:eastAsia="標楷體" w:hAnsi="標楷體" w:hint="eastAsia"/>
                <w:kern w:val="2"/>
                <w:szCs w:val="24"/>
              </w:rPr>
              <w:t>尚未審查</w:t>
            </w:r>
          </w:p>
        </w:tc>
      </w:tr>
      <w:tr w:rsidR="00FC0339" w:rsidRPr="00AF1681" w14:paraId="6DFA7407"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DDD61E2" w14:textId="77777777" w:rsidR="00FC0339" w:rsidRPr="00AF1681" w:rsidRDefault="00FC0339"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100CA29" w14:textId="77777777" w:rsidR="00FC0339" w:rsidRPr="0045180A"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行政院主計總處函，為</w:t>
            </w:r>
            <w:proofErr w:type="gramStart"/>
            <w:r w:rsidRPr="0045180A">
              <w:rPr>
                <w:rFonts w:ascii="標楷體" w:eastAsia="標楷體" w:hAnsi="標楷體" w:hint="eastAsia"/>
                <w:kern w:val="2"/>
                <w:szCs w:val="24"/>
              </w:rPr>
              <w:t>114</w:t>
            </w:r>
            <w:proofErr w:type="gramEnd"/>
            <w:r w:rsidRPr="0045180A">
              <w:rPr>
                <w:rFonts w:ascii="標楷體" w:eastAsia="標楷體" w:hAnsi="標楷體" w:hint="eastAsia"/>
                <w:kern w:val="2"/>
                <w:szCs w:val="24"/>
              </w:rPr>
              <w:t>年度中央政府總預算決議，檢送「針對督導查核地方預算執行缺失情形</w:t>
            </w:r>
            <w:proofErr w:type="gramStart"/>
            <w:r w:rsidRPr="0045180A">
              <w:rPr>
                <w:rFonts w:ascii="標楷體" w:eastAsia="標楷體" w:hAnsi="標楷體" w:hint="eastAsia"/>
                <w:kern w:val="2"/>
                <w:szCs w:val="24"/>
              </w:rPr>
              <w:t>研</w:t>
            </w:r>
            <w:proofErr w:type="gramEnd"/>
            <w:r w:rsidRPr="0045180A">
              <w:rPr>
                <w:rFonts w:ascii="標楷體" w:eastAsia="標楷體" w:hAnsi="標楷體" w:hint="eastAsia"/>
                <w:kern w:val="2"/>
                <w:szCs w:val="24"/>
              </w:rPr>
              <w:t>議補救辦法」書面報告案。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16583D12" w14:textId="77777777" w:rsidR="00FC0339" w:rsidRPr="0045180A"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第11屆第3會期第2</w:t>
            </w:r>
            <w:r w:rsidRPr="0045180A">
              <w:rPr>
                <w:rFonts w:ascii="標楷體" w:eastAsia="標楷體" w:hAnsi="標楷體"/>
                <w:kern w:val="2"/>
                <w:szCs w:val="24"/>
              </w:rPr>
              <w:t>3</w:t>
            </w:r>
            <w:r w:rsidRPr="0045180A">
              <w:rPr>
                <w:rFonts w:ascii="標楷體" w:eastAsia="標楷體" w:hAnsi="標楷體" w:hint="eastAsia"/>
                <w:kern w:val="2"/>
                <w:szCs w:val="24"/>
              </w:rPr>
              <w:t>次院會(11</w:t>
            </w:r>
            <w:r w:rsidRPr="0045180A">
              <w:rPr>
                <w:rFonts w:ascii="標楷體" w:eastAsia="標楷體" w:hAnsi="標楷體"/>
                <w:kern w:val="2"/>
                <w:szCs w:val="24"/>
              </w:rPr>
              <w:t>4</w:t>
            </w:r>
            <w:r w:rsidRPr="0045180A">
              <w:rPr>
                <w:rFonts w:ascii="標楷體" w:eastAsia="標楷體" w:hAnsi="標楷體" w:hint="eastAsia"/>
                <w:kern w:val="2"/>
                <w:szCs w:val="24"/>
              </w:rPr>
              <w:t>.</w:t>
            </w:r>
            <w:r w:rsidRPr="0045180A">
              <w:rPr>
                <w:rFonts w:ascii="標楷體" w:eastAsia="標楷體" w:hAnsi="標楷體"/>
                <w:kern w:val="2"/>
                <w:szCs w:val="24"/>
              </w:rPr>
              <w:t>8</w:t>
            </w:r>
            <w:r w:rsidRPr="0045180A">
              <w:rPr>
                <w:rFonts w:ascii="標楷體" w:eastAsia="標楷體" w:hAnsi="標楷體" w:hint="eastAsia"/>
                <w:kern w:val="2"/>
                <w:szCs w:val="24"/>
              </w:rPr>
              <w:t>.1)決定：「交財政委員會審查」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522B9B87" w14:textId="77777777" w:rsidR="00FC0339" w:rsidRPr="0045180A" w:rsidRDefault="00FC0339" w:rsidP="004A0667">
            <w:pPr>
              <w:widowControl w:val="0"/>
              <w:overflowPunct w:val="0"/>
              <w:autoSpaceDN/>
              <w:spacing w:line="34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尚未審查</w:t>
            </w:r>
          </w:p>
        </w:tc>
      </w:tr>
      <w:tr w:rsidR="00FC0339" w:rsidRPr="00AF1681" w14:paraId="17034C0F"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3C421AF1" w14:textId="77777777" w:rsidR="00FC0339" w:rsidRPr="00AF1681" w:rsidRDefault="00FC0339"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4F1066B1" w14:textId="77777777" w:rsidR="00FC0339" w:rsidRPr="00DB163F"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DB163F">
              <w:rPr>
                <w:rFonts w:ascii="標楷體" w:eastAsia="標楷體" w:hAnsi="標楷體" w:hint="eastAsia"/>
                <w:kern w:val="2"/>
                <w:szCs w:val="24"/>
              </w:rPr>
              <w:t>行政院主計總處函送114年第2季媒體政策及業務宣導執行</w:t>
            </w:r>
            <w:proofErr w:type="gramStart"/>
            <w:r w:rsidRPr="00DB163F">
              <w:rPr>
                <w:rFonts w:ascii="標楷體" w:eastAsia="標楷體" w:hAnsi="標楷體" w:hint="eastAsia"/>
                <w:kern w:val="2"/>
                <w:szCs w:val="24"/>
              </w:rPr>
              <w:t>情形表案</w:t>
            </w:r>
            <w:proofErr w:type="gramEnd"/>
            <w:r w:rsidRPr="00DB163F">
              <w:rPr>
                <w:rFonts w:ascii="標楷體" w:eastAsia="標楷體" w:hAnsi="標楷體" w:hint="eastAsia"/>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1B3B3C54" w14:textId="727DE7BC" w:rsidR="00FC0339" w:rsidRPr="00DB163F" w:rsidRDefault="00FC0339" w:rsidP="004A0667">
            <w:pPr>
              <w:widowControl w:val="0"/>
              <w:overflowPunct w:val="0"/>
              <w:autoSpaceDN/>
              <w:snapToGrid w:val="0"/>
              <w:spacing w:line="340" w:lineRule="exact"/>
              <w:jc w:val="both"/>
              <w:textAlignment w:val="auto"/>
              <w:rPr>
                <w:rFonts w:ascii="標楷體" w:eastAsia="標楷體" w:hAnsi="標楷體"/>
                <w:kern w:val="2"/>
                <w:szCs w:val="24"/>
              </w:rPr>
            </w:pPr>
            <w:r w:rsidRPr="00DB163F">
              <w:rPr>
                <w:rFonts w:ascii="標楷體" w:eastAsia="標楷體" w:hAnsi="標楷體" w:hint="eastAsia"/>
                <w:kern w:val="2"/>
                <w:szCs w:val="24"/>
              </w:rPr>
              <w:t>第11屆第3會期第2</w:t>
            </w:r>
            <w:r w:rsidRPr="00DB163F">
              <w:rPr>
                <w:rFonts w:ascii="標楷體" w:eastAsia="標楷體" w:hAnsi="標楷體"/>
                <w:kern w:val="2"/>
                <w:szCs w:val="24"/>
              </w:rPr>
              <w:t>4</w:t>
            </w:r>
            <w:r w:rsidRPr="00DB163F">
              <w:rPr>
                <w:rFonts w:ascii="標楷體" w:eastAsia="標楷體" w:hAnsi="標楷體" w:hint="eastAsia"/>
                <w:kern w:val="2"/>
                <w:szCs w:val="24"/>
              </w:rPr>
              <w:t>次院會(11</w:t>
            </w:r>
            <w:r w:rsidRPr="00DB163F">
              <w:rPr>
                <w:rFonts w:ascii="標楷體" w:eastAsia="標楷體" w:hAnsi="標楷體"/>
                <w:kern w:val="2"/>
                <w:szCs w:val="24"/>
              </w:rPr>
              <w:t>4</w:t>
            </w:r>
            <w:r w:rsidRPr="00DB163F">
              <w:rPr>
                <w:rFonts w:ascii="標楷體" w:eastAsia="標楷體" w:hAnsi="標楷體" w:hint="eastAsia"/>
                <w:kern w:val="2"/>
                <w:szCs w:val="24"/>
              </w:rPr>
              <w:t>.</w:t>
            </w:r>
            <w:r w:rsidRPr="00DB163F">
              <w:rPr>
                <w:rFonts w:ascii="標楷體" w:eastAsia="標楷體" w:hAnsi="標楷體"/>
                <w:kern w:val="2"/>
                <w:szCs w:val="24"/>
              </w:rPr>
              <w:t>8</w:t>
            </w:r>
            <w:r w:rsidRPr="00DB163F">
              <w:rPr>
                <w:rFonts w:ascii="標楷體" w:eastAsia="標楷體" w:hAnsi="標楷體" w:hint="eastAsia"/>
                <w:kern w:val="2"/>
                <w:szCs w:val="24"/>
              </w:rPr>
              <w:t>.</w:t>
            </w:r>
            <w:r w:rsidRPr="00DB163F">
              <w:rPr>
                <w:rFonts w:ascii="標楷體" w:eastAsia="標楷體" w:hAnsi="標楷體"/>
                <w:kern w:val="2"/>
                <w:szCs w:val="24"/>
              </w:rPr>
              <w:t>8</w:t>
            </w:r>
            <w:r w:rsidRPr="00DB163F">
              <w:rPr>
                <w:rFonts w:ascii="標楷體" w:eastAsia="標楷體" w:hAnsi="標楷體" w:hint="eastAsia"/>
                <w:kern w:val="2"/>
                <w:szCs w:val="24"/>
              </w:rPr>
              <w:t>)決定：「交財政委員會審查」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4A862341" w14:textId="77777777" w:rsidR="00FC0339" w:rsidRPr="00DB163F" w:rsidRDefault="00FC0339" w:rsidP="004A0667">
            <w:pPr>
              <w:widowControl w:val="0"/>
              <w:overflowPunct w:val="0"/>
              <w:autoSpaceDN/>
              <w:spacing w:line="340" w:lineRule="exact"/>
              <w:jc w:val="both"/>
              <w:textAlignment w:val="auto"/>
              <w:rPr>
                <w:rFonts w:ascii="標楷體" w:eastAsia="標楷體" w:hAnsi="標楷體"/>
                <w:kern w:val="2"/>
                <w:szCs w:val="24"/>
              </w:rPr>
            </w:pPr>
            <w:r w:rsidRPr="00DB163F">
              <w:rPr>
                <w:rFonts w:ascii="標楷體" w:eastAsia="標楷體" w:hAnsi="標楷體" w:hint="eastAsia"/>
                <w:kern w:val="2"/>
                <w:szCs w:val="24"/>
              </w:rPr>
              <w:t>尚未審查</w:t>
            </w:r>
          </w:p>
        </w:tc>
      </w:tr>
      <w:tr w:rsidR="00056158" w:rsidRPr="00AF1681" w14:paraId="05A0A6BC"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6D33FC7" w14:textId="77777777" w:rsidR="00056158" w:rsidRPr="00AF1681" w:rsidRDefault="00056158"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9F8966A" w14:textId="1C76AE98" w:rsidR="00056158" w:rsidRPr="009C7763" w:rsidRDefault="00056158" w:rsidP="004A0667">
            <w:pPr>
              <w:widowControl w:val="0"/>
              <w:overflowPunct w:val="0"/>
              <w:autoSpaceDE w:val="0"/>
              <w:autoSpaceDN/>
              <w:spacing w:line="340" w:lineRule="exact"/>
              <w:jc w:val="both"/>
              <w:textAlignment w:val="auto"/>
              <w:rPr>
                <w:rFonts w:ascii="標楷體" w:eastAsia="標楷體" w:hAnsi="標楷體"/>
                <w:kern w:val="2"/>
                <w:szCs w:val="24"/>
              </w:rPr>
            </w:pPr>
            <w:r w:rsidRPr="009C7763">
              <w:rPr>
                <w:rFonts w:ascii="標楷體" w:eastAsia="標楷體" w:hAnsi="標楷體" w:hint="eastAsia"/>
                <w:kern w:val="2"/>
                <w:szCs w:val="24"/>
              </w:rPr>
              <w:t>行政院主計總處函送「</w:t>
            </w:r>
            <w:proofErr w:type="gramStart"/>
            <w:r w:rsidRPr="009C7763">
              <w:rPr>
                <w:rFonts w:ascii="標楷體" w:eastAsia="標楷體" w:hAnsi="標楷體" w:hint="eastAsia"/>
                <w:kern w:val="2"/>
                <w:szCs w:val="24"/>
              </w:rPr>
              <w:t>114</w:t>
            </w:r>
            <w:proofErr w:type="gramEnd"/>
            <w:r w:rsidRPr="009C7763">
              <w:rPr>
                <w:rFonts w:ascii="標楷體" w:eastAsia="標楷體" w:hAnsi="標楷體" w:hint="eastAsia"/>
                <w:kern w:val="2"/>
                <w:szCs w:val="24"/>
              </w:rPr>
              <w:t>年度中央政府預算截至第2季執行情形書面報告」案。</w:t>
            </w:r>
          </w:p>
          <w:p w14:paraId="5142A695" w14:textId="3679042B" w:rsidR="00056158" w:rsidRPr="009C7763" w:rsidRDefault="00056158" w:rsidP="004A0667">
            <w:pPr>
              <w:widowControl w:val="0"/>
              <w:overflowPunct w:val="0"/>
              <w:autoSpaceDE w:val="0"/>
              <w:autoSpaceDN/>
              <w:spacing w:line="340" w:lineRule="exact"/>
              <w:jc w:val="both"/>
              <w:textAlignment w:val="auto"/>
              <w:rPr>
                <w:rFonts w:ascii="標楷體" w:eastAsia="標楷體" w:hAnsi="標楷體"/>
                <w:kern w:val="2"/>
                <w:szCs w:val="24"/>
              </w:rPr>
            </w:pP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4FD948C" w14:textId="5184A817" w:rsidR="00056158" w:rsidRPr="009C7763" w:rsidRDefault="00056158" w:rsidP="004A0667">
            <w:pPr>
              <w:widowControl w:val="0"/>
              <w:overflowPunct w:val="0"/>
              <w:autoSpaceDN/>
              <w:snapToGrid w:val="0"/>
              <w:spacing w:line="340" w:lineRule="exact"/>
              <w:jc w:val="both"/>
              <w:textAlignment w:val="auto"/>
              <w:rPr>
                <w:rFonts w:ascii="標楷體" w:eastAsia="標楷體" w:hAnsi="標楷體"/>
                <w:kern w:val="2"/>
                <w:szCs w:val="24"/>
              </w:rPr>
            </w:pPr>
            <w:r w:rsidRPr="009C7763">
              <w:rPr>
                <w:rFonts w:ascii="標楷體" w:eastAsia="標楷體" w:hAnsi="標楷體" w:hint="eastAsia"/>
                <w:kern w:val="2"/>
                <w:szCs w:val="24"/>
              </w:rPr>
              <w:t>第11屆第4會期第8次院會(11</w:t>
            </w:r>
            <w:r w:rsidRPr="009C7763">
              <w:rPr>
                <w:rFonts w:ascii="標楷體" w:eastAsia="標楷體" w:hAnsi="標楷體"/>
                <w:kern w:val="2"/>
                <w:szCs w:val="24"/>
              </w:rPr>
              <w:t>4</w:t>
            </w:r>
            <w:r w:rsidRPr="009C7763">
              <w:rPr>
                <w:rFonts w:ascii="標楷體" w:eastAsia="標楷體" w:hAnsi="標楷體" w:hint="eastAsia"/>
                <w:kern w:val="2"/>
                <w:szCs w:val="24"/>
              </w:rPr>
              <w:t>.11.7)決定：「交財政委員會審查」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0F38805A" w14:textId="7653B8FA" w:rsidR="00056158" w:rsidRPr="009C7763" w:rsidRDefault="00056158" w:rsidP="004A0667">
            <w:pPr>
              <w:widowControl w:val="0"/>
              <w:overflowPunct w:val="0"/>
              <w:autoSpaceDN/>
              <w:spacing w:line="340" w:lineRule="exact"/>
              <w:jc w:val="both"/>
              <w:textAlignment w:val="auto"/>
              <w:rPr>
                <w:rFonts w:ascii="標楷體" w:eastAsia="標楷體" w:hAnsi="標楷體"/>
                <w:kern w:val="2"/>
                <w:szCs w:val="24"/>
              </w:rPr>
            </w:pPr>
            <w:r w:rsidRPr="009C7763">
              <w:rPr>
                <w:rFonts w:ascii="標楷體" w:eastAsia="標楷體" w:hAnsi="標楷體" w:hint="eastAsia"/>
                <w:kern w:val="2"/>
                <w:szCs w:val="24"/>
              </w:rPr>
              <w:t>尚未審查</w:t>
            </w:r>
          </w:p>
        </w:tc>
      </w:tr>
      <w:tr w:rsidR="00C943BD" w:rsidRPr="00AF1681" w14:paraId="5819506E"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794CE35D" w14:textId="77777777" w:rsidR="00C943BD" w:rsidRPr="00AF1681" w:rsidRDefault="00C943BD"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15BB66FE" w14:textId="4DAD448A" w:rsidR="00C943BD" w:rsidRPr="0015324A" w:rsidRDefault="00C943BD" w:rsidP="004A0667">
            <w:pPr>
              <w:widowControl w:val="0"/>
              <w:overflowPunct w:val="0"/>
              <w:autoSpaceDE w:val="0"/>
              <w:autoSpaceDN/>
              <w:spacing w:line="340" w:lineRule="exact"/>
              <w:jc w:val="both"/>
              <w:textAlignment w:val="auto"/>
              <w:rPr>
                <w:rFonts w:ascii="標楷體" w:eastAsia="標楷體" w:hAnsi="標楷體"/>
                <w:kern w:val="2"/>
                <w:szCs w:val="24"/>
              </w:rPr>
            </w:pPr>
            <w:r w:rsidRPr="0015324A">
              <w:rPr>
                <w:rFonts w:ascii="標楷體" w:eastAsia="標楷體" w:hAnsi="標楷體" w:hint="eastAsia"/>
                <w:kern w:val="2"/>
                <w:szCs w:val="24"/>
              </w:rPr>
              <w:t>行政院主計總處函送114年第3季媒體政策及業務宣導執行</w:t>
            </w:r>
            <w:proofErr w:type="gramStart"/>
            <w:r w:rsidRPr="0015324A">
              <w:rPr>
                <w:rFonts w:ascii="標楷體" w:eastAsia="標楷體" w:hAnsi="標楷體" w:hint="eastAsia"/>
                <w:kern w:val="2"/>
                <w:szCs w:val="24"/>
              </w:rPr>
              <w:t>情形表案</w:t>
            </w:r>
            <w:proofErr w:type="gramEnd"/>
            <w:r w:rsidRPr="0015324A">
              <w:rPr>
                <w:rFonts w:ascii="標楷體" w:eastAsia="標楷體" w:hAnsi="標楷體" w:hint="eastAsia"/>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516AC9A8" w14:textId="247B791D" w:rsidR="00C943BD" w:rsidRPr="0015324A" w:rsidRDefault="00C943BD" w:rsidP="004A0667">
            <w:pPr>
              <w:widowControl w:val="0"/>
              <w:overflowPunct w:val="0"/>
              <w:autoSpaceDN/>
              <w:snapToGrid w:val="0"/>
              <w:spacing w:line="340" w:lineRule="exact"/>
              <w:jc w:val="both"/>
              <w:textAlignment w:val="auto"/>
              <w:rPr>
                <w:rFonts w:ascii="標楷體" w:eastAsia="標楷體" w:hAnsi="標楷體"/>
                <w:kern w:val="2"/>
                <w:szCs w:val="24"/>
              </w:rPr>
            </w:pPr>
            <w:r w:rsidRPr="0015324A">
              <w:rPr>
                <w:rFonts w:ascii="標楷體" w:eastAsia="標楷體" w:hAnsi="標楷體" w:hint="eastAsia"/>
                <w:kern w:val="0"/>
                <w:szCs w:val="24"/>
              </w:rPr>
              <w:t>第11屆第4會期第12次院會(114.12.5)決定：「交財政委員會審查」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08C71265" w14:textId="3C9FC5EB" w:rsidR="00C943BD" w:rsidRPr="0015324A" w:rsidRDefault="00C943BD" w:rsidP="004A0667">
            <w:pPr>
              <w:widowControl w:val="0"/>
              <w:overflowPunct w:val="0"/>
              <w:autoSpaceDN/>
              <w:spacing w:line="340" w:lineRule="exact"/>
              <w:jc w:val="both"/>
              <w:textAlignment w:val="auto"/>
              <w:rPr>
                <w:rFonts w:ascii="標楷體" w:eastAsia="標楷體" w:hAnsi="標楷體"/>
                <w:kern w:val="2"/>
                <w:szCs w:val="24"/>
              </w:rPr>
            </w:pPr>
            <w:r w:rsidRPr="0015324A">
              <w:rPr>
                <w:rFonts w:ascii="標楷體" w:eastAsia="標楷體" w:hAnsi="標楷體" w:hint="eastAsia"/>
                <w:bCs/>
                <w:spacing w:val="-20"/>
                <w:kern w:val="2"/>
                <w:szCs w:val="24"/>
              </w:rPr>
              <w:t>尚未審查</w:t>
            </w:r>
          </w:p>
        </w:tc>
      </w:tr>
      <w:tr w:rsidR="006A348C" w:rsidRPr="006A348C" w14:paraId="277872B1"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192CC470" w14:textId="77777777" w:rsidR="00647952" w:rsidRPr="006A348C" w:rsidRDefault="00647952" w:rsidP="000742F8">
            <w:pPr>
              <w:widowControl w:val="0"/>
              <w:numPr>
                <w:ilvl w:val="0"/>
                <w:numId w:val="57"/>
              </w:numPr>
              <w:overflowPunct w:val="0"/>
              <w:autoSpaceDN/>
              <w:spacing w:line="340" w:lineRule="exact"/>
              <w:jc w:val="both"/>
              <w:textAlignment w:val="auto"/>
              <w:rPr>
                <w:rFonts w:ascii="標楷體" w:eastAsia="標楷體" w:hAnsi="標楷體"/>
                <w:b/>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6578AC91" w14:textId="67039899" w:rsidR="00647952" w:rsidRPr="006A348C"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6A348C">
              <w:rPr>
                <w:rFonts w:ascii="標楷體" w:eastAsia="標楷體" w:hAnsi="標楷體" w:hint="eastAsia"/>
                <w:kern w:val="2"/>
                <w:szCs w:val="24"/>
              </w:rPr>
              <w:t>行政院主計總處函，為</w:t>
            </w:r>
            <w:proofErr w:type="gramStart"/>
            <w:r w:rsidRPr="006A348C">
              <w:rPr>
                <w:rFonts w:ascii="標楷體" w:eastAsia="標楷體" w:hAnsi="標楷體" w:hint="eastAsia"/>
                <w:kern w:val="2"/>
                <w:szCs w:val="24"/>
              </w:rPr>
              <w:t>114</w:t>
            </w:r>
            <w:proofErr w:type="gramEnd"/>
            <w:r w:rsidRPr="006A348C">
              <w:rPr>
                <w:rFonts w:ascii="標楷體" w:eastAsia="標楷體" w:hAnsi="標楷體" w:hint="eastAsia"/>
                <w:kern w:val="2"/>
                <w:szCs w:val="24"/>
              </w:rPr>
              <w:t>年度中央政府總預算決議，檢送114年第3季因公派員出國考察費用執行情形表，請查照案。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1811323" w14:textId="2DD5AA29" w:rsidR="00647952" w:rsidRPr="006A348C" w:rsidRDefault="00647952" w:rsidP="004A0667">
            <w:pPr>
              <w:widowControl w:val="0"/>
              <w:overflowPunct w:val="0"/>
              <w:autoSpaceDN/>
              <w:snapToGrid w:val="0"/>
              <w:spacing w:line="340" w:lineRule="exact"/>
              <w:jc w:val="both"/>
              <w:textAlignment w:val="auto"/>
              <w:rPr>
                <w:rFonts w:ascii="標楷體" w:eastAsia="標楷體" w:hAnsi="標楷體"/>
                <w:kern w:val="0"/>
                <w:szCs w:val="24"/>
              </w:rPr>
            </w:pPr>
            <w:r w:rsidRPr="006A348C">
              <w:rPr>
                <w:rFonts w:ascii="標楷體" w:eastAsia="標楷體" w:hAnsi="標楷體" w:hint="eastAsia"/>
                <w:spacing w:val="-20"/>
                <w:kern w:val="2"/>
                <w:szCs w:val="24"/>
              </w:rPr>
              <w:t>第11屆第4會期第20次院會（115.1.30）決定：「交財政委員會審查」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FC8051A" w14:textId="279A59F8" w:rsidR="00647952" w:rsidRPr="006A348C" w:rsidRDefault="00647952" w:rsidP="004A0667">
            <w:pPr>
              <w:widowControl w:val="0"/>
              <w:overflowPunct w:val="0"/>
              <w:autoSpaceDN/>
              <w:spacing w:line="340" w:lineRule="exact"/>
              <w:jc w:val="both"/>
              <w:textAlignment w:val="auto"/>
              <w:rPr>
                <w:rFonts w:ascii="標楷體" w:eastAsia="標楷體" w:hAnsi="標楷體"/>
                <w:bCs/>
                <w:spacing w:val="-20"/>
                <w:kern w:val="2"/>
                <w:szCs w:val="24"/>
              </w:rPr>
            </w:pPr>
            <w:r w:rsidRPr="006A348C">
              <w:rPr>
                <w:rFonts w:ascii="標楷體" w:eastAsia="標楷體" w:hAnsi="標楷體" w:hint="eastAsia"/>
                <w:bCs/>
                <w:spacing w:val="-20"/>
                <w:kern w:val="2"/>
                <w:szCs w:val="24"/>
              </w:rPr>
              <w:t>尚未審查</w:t>
            </w:r>
          </w:p>
        </w:tc>
      </w:tr>
      <w:tr w:rsidR="002A75C8" w:rsidRPr="002A75C8" w14:paraId="2397440C" w14:textId="77777777" w:rsidTr="00C530C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579751A9" w14:textId="77777777" w:rsidR="001803FE" w:rsidRPr="002A75C8" w:rsidRDefault="001803FE"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63249C2E" w14:textId="5258F831" w:rsidR="001803FE" w:rsidRPr="00116057" w:rsidRDefault="002A75C8" w:rsidP="004A0667">
            <w:pPr>
              <w:widowControl w:val="0"/>
              <w:overflowPunct w:val="0"/>
              <w:autoSpaceDE w:val="0"/>
              <w:autoSpaceDN/>
              <w:spacing w:line="34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行政院主計總處函送114年第4季因公派員出國考察費用執行</w:t>
            </w:r>
            <w:proofErr w:type="gramStart"/>
            <w:r w:rsidRPr="00116057">
              <w:rPr>
                <w:rFonts w:ascii="標楷體" w:eastAsia="標楷體" w:hAnsi="標楷體" w:hint="eastAsia"/>
                <w:kern w:val="2"/>
                <w:szCs w:val="24"/>
              </w:rPr>
              <w:t>情形表案</w:t>
            </w:r>
            <w:proofErr w:type="gramEnd"/>
            <w:r w:rsidRPr="00116057">
              <w:rPr>
                <w:rFonts w:ascii="標楷體" w:eastAsia="標楷體" w:hAnsi="標楷體" w:hint="eastAsia"/>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E887E1C" w14:textId="7113925D" w:rsidR="001803FE" w:rsidRPr="00116057" w:rsidRDefault="002A75C8" w:rsidP="004A0667">
            <w:pPr>
              <w:widowControl w:val="0"/>
              <w:overflowPunct w:val="0"/>
              <w:autoSpaceDN/>
              <w:snapToGrid w:val="0"/>
              <w:spacing w:line="340" w:lineRule="exact"/>
              <w:jc w:val="both"/>
              <w:textAlignment w:val="auto"/>
              <w:rPr>
                <w:rFonts w:ascii="標楷體" w:eastAsia="標楷體" w:hAnsi="標楷體"/>
                <w:spacing w:val="-20"/>
                <w:kern w:val="2"/>
                <w:szCs w:val="24"/>
              </w:rPr>
            </w:pPr>
            <w:r w:rsidRPr="00116057">
              <w:rPr>
                <w:rFonts w:ascii="標楷體" w:eastAsia="標楷體" w:hAnsi="標楷體" w:hint="eastAsia"/>
                <w:spacing w:val="-28"/>
                <w:kern w:val="2"/>
                <w:szCs w:val="24"/>
              </w:rPr>
              <w:t>第11屆第</w:t>
            </w:r>
            <w:r w:rsidR="00431078" w:rsidRPr="00116057">
              <w:rPr>
                <w:rFonts w:ascii="標楷體" w:eastAsia="標楷體" w:hAnsi="標楷體" w:hint="eastAsia"/>
                <w:spacing w:val="-28"/>
                <w:kern w:val="2"/>
                <w:szCs w:val="24"/>
              </w:rPr>
              <w:t>5</w:t>
            </w:r>
            <w:r w:rsidRPr="00116057">
              <w:rPr>
                <w:rFonts w:ascii="標楷體" w:eastAsia="標楷體" w:hAnsi="標楷體" w:hint="eastAsia"/>
                <w:spacing w:val="-28"/>
                <w:kern w:val="2"/>
                <w:szCs w:val="24"/>
              </w:rPr>
              <w:t>會期第</w:t>
            </w:r>
            <w:r w:rsidR="00431078" w:rsidRPr="00116057">
              <w:rPr>
                <w:rFonts w:ascii="標楷體" w:eastAsia="標楷體" w:hAnsi="標楷體"/>
                <w:spacing w:val="-28"/>
                <w:kern w:val="2"/>
                <w:szCs w:val="24"/>
              </w:rPr>
              <w:t>2</w:t>
            </w:r>
            <w:r w:rsidRPr="00116057">
              <w:rPr>
                <w:rFonts w:ascii="標楷體" w:eastAsia="標楷體" w:hAnsi="標楷體" w:hint="eastAsia"/>
                <w:spacing w:val="-28"/>
                <w:kern w:val="2"/>
                <w:szCs w:val="24"/>
              </w:rPr>
              <w:t>次院會(11</w:t>
            </w:r>
            <w:r w:rsidR="00431078" w:rsidRPr="00116057">
              <w:rPr>
                <w:rFonts w:ascii="標楷體" w:eastAsia="標楷體" w:hAnsi="標楷體"/>
                <w:spacing w:val="-28"/>
                <w:kern w:val="2"/>
                <w:szCs w:val="24"/>
              </w:rPr>
              <w:t>5</w:t>
            </w:r>
            <w:r w:rsidRPr="00116057">
              <w:rPr>
                <w:rFonts w:ascii="標楷體" w:eastAsia="標楷體" w:hAnsi="標楷體" w:hint="eastAsia"/>
                <w:spacing w:val="-28"/>
                <w:kern w:val="2"/>
                <w:szCs w:val="24"/>
              </w:rPr>
              <w:t>.</w:t>
            </w:r>
            <w:r w:rsidR="00431078" w:rsidRPr="00116057">
              <w:rPr>
                <w:rFonts w:ascii="標楷體" w:eastAsia="標楷體" w:hAnsi="標楷體"/>
                <w:spacing w:val="-28"/>
                <w:kern w:val="2"/>
                <w:szCs w:val="24"/>
              </w:rPr>
              <w:t>3</w:t>
            </w:r>
            <w:r w:rsidRPr="00116057">
              <w:rPr>
                <w:rFonts w:ascii="標楷體" w:eastAsia="標楷體" w:hAnsi="標楷體" w:hint="eastAsia"/>
                <w:spacing w:val="-28"/>
                <w:kern w:val="2"/>
                <w:szCs w:val="24"/>
              </w:rPr>
              <w:t>.</w:t>
            </w:r>
            <w:r w:rsidR="00431078" w:rsidRPr="00116057">
              <w:rPr>
                <w:rFonts w:ascii="標楷體" w:eastAsia="標楷體" w:hAnsi="標楷體"/>
                <w:spacing w:val="-28"/>
                <w:kern w:val="2"/>
                <w:szCs w:val="24"/>
              </w:rPr>
              <w:t>6</w:t>
            </w:r>
            <w:r w:rsidRPr="00116057">
              <w:rPr>
                <w:rFonts w:ascii="標楷體" w:eastAsia="標楷體" w:hAnsi="標楷體" w:hint="eastAsia"/>
                <w:spacing w:val="-28"/>
                <w:kern w:val="2"/>
                <w:szCs w:val="24"/>
              </w:rPr>
              <w:t>)決定：「交財政委員會審查」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55AB324" w14:textId="071E355D" w:rsidR="001803FE" w:rsidRPr="00116057" w:rsidRDefault="002A75C8" w:rsidP="004A0667">
            <w:pPr>
              <w:widowControl w:val="0"/>
              <w:overflowPunct w:val="0"/>
              <w:autoSpaceDN/>
              <w:spacing w:line="340" w:lineRule="exact"/>
              <w:jc w:val="both"/>
              <w:textAlignment w:val="auto"/>
              <w:rPr>
                <w:rFonts w:ascii="標楷體" w:eastAsia="標楷體" w:hAnsi="標楷體"/>
                <w:bCs/>
                <w:spacing w:val="-20"/>
                <w:kern w:val="2"/>
                <w:szCs w:val="24"/>
              </w:rPr>
            </w:pPr>
            <w:r w:rsidRPr="00116057">
              <w:rPr>
                <w:rFonts w:ascii="標楷體" w:eastAsia="標楷體" w:hAnsi="標楷體" w:hint="eastAsia"/>
                <w:kern w:val="2"/>
                <w:szCs w:val="24"/>
              </w:rPr>
              <w:t>尚未審查</w:t>
            </w:r>
          </w:p>
        </w:tc>
      </w:tr>
      <w:tr w:rsidR="001803FE" w:rsidRPr="002A75C8" w14:paraId="6CC74B71" w14:textId="77777777" w:rsidTr="00E7175E">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6809AC7" w14:textId="77777777" w:rsidR="001803FE" w:rsidRPr="002A75C8" w:rsidRDefault="001803FE"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EBE723A" w14:textId="0DBAE2FE" w:rsidR="001803FE" w:rsidRPr="00116057" w:rsidRDefault="002A75C8" w:rsidP="004A0667">
            <w:pPr>
              <w:widowControl w:val="0"/>
              <w:overflowPunct w:val="0"/>
              <w:autoSpaceDE w:val="0"/>
              <w:autoSpaceDN/>
              <w:spacing w:line="34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行政院主計總處函送114年第4季媒體政策及業務宣導執行</w:t>
            </w:r>
            <w:proofErr w:type="gramStart"/>
            <w:r w:rsidRPr="00116057">
              <w:rPr>
                <w:rFonts w:ascii="標楷體" w:eastAsia="標楷體" w:hAnsi="標楷體" w:hint="eastAsia"/>
                <w:kern w:val="2"/>
                <w:szCs w:val="24"/>
              </w:rPr>
              <w:t>情形表案</w:t>
            </w:r>
            <w:proofErr w:type="gramEnd"/>
            <w:r w:rsidRPr="00116057">
              <w:rPr>
                <w:rFonts w:ascii="標楷體" w:eastAsia="標楷體" w:hAnsi="標楷體" w:hint="eastAsia"/>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B30DBCF" w14:textId="65B9FCDD" w:rsidR="001803FE" w:rsidRPr="00116057" w:rsidRDefault="002A75C8" w:rsidP="004A0667">
            <w:pPr>
              <w:widowControl w:val="0"/>
              <w:overflowPunct w:val="0"/>
              <w:autoSpaceDN/>
              <w:snapToGrid w:val="0"/>
              <w:spacing w:line="340" w:lineRule="exact"/>
              <w:jc w:val="both"/>
              <w:textAlignment w:val="auto"/>
              <w:rPr>
                <w:rFonts w:ascii="標楷體" w:eastAsia="標楷體" w:hAnsi="標楷體"/>
                <w:spacing w:val="-20"/>
                <w:kern w:val="2"/>
                <w:szCs w:val="24"/>
              </w:rPr>
            </w:pPr>
            <w:r w:rsidRPr="00116057">
              <w:rPr>
                <w:rFonts w:ascii="標楷體" w:eastAsia="標楷體" w:hAnsi="標楷體" w:hint="eastAsia"/>
                <w:spacing w:val="-28"/>
                <w:kern w:val="2"/>
                <w:szCs w:val="24"/>
              </w:rPr>
              <w:t>第11屆第</w:t>
            </w:r>
            <w:r w:rsidR="00431078" w:rsidRPr="00116057">
              <w:rPr>
                <w:rFonts w:ascii="標楷體" w:eastAsia="標楷體" w:hAnsi="標楷體" w:hint="eastAsia"/>
                <w:spacing w:val="-28"/>
                <w:kern w:val="2"/>
                <w:szCs w:val="24"/>
              </w:rPr>
              <w:t>5</w:t>
            </w:r>
            <w:r w:rsidRPr="00116057">
              <w:rPr>
                <w:rFonts w:ascii="標楷體" w:eastAsia="標楷體" w:hAnsi="標楷體" w:hint="eastAsia"/>
                <w:spacing w:val="-28"/>
                <w:kern w:val="2"/>
                <w:szCs w:val="24"/>
              </w:rPr>
              <w:t>會期第</w:t>
            </w:r>
            <w:r w:rsidR="00431078" w:rsidRPr="00116057">
              <w:rPr>
                <w:rFonts w:ascii="標楷體" w:eastAsia="標楷體" w:hAnsi="標楷體" w:hint="eastAsia"/>
                <w:spacing w:val="-28"/>
                <w:kern w:val="2"/>
                <w:szCs w:val="24"/>
              </w:rPr>
              <w:t>2</w:t>
            </w:r>
            <w:r w:rsidRPr="00116057">
              <w:rPr>
                <w:rFonts w:ascii="標楷體" w:eastAsia="標楷體" w:hAnsi="標楷體" w:hint="eastAsia"/>
                <w:spacing w:val="-28"/>
                <w:kern w:val="2"/>
                <w:szCs w:val="24"/>
              </w:rPr>
              <w:t>次院會(11</w:t>
            </w:r>
            <w:r w:rsidR="00431078" w:rsidRPr="00116057">
              <w:rPr>
                <w:rFonts w:ascii="標楷體" w:eastAsia="標楷體" w:hAnsi="標楷體"/>
                <w:spacing w:val="-28"/>
                <w:kern w:val="2"/>
                <w:szCs w:val="24"/>
              </w:rPr>
              <w:t>5</w:t>
            </w:r>
            <w:r w:rsidRPr="00116057">
              <w:rPr>
                <w:rFonts w:ascii="標楷體" w:eastAsia="標楷體" w:hAnsi="標楷體" w:hint="eastAsia"/>
                <w:spacing w:val="-28"/>
                <w:kern w:val="2"/>
                <w:szCs w:val="24"/>
              </w:rPr>
              <w:t>.</w:t>
            </w:r>
            <w:r w:rsidR="00431078" w:rsidRPr="00116057">
              <w:rPr>
                <w:rFonts w:ascii="標楷體" w:eastAsia="標楷體" w:hAnsi="標楷體"/>
                <w:spacing w:val="-28"/>
                <w:kern w:val="2"/>
                <w:szCs w:val="24"/>
              </w:rPr>
              <w:t>3</w:t>
            </w:r>
            <w:r w:rsidRPr="00116057">
              <w:rPr>
                <w:rFonts w:ascii="標楷體" w:eastAsia="標楷體" w:hAnsi="標楷體" w:hint="eastAsia"/>
                <w:spacing w:val="-28"/>
                <w:kern w:val="2"/>
                <w:szCs w:val="24"/>
              </w:rPr>
              <w:t>.</w:t>
            </w:r>
            <w:r w:rsidR="00431078" w:rsidRPr="00116057">
              <w:rPr>
                <w:rFonts w:ascii="標楷體" w:eastAsia="標楷體" w:hAnsi="標楷體"/>
                <w:spacing w:val="-28"/>
                <w:kern w:val="2"/>
                <w:szCs w:val="24"/>
              </w:rPr>
              <w:t>6</w:t>
            </w:r>
            <w:r w:rsidRPr="00116057">
              <w:rPr>
                <w:rFonts w:ascii="標楷體" w:eastAsia="標楷體" w:hAnsi="標楷體" w:hint="eastAsia"/>
                <w:spacing w:val="-28"/>
                <w:kern w:val="2"/>
                <w:szCs w:val="24"/>
              </w:rPr>
              <w:t>)決定：「交財政委員會審查」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5C6D6BA4" w14:textId="2BEEE54C" w:rsidR="001803FE" w:rsidRPr="00116057" w:rsidRDefault="002A75C8" w:rsidP="004A0667">
            <w:pPr>
              <w:widowControl w:val="0"/>
              <w:overflowPunct w:val="0"/>
              <w:autoSpaceDN/>
              <w:spacing w:line="340" w:lineRule="exact"/>
              <w:jc w:val="both"/>
              <w:textAlignment w:val="auto"/>
              <w:rPr>
                <w:rFonts w:ascii="標楷體" w:eastAsia="標楷體" w:hAnsi="標楷體"/>
                <w:bCs/>
                <w:spacing w:val="-20"/>
                <w:kern w:val="2"/>
                <w:szCs w:val="24"/>
              </w:rPr>
            </w:pPr>
            <w:r w:rsidRPr="00116057">
              <w:rPr>
                <w:rFonts w:ascii="標楷體" w:eastAsia="標楷體" w:hAnsi="標楷體" w:hint="eastAsia"/>
                <w:kern w:val="2"/>
                <w:szCs w:val="24"/>
              </w:rPr>
              <w:t>尚未審查</w:t>
            </w:r>
          </w:p>
        </w:tc>
      </w:tr>
      <w:tr w:rsidR="00E7175E" w:rsidRPr="002A75C8" w14:paraId="1DDFCFB7" w14:textId="77777777" w:rsidTr="00E7175E">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CDC320C" w14:textId="77777777" w:rsidR="00E7175E" w:rsidRPr="002A75C8" w:rsidRDefault="00E7175E"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5678DA2A" w14:textId="313C81F1" w:rsidR="00E7175E" w:rsidRPr="005D5E2C" w:rsidRDefault="00E7175E" w:rsidP="00E7175E">
            <w:pPr>
              <w:widowControl w:val="0"/>
              <w:overflowPunct w:val="0"/>
              <w:autoSpaceDE w:val="0"/>
              <w:autoSpaceDN/>
              <w:spacing w:line="340" w:lineRule="exact"/>
              <w:jc w:val="both"/>
              <w:textAlignment w:val="auto"/>
              <w:rPr>
                <w:rFonts w:ascii="標楷體" w:eastAsia="標楷體" w:hAnsi="標楷體"/>
                <w:kern w:val="2"/>
                <w:szCs w:val="24"/>
              </w:rPr>
            </w:pPr>
            <w:r w:rsidRPr="005D5E2C">
              <w:rPr>
                <w:rFonts w:ascii="標楷體" w:eastAsia="標楷體" w:hAnsi="標楷體" w:hint="eastAsia"/>
                <w:kern w:val="2"/>
                <w:szCs w:val="24"/>
              </w:rPr>
              <w:t>客家委員會函送</w:t>
            </w:r>
            <w:proofErr w:type="gramStart"/>
            <w:r w:rsidRPr="005D5E2C">
              <w:rPr>
                <w:rFonts w:ascii="標楷體" w:eastAsia="標楷體" w:hAnsi="標楷體" w:hint="eastAsia"/>
                <w:kern w:val="2"/>
                <w:szCs w:val="24"/>
              </w:rPr>
              <w:t>114</w:t>
            </w:r>
            <w:proofErr w:type="gramEnd"/>
            <w:r w:rsidRPr="005D5E2C">
              <w:rPr>
                <w:rFonts w:ascii="標楷體" w:eastAsia="標楷體" w:hAnsi="標楷體" w:hint="eastAsia"/>
                <w:kern w:val="2"/>
                <w:szCs w:val="24"/>
              </w:rPr>
              <w:t>年度對直轄市及縣市政府計畫型補助款情形書面報告，請查照案。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755654FF" w14:textId="705C0542" w:rsidR="00E7175E" w:rsidRPr="005D5E2C" w:rsidRDefault="00E7175E"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5D5E2C">
              <w:rPr>
                <w:rFonts w:ascii="標楷體" w:eastAsia="標楷體" w:hAnsi="標楷體" w:hint="eastAsia"/>
                <w:spacing w:val="-20"/>
                <w:kern w:val="2"/>
                <w:szCs w:val="24"/>
              </w:rPr>
              <w:t>第11屆第5會期第10次院會(115.5.15)決定：「交財政委員會審查」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0C07AF61" w14:textId="7CAAC12D" w:rsidR="00E7175E" w:rsidRPr="005D5E2C" w:rsidRDefault="00E7175E" w:rsidP="004A0667">
            <w:pPr>
              <w:widowControl w:val="0"/>
              <w:overflowPunct w:val="0"/>
              <w:autoSpaceDN/>
              <w:spacing w:line="340" w:lineRule="exact"/>
              <w:jc w:val="both"/>
              <w:textAlignment w:val="auto"/>
              <w:rPr>
                <w:rFonts w:ascii="標楷體" w:eastAsia="標楷體" w:hAnsi="標楷體"/>
                <w:kern w:val="2"/>
                <w:szCs w:val="24"/>
              </w:rPr>
            </w:pPr>
            <w:r w:rsidRPr="005D5E2C">
              <w:rPr>
                <w:rFonts w:ascii="標楷體" w:eastAsia="標楷體" w:hAnsi="標楷體" w:hint="eastAsia"/>
                <w:kern w:val="2"/>
                <w:szCs w:val="24"/>
              </w:rPr>
              <w:t>尚未審查</w:t>
            </w:r>
          </w:p>
        </w:tc>
      </w:tr>
      <w:tr w:rsidR="00E7175E" w:rsidRPr="002A75C8" w14:paraId="1CD86909" w14:textId="77777777" w:rsidTr="00E7175E">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77BA56D" w14:textId="77777777" w:rsidR="00E7175E" w:rsidRPr="002A75C8" w:rsidRDefault="00E7175E"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D86011E" w14:textId="7951B8AA" w:rsidR="00E7175E" w:rsidRPr="005D5E2C" w:rsidRDefault="00E7175E" w:rsidP="00E7175E">
            <w:pPr>
              <w:widowControl w:val="0"/>
              <w:overflowPunct w:val="0"/>
              <w:autoSpaceDE w:val="0"/>
              <w:autoSpaceDN/>
              <w:spacing w:line="340" w:lineRule="exact"/>
              <w:jc w:val="both"/>
              <w:textAlignment w:val="auto"/>
              <w:rPr>
                <w:rFonts w:ascii="標楷體" w:eastAsia="標楷體" w:hAnsi="標楷體"/>
                <w:kern w:val="2"/>
                <w:szCs w:val="24"/>
              </w:rPr>
            </w:pPr>
            <w:r w:rsidRPr="005D5E2C">
              <w:rPr>
                <w:rFonts w:ascii="標楷體" w:eastAsia="標楷體" w:hAnsi="標楷體" w:hint="eastAsia"/>
                <w:kern w:val="2"/>
                <w:szCs w:val="24"/>
              </w:rPr>
              <w:t>數位</w:t>
            </w:r>
            <w:proofErr w:type="gramStart"/>
            <w:r w:rsidRPr="005D5E2C">
              <w:rPr>
                <w:rFonts w:ascii="標楷體" w:eastAsia="標楷體" w:hAnsi="標楷體" w:hint="eastAsia"/>
                <w:kern w:val="2"/>
                <w:szCs w:val="24"/>
              </w:rPr>
              <w:t>發展部函送114</w:t>
            </w:r>
            <w:proofErr w:type="gramEnd"/>
            <w:r w:rsidRPr="005D5E2C">
              <w:rPr>
                <w:rFonts w:ascii="標楷體" w:eastAsia="標楷體" w:hAnsi="標楷體" w:hint="eastAsia"/>
                <w:kern w:val="2"/>
                <w:szCs w:val="24"/>
              </w:rPr>
              <w:t>年度對直轄市及縣市政府計畫型補助情形書面報告，請查照案。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08E5B06C" w14:textId="2735A835" w:rsidR="00E7175E" w:rsidRPr="005D5E2C" w:rsidRDefault="00E7175E"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5D5E2C">
              <w:rPr>
                <w:rFonts w:ascii="標楷體" w:eastAsia="標楷體" w:hAnsi="標楷體" w:hint="eastAsia"/>
                <w:spacing w:val="-20"/>
                <w:kern w:val="2"/>
                <w:szCs w:val="24"/>
              </w:rPr>
              <w:t>第11屆第5會期第10次院會(115.5.15)決定：「交財政委員會審查」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6EADCE83" w14:textId="0C14FB8F" w:rsidR="00E7175E" w:rsidRPr="005D5E2C" w:rsidRDefault="00E7175E" w:rsidP="004A0667">
            <w:pPr>
              <w:widowControl w:val="0"/>
              <w:overflowPunct w:val="0"/>
              <w:autoSpaceDN/>
              <w:spacing w:line="340" w:lineRule="exact"/>
              <w:jc w:val="both"/>
              <w:textAlignment w:val="auto"/>
              <w:rPr>
                <w:rFonts w:ascii="標楷體" w:eastAsia="標楷體" w:hAnsi="標楷體"/>
                <w:kern w:val="2"/>
                <w:szCs w:val="24"/>
              </w:rPr>
            </w:pPr>
            <w:r w:rsidRPr="005D5E2C">
              <w:rPr>
                <w:rFonts w:ascii="標楷體" w:eastAsia="標楷體" w:hAnsi="標楷體" w:hint="eastAsia"/>
                <w:kern w:val="2"/>
                <w:szCs w:val="24"/>
              </w:rPr>
              <w:t>尚未審查</w:t>
            </w:r>
          </w:p>
        </w:tc>
      </w:tr>
      <w:tr w:rsidR="00E7175E" w:rsidRPr="002A75C8" w14:paraId="147FCCBD" w14:textId="77777777" w:rsidTr="00C05F28">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5746221B" w14:textId="77777777" w:rsidR="00E7175E" w:rsidRPr="002A75C8" w:rsidRDefault="00E7175E"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38975275" w14:textId="4F2641DA" w:rsidR="00E7175E" w:rsidRPr="005D5E2C" w:rsidRDefault="00E7175E" w:rsidP="00E7175E">
            <w:pPr>
              <w:widowControl w:val="0"/>
              <w:overflowPunct w:val="0"/>
              <w:autoSpaceDE w:val="0"/>
              <w:autoSpaceDN/>
              <w:spacing w:line="340" w:lineRule="exact"/>
              <w:jc w:val="both"/>
              <w:textAlignment w:val="auto"/>
              <w:rPr>
                <w:rFonts w:ascii="標楷體" w:eastAsia="標楷體" w:hAnsi="標楷體"/>
                <w:kern w:val="2"/>
                <w:szCs w:val="24"/>
              </w:rPr>
            </w:pPr>
            <w:r w:rsidRPr="005D5E2C">
              <w:rPr>
                <w:rFonts w:ascii="標楷體" w:eastAsia="標楷體" w:hAnsi="標楷體" w:hint="eastAsia"/>
                <w:kern w:val="2"/>
                <w:szCs w:val="24"/>
              </w:rPr>
              <w:t>衛生</w:t>
            </w:r>
            <w:proofErr w:type="gramStart"/>
            <w:r w:rsidRPr="005D5E2C">
              <w:rPr>
                <w:rFonts w:ascii="標楷體" w:eastAsia="標楷體" w:hAnsi="標楷體" w:hint="eastAsia"/>
                <w:kern w:val="2"/>
                <w:szCs w:val="24"/>
              </w:rPr>
              <w:t>福利部函送114</w:t>
            </w:r>
            <w:proofErr w:type="gramEnd"/>
            <w:r w:rsidRPr="005D5E2C">
              <w:rPr>
                <w:rFonts w:ascii="標楷體" w:eastAsia="標楷體" w:hAnsi="標楷體" w:hint="eastAsia"/>
                <w:kern w:val="2"/>
                <w:szCs w:val="24"/>
              </w:rPr>
              <w:t>年度對直轄市或縣市政府計畫型補助情形書面報告，請查照案。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20431485" w14:textId="4AC9FA06" w:rsidR="00E7175E" w:rsidRPr="005D5E2C" w:rsidRDefault="00E7175E"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5D5E2C">
              <w:rPr>
                <w:rFonts w:ascii="標楷體" w:eastAsia="標楷體" w:hAnsi="標楷體" w:hint="eastAsia"/>
                <w:spacing w:val="-20"/>
                <w:kern w:val="2"/>
                <w:szCs w:val="24"/>
              </w:rPr>
              <w:t>第11屆第5會期第10次院會(115.5.15)決定：「交財政委員會審查」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4876E6C4" w14:textId="5AC543A2" w:rsidR="00E7175E" w:rsidRPr="005D5E2C" w:rsidRDefault="00E7175E" w:rsidP="004A0667">
            <w:pPr>
              <w:widowControl w:val="0"/>
              <w:overflowPunct w:val="0"/>
              <w:autoSpaceDN/>
              <w:spacing w:line="340" w:lineRule="exact"/>
              <w:jc w:val="both"/>
              <w:textAlignment w:val="auto"/>
              <w:rPr>
                <w:rFonts w:ascii="標楷體" w:eastAsia="標楷體" w:hAnsi="標楷體"/>
                <w:kern w:val="2"/>
                <w:szCs w:val="24"/>
              </w:rPr>
            </w:pPr>
            <w:r w:rsidRPr="005D5E2C">
              <w:rPr>
                <w:rFonts w:ascii="標楷體" w:eastAsia="標楷體" w:hAnsi="標楷體" w:hint="eastAsia"/>
                <w:kern w:val="2"/>
                <w:szCs w:val="24"/>
              </w:rPr>
              <w:t>尚未審查</w:t>
            </w:r>
          </w:p>
        </w:tc>
      </w:tr>
      <w:tr w:rsidR="00C05F28" w:rsidRPr="002A75C8" w14:paraId="74B1789F" w14:textId="77777777" w:rsidTr="005D5E2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4EA248A" w14:textId="77777777" w:rsidR="00C05F28" w:rsidRPr="002A75C8" w:rsidRDefault="00C05F28"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25886A25" w14:textId="15EC9055" w:rsidR="00C05F28" w:rsidRPr="00DE5C60" w:rsidRDefault="00C05F28" w:rsidP="00C05F28">
            <w:pPr>
              <w:widowControl w:val="0"/>
              <w:overflowPunct w:val="0"/>
              <w:autoSpaceDE w:val="0"/>
              <w:autoSpaceDN/>
              <w:spacing w:line="340" w:lineRule="exact"/>
              <w:jc w:val="both"/>
              <w:textAlignment w:val="auto"/>
              <w:rPr>
                <w:rFonts w:ascii="標楷體" w:eastAsia="標楷體" w:hAnsi="標楷體"/>
                <w:kern w:val="2"/>
                <w:szCs w:val="24"/>
              </w:rPr>
            </w:pPr>
            <w:proofErr w:type="gramStart"/>
            <w:r w:rsidRPr="00DE5C60">
              <w:rPr>
                <w:rFonts w:ascii="標楷體" w:eastAsia="標楷體" w:hAnsi="標楷體" w:hint="eastAsia"/>
                <w:kern w:val="2"/>
                <w:szCs w:val="24"/>
              </w:rPr>
              <w:t>文化部函送114</w:t>
            </w:r>
            <w:proofErr w:type="gramEnd"/>
            <w:r w:rsidRPr="00DE5C60">
              <w:rPr>
                <w:rFonts w:ascii="標楷體" w:eastAsia="標楷體" w:hAnsi="標楷體" w:hint="eastAsia"/>
                <w:kern w:val="2"/>
                <w:szCs w:val="24"/>
              </w:rPr>
              <w:t>年度對直轄市及縣（市）政府補助書面報告，請查照案。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7D5CE721" w14:textId="2A2928D8" w:rsidR="00C05F28" w:rsidRPr="00DE5C60" w:rsidRDefault="00C05F28" w:rsidP="004A0667">
            <w:pPr>
              <w:widowControl w:val="0"/>
              <w:overflowPunct w:val="0"/>
              <w:autoSpaceDN/>
              <w:snapToGrid w:val="0"/>
              <w:spacing w:line="34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701BC716" w14:textId="5E983559" w:rsidR="00C05F28" w:rsidRPr="00DE5C60" w:rsidRDefault="00C05F28" w:rsidP="004A0667">
            <w:pPr>
              <w:widowControl w:val="0"/>
              <w:overflowPunct w:val="0"/>
              <w:autoSpaceDN/>
              <w:spacing w:line="34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5D5E2C" w:rsidRPr="002A75C8" w14:paraId="1F7A022A" w14:textId="77777777" w:rsidTr="005D5E2C">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72E2EF3F" w14:textId="77777777" w:rsidR="005D5E2C" w:rsidRPr="002A75C8" w:rsidRDefault="005D5E2C"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07014A16" w14:textId="396E3C6C" w:rsidR="005D5E2C" w:rsidRPr="00DE5C60" w:rsidRDefault="005D5E2C" w:rsidP="00C05F28">
            <w:pPr>
              <w:widowControl w:val="0"/>
              <w:overflowPunct w:val="0"/>
              <w:autoSpaceDE w:val="0"/>
              <w:autoSpaceDN/>
              <w:spacing w:line="340" w:lineRule="exact"/>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內政部函送</w:t>
            </w:r>
            <w:proofErr w:type="gramStart"/>
            <w:r w:rsidRPr="00DE5C60">
              <w:rPr>
                <w:rFonts w:ascii="標楷體" w:eastAsia="標楷體" w:hAnsi="標楷體" w:hint="eastAsia"/>
                <w:color w:val="7030A0"/>
                <w:kern w:val="2"/>
                <w:szCs w:val="24"/>
              </w:rPr>
              <w:t>114</w:t>
            </w:r>
            <w:proofErr w:type="gramEnd"/>
            <w:r w:rsidRPr="00DE5C60">
              <w:rPr>
                <w:rFonts w:ascii="標楷體" w:eastAsia="標楷體" w:hAnsi="標楷體" w:hint="eastAsia"/>
                <w:color w:val="7030A0"/>
                <w:kern w:val="2"/>
                <w:szCs w:val="24"/>
              </w:rPr>
              <w:t>年度對直轄市及縣市政府計畫型補助情形書面報告，請查照案。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5783EDC1" w14:textId="102A1BEA" w:rsidR="005D5E2C" w:rsidRPr="00DE5C60" w:rsidRDefault="005D5E2C" w:rsidP="004A0667">
            <w:pPr>
              <w:widowControl w:val="0"/>
              <w:overflowPunct w:val="0"/>
              <w:autoSpaceDN/>
              <w:snapToGrid w:val="0"/>
              <w:spacing w:line="340" w:lineRule="exact"/>
              <w:jc w:val="both"/>
              <w:textAlignment w:val="auto"/>
              <w:rPr>
                <w:rFonts w:ascii="標楷體" w:eastAsia="標楷體" w:hAnsi="標楷體"/>
                <w:color w:val="7030A0"/>
                <w:spacing w:val="-20"/>
                <w:kern w:val="2"/>
                <w:szCs w:val="24"/>
              </w:rPr>
            </w:pPr>
            <w:r w:rsidRPr="00DE5C60">
              <w:rPr>
                <w:rFonts w:ascii="標楷體" w:eastAsia="標楷體" w:hAnsi="標楷體" w:hint="eastAsia"/>
                <w:color w:val="7030A0"/>
                <w:spacing w:val="-20"/>
                <w:kern w:val="2"/>
                <w:szCs w:val="24"/>
              </w:rPr>
              <w:t>第11屆第5會期第12次院會(115.5.29)決定：「交財政委員會審查」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7B44F50E" w14:textId="2D5CAA1C" w:rsidR="005D5E2C" w:rsidRPr="00DE5C60" w:rsidRDefault="005D5E2C" w:rsidP="004A0667">
            <w:pPr>
              <w:widowControl w:val="0"/>
              <w:overflowPunct w:val="0"/>
              <w:autoSpaceDN/>
              <w:spacing w:line="340" w:lineRule="exact"/>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尚未審查</w:t>
            </w:r>
          </w:p>
        </w:tc>
      </w:tr>
      <w:tr w:rsidR="005D5E2C" w:rsidRPr="002A75C8" w14:paraId="235CB831" w14:textId="77777777" w:rsidTr="00C43499">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866DA0A" w14:textId="77777777" w:rsidR="005D5E2C" w:rsidRPr="002A75C8" w:rsidRDefault="005D5E2C"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4CC7A745" w14:textId="7143741C" w:rsidR="005D5E2C" w:rsidRPr="00DE5C60" w:rsidRDefault="005D5E2C" w:rsidP="00C05F28">
            <w:pPr>
              <w:widowControl w:val="0"/>
              <w:overflowPunct w:val="0"/>
              <w:autoSpaceDE w:val="0"/>
              <w:autoSpaceDN/>
              <w:spacing w:line="340" w:lineRule="exact"/>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交通部函送</w:t>
            </w:r>
            <w:proofErr w:type="gramStart"/>
            <w:r w:rsidRPr="00DE5C60">
              <w:rPr>
                <w:rFonts w:ascii="標楷體" w:eastAsia="標楷體" w:hAnsi="標楷體" w:hint="eastAsia"/>
                <w:color w:val="7030A0"/>
                <w:kern w:val="2"/>
                <w:szCs w:val="24"/>
              </w:rPr>
              <w:t>114</w:t>
            </w:r>
            <w:proofErr w:type="gramEnd"/>
            <w:r w:rsidRPr="00DE5C60">
              <w:rPr>
                <w:rFonts w:ascii="標楷體" w:eastAsia="標楷體" w:hAnsi="標楷體" w:hint="eastAsia"/>
                <w:color w:val="7030A0"/>
                <w:kern w:val="2"/>
                <w:szCs w:val="24"/>
              </w:rPr>
              <w:t>年度對直轄市及縣市政府計畫型補助情形書面報告，請查照案。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2268E2A7" w14:textId="53CFDDFB" w:rsidR="005D5E2C" w:rsidRPr="00DE5C60" w:rsidRDefault="005D5E2C" w:rsidP="005D5E2C">
            <w:pPr>
              <w:widowControl w:val="0"/>
              <w:overflowPunct w:val="0"/>
              <w:snapToGrid w:val="0"/>
              <w:spacing w:line="340" w:lineRule="exact"/>
              <w:jc w:val="both"/>
              <w:rPr>
                <w:rFonts w:ascii="標楷體" w:eastAsia="標楷體" w:hAnsi="標楷體"/>
                <w:color w:val="7030A0"/>
                <w:spacing w:val="-20"/>
                <w:kern w:val="2"/>
                <w:szCs w:val="24"/>
              </w:rPr>
            </w:pPr>
            <w:r w:rsidRPr="00DE5C60">
              <w:rPr>
                <w:rFonts w:ascii="標楷體" w:eastAsia="標楷體" w:hAnsi="標楷體" w:hint="eastAsia"/>
                <w:color w:val="7030A0"/>
                <w:spacing w:val="-20"/>
                <w:kern w:val="2"/>
                <w:szCs w:val="24"/>
              </w:rPr>
              <w:t>第11屆第5會期第12次院會(115.5.29)決定：「交財政委員會審查」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2CCBD951" w14:textId="26D5A249" w:rsidR="005D5E2C" w:rsidRPr="00DE5C60" w:rsidRDefault="005D5E2C" w:rsidP="004A0667">
            <w:pPr>
              <w:widowControl w:val="0"/>
              <w:overflowPunct w:val="0"/>
              <w:autoSpaceDN/>
              <w:spacing w:line="340" w:lineRule="exact"/>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尚未審查</w:t>
            </w:r>
          </w:p>
        </w:tc>
      </w:tr>
      <w:tr w:rsidR="00C43499" w:rsidRPr="002A75C8" w14:paraId="6BF20CE4" w14:textId="77777777" w:rsidTr="00FC1040">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641299C4" w14:textId="77777777" w:rsidR="00C43499" w:rsidRPr="002A75C8" w:rsidRDefault="00C43499"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38A1DB01" w14:textId="6B38ACC3" w:rsidR="00C43499" w:rsidRPr="00DE5C60" w:rsidRDefault="00C43499" w:rsidP="00C05F28">
            <w:pPr>
              <w:widowControl w:val="0"/>
              <w:overflowPunct w:val="0"/>
              <w:autoSpaceDE w:val="0"/>
              <w:autoSpaceDN/>
              <w:spacing w:line="340" w:lineRule="exact"/>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國家通訊委員會函送</w:t>
            </w:r>
            <w:proofErr w:type="gramStart"/>
            <w:r w:rsidRPr="00DE5C60">
              <w:rPr>
                <w:rFonts w:ascii="標楷體" w:eastAsia="標楷體" w:hAnsi="標楷體" w:hint="eastAsia"/>
                <w:color w:val="7030A0"/>
                <w:kern w:val="2"/>
                <w:szCs w:val="24"/>
              </w:rPr>
              <w:t>114</w:t>
            </w:r>
            <w:proofErr w:type="gramEnd"/>
            <w:r w:rsidRPr="00DE5C60">
              <w:rPr>
                <w:rFonts w:ascii="標楷體" w:eastAsia="標楷體" w:hAnsi="標楷體" w:hint="eastAsia"/>
                <w:color w:val="7030A0"/>
                <w:kern w:val="2"/>
                <w:szCs w:val="24"/>
              </w:rPr>
              <w:t>年度對直轄市及縣市政府計畫型補助情形書面報告，請查照案。</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345B974C" w14:textId="021AFF6B" w:rsidR="00C43499" w:rsidRPr="00DE5C60" w:rsidRDefault="00C43499" w:rsidP="00C43499">
            <w:pPr>
              <w:widowControl w:val="0"/>
              <w:overflowPunct w:val="0"/>
              <w:snapToGrid w:val="0"/>
              <w:spacing w:line="340" w:lineRule="exact"/>
              <w:jc w:val="both"/>
              <w:rPr>
                <w:rFonts w:ascii="標楷體" w:eastAsia="標楷體" w:hAnsi="標楷體"/>
                <w:color w:val="7030A0"/>
                <w:spacing w:val="-20"/>
                <w:kern w:val="2"/>
                <w:szCs w:val="24"/>
              </w:rPr>
            </w:pPr>
            <w:r w:rsidRPr="00DE5C60">
              <w:rPr>
                <w:rFonts w:ascii="標楷體" w:eastAsia="標楷體" w:hAnsi="標楷體" w:hint="eastAsia"/>
                <w:color w:val="7030A0"/>
                <w:spacing w:val="-20"/>
                <w:kern w:val="2"/>
                <w:szCs w:val="24"/>
              </w:rPr>
              <w:t>第11屆第5會期第12次院會(115.5.29)決定：「交財政委員會審查」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38C80199" w14:textId="5ED0647C" w:rsidR="00C43499" w:rsidRPr="00DE5C60" w:rsidRDefault="00C43499" w:rsidP="004A0667">
            <w:pPr>
              <w:widowControl w:val="0"/>
              <w:overflowPunct w:val="0"/>
              <w:autoSpaceDN/>
              <w:spacing w:line="340" w:lineRule="exact"/>
              <w:jc w:val="both"/>
              <w:textAlignment w:val="auto"/>
              <w:rPr>
                <w:rFonts w:ascii="標楷體" w:eastAsia="標楷體" w:hAnsi="標楷體"/>
                <w:color w:val="7030A0"/>
                <w:kern w:val="2"/>
                <w:szCs w:val="24"/>
              </w:rPr>
            </w:pPr>
            <w:r w:rsidRPr="00DE5C60">
              <w:rPr>
                <w:rFonts w:ascii="標楷體" w:eastAsia="標楷體" w:hAnsi="標楷體" w:hint="eastAsia"/>
                <w:color w:val="7030A0"/>
                <w:kern w:val="2"/>
                <w:szCs w:val="24"/>
              </w:rPr>
              <w:t>尚未審查</w:t>
            </w:r>
          </w:p>
        </w:tc>
      </w:tr>
      <w:tr w:rsidR="00FC1040" w:rsidRPr="002A75C8" w14:paraId="3200F077" w14:textId="77777777" w:rsidTr="00EE2F62">
        <w:trPr>
          <w:trHeight w:val="934"/>
          <w:jc w:val="center"/>
        </w:trPr>
        <w:tc>
          <w:tcPr>
            <w:tcW w:w="590" w:type="dxa"/>
            <w:tcBorders>
              <w:top w:val="single" w:sz="4" w:space="0" w:color="auto"/>
              <w:left w:val="single" w:sz="12" w:space="0" w:color="auto"/>
              <w:bottom w:val="single" w:sz="4" w:space="0" w:color="auto"/>
              <w:right w:val="single" w:sz="4" w:space="0" w:color="auto"/>
            </w:tcBorders>
          </w:tcPr>
          <w:p w14:paraId="0BF908AC" w14:textId="77777777" w:rsidR="00FC1040" w:rsidRPr="002A75C8" w:rsidRDefault="00FC1040"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4" w:space="0" w:color="auto"/>
              <w:right w:val="single" w:sz="4" w:space="0" w:color="auto"/>
            </w:tcBorders>
            <w:shd w:val="clear" w:color="auto" w:fill="auto"/>
          </w:tcPr>
          <w:p w14:paraId="6BCE71EB" w14:textId="780295A2" w:rsidR="00FC1040" w:rsidRPr="00FC1040" w:rsidRDefault="00FC1040" w:rsidP="00C05F28">
            <w:pPr>
              <w:widowControl w:val="0"/>
              <w:overflowPunct w:val="0"/>
              <w:autoSpaceDE w:val="0"/>
              <w:autoSpaceDN/>
              <w:spacing w:line="340" w:lineRule="exact"/>
              <w:jc w:val="both"/>
              <w:textAlignment w:val="auto"/>
              <w:rPr>
                <w:rFonts w:ascii="標楷體" w:eastAsia="標楷體" w:hAnsi="標楷體"/>
                <w:color w:val="FF0000"/>
                <w:kern w:val="2"/>
                <w:szCs w:val="24"/>
              </w:rPr>
            </w:pPr>
            <w:r w:rsidRPr="00FC1040">
              <w:rPr>
                <w:rFonts w:ascii="標楷體" w:eastAsia="標楷體" w:hAnsi="標楷體" w:hint="eastAsia"/>
                <w:color w:val="FF0000"/>
                <w:kern w:val="2"/>
                <w:szCs w:val="24"/>
              </w:rPr>
              <w:t>行政院主計總處函送</w:t>
            </w:r>
            <w:proofErr w:type="gramStart"/>
            <w:r w:rsidRPr="00FC1040">
              <w:rPr>
                <w:rFonts w:ascii="標楷體" w:eastAsia="標楷體" w:hAnsi="標楷體" w:hint="eastAsia"/>
                <w:color w:val="FF0000"/>
                <w:kern w:val="2"/>
                <w:szCs w:val="24"/>
              </w:rPr>
              <w:t>115</w:t>
            </w:r>
            <w:proofErr w:type="gramEnd"/>
            <w:r w:rsidRPr="00FC1040">
              <w:rPr>
                <w:rFonts w:ascii="標楷體" w:eastAsia="標楷體" w:hAnsi="標楷體" w:hint="eastAsia"/>
                <w:color w:val="FF0000"/>
                <w:kern w:val="2"/>
                <w:szCs w:val="24"/>
              </w:rPr>
              <w:t>年度「直轄市及縣市政府一般性補助款－其他」經費執行</w:t>
            </w:r>
            <w:proofErr w:type="gramStart"/>
            <w:r w:rsidRPr="00FC1040">
              <w:rPr>
                <w:rFonts w:ascii="標楷體" w:eastAsia="標楷體" w:hAnsi="標楷體" w:hint="eastAsia"/>
                <w:color w:val="FF0000"/>
                <w:kern w:val="2"/>
                <w:szCs w:val="24"/>
              </w:rPr>
              <w:t>情形表案</w:t>
            </w:r>
            <w:proofErr w:type="gramEnd"/>
            <w:r w:rsidRPr="00FC1040">
              <w:rPr>
                <w:rFonts w:ascii="標楷體" w:eastAsia="標楷體" w:hAnsi="標楷體" w:hint="eastAsia"/>
                <w:color w:val="FF0000"/>
                <w:kern w:val="2"/>
                <w:szCs w:val="24"/>
              </w:rPr>
              <w:t>。</w:t>
            </w:r>
          </w:p>
        </w:tc>
        <w:tc>
          <w:tcPr>
            <w:tcW w:w="2743" w:type="dxa"/>
            <w:tcBorders>
              <w:top w:val="single" w:sz="4" w:space="0" w:color="auto"/>
              <w:left w:val="single" w:sz="4" w:space="0" w:color="auto"/>
              <w:bottom w:val="single" w:sz="4" w:space="0" w:color="auto"/>
              <w:right w:val="single" w:sz="4" w:space="0" w:color="auto"/>
            </w:tcBorders>
            <w:shd w:val="clear" w:color="auto" w:fill="auto"/>
          </w:tcPr>
          <w:p w14:paraId="69F5307E" w14:textId="0FF6B635" w:rsidR="00FC1040" w:rsidRPr="00FC1040" w:rsidRDefault="00FC1040" w:rsidP="00C43499">
            <w:pPr>
              <w:widowControl w:val="0"/>
              <w:overflowPunct w:val="0"/>
              <w:snapToGrid w:val="0"/>
              <w:spacing w:line="340" w:lineRule="exact"/>
              <w:jc w:val="both"/>
              <w:rPr>
                <w:rFonts w:ascii="標楷體" w:eastAsia="標楷體" w:hAnsi="標楷體"/>
                <w:color w:val="FF0000"/>
                <w:spacing w:val="-20"/>
                <w:kern w:val="2"/>
                <w:szCs w:val="24"/>
              </w:rPr>
            </w:pPr>
            <w:r w:rsidRPr="00FC1040">
              <w:rPr>
                <w:rFonts w:ascii="標楷體" w:eastAsia="標楷體" w:hAnsi="標楷體" w:hint="eastAsia"/>
                <w:color w:val="FF0000"/>
                <w:spacing w:val="-20"/>
                <w:kern w:val="2"/>
                <w:szCs w:val="24"/>
              </w:rPr>
              <w:t>第11屆第5會期第13次院會(115.6.5)決定：「交財政委員會審查」</w:t>
            </w:r>
          </w:p>
        </w:tc>
        <w:tc>
          <w:tcPr>
            <w:tcW w:w="1708" w:type="dxa"/>
            <w:tcBorders>
              <w:top w:val="single" w:sz="4" w:space="0" w:color="auto"/>
              <w:left w:val="single" w:sz="4" w:space="0" w:color="auto"/>
              <w:bottom w:val="single" w:sz="4" w:space="0" w:color="auto"/>
              <w:right w:val="single" w:sz="12" w:space="0" w:color="auto"/>
            </w:tcBorders>
            <w:shd w:val="clear" w:color="auto" w:fill="auto"/>
            <w:vAlign w:val="center"/>
          </w:tcPr>
          <w:p w14:paraId="7E522FCE" w14:textId="34A9D30F" w:rsidR="00FC1040" w:rsidRPr="00FC1040" w:rsidRDefault="00FC1040" w:rsidP="004A0667">
            <w:pPr>
              <w:widowControl w:val="0"/>
              <w:overflowPunct w:val="0"/>
              <w:autoSpaceDN/>
              <w:spacing w:line="340" w:lineRule="exact"/>
              <w:jc w:val="both"/>
              <w:textAlignment w:val="auto"/>
              <w:rPr>
                <w:rFonts w:ascii="標楷體" w:eastAsia="標楷體" w:hAnsi="標楷體"/>
                <w:color w:val="FF0000"/>
                <w:kern w:val="2"/>
                <w:szCs w:val="24"/>
              </w:rPr>
            </w:pPr>
            <w:r w:rsidRPr="00FC1040">
              <w:rPr>
                <w:rFonts w:ascii="標楷體" w:eastAsia="標楷體" w:hAnsi="標楷體" w:hint="eastAsia"/>
                <w:color w:val="FF0000"/>
                <w:kern w:val="2"/>
                <w:szCs w:val="24"/>
              </w:rPr>
              <w:t>尚未審查</w:t>
            </w:r>
          </w:p>
        </w:tc>
      </w:tr>
      <w:tr w:rsidR="00EE2F62" w:rsidRPr="002A75C8" w14:paraId="369ADC2A" w14:textId="77777777" w:rsidTr="00C530CC">
        <w:trPr>
          <w:trHeight w:val="934"/>
          <w:jc w:val="center"/>
        </w:trPr>
        <w:tc>
          <w:tcPr>
            <w:tcW w:w="590" w:type="dxa"/>
            <w:tcBorders>
              <w:top w:val="single" w:sz="4" w:space="0" w:color="auto"/>
              <w:left w:val="single" w:sz="12" w:space="0" w:color="auto"/>
              <w:bottom w:val="single" w:sz="12" w:space="0" w:color="auto"/>
              <w:right w:val="single" w:sz="4" w:space="0" w:color="auto"/>
            </w:tcBorders>
          </w:tcPr>
          <w:p w14:paraId="5A2121E6" w14:textId="77777777" w:rsidR="00EE2F62" w:rsidRPr="002A75C8" w:rsidRDefault="00EE2F62" w:rsidP="000742F8">
            <w:pPr>
              <w:widowControl w:val="0"/>
              <w:numPr>
                <w:ilvl w:val="0"/>
                <w:numId w:val="57"/>
              </w:numPr>
              <w:overflowPunct w:val="0"/>
              <w:autoSpaceDN/>
              <w:spacing w:line="340" w:lineRule="exact"/>
              <w:jc w:val="both"/>
              <w:textAlignment w:val="auto"/>
              <w:rPr>
                <w:rFonts w:ascii="標楷體" w:eastAsia="標楷體" w:hAnsi="標楷體"/>
                <w:b/>
                <w:color w:val="FF0000"/>
                <w:kern w:val="2"/>
                <w:szCs w:val="24"/>
              </w:rPr>
            </w:pPr>
          </w:p>
        </w:tc>
        <w:tc>
          <w:tcPr>
            <w:tcW w:w="4648" w:type="dxa"/>
            <w:tcBorders>
              <w:top w:val="single" w:sz="4" w:space="0" w:color="auto"/>
              <w:left w:val="single" w:sz="4" w:space="0" w:color="auto"/>
              <w:bottom w:val="single" w:sz="12" w:space="0" w:color="auto"/>
              <w:right w:val="single" w:sz="4" w:space="0" w:color="auto"/>
            </w:tcBorders>
            <w:shd w:val="clear" w:color="auto" w:fill="auto"/>
          </w:tcPr>
          <w:p w14:paraId="441E48B3" w14:textId="254FF2CA" w:rsidR="00EE2F62" w:rsidRPr="00FC1040" w:rsidRDefault="00EE2F62" w:rsidP="00EE2F62">
            <w:pPr>
              <w:widowControl w:val="0"/>
              <w:overflowPunct w:val="0"/>
              <w:autoSpaceDE w:val="0"/>
              <w:autoSpaceDN/>
              <w:spacing w:line="340" w:lineRule="exact"/>
              <w:jc w:val="both"/>
              <w:textAlignment w:val="auto"/>
              <w:rPr>
                <w:rFonts w:ascii="標楷體" w:eastAsia="標楷體" w:hAnsi="標楷體"/>
                <w:color w:val="FF0000"/>
                <w:kern w:val="2"/>
                <w:szCs w:val="24"/>
              </w:rPr>
            </w:pPr>
            <w:r w:rsidRPr="00EE2F62">
              <w:rPr>
                <w:rFonts w:ascii="標楷體" w:eastAsia="標楷體" w:hAnsi="標楷體" w:hint="eastAsia"/>
                <w:color w:val="FF0000"/>
                <w:kern w:val="2"/>
                <w:szCs w:val="24"/>
              </w:rPr>
              <w:t>經濟部函送</w:t>
            </w:r>
            <w:proofErr w:type="gramStart"/>
            <w:r w:rsidRPr="00EE2F62">
              <w:rPr>
                <w:rFonts w:ascii="標楷體" w:eastAsia="標楷體" w:hAnsi="標楷體" w:hint="eastAsia"/>
                <w:color w:val="FF0000"/>
                <w:kern w:val="2"/>
                <w:szCs w:val="24"/>
              </w:rPr>
              <w:t>114</w:t>
            </w:r>
            <w:proofErr w:type="gramEnd"/>
            <w:r w:rsidRPr="00EE2F62">
              <w:rPr>
                <w:rFonts w:ascii="標楷體" w:eastAsia="標楷體" w:hAnsi="標楷體" w:hint="eastAsia"/>
                <w:color w:val="FF0000"/>
                <w:kern w:val="2"/>
                <w:szCs w:val="24"/>
              </w:rPr>
              <w:t>年度對直轄市及縣市政府計畫型補助情形書面報告案。</w:t>
            </w:r>
          </w:p>
        </w:tc>
        <w:tc>
          <w:tcPr>
            <w:tcW w:w="2743" w:type="dxa"/>
            <w:tcBorders>
              <w:top w:val="single" w:sz="4" w:space="0" w:color="auto"/>
              <w:left w:val="single" w:sz="4" w:space="0" w:color="auto"/>
              <w:bottom w:val="single" w:sz="12" w:space="0" w:color="auto"/>
              <w:right w:val="single" w:sz="4" w:space="0" w:color="auto"/>
            </w:tcBorders>
            <w:shd w:val="clear" w:color="auto" w:fill="auto"/>
          </w:tcPr>
          <w:p w14:paraId="58D7D431" w14:textId="536F539C" w:rsidR="00EE2F62" w:rsidRPr="00FC1040" w:rsidRDefault="00EE2F62" w:rsidP="00C43499">
            <w:pPr>
              <w:widowControl w:val="0"/>
              <w:overflowPunct w:val="0"/>
              <w:snapToGrid w:val="0"/>
              <w:spacing w:line="340" w:lineRule="exact"/>
              <w:jc w:val="both"/>
              <w:rPr>
                <w:rFonts w:ascii="標楷體" w:eastAsia="標楷體" w:hAnsi="標楷體"/>
                <w:color w:val="FF0000"/>
                <w:spacing w:val="-20"/>
                <w:kern w:val="2"/>
                <w:szCs w:val="24"/>
              </w:rPr>
            </w:pPr>
            <w:r>
              <w:rPr>
                <w:rFonts w:ascii="標楷體" w:eastAsia="標楷體" w:hAnsi="標楷體" w:hint="eastAsia"/>
                <w:color w:val="FF0000"/>
                <w:spacing w:val="-20"/>
                <w:kern w:val="2"/>
                <w:szCs w:val="24"/>
              </w:rPr>
              <w:t>第11屆第5會期第13次院會(115.6.5)決定：「交財政委員會審查」</w:t>
            </w:r>
          </w:p>
        </w:tc>
        <w:tc>
          <w:tcPr>
            <w:tcW w:w="1708" w:type="dxa"/>
            <w:tcBorders>
              <w:top w:val="single" w:sz="4" w:space="0" w:color="auto"/>
              <w:left w:val="single" w:sz="4" w:space="0" w:color="auto"/>
              <w:bottom w:val="single" w:sz="12" w:space="0" w:color="auto"/>
              <w:right w:val="single" w:sz="12" w:space="0" w:color="auto"/>
            </w:tcBorders>
            <w:shd w:val="clear" w:color="auto" w:fill="auto"/>
            <w:vAlign w:val="center"/>
          </w:tcPr>
          <w:p w14:paraId="6AF43B7B" w14:textId="0BB6790E" w:rsidR="00EE2F62" w:rsidRPr="00EE2F62" w:rsidRDefault="00EE2F62" w:rsidP="004A0667">
            <w:pPr>
              <w:widowControl w:val="0"/>
              <w:overflowPunct w:val="0"/>
              <w:autoSpaceDN/>
              <w:spacing w:line="340" w:lineRule="exact"/>
              <w:jc w:val="both"/>
              <w:textAlignment w:val="auto"/>
              <w:rPr>
                <w:rFonts w:ascii="標楷體" w:eastAsia="標楷體" w:hAnsi="標楷體"/>
                <w:color w:val="FF0000"/>
                <w:kern w:val="2"/>
                <w:szCs w:val="24"/>
              </w:rPr>
            </w:pPr>
            <w:r w:rsidRPr="00EE2F62">
              <w:rPr>
                <w:rFonts w:ascii="標楷體" w:eastAsia="標楷體" w:hAnsi="標楷體" w:hint="eastAsia"/>
                <w:color w:val="FF0000"/>
                <w:kern w:val="2"/>
                <w:szCs w:val="24"/>
              </w:rPr>
              <w:t>尚未審查</w:t>
            </w:r>
          </w:p>
        </w:tc>
      </w:tr>
    </w:tbl>
    <w:p w14:paraId="74898DF3" w14:textId="6F7088A9" w:rsidR="00FC0339" w:rsidRDefault="00FC0339" w:rsidP="00FC0339">
      <w:pPr>
        <w:pStyle w:val="3"/>
        <w:spacing w:beforeLines="50" w:before="180" w:afterLines="50" w:after="180"/>
      </w:pPr>
      <w:bookmarkStart w:id="47" w:name="_Hlk210297886"/>
      <w:r>
        <w:rPr>
          <w:rFonts w:hint="eastAsia"/>
          <w:b w:val="0"/>
          <w:kern w:val="2"/>
          <w:sz w:val="28"/>
          <w:szCs w:val="28"/>
        </w:rPr>
        <w:t xml:space="preserve">  </w:t>
      </w:r>
      <w:bookmarkStart w:id="48" w:name="_Toc207872789"/>
      <w:r w:rsidRPr="007D4AFD">
        <w:rPr>
          <w:bCs w:val="0"/>
          <w:kern w:val="2"/>
          <w:sz w:val="28"/>
          <w:szCs w:val="28"/>
        </w:rPr>
        <w:t>4.</w:t>
      </w:r>
      <w:r w:rsidRPr="007D4AFD">
        <w:rPr>
          <w:rFonts w:hint="eastAsia"/>
          <w:bCs w:val="0"/>
          <w:kern w:val="2"/>
          <w:sz w:val="28"/>
          <w:szCs w:val="28"/>
        </w:rPr>
        <w:t>審</w:t>
      </w:r>
      <w:r w:rsidRPr="00B95A07">
        <w:rPr>
          <w:rFonts w:hint="eastAsia"/>
          <w:kern w:val="2"/>
          <w:sz w:val="28"/>
          <w:szCs w:val="28"/>
        </w:rPr>
        <w:t>計部主管（</w:t>
      </w:r>
      <w:r w:rsidR="00056158" w:rsidRPr="009C7763">
        <w:rPr>
          <w:rFonts w:hint="eastAsia"/>
          <w:kern w:val="2"/>
          <w:sz w:val="28"/>
          <w:szCs w:val="28"/>
        </w:rPr>
        <w:t>1</w:t>
      </w:r>
      <w:r w:rsidRPr="00B95A07">
        <w:rPr>
          <w:rFonts w:hint="eastAsia"/>
          <w:kern w:val="2"/>
          <w:sz w:val="28"/>
          <w:szCs w:val="28"/>
        </w:rPr>
        <w:t>案）</w:t>
      </w:r>
      <w:bookmarkEnd w:id="48"/>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4"/>
        <w:gridCol w:w="4631"/>
        <w:gridCol w:w="2698"/>
        <w:gridCol w:w="1686"/>
      </w:tblGrid>
      <w:tr w:rsidR="00FC0339" w:rsidRPr="00B95A07" w14:paraId="6DDC3CD5" w14:textId="77777777" w:rsidTr="004A0667">
        <w:trPr>
          <w:trHeight w:val="733"/>
          <w:jc w:val="center"/>
        </w:trPr>
        <w:tc>
          <w:tcPr>
            <w:tcW w:w="614" w:type="dxa"/>
            <w:tcBorders>
              <w:top w:val="single" w:sz="12" w:space="0" w:color="auto"/>
              <w:left w:val="single" w:sz="12" w:space="0" w:color="auto"/>
              <w:bottom w:val="single" w:sz="12" w:space="0" w:color="auto"/>
              <w:right w:val="single" w:sz="4" w:space="0" w:color="auto"/>
            </w:tcBorders>
            <w:vAlign w:val="center"/>
          </w:tcPr>
          <w:p w14:paraId="5C178D73"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b/>
                <w:kern w:val="2"/>
                <w:szCs w:val="24"/>
              </w:rPr>
            </w:pPr>
            <w:bookmarkStart w:id="49" w:name="_Hlk210297973"/>
            <w:bookmarkEnd w:id="47"/>
            <w:r w:rsidRPr="00B95A07">
              <w:rPr>
                <w:rFonts w:ascii="標楷體" w:eastAsia="標楷體" w:hAnsi="標楷體" w:hint="eastAsia"/>
                <w:b/>
                <w:spacing w:val="-20"/>
                <w:kern w:val="2"/>
                <w:szCs w:val="24"/>
              </w:rPr>
              <w:t>序號</w:t>
            </w:r>
          </w:p>
        </w:tc>
        <w:tc>
          <w:tcPr>
            <w:tcW w:w="4631" w:type="dxa"/>
            <w:tcBorders>
              <w:top w:val="single" w:sz="12" w:space="0" w:color="auto"/>
              <w:left w:val="single" w:sz="4" w:space="0" w:color="auto"/>
              <w:bottom w:val="single" w:sz="12" w:space="0" w:color="auto"/>
              <w:right w:val="single" w:sz="4" w:space="0" w:color="auto"/>
            </w:tcBorders>
            <w:vAlign w:val="center"/>
          </w:tcPr>
          <w:p w14:paraId="0E9A5D75"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698" w:type="dxa"/>
            <w:tcBorders>
              <w:top w:val="single" w:sz="12" w:space="0" w:color="auto"/>
              <w:left w:val="single" w:sz="4" w:space="0" w:color="auto"/>
              <w:bottom w:val="single" w:sz="12" w:space="0" w:color="auto"/>
              <w:right w:val="single" w:sz="4" w:space="0" w:color="auto"/>
            </w:tcBorders>
            <w:vAlign w:val="center"/>
          </w:tcPr>
          <w:p w14:paraId="52FFFB77"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686" w:type="dxa"/>
            <w:tcBorders>
              <w:top w:val="single" w:sz="12" w:space="0" w:color="auto"/>
              <w:left w:val="single" w:sz="4" w:space="0" w:color="auto"/>
              <w:bottom w:val="single" w:sz="12" w:space="0" w:color="auto"/>
              <w:right w:val="single" w:sz="12" w:space="0" w:color="auto"/>
            </w:tcBorders>
            <w:vAlign w:val="center"/>
          </w:tcPr>
          <w:p w14:paraId="415ED348"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056158" w:rsidRPr="00B95A07" w14:paraId="03A104AA" w14:textId="77777777" w:rsidTr="004A0667">
        <w:trPr>
          <w:trHeight w:val="733"/>
          <w:jc w:val="center"/>
        </w:trPr>
        <w:tc>
          <w:tcPr>
            <w:tcW w:w="614" w:type="dxa"/>
            <w:tcBorders>
              <w:top w:val="single" w:sz="12" w:space="0" w:color="auto"/>
              <w:left w:val="single" w:sz="12" w:space="0" w:color="auto"/>
              <w:bottom w:val="single" w:sz="12" w:space="0" w:color="auto"/>
              <w:right w:val="single" w:sz="4" w:space="0" w:color="auto"/>
            </w:tcBorders>
            <w:vAlign w:val="center"/>
          </w:tcPr>
          <w:p w14:paraId="6795B4EC" w14:textId="77777777" w:rsidR="00056158" w:rsidRPr="00056158" w:rsidRDefault="00056158" w:rsidP="000742F8">
            <w:pPr>
              <w:pStyle w:val="affff0"/>
              <w:widowControl w:val="0"/>
              <w:numPr>
                <w:ilvl w:val="0"/>
                <w:numId w:val="66"/>
              </w:numPr>
              <w:overflowPunct w:val="0"/>
              <w:autoSpaceDN/>
              <w:spacing w:line="320" w:lineRule="exact"/>
              <w:ind w:left="0" w:rightChars="-50" w:right="-120" w:firstLine="0"/>
              <w:jc w:val="right"/>
              <w:textAlignment w:val="auto"/>
              <w:rPr>
                <w:rFonts w:ascii="標楷體" w:eastAsia="標楷體" w:hAnsi="標楷體"/>
                <w:b/>
                <w:spacing w:val="-20"/>
                <w:kern w:val="2"/>
                <w:szCs w:val="24"/>
              </w:rPr>
            </w:pPr>
          </w:p>
        </w:tc>
        <w:tc>
          <w:tcPr>
            <w:tcW w:w="4631" w:type="dxa"/>
            <w:tcBorders>
              <w:top w:val="single" w:sz="12" w:space="0" w:color="auto"/>
              <w:left w:val="single" w:sz="4" w:space="0" w:color="auto"/>
              <w:bottom w:val="single" w:sz="12" w:space="0" w:color="auto"/>
              <w:right w:val="single" w:sz="4" w:space="0" w:color="auto"/>
            </w:tcBorders>
          </w:tcPr>
          <w:p w14:paraId="754AA430" w14:textId="1613FAFB" w:rsidR="00056158" w:rsidRPr="009C7763" w:rsidRDefault="00056158" w:rsidP="00056158">
            <w:pPr>
              <w:widowControl w:val="0"/>
              <w:overflowPunct w:val="0"/>
              <w:autoSpaceDN/>
              <w:spacing w:line="320" w:lineRule="exact"/>
              <w:jc w:val="both"/>
              <w:textAlignment w:val="auto"/>
              <w:rPr>
                <w:rFonts w:ascii="標楷體" w:eastAsia="標楷體" w:hAnsi="標楷體"/>
                <w:b/>
                <w:kern w:val="2"/>
                <w:szCs w:val="24"/>
              </w:rPr>
            </w:pPr>
            <w:proofErr w:type="gramStart"/>
            <w:r w:rsidRPr="009C7763">
              <w:rPr>
                <w:rFonts w:ascii="標楷體" w:eastAsia="標楷體" w:hAnsi="標楷體" w:hint="eastAsia"/>
                <w:bCs/>
                <w:kern w:val="2"/>
                <w:szCs w:val="24"/>
              </w:rPr>
              <w:t>審計部函送</w:t>
            </w:r>
            <w:proofErr w:type="gramEnd"/>
            <w:r w:rsidRPr="009C7763">
              <w:rPr>
                <w:rFonts w:ascii="標楷體" w:eastAsia="標楷體" w:hAnsi="標楷體" w:hint="eastAsia"/>
                <w:bCs/>
                <w:kern w:val="2"/>
                <w:szCs w:val="24"/>
              </w:rPr>
              <w:t>「中央政府海空戰力提升計畫採購特別預算</w:t>
            </w:r>
            <w:proofErr w:type="gramStart"/>
            <w:r w:rsidRPr="009C7763">
              <w:rPr>
                <w:rFonts w:ascii="標楷體" w:eastAsia="標楷體" w:hAnsi="標楷體" w:hint="eastAsia"/>
                <w:bCs/>
                <w:kern w:val="2"/>
                <w:szCs w:val="24"/>
              </w:rPr>
              <w:t>113</w:t>
            </w:r>
            <w:proofErr w:type="gramEnd"/>
            <w:r w:rsidRPr="009C7763">
              <w:rPr>
                <w:rFonts w:ascii="標楷體" w:eastAsia="標楷體" w:hAnsi="標楷體" w:hint="eastAsia"/>
                <w:bCs/>
                <w:kern w:val="2"/>
                <w:szCs w:val="24"/>
              </w:rPr>
              <w:t>年度會計報告查核報告」案。</w:t>
            </w:r>
          </w:p>
        </w:tc>
        <w:tc>
          <w:tcPr>
            <w:tcW w:w="2698" w:type="dxa"/>
            <w:tcBorders>
              <w:top w:val="single" w:sz="12" w:space="0" w:color="auto"/>
              <w:left w:val="single" w:sz="4" w:space="0" w:color="auto"/>
              <w:bottom w:val="single" w:sz="12" w:space="0" w:color="auto"/>
              <w:right w:val="single" w:sz="4" w:space="0" w:color="auto"/>
            </w:tcBorders>
            <w:shd w:val="clear" w:color="auto" w:fill="auto"/>
          </w:tcPr>
          <w:p w14:paraId="4B89B934" w14:textId="620984E6" w:rsidR="00056158" w:rsidRPr="009C7763" w:rsidRDefault="00056158" w:rsidP="00056158">
            <w:pPr>
              <w:widowControl w:val="0"/>
              <w:overflowPunct w:val="0"/>
              <w:autoSpaceDN/>
              <w:spacing w:line="320" w:lineRule="exact"/>
              <w:textAlignment w:val="auto"/>
              <w:rPr>
                <w:rFonts w:ascii="標楷體" w:eastAsia="標楷體" w:hAnsi="標楷體"/>
                <w:b/>
                <w:kern w:val="2"/>
                <w:szCs w:val="24"/>
              </w:rPr>
            </w:pPr>
            <w:r w:rsidRPr="009C7763">
              <w:rPr>
                <w:rFonts w:ascii="標楷體" w:eastAsia="標楷體" w:hAnsi="標楷體" w:hint="eastAsia"/>
                <w:kern w:val="2"/>
                <w:szCs w:val="24"/>
              </w:rPr>
              <w:t>第11屆第4會期第8次院會(11</w:t>
            </w:r>
            <w:r w:rsidRPr="009C7763">
              <w:rPr>
                <w:rFonts w:ascii="標楷體" w:eastAsia="標楷體" w:hAnsi="標楷體"/>
                <w:kern w:val="2"/>
                <w:szCs w:val="24"/>
              </w:rPr>
              <w:t>4</w:t>
            </w:r>
            <w:r w:rsidRPr="009C7763">
              <w:rPr>
                <w:rFonts w:ascii="標楷體" w:eastAsia="標楷體" w:hAnsi="標楷體" w:hint="eastAsia"/>
                <w:kern w:val="2"/>
                <w:szCs w:val="24"/>
              </w:rPr>
              <w:t>.11.7)決定：「交財政、外交及國防</w:t>
            </w:r>
            <w:r w:rsidR="009F3C03">
              <w:rPr>
                <w:rFonts w:ascii="標楷體" w:eastAsia="標楷體" w:hAnsi="標楷體" w:hint="eastAsia"/>
                <w:kern w:val="2"/>
                <w:szCs w:val="24"/>
              </w:rPr>
              <w:t>兩</w:t>
            </w:r>
            <w:r w:rsidRPr="009C7763">
              <w:rPr>
                <w:rFonts w:ascii="標楷體" w:eastAsia="標楷體" w:hAnsi="標楷體" w:hint="eastAsia"/>
                <w:kern w:val="2"/>
                <w:szCs w:val="24"/>
              </w:rPr>
              <w:t>委員會審查」</w:t>
            </w:r>
          </w:p>
        </w:tc>
        <w:tc>
          <w:tcPr>
            <w:tcW w:w="1686" w:type="dxa"/>
            <w:tcBorders>
              <w:top w:val="single" w:sz="12" w:space="0" w:color="auto"/>
              <w:left w:val="single" w:sz="4" w:space="0" w:color="auto"/>
              <w:bottom w:val="single" w:sz="12" w:space="0" w:color="auto"/>
              <w:right w:val="single" w:sz="12" w:space="0" w:color="auto"/>
            </w:tcBorders>
            <w:shd w:val="clear" w:color="auto" w:fill="auto"/>
            <w:vAlign w:val="center"/>
          </w:tcPr>
          <w:p w14:paraId="7D92CBCA" w14:textId="3F491B0D" w:rsidR="00056158" w:rsidRPr="009C7763" w:rsidRDefault="00056158" w:rsidP="00056158">
            <w:pPr>
              <w:widowControl w:val="0"/>
              <w:overflowPunct w:val="0"/>
              <w:autoSpaceDN/>
              <w:spacing w:line="320" w:lineRule="exact"/>
              <w:jc w:val="center"/>
              <w:textAlignment w:val="auto"/>
              <w:rPr>
                <w:rFonts w:ascii="標楷體" w:eastAsia="標楷體" w:hAnsi="標楷體"/>
                <w:b/>
                <w:spacing w:val="-20"/>
                <w:kern w:val="2"/>
                <w:szCs w:val="24"/>
              </w:rPr>
            </w:pPr>
            <w:r w:rsidRPr="009C7763">
              <w:rPr>
                <w:rFonts w:ascii="標楷體" w:eastAsia="標楷體" w:hAnsi="標楷體" w:hint="eastAsia"/>
                <w:kern w:val="2"/>
                <w:szCs w:val="24"/>
              </w:rPr>
              <w:t>尚未審查</w:t>
            </w:r>
          </w:p>
        </w:tc>
      </w:tr>
    </w:tbl>
    <w:p w14:paraId="4991DE37" w14:textId="6E9EED55" w:rsidR="00FC0339" w:rsidRDefault="00FC0339" w:rsidP="00FC0339">
      <w:pPr>
        <w:pStyle w:val="3"/>
        <w:spacing w:beforeLines="50" w:before="180" w:afterLines="50" w:after="180"/>
      </w:pPr>
      <w:bookmarkStart w:id="50" w:name="_Hlk210297783"/>
      <w:bookmarkEnd w:id="49"/>
      <w:r>
        <w:rPr>
          <w:rFonts w:hint="eastAsia"/>
          <w:kern w:val="2"/>
          <w:sz w:val="28"/>
          <w:szCs w:val="28"/>
        </w:rPr>
        <w:lastRenderedPageBreak/>
        <w:t xml:space="preserve">  </w:t>
      </w:r>
      <w:bookmarkStart w:id="51" w:name="_Toc207872790"/>
      <w:r>
        <w:rPr>
          <w:kern w:val="2"/>
          <w:sz w:val="28"/>
          <w:szCs w:val="28"/>
        </w:rPr>
        <w:t>5.</w:t>
      </w:r>
      <w:r w:rsidRPr="00B95A07">
        <w:rPr>
          <w:rFonts w:hint="eastAsia"/>
          <w:kern w:val="2"/>
          <w:sz w:val="28"/>
          <w:szCs w:val="28"/>
        </w:rPr>
        <w:t>中央銀行主管（</w:t>
      </w:r>
      <w:r w:rsidR="00FB67FC" w:rsidRPr="00116057">
        <w:rPr>
          <w:rFonts w:hint="eastAsia"/>
          <w:kern w:val="2"/>
          <w:sz w:val="28"/>
          <w:szCs w:val="28"/>
        </w:rPr>
        <w:t>1</w:t>
      </w:r>
      <w:r w:rsidR="001803FE" w:rsidRPr="00116057">
        <w:rPr>
          <w:kern w:val="2"/>
          <w:sz w:val="28"/>
          <w:szCs w:val="28"/>
        </w:rPr>
        <w:t>2</w:t>
      </w:r>
      <w:r w:rsidRPr="006A348C">
        <w:rPr>
          <w:rFonts w:hint="eastAsia"/>
          <w:kern w:val="2"/>
          <w:sz w:val="28"/>
          <w:szCs w:val="28"/>
        </w:rPr>
        <w:t>案</w:t>
      </w:r>
      <w:r w:rsidRPr="00B95A07">
        <w:rPr>
          <w:rFonts w:hint="eastAsia"/>
          <w:kern w:val="2"/>
          <w:sz w:val="28"/>
          <w:szCs w:val="28"/>
        </w:rPr>
        <w:t>）</w:t>
      </w:r>
      <w:bookmarkEnd w:id="51"/>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70"/>
        <w:gridCol w:w="2721"/>
        <w:gridCol w:w="1701"/>
      </w:tblGrid>
      <w:tr w:rsidR="00FC0339" w:rsidRPr="00B95A07" w14:paraId="5E331667" w14:textId="77777777" w:rsidTr="004A0667">
        <w:trPr>
          <w:trHeight w:val="680"/>
          <w:jc w:val="center"/>
        </w:trPr>
        <w:tc>
          <w:tcPr>
            <w:tcW w:w="590" w:type="dxa"/>
            <w:tcBorders>
              <w:top w:val="single" w:sz="12" w:space="0" w:color="auto"/>
              <w:left w:val="single" w:sz="12" w:space="0" w:color="auto"/>
              <w:bottom w:val="single" w:sz="12" w:space="0" w:color="auto"/>
              <w:right w:val="single" w:sz="4" w:space="0" w:color="auto"/>
            </w:tcBorders>
            <w:vAlign w:val="center"/>
          </w:tcPr>
          <w:p w14:paraId="7C06BDAB"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b/>
                <w:kern w:val="2"/>
                <w:szCs w:val="24"/>
              </w:rPr>
            </w:pPr>
            <w:bookmarkStart w:id="52" w:name="_Hlk210297811"/>
            <w:bookmarkEnd w:id="50"/>
            <w:r w:rsidRPr="00B95A07">
              <w:rPr>
                <w:rFonts w:ascii="標楷體" w:eastAsia="標楷體" w:hAnsi="標楷體" w:hint="eastAsia"/>
                <w:b/>
                <w:spacing w:val="-20"/>
                <w:kern w:val="2"/>
                <w:szCs w:val="24"/>
              </w:rPr>
              <w:t>序號</w:t>
            </w:r>
          </w:p>
        </w:tc>
        <w:tc>
          <w:tcPr>
            <w:tcW w:w="4670" w:type="dxa"/>
            <w:tcBorders>
              <w:top w:val="single" w:sz="12" w:space="0" w:color="auto"/>
              <w:left w:val="single" w:sz="4" w:space="0" w:color="auto"/>
              <w:bottom w:val="single" w:sz="12" w:space="0" w:color="auto"/>
              <w:right w:val="single" w:sz="4" w:space="0" w:color="auto"/>
            </w:tcBorders>
            <w:vAlign w:val="center"/>
          </w:tcPr>
          <w:p w14:paraId="29A73339"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left w:val="single" w:sz="4" w:space="0" w:color="auto"/>
              <w:bottom w:val="single" w:sz="12" w:space="0" w:color="auto"/>
              <w:right w:val="single" w:sz="4" w:space="0" w:color="auto"/>
            </w:tcBorders>
            <w:vAlign w:val="center"/>
          </w:tcPr>
          <w:p w14:paraId="0E64CCFB"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left w:val="single" w:sz="4" w:space="0" w:color="auto"/>
              <w:bottom w:val="single" w:sz="12" w:space="0" w:color="auto"/>
              <w:right w:val="single" w:sz="12" w:space="0" w:color="auto"/>
            </w:tcBorders>
            <w:vAlign w:val="center"/>
          </w:tcPr>
          <w:p w14:paraId="4C18604C" w14:textId="77777777" w:rsidR="00FC0339" w:rsidRPr="00B95A07" w:rsidRDefault="00FC0339" w:rsidP="00382C9B">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bookmarkEnd w:id="52"/>
      <w:tr w:rsidR="00FC0339" w:rsidRPr="00B95A07" w14:paraId="19D8E5CB" w14:textId="77777777" w:rsidTr="004A0667">
        <w:trPr>
          <w:trHeight w:val="1016"/>
          <w:jc w:val="center"/>
        </w:trPr>
        <w:tc>
          <w:tcPr>
            <w:tcW w:w="590" w:type="dxa"/>
            <w:tcBorders>
              <w:top w:val="single" w:sz="12" w:space="0" w:color="auto"/>
              <w:left w:val="single" w:sz="12" w:space="0" w:color="auto"/>
              <w:bottom w:val="single" w:sz="4" w:space="0" w:color="auto"/>
              <w:right w:val="single" w:sz="4" w:space="0" w:color="auto"/>
            </w:tcBorders>
          </w:tcPr>
          <w:p w14:paraId="5E39B93F" w14:textId="77777777" w:rsidR="00FC0339" w:rsidRPr="00B95A07"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678483FF" w14:textId="77777777" w:rsidR="00FC0339" w:rsidRPr="002708EA"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中央銀行函送</w:t>
            </w:r>
            <w:proofErr w:type="gramStart"/>
            <w:r w:rsidRPr="002708EA">
              <w:rPr>
                <w:rFonts w:ascii="標楷體" w:eastAsia="標楷體" w:hAnsi="標楷體" w:hint="eastAsia"/>
                <w:kern w:val="2"/>
                <w:szCs w:val="24"/>
              </w:rPr>
              <w:t>113</w:t>
            </w:r>
            <w:proofErr w:type="gramEnd"/>
            <w:r w:rsidRPr="002708EA">
              <w:rPr>
                <w:rFonts w:ascii="標楷體" w:eastAsia="標楷體" w:hAnsi="標楷體" w:hint="eastAsia"/>
                <w:kern w:val="2"/>
                <w:szCs w:val="24"/>
              </w:rPr>
              <w:t>年度截至第2季之「媒體政策及業務宣導執行情形表」案。</w:t>
            </w:r>
          </w:p>
        </w:tc>
        <w:tc>
          <w:tcPr>
            <w:tcW w:w="2721" w:type="dxa"/>
            <w:tcBorders>
              <w:top w:val="single" w:sz="12" w:space="0" w:color="auto"/>
              <w:left w:val="single" w:sz="4" w:space="0" w:color="auto"/>
              <w:bottom w:val="single" w:sz="4" w:space="0" w:color="auto"/>
              <w:right w:val="single" w:sz="4" w:space="0" w:color="auto"/>
            </w:tcBorders>
          </w:tcPr>
          <w:p w14:paraId="61C8ACDE" w14:textId="77777777" w:rsidR="00FC0339" w:rsidRPr="002708EA" w:rsidRDefault="00FC0339" w:rsidP="008B4E38">
            <w:pPr>
              <w:widowControl w:val="0"/>
              <w:overflowPunct w:val="0"/>
              <w:autoSpaceDN/>
              <w:spacing w:line="32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第11屆第2會期第5次院會(113.10.18)決定：「交財政委員會審查」</w:t>
            </w:r>
          </w:p>
        </w:tc>
        <w:tc>
          <w:tcPr>
            <w:tcW w:w="1701" w:type="dxa"/>
            <w:tcBorders>
              <w:top w:val="single" w:sz="12" w:space="0" w:color="auto"/>
              <w:left w:val="single" w:sz="4" w:space="0" w:color="auto"/>
              <w:bottom w:val="single" w:sz="4" w:space="0" w:color="auto"/>
              <w:right w:val="single" w:sz="12" w:space="0" w:color="auto"/>
            </w:tcBorders>
            <w:vAlign w:val="center"/>
          </w:tcPr>
          <w:p w14:paraId="6A9CBBAE" w14:textId="77777777" w:rsidR="00FC0339" w:rsidRPr="002708EA" w:rsidRDefault="00FC0339" w:rsidP="008B4E38">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r w:rsidR="00FC0339" w:rsidRPr="00B95A07" w14:paraId="2E7D32F4"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30F45F95" w14:textId="77777777" w:rsidR="00FC0339" w:rsidRPr="00B95A07"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2A03B1DE" w14:textId="77777777" w:rsidR="00FC0339" w:rsidRPr="00912BD8"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912BD8">
              <w:rPr>
                <w:rFonts w:ascii="標楷體" w:eastAsia="標楷體" w:hAnsi="標楷體" w:hint="eastAsia"/>
                <w:kern w:val="2"/>
                <w:szCs w:val="24"/>
              </w:rPr>
              <w:t>中央銀行函送</w:t>
            </w:r>
            <w:proofErr w:type="gramStart"/>
            <w:r w:rsidRPr="00912BD8">
              <w:rPr>
                <w:rFonts w:ascii="標楷體" w:eastAsia="標楷體" w:hAnsi="標楷體" w:hint="eastAsia"/>
                <w:kern w:val="2"/>
                <w:szCs w:val="24"/>
              </w:rPr>
              <w:t>113</w:t>
            </w:r>
            <w:proofErr w:type="gramEnd"/>
            <w:r w:rsidRPr="00912BD8">
              <w:rPr>
                <w:rFonts w:ascii="標楷體" w:eastAsia="標楷體" w:hAnsi="標楷體" w:hint="eastAsia"/>
                <w:kern w:val="2"/>
                <w:szCs w:val="24"/>
              </w:rPr>
              <w:t>年度截至第3季之「媒體政策及業務宣導執行情形表」案。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ACB6A36" w14:textId="77777777" w:rsidR="00FC0339" w:rsidRPr="00912BD8" w:rsidRDefault="00FC0339" w:rsidP="004A0667">
            <w:pPr>
              <w:widowControl w:val="0"/>
              <w:overflowPunct w:val="0"/>
              <w:autoSpaceDN/>
              <w:spacing w:line="340" w:lineRule="exact"/>
              <w:jc w:val="both"/>
              <w:textAlignment w:val="auto"/>
              <w:rPr>
                <w:rFonts w:ascii="標楷體" w:eastAsia="標楷體" w:hAnsi="標楷體"/>
                <w:kern w:val="2"/>
                <w:szCs w:val="24"/>
              </w:rPr>
            </w:pPr>
            <w:r w:rsidRPr="00912BD8">
              <w:rPr>
                <w:rFonts w:ascii="標楷體" w:eastAsia="標楷體" w:hAnsi="標楷體" w:hint="eastAsia"/>
                <w:kern w:val="2"/>
                <w:szCs w:val="24"/>
              </w:rPr>
              <w:t>第11屆第2會期第10次院會(113.11.22)決定：「交財政委員會審查」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8B68E49" w14:textId="77777777" w:rsidR="00FC0339" w:rsidRPr="00912BD8" w:rsidRDefault="00FC0339" w:rsidP="008B4E38">
            <w:pPr>
              <w:widowControl w:val="0"/>
              <w:overflowPunct w:val="0"/>
              <w:autoSpaceDN/>
              <w:spacing w:line="340" w:lineRule="exact"/>
              <w:jc w:val="both"/>
              <w:textAlignment w:val="auto"/>
              <w:rPr>
                <w:rFonts w:ascii="標楷體" w:eastAsia="標楷體" w:hAnsi="標楷體"/>
                <w:kern w:val="2"/>
                <w:szCs w:val="24"/>
              </w:rPr>
            </w:pPr>
            <w:r w:rsidRPr="00912BD8">
              <w:rPr>
                <w:rFonts w:ascii="標楷體" w:eastAsia="標楷體" w:hAnsi="標楷體" w:hint="eastAsia"/>
                <w:kern w:val="2"/>
                <w:szCs w:val="24"/>
              </w:rPr>
              <w:t>尚未審查</w:t>
            </w:r>
          </w:p>
        </w:tc>
      </w:tr>
      <w:tr w:rsidR="00FC0339" w:rsidRPr="00B95A07" w14:paraId="72A758DF"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14188978" w14:textId="77777777" w:rsidR="00FC0339" w:rsidRPr="00B95A07"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0C5E775F" w14:textId="77777777" w:rsidR="00FC0339" w:rsidRPr="00912BD8"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B108ED">
              <w:rPr>
                <w:rFonts w:ascii="標楷體" w:eastAsia="標楷體" w:hAnsi="標楷體" w:hint="eastAsia"/>
                <w:kern w:val="2"/>
                <w:szCs w:val="24"/>
              </w:rPr>
              <w:t>中央銀行函送</w:t>
            </w:r>
            <w:proofErr w:type="gramStart"/>
            <w:r w:rsidRPr="00B108ED">
              <w:rPr>
                <w:rFonts w:ascii="標楷體" w:eastAsia="標楷體" w:hAnsi="標楷體" w:hint="eastAsia"/>
                <w:kern w:val="2"/>
                <w:szCs w:val="24"/>
              </w:rPr>
              <w:t>113</w:t>
            </w:r>
            <w:proofErr w:type="gramEnd"/>
            <w:r w:rsidRPr="00B108ED">
              <w:rPr>
                <w:rFonts w:ascii="標楷體" w:eastAsia="標楷體" w:hAnsi="標楷體" w:hint="eastAsia"/>
                <w:kern w:val="2"/>
                <w:szCs w:val="24"/>
              </w:rPr>
              <w:t>年度之「媒體政策及業務宣導執行情形表」案</w:t>
            </w:r>
            <w:r>
              <w:rPr>
                <w:rFonts w:ascii="標楷體" w:eastAsia="標楷體" w:hAnsi="標楷體" w:hint="eastAsia"/>
                <w:kern w:val="2"/>
                <w:szCs w:val="24"/>
              </w:rPr>
              <w:t>。</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1F162286" w14:textId="77777777" w:rsidR="00FC0339" w:rsidRPr="00912BD8" w:rsidRDefault="00FC0339" w:rsidP="004A0667">
            <w:pPr>
              <w:widowControl w:val="0"/>
              <w:overflowPunct w:val="0"/>
              <w:autoSpaceDN/>
              <w:spacing w:line="340" w:lineRule="exact"/>
              <w:jc w:val="both"/>
              <w:textAlignment w:val="auto"/>
              <w:rPr>
                <w:rFonts w:ascii="標楷體" w:eastAsia="標楷體" w:hAnsi="標楷體"/>
                <w:kern w:val="2"/>
                <w:szCs w:val="24"/>
              </w:rPr>
            </w:pPr>
            <w:r w:rsidRPr="00AF73C0">
              <w:rPr>
                <w:rFonts w:ascii="標楷體" w:eastAsia="標楷體" w:hAnsi="標楷體" w:hint="eastAsia"/>
                <w:kern w:val="2"/>
                <w:szCs w:val="24"/>
              </w:rPr>
              <w:t>第11屆第</w:t>
            </w:r>
            <w:r>
              <w:rPr>
                <w:rFonts w:ascii="標楷體" w:eastAsia="標楷體" w:hAnsi="標楷體" w:hint="eastAsia"/>
                <w:kern w:val="2"/>
                <w:szCs w:val="24"/>
              </w:rPr>
              <w:t>3</w:t>
            </w:r>
            <w:r w:rsidRPr="00AF73C0">
              <w:rPr>
                <w:rFonts w:ascii="標楷體" w:eastAsia="標楷體" w:hAnsi="標楷體" w:hint="eastAsia"/>
                <w:kern w:val="2"/>
                <w:szCs w:val="24"/>
              </w:rPr>
              <w:t>會期第</w:t>
            </w:r>
            <w:r>
              <w:rPr>
                <w:rFonts w:ascii="標楷體" w:eastAsia="標楷體" w:hAnsi="標楷體" w:hint="eastAsia"/>
                <w:kern w:val="2"/>
                <w:szCs w:val="24"/>
              </w:rPr>
              <w:t>5</w:t>
            </w:r>
            <w:r w:rsidRPr="00AF73C0">
              <w:rPr>
                <w:rFonts w:ascii="標楷體" w:eastAsia="標楷體" w:hAnsi="標楷體" w:hint="eastAsia"/>
                <w:kern w:val="2"/>
                <w:szCs w:val="24"/>
              </w:rPr>
              <w:t>次院會(113.</w:t>
            </w:r>
            <w:r>
              <w:rPr>
                <w:rFonts w:ascii="標楷體" w:eastAsia="標楷體" w:hAnsi="標楷體" w:hint="eastAsia"/>
                <w:kern w:val="2"/>
                <w:szCs w:val="24"/>
              </w:rPr>
              <w:t>3</w:t>
            </w:r>
            <w:r w:rsidRPr="00AF73C0">
              <w:rPr>
                <w:rFonts w:ascii="標楷體" w:eastAsia="標楷體" w:hAnsi="標楷體" w:hint="eastAsia"/>
                <w:kern w:val="2"/>
                <w:szCs w:val="24"/>
              </w:rPr>
              <w:t>.</w:t>
            </w:r>
            <w:r>
              <w:rPr>
                <w:rFonts w:ascii="標楷體" w:eastAsia="標楷體" w:hAnsi="標楷體" w:hint="eastAsia"/>
                <w:kern w:val="2"/>
                <w:szCs w:val="24"/>
              </w:rPr>
              <w:t>14</w:t>
            </w:r>
            <w:r w:rsidRPr="00AF73C0">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F372C32" w14:textId="77777777" w:rsidR="00FC0339" w:rsidRPr="00912BD8" w:rsidRDefault="00FC0339" w:rsidP="008B4E38">
            <w:pPr>
              <w:widowControl w:val="0"/>
              <w:overflowPunct w:val="0"/>
              <w:autoSpaceDN/>
              <w:spacing w:line="340" w:lineRule="exact"/>
              <w:jc w:val="both"/>
              <w:textAlignment w:val="auto"/>
              <w:rPr>
                <w:rFonts w:ascii="標楷體" w:eastAsia="標楷體" w:hAnsi="標楷體"/>
                <w:kern w:val="2"/>
                <w:szCs w:val="24"/>
              </w:rPr>
            </w:pPr>
            <w:r w:rsidRPr="00912BD8">
              <w:rPr>
                <w:rFonts w:ascii="標楷體" w:eastAsia="標楷體" w:hAnsi="標楷體" w:hint="eastAsia"/>
                <w:kern w:val="2"/>
                <w:szCs w:val="24"/>
              </w:rPr>
              <w:t>尚未審查</w:t>
            </w:r>
          </w:p>
        </w:tc>
      </w:tr>
      <w:tr w:rsidR="00FC0339" w:rsidRPr="00B95A07" w14:paraId="22E6C321"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190953A2" w14:textId="77777777" w:rsidR="00FC0339" w:rsidRPr="00B95A07"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15DA21A1" w14:textId="77777777" w:rsidR="00FC0339" w:rsidRPr="00480DE5"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480DE5">
              <w:rPr>
                <w:rFonts w:ascii="標楷體" w:eastAsia="標楷體" w:hAnsi="標楷體" w:hint="eastAsia"/>
                <w:kern w:val="2"/>
                <w:szCs w:val="24"/>
              </w:rPr>
              <w:t>中央銀行函，為</w:t>
            </w:r>
            <w:proofErr w:type="gramStart"/>
            <w:r w:rsidRPr="00480DE5">
              <w:rPr>
                <w:rFonts w:ascii="標楷體" w:eastAsia="標楷體" w:hAnsi="標楷體" w:hint="eastAsia"/>
                <w:kern w:val="2"/>
                <w:szCs w:val="24"/>
              </w:rPr>
              <w:t>113</w:t>
            </w:r>
            <w:proofErr w:type="gramEnd"/>
            <w:r w:rsidRPr="00480DE5">
              <w:rPr>
                <w:rFonts w:ascii="標楷體" w:eastAsia="標楷體" w:hAnsi="標楷體" w:hint="eastAsia"/>
                <w:kern w:val="2"/>
                <w:szCs w:val="24"/>
              </w:rPr>
              <w:t>年度中央政府總預算附屬單位預算決議，檢送穩定物價之政策工具評估書面報告案。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C48E4AB" w14:textId="77777777" w:rsidR="00FC0339" w:rsidRPr="00480DE5" w:rsidRDefault="00FC0339" w:rsidP="004A0667">
            <w:pPr>
              <w:widowControl w:val="0"/>
              <w:overflowPunct w:val="0"/>
              <w:autoSpaceDN/>
              <w:spacing w:line="340" w:lineRule="exact"/>
              <w:jc w:val="both"/>
              <w:textAlignment w:val="auto"/>
              <w:rPr>
                <w:rFonts w:ascii="標楷體" w:eastAsia="標楷體" w:hAnsi="標楷體"/>
                <w:kern w:val="2"/>
                <w:szCs w:val="24"/>
              </w:rPr>
            </w:pPr>
            <w:r w:rsidRPr="00480DE5">
              <w:rPr>
                <w:rFonts w:ascii="標楷體" w:eastAsia="標楷體" w:hAnsi="標楷體" w:hint="eastAsia"/>
                <w:kern w:val="2"/>
                <w:szCs w:val="24"/>
              </w:rPr>
              <w:t>第11屆第3會期第10次院會(114.5.2)決定：「交財政委員會審查」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3796364" w14:textId="77777777" w:rsidR="00FC0339" w:rsidRPr="00480DE5" w:rsidRDefault="00FC0339" w:rsidP="008B4E38">
            <w:pPr>
              <w:widowControl w:val="0"/>
              <w:overflowPunct w:val="0"/>
              <w:autoSpaceDN/>
              <w:spacing w:line="340" w:lineRule="exact"/>
              <w:jc w:val="both"/>
              <w:textAlignment w:val="auto"/>
              <w:rPr>
                <w:rFonts w:ascii="標楷體" w:eastAsia="標楷體" w:hAnsi="標楷體"/>
                <w:kern w:val="2"/>
                <w:szCs w:val="24"/>
              </w:rPr>
            </w:pPr>
            <w:r w:rsidRPr="00480DE5">
              <w:rPr>
                <w:rFonts w:ascii="標楷體" w:eastAsia="標楷體" w:hAnsi="標楷體" w:hint="eastAsia"/>
                <w:kern w:val="2"/>
                <w:szCs w:val="24"/>
              </w:rPr>
              <w:t>尚未審查</w:t>
            </w:r>
          </w:p>
        </w:tc>
      </w:tr>
      <w:tr w:rsidR="00FC0339" w:rsidRPr="00B95A07" w14:paraId="2466745A"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09D88DA0" w14:textId="77777777" w:rsidR="00FC0339" w:rsidRPr="00B95A07"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53BDF549" w14:textId="77777777" w:rsidR="00FC0339" w:rsidRPr="00480DE5"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480DE5">
              <w:rPr>
                <w:rFonts w:ascii="標楷體" w:eastAsia="標楷體" w:hAnsi="標楷體" w:hint="eastAsia"/>
                <w:kern w:val="2"/>
                <w:szCs w:val="24"/>
              </w:rPr>
              <w:t>中央銀行函，為</w:t>
            </w:r>
            <w:proofErr w:type="gramStart"/>
            <w:r w:rsidRPr="00480DE5">
              <w:rPr>
                <w:rFonts w:ascii="標楷體" w:eastAsia="標楷體" w:hAnsi="標楷體" w:hint="eastAsia"/>
                <w:kern w:val="2"/>
                <w:szCs w:val="24"/>
              </w:rPr>
              <w:t>113</w:t>
            </w:r>
            <w:proofErr w:type="gramEnd"/>
            <w:r w:rsidRPr="00480DE5">
              <w:rPr>
                <w:rFonts w:ascii="標楷體" w:eastAsia="標楷體" w:hAnsi="標楷體" w:hint="eastAsia"/>
                <w:kern w:val="2"/>
                <w:szCs w:val="24"/>
              </w:rPr>
              <w:t>年度中央政府總預算附屬單位預算決議，檢送「</w:t>
            </w:r>
            <w:proofErr w:type="gramStart"/>
            <w:r w:rsidRPr="00480DE5">
              <w:rPr>
                <w:rFonts w:ascii="標楷體" w:eastAsia="標楷體" w:hAnsi="標楷體" w:hint="eastAsia"/>
                <w:kern w:val="2"/>
                <w:szCs w:val="24"/>
              </w:rPr>
              <w:t>新青安</w:t>
            </w:r>
            <w:proofErr w:type="gramEnd"/>
            <w:r w:rsidRPr="00480DE5">
              <w:rPr>
                <w:rFonts w:ascii="標楷體" w:eastAsia="標楷體" w:hAnsi="標楷體" w:hint="eastAsia"/>
                <w:kern w:val="2"/>
                <w:szCs w:val="24"/>
              </w:rPr>
              <w:t>房貸寬限期到期後，恐衝擊借款人還款能力」書面報告案。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977DA45" w14:textId="77777777" w:rsidR="00FC0339" w:rsidRPr="00480DE5" w:rsidRDefault="00FC0339" w:rsidP="004A0667">
            <w:pPr>
              <w:widowControl w:val="0"/>
              <w:overflowPunct w:val="0"/>
              <w:autoSpaceDN/>
              <w:spacing w:line="340" w:lineRule="exact"/>
              <w:jc w:val="both"/>
              <w:textAlignment w:val="auto"/>
              <w:rPr>
                <w:rFonts w:ascii="標楷體" w:eastAsia="標楷體" w:hAnsi="標楷體"/>
                <w:kern w:val="2"/>
                <w:szCs w:val="24"/>
              </w:rPr>
            </w:pPr>
            <w:r w:rsidRPr="00480DE5">
              <w:rPr>
                <w:rFonts w:ascii="標楷體" w:eastAsia="標楷體" w:hAnsi="標楷體" w:hint="eastAsia"/>
                <w:kern w:val="2"/>
                <w:szCs w:val="24"/>
              </w:rPr>
              <w:t>第11屆第3會期第10次院會(114.5.2)決定：「交財政委員會審查」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5FD605C" w14:textId="77777777" w:rsidR="00FC0339" w:rsidRPr="00480DE5" w:rsidRDefault="00FC0339" w:rsidP="008B4E38">
            <w:pPr>
              <w:widowControl w:val="0"/>
              <w:overflowPunct w:val="0"/>
              <w:autoSpaceDN/>
              <w:spacing w:line="340" w:lineRule="exact"/>
              <w:jc w:val="both"/>
              <w:textAlignment w:val="auto"/>
              <w:rPr>
                <w:rFonts w:ascii="標楷體" w:eastAsia="標楷體" w:hAnsi="標楷體"/>
                <w:kern w:val="2"/>
                <w:szCs w:val="24"/>
              </w:rPr>
            </w:pPr>
            <w:r w:rsidRPr="00480DE5">
              <w:rPr>
                <w:rFonts w:ascii="標楷體" w:eastAsia="標楷體" w:hAnsi="標楷體" w:hint="eastAsia"/>
                <w:kern w:val="2"/>
                <w:szCs w:val="24"/>
              </w:rPr>
              <w:t>尚未審查</w:t>
            </w:r>
          </w:p>
        </w:tc>
      </w:tr>
      <w:tr w:rsidR="00FC0339" w:rsidRPr="00A80D57" w14:paraId="4BB4ABA6" w14:textId="77777777" w:rsidTr="004A0667">
        <w:trPr>
          <w:trHeight w:val="416"/>
          <w:jc w:val="center"/>
        </w:trPr>
        <w:tc>
          <w:tcPr>
            <w:tcW w:w="590" w:type="dxa"/>
            <w:tcBorders>
              <w:top w:val="single" w:sz="4" w:space="0" w:color="auto"/>
              <w:left w:val="single" w:sz="12" w:space="0" w:color="auto"/>
              <w:bottom w:val="single" w:sz="4" w:space="0" w:color="auto"/>
              <w:right w:val="single" w:sz="4" w:space="0" w:color="auto"/>
            </w:tcBorders>
          </w:tcPr>
          <w:p w14:paraId="098A6CC0" w14:textId="77777777" w:rsidR="00FC0339" w:rsidRPr="00A80D57"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1E7AC33D" w14:textId="77777777" w:rsidR="00FC0339" w:rsidRPr="00A80D57"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中央銀行函，為</w:t>
            </w:r>
            <w:proofErr w:type="gramStart"/>
            <w:r w:rsidRPr="00A80D57">
              <w:rPr>
                <w:rFonts w:ascii="標楷體" w:eastAsia="標楷體" w:hAnsi="標楷體" w:hint="eastAsia"/>
                <w:kern w:val="2"/>
                <w:szCs w:val="24"/>
              </w:rPr>
              <w:t>113</w:t>
            </w:r>
            <w:proofErr w:type="gramEnd"/>
            <w:r w:rsidRPr="00A80D57">
              <w:rPr>
                <w:rFonts w:ascii="標楷體" w:eastAsia="標楷體" w:hAnsi="標楷體" w:hint="eastAsia"/>
                <w:kern w:val="2"/>
                <w:szCs w:val="24"/>
              </w:rPr>
              <w:t>年度中央政府總預算附屬單位預算決議，</w:t>
            </w:r>
            <w:proofErr w:type="gramStart"/>
            <w:r w:rsidRPr="00A80D57">
              <w:rPr>
                <w:rFonts w:ascii="標楷體" w:eastAsia="標楷體" w:hAnsi="標楷體" w:hint="eastAsia"/>
                <w:kern w:val="2"/>
                <w:szCs w:val="24"/>
              </w:rPr>
              <w:t>檢送精進</w:t>
            </w:r>
            <w:proofErr w:type="gramEnd"/>
            <w:r w:rsidRPr="00A80D57">
              <w:rPr>
                <w:rFonts w:ascii="標楷體" w:eastAsia="標楷體" w:hAnsi="標楷體" w:hint="eastAsia"/>
                <w:kern w:val="2"/>
                <w:szCs w:val="24"/>
              </w:rPr>
              <w:t>不動產信用管制措施檢討及近5年實施金融檢查狀況書面報告案。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6A0CB8E" w14:textId="77777777" w:rsidR="00FC0339" w:rsidRPr="00A80D5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第11屆第3會期第1</w:t>
            </w:r>
            <w:r w:rsidRPr="00A80D57">
              <w:rPr>
                <w:rFonts w:ascii="標楷體" w:eastAsia="標楷體" w:hAnsi="標楷體"/>
                <w:kern w:val="2"/>
                <w:szCs w:val="24"/>
              </w:rPr>
              <w:t>6</w:t>
            </w:r>
            <w:r w:rsidRPr="00A80D57">
              <w:rPr>
                <w:rFonts w:ascii="標楷體" w:eastAsia="標楷體" w:hAnsi="標楷體" w:hint="eastAsia"/>
                <w:kern w:val="2"/>
                <w:szCs w:val="24"/>
              </w:rPr>
              <w:t>次院會(114.</w:t>
            </w:r>
            <w:r w:rsidRPr="00A80D57">
              <w:rPr>
                <w:rFonts w:ascii="標楷體" w:eastAsia="標楷體" w:hAnsi="標楷體"/>
                <w:kern w:val="2"/>
                <w:szCs w:val="24"/>
              </w:rPr>
              <w:t>6</w:t>
            </w:r>
            <w:r w:rsidRPr="00A80D57">
              <w:rPr>
                <w:rFonts w:ascii="標楷體" w:eastAsia="標楷體" w:hAnsi="標楷體" w:hint="eastAsia"/>
                <w:kern w:val="2"/>
                <w:szCs w:val="24"/>
              </w:rPr>
              <w:t>.</w:t>
            </w:r>
            <w:r w:rsidRPr="00A80D57">
              <w:rPr>
                <w:rFonts w:ascii="標楷體" w:eastAsia="標楷體" w:hAnsi="標楷體"/>
                <w:kern w:val="2"/>
                <w:szCs w:val="24"/>
              </w:rPr>
              <w:t>13</w:t>
            </w:r>
            <w:r w:rsidRPr="00A80D57">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1AE02F8" w14:textId="77777777" w:rsidR="00FC0339" w:rsidRPr="00A80D57" w:rsidRDefault="00FC0339" w:rsidP="008B4E38">
            <w:pPr>
              <w:widowControl w:val="0"/>
              <w:overflowPunct w:val="0"/>
              <w:autoSpaceDN/>
              <w:spacing w:line="340" w:lineRule="exact"/>
              <w:jc w:val="both"/>
              <w:textAlignment w:val="auto"/>
              <w:rPr>
                <w:rFonts w:ascii="標楷體" w:eastAsia="標楷體" w:hAnsi="標楷體"/>
                <w:kern w:val="2"/>
                <w:szCs w:val="24"/>
              </w:rPr>
            </w:pPr>
            <w:r w:rsidRPr="00A80D57">
              <w:rPr>
                <w:rFonts w:ascii="標楷體" w:eastAsia="標楷體" w:hAnsi="標楷體" w:hint="eastAsia"/>
                <w:kern w:val="2"/>
                <w:szCs w:val="24"/>
              </w:rPr>
              <w:t>尚未審查</w:t>
            </w:r>
          </w:p>
        </w:tc>
      </w:tr>
      <w:tr w:rsidR="00FC0339" w:rsidRPr="00BE22F8" w14:paraId="636ED3DB"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6D29EB0D" w14:textId="77777777" w:rsidR="00FC0339" w:rsidRPr="00BE22F8" w:rsidRDefault="00FC0339"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7C2B3333" w14:textId="77777777" w:rsidR="00FC0339" w:rsidRPr="00BE22F8"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BE22F8">
              <w:rPr>
                <w:rFonts w:ascii="標楷體" w:eastAsia="標楷體" w:hAnsi="標楷體" w:hint="eastAsia"/>
                <w:kern w:val="2"/>
                <w:szCs w:val="24"/>
              </w:rPr>
              <w:t>中央銀行函送</w:t>
            </w:r>
            <w:proofErr w:type="gramStart"/>
            <w:r w:rsidRPr="00BE22F8">
              <w:rPr>
                <w:rFonts w:ascii="標楷體" w:eastAsia="標楷體" w:hAnsi="標楷體" w:hint="eastAsia"/>
                <w:kern w:val="2"/>
                <w:szCs w:val="24"/>
              </w:rPr>
              <w:t>114</w:t>
            </w:r>
            <w:proofErr w:type="gramEnd"/>
            <w:r w:rsidRPr="00BE22F8">
              <w:rPr>
                <w:rFonts w:ascii="標楷體" w:eastAsia="標楷體" w:hAnsi="標楷體" w:hint="eastAsia"/>
                <w:kern w:val="2"/>
                <w:szCs w:val="24"/>
              </w:rPr>
              <w:t>年度截至第1季之「媒體政策及業務宣導執行情形表」案。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05837DF" w14:textId="77777777" w:rsidR="00FC0339" w:rsidRPr="00BE22F8"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E22F8">
              <w:rPr>
                <w:rFonts w:ascii="標楷體" w:eastAsia="標楷體" w:hAnsi="標楷體" w:hint="eastAsia"/>
                <w:kern w:val="2"/>
                <w:szCs w:val="24"/>
              </w:rPr>
              <w:t>第11屆第3會期第1</w:t>
            </w:r>
            <w:r w:rsidRPr="00BE22F8">
              <w:rPr>
                <w:rFonts w:ascii="標楷體" w:eastAsia="標楷體" w:hAnsi="標楷體"/>
                <w:kern w:val="2"/>
                <w:szCs w:val="24"/>
              </w:rPr>
              <w:t>8</w:t>
            </w:r>
            <w:r w:rsidRPr="00BE22F8">
              <w:rPr>
                <w:rFonts w:ascii="標楷體" w:eastAsia="標楷體" w:hAnsi="標楷體" w:hint="eastAsia"/>
                <w:kern w:val="2"/>
                <w:szCs w:val="24"/>
              </w:rPr>
              <w:t>次院會(114.</w:t>
            </w:r>
            <w:r w:rsidRPr="00BE22F8">
              <w:rPr>
                <w:rFonts w:ascii="標楷體" w:eastAsia="標楷體" w:hAnsi="標楷體"/>
                <w:kern w:val="2"/>
                <w:szCs w:val="24"/>
              </w:rPr>
              <w:t>6</w:t>
            </w:r>
            <w:r w:rsidRPr="00BE22F8">
              <w:rPr>
                <w:rFonts w:ascii="標楷體" w:eastAsia="標楷體" w:hAnsi="標楷體" w:hint="eastAsia"/>
                <w:kern w:val="2"/>
                <w:szCs w:val="24"/>
              </w:rPr>
              <w:t>.</w:t>
            </w:r>
            <w:r w:rsidRPr="00BE22F8">
              <w:rPr>
                <w:rFonts w:ascii="標楷體" w:eastAsia="標楷體" w:hAnsi="標楷體"/>
                <w:kern w:val="2"/>
                <w:szCs w:val="24"/>
              </w:rPr>
              <w:t>27</w:t>
            </w:r>
            <w:r w:rsidRPr="00BE22F8">
              <w:rPr>
                <w:rFonts w:ascii="標楷體" w:eastAsia="標楷體" w:hAnsi="標楷體" w:hint="eastAsia"/>
                <w:kern w:val="2"/>
                <w:szCs w:val="24"/>
              </w:rPr>
              <w:t>)決定：「交財政委員會審查」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736421BA" w14:textId="77777777" w:rsidR="00FC0339" w:rsidRPr="00BE22F8" w:rsidRDefault="00FC0339" w:rsidP="008B4E38">
            <w:pPr>
              <w:widowControl w:val="0"/>
              <w:overflowPunct w:val="0"/>
              <w:autoSpaceDN/>
              <w:spacing w:line="340" w:lineRule="exact"/>
              <w:jc w:val="both"/>
              <w:textAlignment w:val="auto"/>
              <w:rPr>
                <w:rFonts w:ascii="標楷體" w:eastAsia="標楷體" w:hAnsi="標楷體"/>
                <w:kern w:val="2"/>
                <w:szCs w:val="24"/>
              </w:rPr>
            </w:pPr>
            <w:r w:rsidRPr="00BE22F8">
              <w:rPr>
                <w:rFonts w:ascii="標楷體" w:eastAsia="標楷體" w:hAnsi="標楷體" w:hint="eastAsia"/>
                <w:kern w:val="2"/>
                <w:szCs w:val="24"/>
              </w:rPr>
              <w:t>尚未審查</w:t>
            </w:r>
          </w:p>
        </w:tc>
      </w:tr>
      <w:tr w:rsidR="00FC0339" w:rsidRPr="002C11E6" w14:paraId="39402534"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2DC258FE" w14:textId="77777777" w:rsidR="00FC0339" w:rsidRPr="002C11E6" w:rsidRDefault="00FC0339" w:rsidP="000742F8">
            <w:pPr>
              <w:widowControl w:val="0"/>
              <w:numPr>
                <w:ilvl w:val="0"/>
                <w:numId w:val="55"/>
              </w:numPr>
              <w:overflowPunct w:val="0"/>
              <w:autoSpaceDN/>
              <w:spacing w:line="320" w:lineRule="exact"/>
              <w:jc w:val="both"/>
              <w:textAlignment w:val="auto"/>
              <w:rPr>
                <w:rFonts w:ascii="標楷體" w:eastAsia="標楷體" w:hAnsi="標楷體"/>
                <w:b/>
                <w:color w:val="7030A0"/>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13DCD959" w14:textId="77777777" w:rsidR="00FC0339" w:rsidRPr="00DB163F" w:rsidRDefault="00FC0339" w:rsidP="008B4E38">
            <w:pPr>
              <w:widowControl w:val="0"/>
              <w:overflowPunct w:val="0"/>
              <w:autoSpaceDE w:val="0"/>
              <w:autoSpaceDN/>
              <w:spacing w:line="320" w:lineRule="exact"/>
              <w:jc w:val="both"/>
              <w:textAlignment w:val="auto"/>
              <w:rPr>
                <w:rFonts w:ascii="標楷體" w:eastAsia="標楷體" w:hAnsi="標楷體"/>
                <w:kern w:val="2"/>
                <w:szCs w:val="24"/>
              </w:rPr>
            </w:pPr>
            <w:r w:rsidRPr="00DB163F">
              <w:rPr>
                <w:rFonts w:ascii="標楷體" w:eastAsia="標楷體" w:hAnsi="標楷體" w:hint="eastAsia"/>
                <w:kern w:val="2"/>
                <w:szCs w:val="24"/>
              </w:rPr>
              <w:t>中央銀行函送</w:t>
            </w:r>
            <w:proofErr w:type="gramStart"/>
            <w:r w:rsidRPr="00DB163F">
              <w:rPr>
                <w:rFonts w:ascii="標楷體" w:eastAsia="標楷體" w:hAnsi="標楷體" w:hint="eastAsia"/>
                <w:kern w:val="2"/>
                <w:szCs w:val="24"/>
              </w:rPr>
              <w:t>114</w:t>
            </w:r>
            <w:proofErr w:type="gramEnd"/>
            <w:r w:rsidRPr="00DB163F">
              <w:rPr>
                <w:rFonts w:ascii="標楷體" w:eastAsia="標楷體" w:hAnsi="標楷體" w:hint="eastAsia"/>
                <w:kern w:val="2"/>
                <w:szCs w:val="24"/>
              </w:rPr>
              <w:t>年度截至第2季之「媒體政策及業務宣導執行情形表」案。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5FA6196F" w14:textId="10BC8644" w:rsidR="00FC0339" w:rsidRPr="00DB163F" w:rsidRDefault="00FC0339" w:rsidP="004A0667">
            <w:pPr>
              <w:widowControl w:val="0"/>
              <w:overflowPunct w:val="0"/>
              <w:autoSpaceDN/>
              <w:spacing w:line="340" w:lineRule="exact"/>
              <w:jc w:val="both"/>
              <w:textAlignment w:val="auto"/>
              <w:rPr>
                <w:rFonts w:ascii="標楷體" w:eastAsia="標楷體" w:hAnsi="標楷體"/>
                <w:kern w:val="2"/>
                <w:szCs w:val="24"/>
              </w:rPr>
            </w:pPr>
            <w:r w:rsidRPr="00DB163F">
              <w:rPr>
                <w:rFonts w:ascii="標楷體" w:eastAsia="標楷體" w:hAnsi="標楷體" w:hint="eastAsia"/>
                <w:kern w:val="2"/>
                <w:szCs w:val="24"/>
              </w:rPr>
              <w:t>第11屆第3會期第24次院會(114.8.8)決定：「交財政委員會審查」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022AA672" w14:textId="77777777" w:rsidR="00FC0339" w:rsidRPr="00DB163F" w:rsidRDefault="00FC0339" w:rsidP="008B4E38">
            <w:pPr>
              <w:widowControl w:val="0"/>
              <w:overflowPunct w:val="0"/>
              <w:autoSpaceDN/>
              <w:spacing w:line="340" w:lineRule="exact"/>
              <w:jc w:val="both"/>
              <w:textAlignment w:val="auto"/>
              <w:rPr>
                <w:rFonts w:ascii="標楷體" w:eastAsia="標楷體" w:hAnsi="標楷體"/>
                <w:kern w:val="2"/>
                <w:szCs w:val="24"/>
              </w:rPr>
            </w:pPr>
            <w:r w:rsidRPr="00DB163F">
              <w:rPr>
                <w:rFonts w:ascii="標楷體" w:eastAsia="標楷體" w:hAnsi="標楷體" w:hint="eastAsia"/>
                <w:kern w:val="2"/>
                <w:szCs w:val="24"/>
              </w:rPr>
              <w:t>尚未審查</w:t>
            </w:r>
          </w:p>
        </w:tc>
      </w:tr>
      <w:tr w:rsidR="007A2648" w:rsidRPr="002C11E6" w14:paraId="62FD074E"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385325AC" w14:textId="77777777" w:rsidR="007A2648" w:rsidRPr="002C11E6" w:rsidRDefault="007A2648" w:rsidP="000742F8">
            <w:pPr>
              <w:widowControl w:val="0"/>
              <w:numPr>
                <w:ilvl w:val="0"/>
                <w:numId w:val="55"/>
              </w:numPr>
              <w:overflowPunct w:val="0"/>
              <w:autoSpaceDN/>
              <w:spacing w:line="320" w:lineRule="exact"/>
              <w:jc w:val="both"/>
              <w:textAlignment w:val="auto"/>
              <w:rPr>
                <w:rFonts w:ascii="標楷體" w:eastAsia="標楷體" w:hAnsi="標楷體"/>
                <w:b/>
                <w:color w:val="7030A0"/>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68D8F898" w14:textId="4AC111FF" w:rsidR="007A2648" w:rsidRPr="0015324A" w:rsidRDefault="007A2648" w:rsidP="008B4E38">
            <w:pPr>
              <w:widowControl w:val="0"/>
              <w:overflowPunct w:val="0"/>
              <w:autoSpaceDE w:val="0"/>
              <w:autoSpaceDN/>
              <w:spacing w:line="320" w:lineRule="exact"/>
              <w:jc w:val="both"/>
              <w:textAlignment w:val="auto"/>
              <w:rPr>
                <w:rFonts w:ascii="標楷體" w:eastAsia="標楷體" w:hAnsi="標楷體"/>
                <w:kern w:val="2"/>
                <w:szCs w:val="24"/>
              </w:rPr>
            </w:pPr>
            <w:r w:rsidRPr="0015324A">
              <w:rPr>
                <w:rFonts w:ascii="標楷體" w:eastAsia="標楷體" w:hAnsi="標楷體" w:hint="eastAsia"/>
                <w:kern w:val="2"/>
                <w:szCs w:val="24"/>
              </w:rPr>
              <w:t>中央銀行函送</w:t>
            </w:r>
            <w:proofErr w:type="gramStart"/>
            <w:r w:rsidRPr="0015324A">
              <w:rPr>
                <w:rFonts w:ascii="標楷體" w:eastAsia="標楷體" w:hAnsi="標楷體" w:hint="eastAsia"/>
                <w:kern w:val="2"/>
                <w:szCs w:val="24"/>
              </w:rPr>
              <w:t>114</w:t>
            </w:r>
            <w:proofErr w:type="gramEnd"/>
            <w:r w:rsidRPr="0015324A">
              <w:rPr>
                <w:rFonts w:ascii="標楷體" w:eastAsia="標楷體" w:hAnsi="標楷體" w:hint="eastAsia"/>
                <w:kern w:val="2"/>
                <w:szCs w:val="24"/>
              </w:rPr>
              <w:t>年度截至第3季之「媒體政策及業務宣導執行情形表」案。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66C5D980" w14:textId="32722AF0" w:rsidR="007A2648" w:rsidRPr="0015324A" w:rsidRDefault="007A2648" w:rsidP="004A0667">
            <w:pPr>
              <w:widowControl w:val="0"/>
              <w:overflowPunct w:val="0"/>
              <w:autoSpaceDN/>
              <w:spacing w:line="340" w:lineRule="exact"/>
              <w:jc w:val="both"/>
              <w:textAlignment w:val="auto"/>
              <w:rPr>
                <w:rFonts w:ascii="標楷體" w:eastAsia="標楷體" w:hAnsi="標楷體"/>
                <w:kern w:val="2"/>
                <w:szCs w:val="24"/>
              </w:rPr>
            </w:pPr>
            <w:r w:rsidRPr="0015324A">
              <w:rPr>
                <w:rFonts w:ascii="標楷體" w:eastAsia="標楷體" w:hAnsi="標楷體" w:hint="eastAsia"/>
                <w:kern w:val="2"/>
                <w:szCs w:val="24"/>
              </w:rPr>
              <w:t>第11屆第4會期第12次院會(114.12.5)決定：「交財政委員會審查」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F35EE1F" w14:textId="4EC4D9E9" w:rsidR="007A2648" w:rsidRPr="0015324A" w:rsidRDefault="007A2648" w:rsidP="008B4E38">
            <w:pPr>
              <w:widowControl w:val="0"/>
              <w:overflowPunct w:val="0"/>
              <w:autoSpaceDN/>
              <w:spacing w:line="340" w:lineRule="exact"/>
              <w:jc w:val="both"/>
              <w:textAlignment w:val="auto"/>
              <w:rPr>
                <w:rFonts w:ascii="標楷體" w:eastAsia="標楷體" w:hAnsi="標楷體"/>
                <w:kern w:val="2"/>
                <w:szCs w:val="24"/>
              </w:rPr>
            </w:pPr>
            <w:r w:rsidRPr="0015324A">
              <w:rPr>
                <w:rFonts w:ascii="標楷體" w:eastAsia="標楷體" w:hAnsi="標楷體" w:hint="eastAsia"/>
                <w:kern w:val="2"/>
                <w:szCs w:val="24"/>
              </w:rPr>
              <w:t>尚未審查</w:t>
            </w:r>
          </w:p>
        </w:tc>
      </w:tr>
      <w:tr w:rsidR="006A348C" w:rsidRPr="006A348C" w14:paraId="2B3F915A"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604DFCC4" w14:textId="77777777" w:rsidR="00FB67FC" w:rsidRPr="006A348C" w:rsidRDefault="00FB67FC"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2AE6C6B1" w14:textId="772998E4" w:rsidR="00FB67FC" w:rsidRPr="006A348C" w:rsidRDefault="00FB67FC" w:rsidP="00FB67FC">
            <w:pPr>
              <w:widowControl w:val="0"/>
              <w:overflowPunct w:val="0"/>
              <w:autoSpaceDE w:val="0"/>
              <w:autoSpaceDN/>
              <w:spacing w:line="320" w:lineRule="exact"/>
              <w:jc w:val="both"/>
              <w:textAlignment w:val="auto"/>
              <w:rPr>
                <w:rFonts w:ascii="標楷體" w:eastAsia="標楷體" w:hAnsi="標楷體"/>
                <w:kern w:val="2"/>
                <w:szCs w:val="24"/>
              </w:rPr>
            </w:pPr>
            <w:r w:rsidRPr="006A348C">
              <w:rPr>
                <w:rFonts w:ascii="標楷體" w:eastAsia="標楷體" w:hAnsi="標楷體" w:hint="eastAsia"/>
                <w:kern w:val="2"/>
                <w:szCs w:val="24"/>
              </w:rPr>
              <w:t>中央銀行函送</w:t>
            </w:r>
            <w:proofErr w:type="gramStart"/>
            <w:r w:rsidRPr="006A348C">
              <w:rPr>
                <w:rFonts w:ascii="標楷體" w:eastAsia="標楷體" w:hAnsi="標楷體" w:hint="eastAsia"/>
                <w:kern w:val="2"/>
                <w:szCs w:val="24"/>
              </w:rPr>
              <w:t>114</w:t>
            </w:r>
            <w:proofErr w:type="gramEnd"/>
            <w:r w:rsidRPr="006A348C">
              <w:rPr>
                <w:rFonts w:ascii="標楷體" w:eastAsia="標楷體" w:hAnsi="標楷體" w:hint="eastAsia"/>
                <w:kern w:val="2"/>
                <w:szCs w:val="24"/>
              </w:rPr>
              <w:t>年度「媒體政策及業務宣導執行情形表」，請查照案。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726145D2" w14:textId="0754E069" w:rsidR="00FB67FC" w:rsidRPr="006A348C" w:rsidRDefault="00FB67FC" w:rsidP="004A0667">
            <w:pPr>
              <w:widowControl w:val="0"/>
              <w:overflowPunct w:val="0"/>
              <w:autoSpaceDN/>
              <w:spacing w:line="340" w:lineRule="exact"/>
              <w:jc w:val="both"/>
              <w:textAlignment w:val="auto"/>
              <w:rPr>
                <w:rFonts w:ascii="標楷體" w:eastAsia="標楷體" w:hAnsi="標楷體"/>
                <w:kern w:val="2"/>
                <w:szCs w:val="24"/>
              </w:rPr>
            </w:pPr>
            <w:r w:rsidRPr="006A348C">
              <w:rPr>
                <w:rFonts w:ascii="標楷體" w:eastAsia="標楷體" w:hAnsi="標楷體" w:hint="eastAsia"/>
                <w:spacing w:val="-20"/>
                <w:kern w:val="2"/>
                <w:szCs w:val="24"/>
              </w:rPr>
              <w:t>第11屆第4會期第20次院會（115.1.30）決定：「交財政委員會審查」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8C07B1C" w14:textId="0D6FAAD6" w:rsidR="00FB67FC" w:rsidRPr="006A348C" w:rsidRDefault="00FB67FC" w:rsidP="008B4E38">
            <w:pPr>
              <w:widowControl w:val="0"/>
              <w:overflowPunct w:val="0"/>
              <w:autoSpaceDN/>
              <w:spacing w:line="340" w:lineRule="exact"/>
              <w:jc w:val="both"/>
              <w:textAlignment w:val="auto"/>
              <w:rPr>
                <w:rFonts w:ascii="標楷體" w:eastAsia="標楷體" w:hAnsi="標楷體"/>
                <w:kern w:val="2"/>
                <w:szCs w:val="24"/>
              </w:rPr>
            </w:pPr>
            <w:r w:rsidRPr="006A348C">
              <w:rPr>
                <w:rFonts w:ascii="標楷體" w:eastAsia="標楷體" w:hAnsi="標楷體" w:hint="eastAsia"/>
                <w:bCs/>
                <w:spacing w:val="-20"/>
                <w:kern w:val="2"/>
                <w:szCs w:val="24"/>
              </w:rPr>
              <w:t>尚未審查</w:t>
            </w:r>
          </w:p>
        </w:tc>
      </w:tr>
      <w:tr w:rsidR="006A348C" w:rsidRPr="006A348C" w14:paraId="0A59907F" w14:textId="77777777" w:rsidTr="004A0667">
        <w:trPr>
          <w:trHeight w:val="1016"/>
          <w:jc w:val="center"/>
        </w:trPr>
        <w:tc>
          <w:tcPr>
            <w:tcW w:w="590" w:type="dxa"/>
            <w:tcBorders>
              <w:top w:val="single" w:sz="4" w:space="0" w:color="auto"/>
              <w:left w:val="single" w:sz="12" w:space="0" w:color="auto"/>
              <w:bottom w:val="single" w:sz="4" w:space="0" w:color="auto"/>
              <w:right w:val="single" w:sz="4" w:space="0" w:color="auto"/>
            </w:tcBorders>
          </w:tcPr>
          <w:p w14:paraId="512CDF41" w14:textId="77777777" w:rsidR="00647952" w:rsidRPr="006A348C" w:rsidRDefault="00647952" w:rsidP="000742F8">
            <w:pPr>
              <w:widowControl w:val="0"/>
              <w:numPr>
                <w:ilvl w:val="0"/>
                <w:numId w:val="55"/>
              </w:numPr>
              <w:overflowPunct w:val="0"/>
              <w:autoSpaceDN/>
              <w:spacing w:line="32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000000"/>
              <w:bottom w:val="single" w:sz="4" w:space="0" w:color="auto"/>
              <w:right w:val="single" w:sz="4" w:space="0" w:color="000000"/>
            </w:tcBorders>
            <w:shd w:val="clear" w:color="auto" w:fill="auto"/>
          </w:tcPr>
          <w:p w14:paraId="417DA099" w14:textId="792AD4CF" w:rsidR="00647952" w:rsidRPr="006A348C" w:rsidRDefault="00647952" w:rsidP="00647952">
            <w:pPr>
              <w:widowControl w:val="0"/>
              <w:overflowPunct w:val="0"/>
              <w:autoSpaceDE w:val="0"/>
              <w:autoSpaceDN/>
              <w:spacing w:line="320" w:lineRule="exact"/>
              <w:jc w:val="both"/>
              <w:textAlignment w:val="auto"/>
              <w:rPr>
                <w:rFonts w:ascii="標楷體" w:eastAsia="標楷體" w:hAnsi="標楷體"/>
                <w:kern w:val="2"/>
                <w:szCs w:val="24"/>
              </w:rPr>
            </w:pPr>
            <w:r w:rsidRPr="006A348C">
              <w:rPr>
                <w:rFonts w:ascii="標楷體" w:eastAsia="標楷體" w:hAnsi="標楷體" w:hint="eastAsia"/>
                <w:kern w:val="2"/>
                <w:szCs w:val="24"/>
              </w:rPr>
              <w:t>中央銀行函，為</w:t>
            </w:r>
            <w:proofErr w:type="gramStart"/>
            <w:r w:rsidRPr="006A348C">
              <w:rPr>
                <w:rFonts w:ascii="標楷體" w:eastAsia="標楷體" w:hAnsi="標楷體" w:hint="eastAsia"/>
                <w:kern w:val="2"/>
                <w:szCs w:val="24"/>
              </w:rPr>
              <w:t>114</w:t>
            </w:r>
            <w:proofErr w:type="gramEnd"/>
            <w:r w:rsidRPr="006A348C">
              <w:rPr>
                <w:rFonts w:ascii="標楷體" w:eastAsia="標楷體" w:hAnsi="標楷體" w:hint="eastAsia"/>
                <w:kern w:val="2"/>
                <w:szCs w:val="24"/>
              </w:rPr>
              <w:t>年度中央政府總預算決議，檢送114年第3季「因公派員出國考察費用執行情形表」，請查照案。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0B86DB36" w14:textId="03C66381" w:rsidR="00647952" w:rsidRPr="006A348C" w:rsidRDefault="00647952" w:rsidP="004A0667">
            <w:pPr>
              <w:widowControl w:val="0"/>
              <w:overflowPunct w:val="0"/>
              <w:autoSpaceDN/>
              <w:spacing w:line="340" w:lineRule="exact"/>
              <w:jc w:val="both"/>
              <w:textAlignment w:val="auto"/>
              <w:rPr>
                <w:rFonts w:ascii="標楷體" w:eastAsia="標楷體" w:hAnsi="標楷體"/>
                <w:spacing w:val="-20"/>
                <w:kern w:val="2"/>
                <w:szCs w:val="24"/>
              </w:rPr>
            </w:pPr>
            <w:r w:rsidRPr="006A348C">
              <w:rPr>
                <w:rFonts w:ascii="標楷體" w:eastAsia="標楷體" w:hAnsi="標楷體" w:hint="eastAsia"/>
                <w:spacing w:val="-20"/>
                <w:kern w:val="2"/>
                <w:szCs w:val="24"/>
              </w:rPr>
              <w:t>第11屆第4會期第20次院會（115.1.30）決定：「交財政委員會審查」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4F9460FC" w14:textId="221642EC" w:rsidR="00647952" w:rsidRPr="006A348C" w:rsidRDefault="00647952" w:rsidP="008B4E38">
            <w:pPr>
              <w:widowControl w:val="0"/>
              <w:overflowPunct w:val="0"/>
              <w:autoSpaceDN/>
              <w:spacing w:line="340" w:lineRule="exact"/>
              <w:jc w:val="both"/>
              <w:textAlignment w:val="auto"/>
              <w:rPr>
                <w:rFonts w:ascii="標楷體" w:eastAsia="標楷體" w:hAnsi="標楷體"/>
                <w:bCs/>
                <w:spacing w:val="-20"/>
                <w:kern w:val="2"/>
                <w:szCs w:val="24"/>
              </w:rPr>
            </w:pPr>
            <w:r w:rsidRPr="006A348C">
              <w:rPr>
                <w:rFonts w:ascii="標楷體" w:eastAsia="標楷體" w:hAnsi="標楷體" w:hint="eastAsia"/>
                <w:bCs/>
                <w:spacing w:val="-20"/>
                <w:kern w:val="2"/>
                <w:szCs w:val="24"/>
              </w:rPr>
              <w:t>尚未審查</w:t>
            </w:r>
          </w:p>
        </w:tc>
      </w:tr>
      <w:tr w:rsidR="001803FE" w:rsidRPr="002A75C8" w14:paraId="1C49D48F" w14:textId="77777777" w:rsidTr="004A0667">
        <w:trPr>
          <w:trHeight w:val="1016"/>
          <w:jc w:val="center"/>
        </w:trPr>
        <w:tc>
          <w:tcPr>
            <w:tcW w:w="590" w:type="dxa"/>
            <w:tcBorders>
              <w:top w:val="single" w:sz="4" w:space="0" w:color="auto"/>
              <w:left w:val="single" w:sz="12" w:space="0" w:color="auto"/>
              <w:bottom w:val="single" w:sz="12" w:space="0" w:color="auto"/>
              <w:right w:val="single" w:sz="4" w:space="0" w:color="auto"/>
            </w:tcBorders>
          </w:tcPr>
          <w:p w14:paraId="0D12FFFA" w14:textId="77777777" w:rsidR="001803FE" w:rsidRPr="002A75C8" w:rsidRDefault="001803FE" w:rsidP="000742F8">
            <w:pPr>
              <w:widowControl w:val="0"/>
              <w:numPr>
                <w:ilvl w:val="0"/>
                <w:numId w:val="55"/>
              </w:numPr>
              <w:overflowPunct w:val="0"/>
              <w:autoSpaceDN/>
              <w:spacing w:line="320" w:lineRule="exact"/>
              <w:jc w:val="both"/>
              <w:textAlignment w:val="auto"/>
              <w:rPr>
                <w:rFonts w:ascii="標楷體" w:eastAsia="標楷體" w:hAnsi="標楷體"/>
                <w:b/>
                <w:color w:val="FF0000"/>
                <w:kern w:val="2"/>
                <w:szCs w:val="24"/>
              </w:rPr>
            </w:pPr>
          </w:p>
        </w:tc>
        <w:tc>
          <w:tcPr>
            <w:tcW w:w="4670" w:type="dxa"/>
            <w:tcBorders>
              <w:top w:val="single" w:sz="4" w:space="0" w:color="auto"/>
              <w:left w:val="single" w:sz="4" w:space="0" w:color="000000"/>
              <w:bottom w:val="single" w:sz="12" w:space="0" w:color="auto"/>
              <w:right w:val="single" w:sz="4" w:space="0" w:color="000000"/>
            </w:tcBorders>
            <w:shd w:val="clear" w:color="auto" w:fill="auto"/>
          </w:tcPr>
          <w:p w14:paraId="2CF2DB76" w14:textId="42559D8F" w:rsidR="001803FE" w:rsidRPr="00116057" w:rsidRDefault="002A75C8" w:rsidP="00723491">
            <w:pPr>
              <w:widowControl w:val="0"/>
              <w:overflowPunct w:val="0"/>
              <w:autoSpaceDE w:val="0"/>
              <w:autoSpaceDN/>
              <w:spacing w:line="32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中央銀行函送114年第4季「因公派員出國考察費用執行情形表」案。</w:t>
            </w:r>
          </w:p>
        </w:tc>
        <w:tc>
          <w:tcPr>
            <w:tcW w:w="2721" w:type="dxa"/>
            <w:tcBorders>
              <w:top w:val="single" w:sz="4" w:space="0" w:color="auto"/>
              <w:left w:val="single" w:sz="4" w:space="0" w:color="000000"/>
              <w:bottom w:val="single" w:sz="12" w:space="0" w:color="auto"/>
              <w:right w:val="single" w:sz="4" w:space="0" w:color="000000"/>
            </w:tcBorders>
            <w:shd w:val="clear" w:color="auto" w:fill="FFFFFF"/>
          </w:tcPr>
          <w:p w14:paraId="7BD9F5D6" w14:textId="0E69322F" w:rsidR="001803FE" w:rsidRPr="00116057" w:rsidRDefault="002A75C8" w:rsidP="004A0667">
            <w:pPr>
              <w:widowControl w:val="0"/>
              <w:overflowPunct w:val="0"/>
              <w:autoSpaceDN/>
              <w:spacing w:line="340" w:lineRule="exact"/>
              <w:jc w:val="both"/>
              <w:textAlignment w:val="auto"/>
              <w:rPr>
                <w:rFonts w:ascii="標楷體" w:eastAsia="標楷體" w:hAnsi="標楷體"/>
                <w:spacing w:val="-20"/>
                <w:kern w:val="2"/>
                <w:szCs w:val="24"/>
              </w:rPr>
            </w:pPr>
            <w:r w:rsidRPr="00116057">
              <w:rPr>
                <w:rFonts w:ascii="標楷體" w:eastAsia="標楷體" w:hAnsi="標楷體" w:hint="eastAsia"/>
                <w:spacing w:val="-28"/>
                <w:kern w:val="2"/>
                <w:szCs w:val="24"/>
              </w:rPr>
              <w:t>第11屆第</w:t>
            </w:r>
            <w:r w:rsidR="00D246A6" w:rsidRPr="00116057">
              <w:rPr>
                <w:rFonts w:ascii="標楷體" w:eastAsia="標楷體" w:hAnsi="標楷體" w:hint="eastAsia"/>
                <w:spacing w:val="-28"/>
                <w:kern w:val="2"/>
                <w:szCs w:val="24"/>
              </w:rPr>
              <w:t>5</w:t>
            </w:r>
            <w:r w:rsidRPr="00116057">
              <w:rPr>
                <w:rFonts w:ascii="標楷體" w:eastAsia="標楷體" w:hAnsi="標楷體" w:hint="eastAsia"/>
                <w:spacing w:val="-28"/>
                <w:kern w:val="2"/>
                <w:szCs w:val="24"/>
              </w:rPr>
              <w:t>會期第</w:t>
            </w:r>
            <w:r w:rsidR="00D246A6" w:rsidRPr="00116057">
              <w:rPr>
                <w:rFonts w:ascii="標楷體" w:eastAsia="標楷體" w:hAnsi="標楷體" w:hint="eastAsia"/>
                <w:spacing w:val="-28"/>
                <w:kern w:val="2"/>
                <w:szCs w:val="24"/>
              </w:rPr>
              <w:t>2</w:t>
            </w:r>
            <w:r w:rsidRPr="00116057">
              <w:rPr>
                <w:rFonts w:ascii="標楷體" w:eastAsia="標楷體" w:hAnsi="標楷體" w:hint="eastAsia"/>
                <w:spacing w:val="-28"/>
                <w:kern w:val="2"/>
                <w:szCs w:val="24"/>
              </w:rPr>
              <w:t>次院會(11</w:t>
            </w:r>
            <w:r w:rsidR="00D246A6" w:rsidRPr="00116057">
              <w:rPr>
                <w:rFonts w:ascii="標楷體" w:eastAsia="標楷體" w:hAnsi="標楷體"/>
                <w:spacing w:val="-28"/>
                <w:kern w:val="2"/>
                <w:szCs w:val="24"/>
              </w:rPr>
              <w:t>5</w:t>
            </w:r>
            <w:r w:rsidRPr="00116057">
              <w:rPr>
                <w:rFonts w:ascii="標楷體" w:eastAsia="標楷體" w:hAnsi="標楷體" w:hint="eastAsia"/>
                <w:spacing w:val="-28"/>
                <w:kern w:val="2"/>
                <w:szCs w:val="24"/>
              </w:rPr>
              <w:t>.</w:t>
            </w:r>
            <w:r w:rsidR="00D246A6" w:rsidRPr="00116057">
              <w:rPr>
                <w:rFonts w:ascii="標楷體" w:eastAsia="標楷體" w:hAnsi="標楷體"/>
                <w:spacing w:val="-28"/>
                <w:kern w:val="2"/>
                <w:szCs w:val="24"/>
              </w:rPr>
              <w:t>3</w:t>
            </w:r>
            <w:r w:rsidRPr="00116057">
              <w:rPr>
                <w:rFonts w:ascii="標楷體" w:eastAsia="標楷體" w:hAnsi="標楷體" w:hint="eastAsia"/>
                <w:spacing w:val="-28"/>
                <w:kern w:val="2"/>
                <w:szCs w:val="24"/>
              </w:rPr>
              <w:t>.</w:t>
            </w:r>
            <w:r w:rsidR="00D246A6" w:rsidRPr="00116057">
              <w:rPr>
                <w:rFonts w:ascii="標楷體" w:eastAsia="標楷體" w:hAnsi="標楷體"/>
                <w:spacing w:val="-28"/>
                <w:kern w:val="2"/>
                <w:szCs w:val="24"/>
              </w:rPr>
              <w:t>6</w:t>
            </w:r>
            <w:r w:rsidRPr="00116057">
              <w:rPr>
                <w:rFonts w:ascii="標楷體" w:eastAsia="標楷體" w:hAnsi="標楷體" w:hint="eastAsia"/>
                <w:spacing w:val="-28"/>
                <w:kern w:val="2"/>
                <w:szCs w:val="24"/>
              </w:rPr>
              <w:t>)決定：「交財政委員會審查」</w:t>
            </w:r>
          </w:p>
        </w:tc>
        <w:tc>
          <w:tcPr>
            <w:tcW w:w="1701" w:type="dxa"/>
            <w:tcBorders>
              <w:top w:val="single" w:sz="4" w:space="0" w:color="auto"/>
              <w:left w:val="single" w:sz="4" w:space="0" w:color="000000"/>
              <w:bottom w:val="single" w:sz="12" w:space="0" w:color="auto"/>
              <w:right w:val="single" w:sz="12" w:space="0" w:color="auto"/>
            </w:tcBorders>
            <w:shd w:val="clear" w:color="auto" w:fill="auto"/>
            <w:vAlign w:val="center"/>
          </w:tcPr>
          <w:p w14:paraId="73B906E1" w14:textId="3E8A729D" w:rsidR="001803FE" w:rsidRPr="00116057" w:rsidRDefault="002A75C8" w:rsidP="008B4E38">
            <w:pPr>
              <w:widowControl w:val="0"/>
              <w:overflowPunct w:val="0"/>
              <w:autoSpaceDN/>
              <w:spacing w:line="340" w:lineRule="exact"/>
              <w:jc w:val="both"/>
              <w:textAlignment w:val="auto"/>
              <w:rPr>
                <w:rFonts w:ascii="標楷體" w:eastAsia="標楷體" w:hAnsi="標楷體"/>
                <w:bCs/>
                <w:spacing w:val="-20"/>
                <w:kern w:val="2"/>
                <w:szCs w:val="24"/>
              </w:rPr>
            </w:pPr>
            <w:r w:rsidRPr="00116057">
              <w:rPr>
                <w:rFonts w:ascii="標楷體" w:eastAsia="標楷體" w:hAnsi="標楷體" w:hint="eastAsia"/>
                <w:kern w:val="2"/>
                <w:szCs w:val="24"/>
              </w:rPr>
              <w:t>尚未審查</w:t>
            </w:r>
          </w:p>
        </w:tc>
      </w:tr>
    </w:tbl>
    <w:p w14:paraId="6CE001CC" w14:textId="61D1E354" w:rsidR="00FC0339" w:rsidRDefault="00FC0339" w:rsidP="009F19E6">
      <w:pPr>
        <w:pStyle w:val="3"/>
        <w:spacing w:beforeLines="50" w:before="180" w:afterLines="50" w:after="180"/>
      </w:pPr>
      <w:r>
        <w:rPr>
          <w:rFonts w:hint="eastAsia"/>
          <w:b w:val="0"/>
          <w:kern w:val="2"/>
          <w:sz w:val="28"/>
          <w:szCs w:val="28"/>
        </w:rPr>
        <w:lastRenderedPageBreak/>
        <w:t xml:space="preserve"> </w:t>
      </w:r>
      <w:r w:rsidRPr="007D4AFD">
        <w:rPr>
          <w:rFonts w:hint="eastAsia"/>
          <w:bCs w:val="0"/>
          <w:kern w:val="2"/>
          <w:sz w:val="28"/>
          <w:szCs w:val="28"/>
        </w:rPr>
        <w:t xml:space="preserve"> </w:t>
      </w:r>
      <w:bookmarkStart w:id="53" w:name="_Toc207872791"/>
      <w:r w:rsidRPr="007D4AFD">
        <w:rPr>
          <w:bCs w:val="0"/>
          <w:kern w:val="2"/>
          <w:sz w:val="28"/>
          <w:szCs w:val="28"/>
        </w:rPr>
        <w:t>6.</w:t>
      </w:r>
      <w:r w:rsidRPr="007D4AFD">
        <w:rPr>
          <w:rFonts w:hint="eastAsia"/>
          <w:bCs w:val="0"/>
          <w:kern w:val="2"/>
          <w:sz w:val="28"/>
          <w:szCs w:val="28"/>
        </w:rPr>
        <w:t>中央</w:t>
      </w:r>
      <w:r w:rsidRPr="00B95A07">
        <w:rPr>
          <w:rFonts w:hint="eastAsia"/>
          <w:kern w:val="2"/>
          <w:sz w:val="28"/>
          <w:szCs w:val="28"/>
        </w:rPr>
        <w:t>政府海空戰力提升計畫採購特別預算案（</w:t>
      </w:r>
      <w:r w:rsidRPr="00116057">
        <w:rPr>
          <w:rFonts w:hint="eastAsia"/>
          <w:kern w:val="2"/>
          <w:sz w:val="28"/>
          <w:szCs w:val="28"/>
        </w:rPr>
        <w:t>4</w:t>
      </w:r>
      <w:r w:rsidR="001803FE" w:rsidRPr="00116057">
        <w:rPr>
          <w:kern w:val="2"/>
          <w:sz w:val="28"/>
          <w:szCs w:val="28"/>
        </w:rPr>
        <w:t>5</w:t>
      </w:r>
      <w:r w:rsidRPr="00B95A07">
        <w:rPr>
          <w:rFonts w:hint="eastAsia"/>
          <w:kern w:val="2"/>
          <w:sz w:val="28"/>
          <w:szCs w:val="28"/>
        </w:rPr>
        <w:t>案</w:t>
      </w:r>
      <w:r w:rsidRPr="00B95A07">
        <w:rPr>
          <w:kern w:val="2"/>
          <w:sz w:val="28"/>
          <w:szCs w:val="28"/>
        </w:rPr>
        <w:t>）</w:t>
      </w:r>
      <w:bookmarkEnd w:id="53"/>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764"/>
        <w:gridCol w:w="2721"/>
        <w:gridCol w:w="1701"/>
      </w:tblGrid>
      <w:tr w:rsidR="00FC0339" w:rsidRPr="00B95A07" w14:paraId="34CC787F" w14:textId="77777777" w:rsidTr="004A0667">
        <w:trPr>
          <w:trHeight w:val="683"/>
          <w:jc w:val="center"/>
        </w:trPr>
        <w:tc>
          <w:tcPr>
            <w:tcW w:w="590" w:type="dxa"/>
            <w:tcBorders>
              <w:top w:val="single" w:sz="12" w:space="0" w:color="auto"/>
              <w:left w:val="single" w:sz="12" w:space="0" w:color="auto"/>
              <w:bottom w:val="single" w:sz="12" w:space="0" w:color="auto"/>
              <w:right w:val="single" w:sz="4" w:space="0" w:color="auto"/>
            </w:tcBorders>
            <w:vAlign w:val="center"/>
          </w:tcPr>
          <w:p w14:paraId="68B1F202" w14:textId="77777777" w:rsidR="00FC0339" w:rsidRPr="00B95A07" w:rsidRDefault="00FC0339" w:rsidP="00DE5C60">
            <w:pPr>
              <w:widowControl w:val="0"/>
              <w:overflowPunct w:val="0"/>
              <w:autoSpaceDN/>
              <w:spacing w:line="33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764" w:type="dxa"/>
            <w:tcBorders>
              <w:top w:val="single" w:sz="12" w:space="0" w:color="auto"/>
              <w:left w:val="single" w:sz="4" w:space="0" w:color="auto"/>
              <w:bottom w:val="single" w:sz="12" w:space="0" w:color="auto"/>
              <w:right w:val="single" w:sz="4" w:space="0" w:color="auto"/>
            </w:tcBorders>
            <w:vAlign w:val="center"/>
          </w:tcPr>
          <w:p w14:paraId="0D9E1D28" w14:textId="77777777" w:rsidR="00FC0339" w:rsidRPr="00B95A07" w:rsidRDefault="00FC0339" w:rsidP="00DE5C60">
            <w:pPr>
              <w:widowControl w:val="0"/>
              <w:overflowPunct w:val="0"/>
              <w:autoSpaceDE w:val="0"/>
              <w:autoSpaceDN/>
              <w:spacing w:line="33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left w:val="single" w:sz="4" w:space="0" w:color="auto"/>
              <w:bottom w:val="single" w:sz="12" w:space="0" w:color="auto"/>
              <w:right w:val="single" w:sz="4" w:space="0" w:color="auto"/>
            </w:tcBorders>
            <w:shd w:val="clear" w:color="auto" w:fill="auto"/>
            <w:vAlign w:val="center"/>
          </w:tcPr>
          <w:p w14:paraId="05D146A0" w14:textId="77777777" w:rsidR="00FC0339" w:rsidRPr="00B95A07" w:rsidRDefault="00FC0339" w:rsidP="00DE5C60">
            <w:pPr>
              <w:widowControl w:val="0"/>
              <w:overflowPunct w:val="0"/>
              <w:autoSpaceDN/>
              <w:snapToGrid w:val="0"/>
              <w:spacing w:line="33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left w:val="single" w:sz="4" w:space="0" w:color="auto"/>
              <w:bottom w:val="single" w:sz="12" w:space="0" w:color="auto"/>
              <w:right w:val="single" w:sz="12" w:space="0" w:color="auto"/>
            </w:tcBorders>
            <w:shd w:val="clear" w:color="auto" w:fill="auto"/>
            <w:vAlign w:val="center"/>
          </w:tcPr>
          <w:p w14:paraId="488F195A" w14:textId="77777777" w:rsidR="00FC0339" w:rsidRPr="00B95A07" w:rsidRDefault="00FC0339" w:rsidP="00DE5C60">
            <w:pPr>
              <w:widowControl w:val="0"/>
              <w:overflowPunct w:val="0"/>
              <w:autoSpaceDN/>
              <w:spacing w:line="33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FC0339" w:rsidRPr="00B95A07" w14:paraId="2ACD55A7" w14:textId="77777777" w:rsidTr="004A0667">
        <w:trPr>
          <w:trHeight w:val="1082"/>
          <w:jc w:val="center"/>
        </w:trPr>
        <w:tc>
          <w:tcPr>
            <w:tcW w:w="590" w:type="dxa"/>
            <w:tcBorders>
              <w:top w:val="single" w:sz="12" w:space="0" w:color="auto"/>
              <w:left w:val="single" w:sz="12" w:space="0" w:color="auto"/>
              <w:bottom w:val="single" w:sz="4" w:space="0" w:color="auto"/>
              <w:right w:val="single" w:sz="4" w:space="0" w:color="auto"/>
            </w:tcBorders>
          </w:tcPr>
          <w:p w14:paraId="23378212" w14:textId="77777777" w:rsidR="00FC0339" w:rsidRPr="00B95A07" w:rsidRDefault="00FC0339" w:rsidP="00DE5C60">
            <w:pPr>
              <w:widowControl w:val="0"/>
              <w:numPr>
                <w:ilvl w:val="0"/>
                <w:numId w:val="54"/>
              </w:numPr>
              <w:overflowPunct w:val="0"/>
              <w:autoSpaceDN/>
              <w:spacing w:line="330" w:lineRule="exact"/>
              <w:jc w:val="both"/>
              <w:textAlignment w:val="auto"/>
              <w:rPr>
                <w:rFonts w:ascii="標楷體" w:eastAsia="標楷體" w:hAnsi="標楷體"/>
                <w:b/>
                <w:kern w:val="2"/>
                <w:szCs w:val="24"/>
              </w:rPr>
            </w:pPr>
          </w:p>
        </w:tc>
        <w:tc>
          <w:tcPr>
            <w:tcW w:w="4764" w:type="dxa"/>
            <w:tcBorders>
              <w:top w:val="single" w:sz="12" w:space="0" w:color="auto"/>
              <w:left w:val="single" w:sz="4" w:space="0" w:color="auto"/>
              <w:bottom w:val="single" w:sz="4" w:space="0" w:color="auto"/>
              <w:right w:val="single" w:sz="4" w:space="0" w:color="auto"/>
            </w:tcBorders>
          </w:tcPr>
          <w:p w14:paraId="2385AF87" w14:textId="77777777" w:rsidR="00FC0339" w:rsidRPr="00B95A07" w:rsidRDefault="00FC0339" w:rsidP="00DE5C60">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國防部函送中央政府海空戰力提升計畫採購特別預算決議（四）書面報告案。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5AAB905A"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02CDC363" w14:textId="77777777" w:rsidR="00FC0339" w:rsidRPr="00B95A07" w:rsidRDefault="00FC0339" w:rsidP="00DE5C60">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91DC557"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225BB35A" w14:textId="77777777" w:rsidR="00FC0339" w:rsidRPr="00B95A07" w:rsidRDefault="00FC0339" w:rsidP="00DE5C60">
            <w:pPr>
              <w:widowControl w:val="0"/>
              <w:numPr>
                <w:ilvl w:val="0"/>
                <w:numId w:val="54"/>
              </w:numPr>
              <w:overflowPunct w:val="0"/>
              <w:autoSpaceDN/>
              <w:spacing w:line="33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32FC3958" w14:textId="77777777" w:rsidR="00FC0339" w:rsidRPr="00B95A07" w:rsidRDefault="00FC0339" w:rsidP="00DE5C60">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國防部函送中央政府海空戰力提升計畫採購特別預算決議（十七）書面報告案。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130C0E9"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6655941" w14:textId="77777777" w:rsidR="00FC0339" w:rsidRPr="00B95A07" w:rsidRDefault="00FC0339" w:rsidP="00DE5C60">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2089F3C"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16287353" w14:textId="77777777" w:rsidR="00FC0339" w:rsidRPr="00B95A07" w:rsidRDefault="00FC0339" w:rsidP="00DE5C60">
            <w:pPr>
              <w:widowControl w:val="0"/>
              <w:numPr>
                <w:ilvl w:val="0"/>
                <w:numId w:val="54"/>
              </w:numPr>
              <w:overflowPunct w:val="0"/>
              <w:autoSpaceDN/>
              <w:spacing w:line="33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28DCED07" w14:textId="77777777" w:rsidR="00FC0339" w:rsidRPr="00B95A07" w:rsidRDefault="00FC0339" w:rsidP="00DE5C60">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國防部函送中央政府海空戰力提升計畫採購特別預算決議（二十六）書面報告案。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E7DF006"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06DDECA" w14:textId="77777777" w:rsidR="00FC0339" w:rsidRPr="00B95A07" w:rsidRDefault="00FC0339" w:rsidP="00DE5C60">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4ED3148"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FD18EF2"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565D090"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國防部函送中央政府海空戰力提升計畫採購特別預算決議（二十七）書面報告案。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DFF0319"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B26A74D"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3747BE6"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A8857D1"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B9DE3C4"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國防部函送中央政府海空戰力提升計畫採購特別預算決議（三十七）書面報告案。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3378CD3"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5226473"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68D8974"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36C20484"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4C340D40"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國防部函送中央政府海空戰力提升計畫採購特別預算決議（四十一）書面報告案。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3ED2D2A"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CEA60BA"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C646C24"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7EDEDE5C"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47056A9B"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國防部函送中央政府海空戰力提升計畫採購特別預算決議（五十三）書面報告案。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5D78776"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8749AD3"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CF4D397"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3957299"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275A4966"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國防部函送中央政府海空戰力提升計畫採購特別預算決議（五十六）書面報告案。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DBEA485"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5BA73AF"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16E88DC"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76651F2"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B62A821"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國防部函送中央政府海空戰力提升計畫採購特別預算決議（五十七）書面報告案。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2D8AD16"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D75208D"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5AC8E93"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088505EA"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72409901"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國防部函送中央政府海空戰力提升計畫採購特別預算決議（七十一）書面報告案。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33AAD25"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D11245A"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678E7D6"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07E67D3D"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305F4CDA"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國防部函送中央政府海空戰力提升計畫採購特別預算決議（七十二）書面報告案。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31409CE"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2C91008"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14D43FB" w14:textId="77777777" w:rsidTr="004A0667">
        <w:trPr>
          <w:trHeight w:val="560"/>
          <w:jc w:val="center"/>
        </w:trPr>
        <w:tc>
          <w:tcPr>
            <w:tcW w:w="590" w:type="dxa"/>
            <w:tcBorders>
              <w:top w:val="single" w:sz="4" w:space="0" w:color="auto"/>
              <w:left w:val="single" w:sz="12" w:space="0" w:color="auto"/>
              <w:bottom w:val="single" w:sz="4" w:space="0" w:color="auto"/>
              <w:right w:val="single" w:sz="4" w:space="0" w:color="auto"/>
            </w:tcBorders>
          </w:tcPr>
          <w:p w14:paraId="5762C9EB"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3E919A9"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國防部函送中央政府海空戰力提升計畫採購特別預算決議（七十五）書面報告案。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08A2158"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E2DE23E"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26A55D8"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3C35DDE8" w14:textId="77777777" w:rsidR="00FC0339" w:rsidRPr="00B95A07" w:rsidRDefault="00FC0339" w:rsidP="00DE5C60">
            <w:pPr>
              <w:widowControl w:val="0"/>
              <w:numPr>
                <w:ilvl w:val="0"/>
                <w:numId w:val="54"/>
              </w:numPr>
              <w:overflowPunct w:val="0"/>
              <w:autoSpaceDN/>
              <w:spacing w:line="36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798EF282" w14:textId="77777777" w:rsidR="00FC0339" w:rsidRPr="00B95A07" w:rsidRDefault="00FC0339" w:rsidP="00DE5C60">
            <w:pPr>
              <w:widowControl w:val="0"/>
              <w:overflowPunct w:val="0"/>
              <w:autoSpaceDE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國防部函送中央政府海空戰力提升計畫採購特別預算決議（七十七）書面報告案。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BFA4E46"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第10屆第5會期第2次院會（1</w:t>
            </w:r>
            <w:r w:rsidRPr="00177284">
              <w:rPr>
                <w:rFonts w:ascii="標楷體" w:eastAsia="標楷體" w:hAnsi="標楷體"/>
                <w:spacing w:val="-20"/>
                <w:kern w:val="2"/>
                <w:szCs w:val="24"/>
              </w:rPr>
              <w:t>11</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C99C6BE" w14:textId="77777777" w:rsidR="00FC0339" w:rsidRPr="00B95A07" w:rsidRDefault="00FC0339" w:rsidP="00DE5C60">
            <w:pPr>
              <w:widowControl w:val="0"/>
              <w:overflowPunct w:val="0"/>
              <w:autoSpaceDN/>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46B7B68"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046C0BC0"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400B74C8"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國防部函送中央政府海空戰力提升計畫採購特別預算決議（六十三）書面報告案。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28BE0B2" w14:textId="77777777" w:rsidR="00FC0339" w:rsidRPr="004B6931" w:rsidRDefault="00FC0339" w:rsidP="00DE5C60">
            <w:pPr>
              <w:widowControl w:val="0"/>
              <w:overflowPunct w:val="0"/>
              <w:autoSpaceDN/>
              <w:snapToGrid w:val="0"/>
              <w:spacing w:line="36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第10屆第5會期第9次院會（1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22</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B37BD72"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42B1D34"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A6A1913"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350D502"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F085ECE" w14:textId="77777777" w:rsidR="00FC0339" w:rsidRPr="004B6931" w:rsidRDefault="00FC0339" w:rsidP="00DE5C60">
            <w:pPr>
              <w:widowControl w:val="0"/>
              <w:overflowPunct w:val="0"/>
              <w:autoSpaceDN/>
              <w:snapToGrid w:val="0"/>
              <w:spacing w:line="36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第10屆第5會期第9次院會（1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2）決定：「交財政、外交及國防兩委員會審查」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F29DDB5"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A4BD169"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150C336D"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101DA6C8"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國防部函送中央政府海空戰力提升計畫採購特別預算決議（六十一）書面報告案。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C93F363" w14:textId="77777777" w:rsidR="00FC0339" w:rsidRPr="004B6931" w:rsidRDefault="00FC0339" w:rsidP="00DE5C60">
            <w:pPr>
              <w:widowControl w:val="0"/>
              <w:overflowPunct w:val="0"/>
              <w:autoSpaceDN/>
              <w:snapToGrid w:val="0"/>
              <w:spacing w:line="36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第10屆第5會期第1</w:t>
            </w:r>
            <w:r w:rsidRPr="004B6931">
              <w:rPr>
                <w:rFonts w:ascii="標楷體" w:eastAsia="標楷體" w:hAnsi="標楷體"/>
                <w:spacing w:val="-28"/>
                <w:kern w:val="2"/>
                <w:szCs w:val="24"/>
              </w:rPr>
              <w:t>0</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2ED07AA"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BC16531"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9AD7C04"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6F7B7B3E"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國防部函送中央政府海空戰力提升計畫採購特別預算決議（二十九）書面報告案。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F33F8E6"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.5.27）決定：「交財政、外交及國防兩委員會審查」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7E087AA"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8FDE46B"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0553D9E1"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7CDA2E61"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國防部函送中央政府海空戰力提升計畫採購特別預算決議（六十六）書面報告。</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9322E6E" w14:textId="77777777" w:rsidR="00FC0339" w:rsidRPr="00177284" w:rsidRDefault="00FC0339" w:rsidP="00DE5C60">
            <w:pPr>
              <w:widowControl w:val="0"/>
              <w:overflowPunct w:val="0"/>
              <w:autoSpaceDN/>
              <w:snapToGrid w:val="0"/>
              <w:spacing w:line="360" w:lineRule="exact"/>
              <w:jc w:val="both"/>
              <w:textAlignment w:val="auto"/>
              <w:rPr>
                <w:rFonts w:ascii="標楷體" w:eastAsia="標楷體" w:hAnsi="標楷體"/>
                <w:spacing w:val="-20"/>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52C2114"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90B6DA6"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7F30A2ED"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7E757EF"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國防部函送中央政府海空戰力提升計畫採購特別預算決議（六十八）「國家中山科學研究院規劃人才延攬及留用策略」書面報告案。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1252CC9" w14:textId="77777777" w:rsidR="00FC0339" w:rsidRPr="004B6931" w:rsidRDefault="00FC0339" w:rsidP="00DE5C60">
            <w:pPr>
              <w:widowControl w:val="0"/>
              <w:overflowPunct w:val="0"/>
              <w:autoSpaceDN/>
              <w:snapToGrid w:val="0"/>
              <w:spacing w:line="36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A34075E"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92A17F5"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267A649B"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407245FB"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國防部函送中央政府海空戰力提升計畫採購特別預算決議（八十一）「海空戰力提升計畫採購執行單位監辦人員選任原則」書面報告案。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AF38672" w14:textId="77777777" w:rsidR="00FC0339" w:rsidRPr="004B6931" w:rsidRDefault="00FC0339" w:rsidP="00DE5C60">
            <w:pPr>
              <w:widowControl w:val="0"/>
              <w:overflowPunct w:val="0"/>
              <w:autoSpaceDN/>
              <w:snapToGrid w:val="0"/>
              <w:spacing w:line="36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.5.27）決定：「交財政、外交及國防兩委員會審查」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B79C291"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6A4FAA9" w14:textId="77777777" w:rsidTr="004A0667">
        <w:trPr>
          <w:trHeight w:val="560"/>
          <w:jc w:val="center"/>
        </w:trPr>
        <w:tc>
          <w:tcPr>
            <w:tcW w:w="590" w:type="dxa"/>
            <w:tcBorders>
              <w:top w:val="single" w:sz="4" w:space="0" w:color="auto"/>
              <w:left w:val="single" w:sz="12" w:space="0" w:color="auto"/>
              <w:bottom w:val="single" w:sz="4" w:space="0" w:color="auto"/>
              <w:right w:val="single" w:sz="4" w:space="0" w:color="auto"/>
            </w:tcBorders>
          </w:tcPr>
          <w:p w14:paraId="1EE5DF68"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73B8649B"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國防部函送中央政府海空戰力提升計畫採購特別預算決議（八十二）書面報告案。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3F8879F" w14:textId="77777777" w:rsidR="00FC0339" w:rsidRPr="004B6931" w:rsidRDefault="00FC0339" w:rsidP="00DE5C60">
            <w:pPr>
              <w:widowControl w:val="0"/>
              <w:overflowPunct w:val="0"/>
              <w:autoSpaceDN/>
              <w:snapToGrid w:val="0"/>
              <w:spacing w:line="36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.5.27）決定：「交財政、外交及國防兩委員會審查」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077953B"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90F68E7"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7230F38B"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AFC06A4"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國防部函送中央政府海空戰力提升計畫採購特別預算決議（八十三）完善監督機制書面報告案。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197B831"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.5.27）決定：「交財政、外交及國防兩委員會審查」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481F7E3"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45954A9"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2F382A8E"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18C54BC0"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國防部函送中央政府海空戰力提升計畫採購特別預算決議（九十）「採購利害關係人之檢討及制定防範措施」書面報告案。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3F7C722"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第10屆第5會期第14次院會（1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.5.27）決定：「交財政、外交及國防兩委員會審查」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39F6102"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BD86FA5"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72117D15"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23F8767B"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國防部函送中央政府海空戰力提升計畫採購特別預算決議（八十七）中科院利益迴避規範查證情形報告案。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DE61D3C"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第10屆第6會期第4次院會（1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.10.14）決定：「交財政、外交及國防兩委員會審查」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FFC4463"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11CF965"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93FD313"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0915A58"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國防部函送中央政府海空戰力提升計畫採購特別預算決議（五十八）「海軍高效能艦艇」書面報告案。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3439EA9"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42A982E"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A3FAFFC"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2F988BFB"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A3EF26E"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國防部函送中央政府海空戰力提升計畫採購特別預算決議（五十九）書面報告案。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BE71C10"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C2C4AD5"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FE377E7"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84F31E2"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4139950D"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國防部函送中央政府海空戰力提升計畫採購特別預算決議（八十四）書面報告案。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917E76B"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515C998"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830B686"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447BAEC9"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7ED3500"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國防部函送中央政府海空戰力提升計畫採購特別預算決議（八十五）書面報告案。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21734FD"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F58AEA5"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5FC7835"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FD71090"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8A35501"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國防部函送中央政府海空戰力提升計畫採購特別預算決議（九十一）及（九十五）書面報告案。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D00E866"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6E04D25"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B0362A8"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119C5529"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357BB972"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國防部函送中央政府海空戰力提升計畫採購特別預算決議（九十七）書面報告案。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686230D" w14:textId="77777777" w:rsidR="00FC0339" w:rsidRPr="004B6931" w:rsidRDefault="00FC0339"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第10屆第6會期第1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11</w:t>
            </w:r>
            <w:r w:rsidRPr="004B6931">
              <w:rPr>
                <w:rFonts w:ascii="標楷體" w:eastAsia="標楷體" w:hAnsi="標楷體" w:hint="eastAsia"/>
                <w:spacing w:val="-28"/>
                <w:kern w:val="2"/>
                <w:szCs w:val="24"/>
              </w:rPr>
              <w:t>.1</w:t>
            </w:r>
            <w:r w:rsidRPr="004B6931">
              <w:rPr>
                <w:rFonts w:ascii="標楷體" w:eastAsia="標楷體" w:hAnsi="標楷體"/>
                <w:spacing w:val="-28"/>
                <w:kern w:val="2"/>
                <w:szCs w:val="24"/>
              </w:rPr>
              <w:t>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9</w:t>
            </w:r>
            <w:r w:rsidRPr="004B6931">
              <w:rPr>
                <w:rFonts w:ascii="標楷體" w:eastAsia="標楷體" w:hAnsi="標楷體" w:hint="eastAsia"/>
                <w:spacing w:val="-28"/>
                <w:kern w:val="2"/>
                <w:szCs w:val="24"/>
              </w:rPr>
              <w:t>）決定：「交財政、外交及國防兩委員會審查」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2FBA55B"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0A666F9"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BECB5A0"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230098DD"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國防部函送中央政府海空戰力提升計畫採購特別預算決議（二十四）「國防廠商安全調查暨保密稽核執行成效報告」案。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8F512AD" w14:textId="6342BA31" w:rsidR="00FC0339" w:rsidRPr="00177284" w:rsidRDefault="00FC0339" w:rsidP="00F86E99">
            <w:pPr>
              <w:widowControl w:val="0"/>
              <w:overflowPunct w:val="0"/>
              <w:autoSpaceDN/>
              <w:snapToGrid w:val="0"/>
              <w:spacing w:line="32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第10屆第6會期第15次院會（112.1.9）決定：「交財政、外交及國防兩委員會審查」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CDA6020"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4107768"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0AC90C8B"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DF2D8CF"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國防部函為中央政府海空戰力提升計畫採購特別預算決議，檢</w:t>
            </w:r>
            <w:proofErr w:type="gramStart"/>
            <w:r w:rsidRPr="00B95A07">
              <w:rPr>
                <w:rFonts w:ascii="標楷體" w:eastAsia="標楷體" w:hAnsi="標楷體" w:hint="eastAsia"/>
                <w:kern w:val="2"/>
                <w:szCs w:val="24"/>
              </w:rPr>
              <w:t>送釋商</w:t>
            </w:r>
            <w:proofErr w:type="gramEnd"/>
            <w:r w:rsidRPr="00B95A07">
              <w:rPr>
                <w:rFonts w:ascii="標楷體" w:eastAsia="標楷體" w:hAnsi="標楷體" w:hint="eastAsia"/>
                <w:kern w:val="2"/>
                <w:szCs w:val="24"/>
              </w:rPr>
              <w:t>執行成效書面報告案。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87457E6" w14:textId="77777777" w:rsidR="00FC0339" w:rsidRPr="00177284" w:rsidRDefault="00FC0339" w:rsidP="00F86E99">
            <w:pPr>
              <w:widowControl w:val="0"/>
              <w:overflowPunct w:val="0"/>
              <w:autoSpaceDN/>
              <w:snapToGrid w:val="0"/>
              <w:spacing w:line="32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25CFADB"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C5F55AF"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76C18E12"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7A7438B4"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國防部函為中央政府海空戰力提升計畫採購特別預算決議，檢送中科院廠房設備投資作為書面報告案。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7B04E72" w14:textId="77777777" w:rsidR="00FC0339" w:rsidRPr="00177284" w:rsidRDefault="00FC0339" w:rsidP="00F86E99">
            <w:pPr>
              <w:widowControl w:val="0"/>
              <w:overflowPunct w:val="0"/>
              <w:autoSpaceDN/>
              <w:snapToGrid w:val="0"/>
              <w:spacing w:line="32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1BE4B66"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3172842"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1066D4F2"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4040E7F"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國防部函為中央政府海空戰力提升計畫採購特別預算決議，檢送人事管理</w:t>
            </w:r>
            <w:proofErr w:type="gramStart"/>
            <w:r w:rsidRPr="00B95A07">
              <w:rPr>
                <w:rFonts w:ascii="標楷體" w:eastAsia="標楷體" w:hAnsi="標楷體" w:hint="eastAsia"/>
                <w:kern w:val="2"/>
                <w:szCs w:val="24"/>
              </w:rPr>
              <w:t>暨釋商</w:t>
            </w:r>
            <w:proofErr w:type="gramEnd"/>
            <w:r w:rsidRPr="00B95A07">
              <w:rPr>
                <w:rFonts w:ascii="標楷體" w:eastAsia="標楷體" w:hAnsi="標楷體" w:hint="eastAsia"/>
                <w:kern w:val="2"/>
                <w:szCs w:val="24"/>
              </w:rPr>
              <w:t>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AACFC06" w14:textId="77777777" w:rsidR="00FC0339" w:rsidRPr="00177284" w:rsidRDefault="00FC0339" w:rsidP="00F86E99">
            <w:pPr>
              <w:widowControl w:val="0"/>
              <w:overflowPunct w:val="0"/>
              <w:autoSpaceDN/>
              <w:snapToGrid w:val="0"/>
              <w:spacing w:line="32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94D3C83"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6F524C3"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A704E6E" w14:textId="77777777" w:rsidR="00FC0339" w:rsidRPr="00B95A07" w:rsidRDefault="00FC0339"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717DC5B9" w14:textId="77777777" w:rsidR="00FC0339" w:rsidRPr="00B95A07" w:rsidRDefault="00FC0339"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國防部函為中央政府海空戰力提升計畫採購特別預算決議，檢送空軍司令部直升機掛載「</w:t>
            </w:r>
            <w:proofErr w:type="gramStart"/>
            <w:r w:rsidRPr="00B95A07">
              <w:rPr>
                <w:rFonts w:ascii="標楷體" w:eastAsia="標楷體" w:hAnsi="標楷體" w:hint="eastAsia"/>
                <w:kern w:val="2"/>
                <w:szCs w:val="24"/>
              </w:rPr>
              <w:t>萬劍飛彈</w:t>
            </w:r>
            <w:proofErr w:type="gramEnd"/>
            <w:r w:rsidRPr="00B95A07">
              <w:rPr>
                <w:rFonts w:ascii="標楷體" w:eastAsia="標楷體" w:hAnsi="標楷體" w:hint="eastAsia"/>
                <w:kern w:val="2"/>
                <w:szCs w:val="24"/>
              </w:rPr>
              <w:t>」之可行性評估書面報告案。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1173C67" w14:textId="77777777" w:rsidR="00FC0339" w:rsidRPr="00177284" w:rsidRDefault="00FC0339" w:rsidP="00F86E99">
            <w:pPr>
              <w:widowControl w:val="0"/>
              <w:overflowPunct w:val="0"/>
              <w:autoSpaceDN/>
              <w:snapToGrid w:val="0"/>
              <w:spacing w:line="32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374E7FF" w14:textId="77777777" w:rsidR="00FC0339" w:rsidRPr="00B95A07" w:rsidRDefault="00FC0339"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647952" w:rsidRPr="00B95A07" w14:paraId="4E9DED39"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5902D45"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6725A780" w14:textId="04B94B98" w:rsidR="00647952" w:rsidRPr="00B95A07"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國防部函送海空戰力提升計畫採購特別預算案111年執行進度及112年支用規劃書面報告。</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A97C7DF" w14:textId="5395ACCE" w:rsidR="00647952" w:rsidRPr="004B6931" w:rsidRDefault="00647952" w:rsidP="00F86E99">
            <w:pPr>
              <w:widowControl w:val="0"/>
              <w:overflowPunct w:val="0"/>
              <w:autoSpaceDN/>
              <w:snapToGrid w:val="0"/>
              <w:spacing w:line="320" w:lineRule="exact"/>
              <w:jc w:val="both"/>
              <w:textAlignment w:val="auto"/>
              <w:rPr>
                <w:rFonts w:ascii="標楷體" w:eastAsia="標楷體" w:hAnsi="標楷體"/>
                <w:spacing w:val="-32"/>
                <w:kern w:val="2"/>
                <w:szCs w:val="24"/>
              </w:rPr>
            </w:pPr>
            <w:r w:rsidRPr="004B6931">
              <w:rPr>
                <w:rFonts w:ascii="標楷體" w:eastAsia="標楷體" w:hAnsi="標楷體" w:hint="eastAsia"/>
                <w:spacing w:val="-32"/>
                <w:kern w:val="2"/>
                <w:szCs w:val="24"/>
              </w:rPr>
              <w:t>第10屆第8會期第9次院會（1</w:t>
            </w:r>
            <w:r w:rsidRPr="004B6931">
              <w:rPr>
                <w:rFonts w:ascii="標楷體" w:eastAsia="標楷體" w:hAnsi="標楷體"/>
                <w:spacing w:val="-32"/>
                <w:kern w:val="2"/>
                <w:szCs w:val="24"/>
              </w:rPr>
              <w:t>12</w:t>
            </w:r>
            <w:r w:rsidRPr="004B6931">
              <w:rPr>
                <w:rFonts w:ascii="標楷體" w:eastAsia="標楷體" w:hAnsi="標楷體" w:hint="eastAsia"/>
                <w:spacing w:val="-32"/>
                <w:kern w:val="2"/>
                <w:szCs w:val="24"/>
              </w:rPr>
              <w:t>.11.24）決定：「交財政、外交及國防兩委員會審查」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BDB7ED8" w14:textId="30134995" w:rsidR="00647952" w:rsidRPr="00B95A07" w:rsidRDefault="00647952"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647952" w:rsidRPr="00B95A07" w14:paraId="1A00D17A"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1BA28BDC"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45DC3CD4" w14:textId="34C5D16B" w:rsidR="00647952" w:rsidRPr="00B95A07"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國防部函送112年12月份「國防廠商安全調查暨保密稽核執行成效報告」。</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D167CEA" w14:textId="23FFC18D" w:rsidR="00647952" w:rsidRPr="004B6931" w:rsidRDefault="00647952" w:rsidP="00F86E99">
            <w:pPr>
              <w:widowControl w:val="0"/>
              <w:overflowPunct w:val="0"/>
              <w:autoSpaceDN/>
              <w:snapToGrid w:val="0"/>
              <w:spacing w:line="320" w:lineRule="exact"/>
              <w:jc w:val="both"/>
              <w:textAlignment w:val="auto"/>
              <w:rPr>
                <w:rFonts w:ascii="標楷體" w:eastAsia="標楷體" w:hAnsi="標楷體"/>
                <w:spacing w:val="-32"/>
                <w:kern w:val="2"/>
                <w:szCs w:val="24"/>
              </w:rPr>
            </w:pPr>
            <w:r w:rsidRPr="004B6931">
              <w:rPr>
                <w:rFonts w:ascii="標楷體" w:eastAsia="標楷體" w:hAnsi="標楷體" w:hint="eastAsia"/>
                <w:spacing w:val="-28"/>
                <w:kern w:val="2"/>
                <w:szCs w:val="24"/>
              </w:rPr>
              <w:t>第11屆第1會期第7次院會（1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3.3.29）決定：「交財政、外交及國防兩委員會審查」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2C2E610" w14:textId="25B1033C" w:rsidR="00647952" w:rsidRPr="00B95A07" w:rsidRDefault="00647952"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647952" w:rsidRPr="00B95A07" w14:paraId="220267EB"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2C70EABF"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2EA686C" w14:textId="051F6C21" w:rsidR="00647952" w:rsidRPr="00B95A07"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國防部函送海空戰力提升計畫採購特別預算案112年執行進度及113年支用規劃書面報告案。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5B4B233" w14:textId="2183EEE1" w:rsidR="00647952" w:rsidRPr="004B6931" w:rsidRDefault="00647952"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第11屆第1會期第22次院會（1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3.7.12）決定：「交財政、外交及國防兩委員會審查」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0254CDC" w14:textId="5D6FECC0" w:rsidR="00647952" w:rsidRPr="00B95A07" w:rsidRDefault="00647952" w:rsidP="004A0667">
            <w:pPr>
              <w:widowControl w:val="0"/>
              <w:overflowPunct w:val="0"/>
              <w:autoSpaceDN/>
              <w:spacing w:line="34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647952" w:rsidRPr="00B95A07" w14:paraId="3DC7837D"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1596D99"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00724899" w14:textId="54C44D04" w:rsidR="00647952" w:rsidRPr="00563CA0"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國防部函送112年「海空戰力提升計畫採購特別</w:t>
            </w:r>
            <w:proofErr w:type="gramStart"/>
            <w:r w:rsidRPr="00563CA0">
              <w:rPr>
                <w:rFonts w:ascii="標楷體" w:eastAsia="標楷體" w:hAnsi="標楷體" w:hint="eastAsia"/>
                <w:kern w:val="2"/>
                <w:szCs w:val="24"/>
              </w:rPr>
              <w:t>預算釋商執行</w:t>
            </w:r>
            <w:proofErr w:type="gramEnd"/>
            <w:r w:rsidRPr="00563CA0">
              <w:rPr>
                <w:rFonts w:ascii="標楷體" w:eastAsia="標楷體" w:hAnsi="標楷體" w:hint="eastAsia"/>
                <w:kern w:val="2"/>
                <w:szCs w:val="24"/>
              </w:rPr>
              <w:t>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B57C144" w14:textId="09CB7403" w:rsidR="00647952" w:rsidRPr="004B6931" w:rsidRDefault="00647952" w:rsidP="00F86E99">
            <w:pPr>
              <w:widowControl w:val="0"/>
              <w:overflowPunct w:val="0"/>
              <w:autoSpaceDN/>
              <w:snapToGrid w:val="0"/>
              <w:spacing w:line="32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第11屆第1會期第22次院會（1</w:t>
            </w:r>
            <w:r w:rsidRPr="004B6931">
              <w:rPr>
                <w:rFonts w:ascii="標楷體" w:eastAsia="標楷體" w:hAnsi="標楷體"/>
                <w:spacing w:val="-28"/>
                <w:kern w:val="2"/>
                <w:szCs w:val="24"/>
              </w:rPr>
              <w:t>1</w:t>
            </w:r>
            <w:r w:rsidRPr="004B6931">
              <w:rPr>
                <w:rFonts w:ascii="標楷體" w:eastAsia="標楷體" w:hAnsi="標楷體" w:hint="eastAsia"/>
                <w:spacing w:val="-28"/>
                <w:kern w:val="2"/>
                <w:szCs w:val="24"/>
              </w:rPr>
              <w:t>3.7.12）決定：「交財政、外交及國防兩委員會審查」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09E2393" w14:textId="5D2E5D99" w:rsidR="00647952" w:rsidRPr="00563CA0" w:rsidRDefault="00647952" w:rsidP="004A0667">
            <w:pPr>
              <w:widowControl w:val="0"/>
              <w:overflowPunct w:val="0"/>
              <w:autoSpaceDN/>
              <w:spacing w:line="340" w:lineRule="exact"/>
              <w:jc w:val="both"/>
              <w:textAlignment w:val="auto"/>
              <w:rPr>
                <w:rFonts w:ascii="標楷體" w:eastAsia="標楷體" w:hAnsi="標楷體"/>
                <w:kern w:val="2"/>
                <w:szCs w:val="24"/>
              </w:rPr>
            </w:pPr>
            <w:r w:rsidRPr="00563CA0">
              <w:rPr>
                <w:rFonts w:ascii="標楷體" w:eastAsia="標楷體" w:hAnsi="標楷體" w:hint="eastAsia"/>
                <w:kern w:val="2"/>
                <w:szCs w:val="24"/>
              </w:rPr>
              <w:t>尚未審查</w:t>
            </w:r>
          </w:p>
        </w:tc>
      </w:tr>
      <w:tr w:rsidR="00647952" w:rsidRPr="00B95A07" w14:paraId="046F0953"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2A0C1805"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2D0247D7" w14:textId="1E0F7D27" w:rsidR="00647952" w:rsidRPr="00563CA0"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A64427">
              <w:rPr>
                <w:rFonts w:ascii="標楷體" w:eastAsia="標楷體" w:hAnsi="標楷體" w:hint="eastAsia"/>
                <w:kern w:val="2"/>
                <w:szCs w:val="24"/>
              </w:rPr>
              <w:t>國防部函送113年「海空戰力提升計畫採購特別</w:t>
            </w:r>
            <w:proofErr w:type="gramStart"/>
            <w:r w:rsidRPr="00A64427">
              <w:rPr>
                <w:rFonts w:ascii="標楷體" w:eastAsia="標楷體" w:hAnsi="標楷體" w:hint="eastAsia"/>
                <w:kern w:val="2"/>
                <w:szCs w:val="24"/>
              </w:rPr>
              <w:t>預算釋商執行</w:t>
            </w:r>
            <w:proofErr w:type="gramEnd"/>
            <w:r w:rsidRPr="00A64427">
              <w:rPr>
                <w:rFonts w:ascii="標楷體" w:eastAsia="標楷體" w:hAnsi="標楷體" w:hint="eastAsia"/>
                <w:kern w:val="2"/>
                <w:szCs w:val="24"/>
              </w:rPr>
              <w:t>成效」書面報告</w:t>
            </w:r>
            <w:r>
              <w:rPr>
                <w:rFonts w:ascii="標楷體" w:eastAsia="標楷體" w:hAnsi="標楷體" w:hint="eastAsia"/>
                <w:kern w:val="2"/>
                <w:szCs w:val="24"/>
              </w:rPr>
              <w:t>案</w:t>
            </w:r>
            <w:r w:rsidRPr="00A64427">
              <w:rPr>
                <w:rFonts w:ascii="標楷體" w:eastAsia="標楷體" w:hAnsi="標楷體" w:hint="eastAsia"/>
                <w:kern w:val="2"/>
                <w:szCs w:val="24"/>
              </w:rPr>
              <w:t>。</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B8ADCA5" w14:textId="53411310" w:rsidR="00647952" w:rsidRPr="004B6931" w:rsidRDefault="00647952"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第11屆第4會期第4次院會(114.10.14)決定：「交財政、外交及國防委員會審查」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93F821B" w14:textId="02853B1C" w:rsidR="00647952" w:rsidRPr="00563CA0" w:rsidRDefault="00647952" w:rsidP="004A0667">
            <w:pPr>
              <w:widowControl w:val="0"/>
              <w:overflowPunct w:val="0"/>
              <w:autoSpaceDN/>
              <w:spacing w:line="340" w:lineRule="exact"/>
              <w:jc w:val="both"/>
              <w:textAlignment w:val="auto"/>
              <w:rPr>
                <w:rFonts w:ascii="標楷體" w:eastAsia="標楷體" w:hAnsi="標楷體"/>
                <w:kern w:val="2"/>
                <w:szCs w:val="24"/>
              </w:rPr>
            </w:pPr>
            <w:r w:rsidRPr="005C7FFA">
              <w:rPr>
                <w:rFonts w:ascii="標楷體" w:eastAsia="標楷體" w:hAnsi="標楷體" w:hint="eastAsia"/>
                <w:kern w:val="2"/>
                <w:szCs w:val="24"/>
              </w:rPr>
              <w:t>尚未審查</w:t>
            </w:r>
          </w:p>
        </w:tc>
      </w:tr>
      <w:tr w:rsidR="00647952" w:rsidRPr="00B95A07" w14:paraId="5B6111A0"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63E162B6"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5894D621" w14:textId="68EA89FF" w:rsidR="00647952" w:rsidRPr="00A64427"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A64427">
              <w:rPr>
                <w:rFonts w:ascii="標楷體" w:eastAsia="標楷體" w:hAnsi="標楷體" w:hint="eastAsia"/>
                <w:kern w:val="2"/>
                <w:szCs w:val="24"/>
              </w:rPr>
              <w:t>國防部函送海空戰力提升計畫採購特別預算案113年採購執行進度及114年支用規劃書面報告</w:t>
            </w:r>
            <w:r>
              <w:rPr>
                <w:rFonts w:ascii="標楷體" w:eastAsia="標楷體" w:hAnsi="標楷體" w:hint="eastAsia"/>
                <w:kern w:val="2"/>
                <w:szCs w:val="24"/>
              </w:rPr>
              <w:t>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0E78D0C" w14:textId="08BCE776" w:rsidR="00647952" w:rsidRPr="004B6931" w:rsidRDefault="00647952"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第11屆第4會期第4次院會(114.10.14)決定：「交財政、外交及國防委員會審查」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E1AF621" w14:textId="52085BF4" w:rsidR="00647952" w:rsidRPr="005C7FFA" w:rsidRDefault="00647952" w:rsidP="004A0667">
            <w:pPr>
              <w:widowControl w:val="0"/>
              <w:overflowPunct w:val="0"/>
              <w:autoSpaceDN/>
              <w:spacing w:line="340" w:lineRule="exact"/>
              <w:jc w:val="both"/>
              <w:textAlignment w:val="auto"/>
              <w:rPr>
                <w:rFonts w:ascii="標楷體" w:eastAsia="標楷體" w:hAnsi="標楷體"/>
                <w:kern w:val="2"/>
                <w:szCs w:val="24"/>
              </w:rPr>
            </w:pPr>
            <w:r w:rsidRPr="005C7FFA">
              <w:rPr>
                <w:rFonts w:ascii="標楷體" w:eastAsia="標楷體" w:hAnsi="標楷體" w:hint="eastAsia"/>
                <w:kern w:val="2"/>
                <w:szCs w:val="24"/>
              </w:rPr>
              <w:t>尚未審查</w:t>
            </w:r>
          </w:p>
        </w:tc>
      </w:tr>
      <w:tr w:rsidR="00647952" w:rsidRPr="00B95A07" w14:paraId="59BD586A" w14:textId="77777777" w:rsidTr="004A0667">
        <w:trPr>
          <w:trHeight w:val="1082"/>
          <w:jc w:val="center"/>
        </w:trPr>
        <w:tc>
          <w:tcPr>
            <w:tcW w:w="590" w:type="dxa"/>
            <w:tcBorders>
              <w:top w:val="single" w:sz="4" w:space="0" w:color="auto"/>
              <w:left w:val="single" w:sz="12" w:space="0" w:color="auto"/>
              <w:bottom w:val="single" w:sz="4" w:space="0" w:color="auto"/>
              <w:right w:val="single" w:sz="4" w:space="0" w:color="auto"/>
            </w:tcBorders>
          </w:tcPr>
          <w:p w14:paraId="5A82A62C"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4" w:space="0" w:color="auto"/>
              <w:right w:val="single" w:sz="4" w:space="0" w:color="auto"/>
            </w:tcBorders>
          </w:tcPr>
          <w:p w14:paraId="612DC7D7" w14:textId="2C594F3B" w:rsidR="00647952" w:rsidRPr="00A64427"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r w:rsidRPr="00A64427">
              <w:rPr>
                <w:rFonts w:ascii="標楷體" w:eastAsia="標楷體" w:hAnsi="標楷體" w:hint="eastAsia"/>
                <w:kern w:val="2"/>
                <w:szCs w:val="24"/>
              </w:rPr>
              <w:t>國防部函送113年「海空戰力提升計畫採購特別預算人事成本支出」書面報告</w:t>
            </w:r>
            <w:r>
              <w:rPr>
                <w:rFonts w:ascii="標楷體" w:eastAsia="標楷體" w:hAnsi="標楷體" w:hint="eastAsia"/>
                <w:kern w:val="2"/>
                <w:szCs w:val="24"/>
              </w:rPr>
              <w:t>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458657D" w14:textId="79414819" w:rsidR="00647952" w:rsidRPr="004B6931" w:rsidRDefault="00647952"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第11屆第4會期第4次院會(114.10.14)決定：「交財政、外交及國防委員會審查」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E3A32D8" w14:textId="5877D3BA" w:rsidR="00647952" w:rsidRPr="005C7FFA" w:rsidRDefault="00647952" w:rsidP="004A0667">
            <w:pPr>
              <w:widowControl w:val="0"/>
              <w:overflowPunct w:val="0"/>
              <w:autoSpaceDN/>
              <w:spacing w:line="340" w:lineRule="exact"/>
              <w:jc w:val="both"/>
              <w:textAlignment w:val="auto"/>
              <w:rPr>
                <w:rFonts w:ascii="標楷體" w:eastAsia="標楷體" w:hAnsi="標楷體"/>
                <w:kern w:val="2"/>
                <w:szCs w:val="24"/>
              </w:rPr>
            </w:pPr>
            <w:r w:rsidRPr="005C7FFA">
              <w:rPr>
                <w:rFonts w:ascii="標楷體" w:eastAsia="標楷體" w:hAnsi="標楷體" w:hint="eastAsia"/>
                <w:kern w:val="2"/>
                <w:szCs w:val="24"/>
              </w:rPr>
              <w:t>尚未審查</w:t>
            </w:r>
          </w:p>
        </w:tc>
      </w:tr>
      <w:tr w:rsidR="001803FE" w:rsidRPr="001803FE" w14:paraId="2E582B4B" w14:textId="77777777" w:rsidTr="004A0667">
        <w:trPr>
          <w:trHeight w:val="1082"/>
          <w:jc w:val="center"/>
        </w:trPr>
        <w:tc>
          <w:tcPr>
            <w:tcW w:w="590" w:type="dxa"/>
            <w:tcBorders>
              <w:top w:val="single" w:sz="4" w:space="0" w:color="auto"/>
              <w:left w:val="single" w:sz="12" w:space="0" w:color="auto"/>
              <w:bottom w:val="single" w:sz="12" w:space="0" w:color="auto"/>
              <w:right w:val="single" w:sz="4" w:space="0" w:color="auto"/>
            </w:tcBorders>
          </w:tcPr>
          <w:p w14:paraId="20730D7F" w14:textId="77777777" w:rsidR="001803FE" w:rsidRPr="001803FE" w:rsidRDefault="001803FE" w:rsidP="000742F8">
            <w:pPr>
              <w:widowControl w:val="0"/>
              <w:numPr>
                <w:ilvl w:val="0"/>
                <w:numId w:val="54"/>
              </w:numPr>
              <w:overflowPunct w:val="0"/>
              <w:autoSpaceDN/>
              <w:spacing w:line="340" w:lineRule="exact"/>
              <w:jc w:val="both"/>
              <w:textAlignment w:val="auto"/>
              <w:rPr>
                <w:rFonts w:ascii="標楷體" w:eastAsia="標楷體" w:hAnsi="標楷體"/>
                <w:b/>
                <w:color w:val="FF0000"/>
                <w:kern w:val="2"/>
                <w:szCs w:val="24"/>
              </w:rPr>
            </w:pPr>
          </w:p>
        </w:tc>
        <w:tc>
          <w:tcPr>
            <w:tcW w:w="4764" w:type="dxa"/>
            <w:tcBorders>
              <w:top w:val="single" w:sz="4" w:space="0" w:color="auto"/>
              <w:left w:val="single" w:sz="4" w:space="0" w:color="auto"/>
              <w:bottom w:val="single" w:sz="12" w:space="0" w:color="auto"/>
              <w:right w:val="single" w:sz="4" w:space="0" w:color="auto"/>
            </w:tcBorders>
          </w:tcPr>
          <w:p w14:paraId="78D98C96" w14:textId="1078E965" w:rsidR="001803FE" w:rsidRPr="00116057" w:rsidRDefault="001803FE" w:rsidP="004A0667">
            <w:pPr>
              <w:widowControl w:val="0"/>
              <w:overflowPunct w:val="0"/>
              <w:autoSpaceDE w:val="0"/>
              <w:autoSpaceDN/>
              <w:spacing w:line="34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國防部函送對中科院採購防弊機制114年11 月書面報告案。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4CF35353" w14:textId="52F142D3" w:rsidR="001803FE" w:rsidRPr="00116057" w:rsidRDefault="001803FE"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116057">
              <w:rPr>
                <w:rFonts w:ascii="標楷體" w:eastAsia="標楷體" w:hAnsi="標楷體" w:hint="eastAsia"/>
                <w:spacing w:val="-28"/>
                <w:kern w:val="2"/>
                <w:szCs w:val="24"/>
              </w:rPr>
              <w:t>第11屆第5會期第2次院會(11</w:t>
            </w:r>
            <w:r w:rsidRPr="00116057">
              <w:rPr>
                <w:rFonts w:ascii="標楷體" w:eastAsia="標楷體" w:hAnsi="標楷體"/>
                <w:spacing w:val="-28"/>
                <w:kern w:val="2"/>
                <w:szCs w:val="24"/>
              </w:rPr>
              <w:t>5</w:t>
            </w:r>
            <w:r w:rsidRPr="00116057">
              <w:rPr>
                <w:rFonts w:ascii="標楷體" w:eastAsia="標楷體" w:hAnsi="標楷體" w:hint="eastAsia"/>
                <w:spacing w:val="-28"/>
                <w:kern w:val="2"/>
                <w:szCs w:val="24"/>
              </w:rPr>
              <w:t>.</w:t>
            </w:r>
            <w:r w:rsidRPr="00116057">
              <w:rPr>
                <w:rFonts w:ascii="標楷體" w:eastAsia="標楷體" w:hAnsi="標楷體"/>
                <w:spacing w:val="-28"/>
                <w:kern w:val="2"/>
                <w:szCs w:val="24"/>
              </w:rPr>
              <w:t>3</w:t>
            </w:r>
            <w:r w:rsidRPr="00116057">
              <w:rPr>
                <w:rFonts w:ascii="標楷體" w:eastAsia="標楷體" w:hAnsi="標楷體" w:hint="eastAsia"/>
                <w:spacing w:val="-28"/>
                <w:kern w:val="2"/>
                <w:szCs w:val="24"/>
              </w:rPr>
              <w:t>.</w:t>
            </w:r>
            <w:r w:rsidRPr="00116057">
              <w:rPr>
                <w:rFonts w:ascii="標楷體" w:eastAsia="標楷體" w:hAnsi="標楷體"/>
                <w:spacing w:val="-28"/>
                <w:kern w:val="2"/>
                <w:szCs w:val="24"/>
              </w:rPr>
              <w:t>6</w:t>
            </w:r>
            <w:r w:rsidRPr="00116057">
              <w:rPr>
                <w:rFonts w:ascii="標楷體" w:eastAsia="標楷體" w:hAnsi="標楷體" w:hint="eastAsia"/>
                <w:spacing w:val="-28"/>
                <w:kern w:val="2"/>
                <w:szCs w:val="24"/>
              </w:rPr>
              <w:t>)決定：「交財政、外交及國防委員會審查」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2DD0624F" w14:textId="49D02519" w:rsidR="001803FE" w:rsidRPr="00116057" w:rsidRDefault="001803FE" w:rsidP="004A0667">
            <w:pPr>
              <w:widowControl w:val="0"/>
              <w:overflowPunct w:val="0"/>
              <w:autoSpaceDN/>
              <w:spacing w:line="340" w:lineRule="exact"/>
              <w:jc w:val="both"/>
              <w:textAlignment w:val="auto"/>
              <w:rPr>
                <w:rFonts w:ascii="標楷體" w:eastAsia="標楷體" w:hAnsi="標楷體"/>
                <w:kern w:val="2"/>
                <w:szCs w:val="24"/>
              </w:rPr>
            </w:pPr>
            <w:r w:rsidRPr="00116057">
              <w:rPr>
                <w:rFonts w:ascii="標楷體" w:eastAsia="標楷體" w:hAnsi="標楷體" w:hint="eastAsia"/>
                <w:kern w:val="2"/>
                <w:szCs w:val="24"/>
              </w:rPr>
              <w:t>尚未審查</w:t>
            </w:r>
          </w:p>
        </w:tc>
      </w:tr>
      <w:tr w:rsidR="00647952" w:rsidRPr="00B95A07" w14:paraId="75444790" w14:textId="77777777" w:rsidTr="00D57BE1">
        <w:trPr>
          <w:trHeight w:val="1082"/>
          <w:jc w:val="center"/>
        </w:trPr>
        <w:tc>
          <w:tcPr>
            <w:tcW w:w="590" w:type="dxa"/>
            <w:tcBorders>
              <w:top w:val="single" w:sz="12" w:space="0" w:color="auto"/>
              <w:left w:val="single" w:sz="12" w:space="0" w:color="auto"/>
              <w:bottom w:val="single" w:sz="4" w:space="0" w:color="auto"/>
              <w:right w:val="single" w:sz="4" w:space="0" w:color="auto"/>
            </w:tcBorders>
          </w:tcPr>
          <w:p w14:paraId="32C55B84"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12" w:space="0" w:color="auto"/>
              <w:left w:val="single" w:sz="4" w:space="0" w:color="auto"/>
              <w:bottom w:val="single" w:sz="4" w:space="0" w:color="auto"/>
              <w:right w:val="single" w:sz="4" w:space="0" w:color="auto"/>
            </w:tcBorders>
          </w:tcPr>
          <w:p w14:paraId="5854B0CA" w14:textId="77777777" w:rsidR="00647952" w:rsidRPr="00563CA0"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proofErr w:type="gramStart"/>
            <w:r w:rsidRPr="005C7FFA">
              <w:rPr>
                <w:rFonts w:ascii="標楷體" w:eastAsia="標楷體" w:hAnsi="標楷體" w:hint="eastAsia"/>
                <w:kern w:val="2"/>
                <w:szCs w:val="24"/>
              </w:rPr>
              <w:t>審計部函送</w:t>
            </w:r>
            <w:proofErr w:type="gramEnd"/>
            <w:r w:rsidRPr="005C7FFA">
              <w:rPr>
                <w:rFonts w:ascii="標楷體" w:eastAsia="標楷體" w:hAnsi="標楷體" w:hint="eastAsia"/>
                <w:kern w:val="2"/>
                <w:szCs w:val="24"/>
              </w:rPr>
              <w:t>「中央政府海空戰力提升計畫採購特別預算</w:t>
            </w:r>
            <w:proofErr w:type="gramStart"/>
            <w:r w:rsidRPr="005C7FFA">
              <w:rPr>
                <w:rFonts w:ascii="標楷體" w:eastAsia="標楷體" w:hAnsi="標楷體" w:hint="eastAsia"/>
                <w:kern w:val="2"/>
                <w:szCs w:val="24"/>
              </w:rPr>
              <w:t>112</w:t>
            </w:r>
            <w:proofErr w:type="gramEnd"/>
            <w:r w:rsidRPr="005C7FFA">
              <w:rPr>
                <w:rFonts w:ascii="標楷體" w:eastAsia="標楷體" w:hAnsi="標楷體" w:hint="eastAsia"/>
                <w:kern w:val="2"/>
                <w:szCs w:val="24"/>
              </w:rPr>
              <w:t>年度會計報告查核報告」案。</w:t>
            </w:r>
          </w:p>
        </w:tc>
        <w:tc>
          <w:tcPr>
            <w:tcW w:w="2721" w:type="dxa"/>
            <w:tcBorders>
              <w:top w:val="single" w:sz="12" w:space="0" w:color="auto"/>
              <w:left w:val="single" w:sz="4" w:space="0" w:color="000000"/>
              <w:bottom w:val="single" w:sz="4" w:space="0" w:color="auto"/>
              <w:right w:val="single" w:sz="4" w:space="0" w:color="000000"/>
            </w:tcBorders>
            <w:shd w:val="clear" w:color="auto" w:fill="FFFFFF"/>
          </w:tcPr>
          <w:p w14:paraId="440F2D6B" w14:textId="77777777" w:rsidR="00647952" w:rsidRPr="008B667E" w:rsidRDefault="00647952" w:rsidP="004A0667">
            <w:pPr>
              <w:widowControl w:val="0"/>
              <w:overflowPunct w:val="0"/>
              <w:autoSpaceDN/>
              <w:snapToGrid w:val="0"/>
              <w:spacing w:line="340" w:lineRule="exact"/>
              <w:jc w:val="both"/>
              <w:textAlignment w:val="auto"/>
              <w:rPr>
                <w:rFonts w:ascii="標楷體" w:eastAsia="標楷體" w:hAnsi="標楷體"/>
                <w:kern w:val="2"/>
                <w:szCs w:val="24"/>
              </w:rPr>
            </w:pPr>
            <w:r w:rsidRPr="004B6931">
              <w:rPr>
                <w:rFonts w:ascii="標楷體" w:eastAsia="標楷體" w:hAnsi="標楷體" w:hint="eastAsia"/>
                <w:spacing w:val="-28"/>
                <w:kern w:val="2"/>
                <w:szCs w:val="24"/>
              </w:rPr>
              <w:t>第11屆第2會期第</w:t>
            </w:r>
            <w:r w:rsidRPr="004B6931">
              <w:rPr>
                <w:rFonts w:ascii="標楷體" w:eastAsia="標楷體" w:hAnsi="標楷體"/>
                <w:spacing w:val="-28"/>
                <w:kern w:val="2"/>
                <w:szCs w:val="24"/>
              </w:rPr>
              <w:t>6</w:t>
            </w:r>
            <w:r w:rsidRPr="004B6931">
              <w:rPr>
                <w:rFonts w:ascii="標楷體" w:eastAsia="標楷體" w:hAnsi="標楷體" w:hint="eastAsia"/>
                <w:spacing w:val="-28"/>
                <w:kern w:val="2"/>
                <w:szCs w:val="24"/>
              </w:rPr>
              <w:t>次院會(113.10.</w:t>
            </w:r>
            <w:r w:rsidRPr="004B6931">
              <w:rPr>
                <w:rFonts w:ascii="標楷體" w:eastAsia="標楷體" w:hAnsi="標楷體"/>
                <w:spacing w:val="-28"/>
                <w:kern w:val="2"/>
                <w:szCs w:val="24"/>
              </w:rPr>
              <w:t>25</w:t>
            </w:r>
            <w:r w:rsidRPr="004B6931">
              <w:rPr>
                <w:rFonts w:ascii="標楷體" w:eastAsia="標楷體" w:hAnsi="標楷體" w:hint="eastAsia"/>
                <w:spacing w:val="-28"/>
                <w:kern w:val="2"/>
                <w:szCs w:val="24"/>
              </w:rPr>
              <w:t>)決定：「交財政、外交及國防委員會審查」</w:t>
            </w:r>
          </w:p>
        </w:tc>
        <w:tc>
          <w:tcPr>
            <w:tcW w:w="1701" w:type="dxa"/>
            <w:tcBorders>
              <w:top w:val="single" w:sz="12" w:space="0" w:color="auto"/>
              <w:left w:val="single" w:sz="4" w:space="0" w:color="000000"/>
              <w:bottom w:val="single" w:sz="4" w:space="0" w:color="auto"/>
              <w:right w:val="single" w:sz="12" w:space="0" w:color="auto"/>
            </w:tcBorders>
            <w:shd w:val="clear" w:color="auto" w:fill="auto"/>
            <w:vAlign w:val="center"/>
          </w:tcPr>
          <w:p w14:paraId="154E3B43" w14:textId="77777777" w:rsidR="00647952" w:rsidRPr="00563CA0" w:rsidRDefault="00647952" w:rsidP="004A0667">
            <w:pPr>
              <w:widowControl w:val="0"/>
              <w:overflowPunct w:val="0"/>
              <w:autoSpaceDN/>
              <w:spacing w:line="340" w:lineRule="exact"/>
              <w:jc w:val="both"/>
              <w:textAlignment w:val="auto"/>
              <w:rPr>
                <w:rFonts w:ascii="標楷體" w:eastAsia="標楷體" w:hAnsi="標楷體"/>
                <w:kern w:val="2"/>
                <w:szCs w:val="24"/>
              </w:rPr>
            </w:pPr>
            <w:r w:rsidRPr="005C7FFA">
              <w:rPr>
                <w:rFonts w:ascii="標楷體" w:eastAsia="標楷體" w:hAnsi="標楷體" w:hint="eastAsia"/>
                <w:kern w:val="2"/>
                <w:szCs w:val="24"/>
              </w:rPr>
              <w:t>尚未審查</w:t>
            </w:r>
          </w:p>
        </w:tc>
      </w:tr>
      <w:tr w:rsidR="00647952" w:rsidRPr="00B95A07" w14:paraId="3911A040" w14:textId="77777777" w:rsidTr="00D57BE1">
        <w:trPr>
          <w:trHeight w:val="1436"/>
          <w:jc w:val="center"/>
        </w:trPr>
        <w:tc>
          <w:tcPr>
            <w:tcW w:w="590" w:type="dxa"/>
            <w:tcBorders>
              <w:top w:val="single" w:sz="4" w:space="0" w:color="auto"/>
              <w:left w:val="single" w:sz="12" w:space="0" w:color="auto"/>
              <w:bottom w:val="single" w:sz="12" w:space="0" w:color="auto"/>
              <w:right w:val="single" w:sz="4" w:space="0" w:color="auto"/>
            </w:tcBorders>
          </w:tcPr>
          <w:p w14:paraId="1055F918" w14:textId="77777777" w:rsidR="00647952" w:rsidRPr="00B95A07" w:rsidRDefault="00647952" w:rsidP="000742F8">
            <w:pPr>
              <w:widowControl w:val="0"/>
              <w:numPr>
                <w:ilvl w:val="0"/>
                <w:numId w:val="54"/>
              </w:numPr>
              <w:overflowPunct w:val="0"/>
              <w:autoSpaceDN/>
              <w:spacing w:line="340" w:lineRule="exact"/>
              <w:jc w:val="both"/>
              <w:textAlignment w:val="auto"/>
              <w:rPr>
                <w:rFonts w:ascii="標楷體" w:eastAsia="標楷體" w:hAnsi="標楷體"/>
                <w:b/>
                <w:kern w:val="2"/>
                <w:szCs w:val="24"/>
              </w:rPr>
            </w:pPr>
          </w:p>
        </w:tc>
        <w:tc>
          <w:tcPr>
            <w:tcW w:w="4764" w:type="dxa"/>
            <w:tcBorders>
              <w:top w:val="single" w:sz="4" w:space="0" w:color="auto"/>
              <w:left w:val="single" w:sz="4" w:space="0" w:color="auto"/>
              <w:bottom w:val="single" w:sz="12" w:space="0" w:color="auto"/>
              <w:right w:val="single" w:sz="4" w:space="0" w:color="auto"/>
            </w:tcBorders>
          </w:tcPr>
          <w:p w14:paraId="4D41C697" w14:textId="545E0618" w:rsidR="00647952" w:rsidRPr="005C7FFA" w:rsidRDefault="00647952" w:rsidP="004A0667">
            <w:pPr>
              <w:widowControl w:val="0"/>
              <w:overflowPunct w:val="0"/>
              <w:autoSpaceDE w:val="0"/>
              <w:autoSpaceDN/>
              <w:spacing w:line="340" w:lineRule="exact"/>
              <w:jc w:val="both"/>
              <w:textAlignment w:val="auto"/>
              <w:rPr>
                <w:rFonts w:ascii="標楷體" w:eastAsia="標楷體" w:hAnsi="標楷體"/>
                <w:kern w:val="2"/>
                <w:szCs w:val="24"/>
              </w:rPr>
            </w:pPr>
            <w:proofErr w:type="gramStart"/>
            <w:r w:rsidRPr="00B95A07">
              <w:rPr>
                <w:rFonts w:ascii="標楷體" w:eastAsia="標楷體" w:hAnsi="標楷體" w:hint="eastAsia"/>
                <w:kern w:val="2"/>
                <w:szCs w:val="24"/>
              </w:rPr>
              <w:t>審計部函送</w:t>
            </w:r>
            <w:proofErr w:type="gramEnd"/>
            <w:r w:rsidRPr="00B95A07">
              <w:rPr>
                <w:rFonts w:ascii="標楷體" w:eastAsia="標楷體" w:hAnsi="標楷體" w:hint="eastAsia"/>
                <w:kern w:val="2"/>
                <w:szCs w:val="24"/>
              </w:rPr>
              <w:t>「中央政府海空戰力提升計畫採購特別預算</w:t>
            </w:r>
            <w:proofErr w:type="gramStart"/>
            <w:r w:rsidRPr="00B95A07">
              <w:rPr>
                <w:rFonts w:ascii="標楷體" w:eastAsia="標楷體" w:hAnsi="標楷體"/>
                <w:kern w:val="2"/>
                <w:szCs w:val="24"/>
              </w:rPr>
              <w:t>111</w:t>
            </w:r>
            <w:proofErr w:type="gramEnd"/>
            <w:r w:rsidRPr="00B95A07">
              <w:rPr>
                <w:rFonts w:ascii="標楷體" w:eastAsia="標楷體" w:hAnsi="標楷體"/>
                <w:kern w:val="2"/>
                <w:szCs w:val="24"/>
              </w:rPr>
              <w:t>年度會計報告查核報告」。</w:t>
            </w:r>
          </w:p>
        </w:tc>
        <w:tc>
          <w:tcPr>
            <w:tcW w:w="2721" w:type="dxa"/>
            <w:tcBorders>
              <w:top w:val="single" w:sz="4" w:space="0" w:color="auto"/>
              <w:left w:val="single" w:sz="4" w:space="0" w:color="000000"/>
              <w:bottom w:val="single" w:sz="12" w:space="0" w:color="auto"/>
              <w:right w:val="single" w:sz="4" w:space="0" w:color="000000"/>
            </w:tcBorders>
            <w:shd w:val="clear" w:color="auto" w:fill="FFFFFF"/>
          </w:tcPr>
          <w:p w14:paraId="6F6C6386" w14:textId="361C96AB" w:rsidR="00647952" w:rsidRPr="004B6931" w:rsidRDefault="00647952" w:rsidP="004A0667">
            <w:pPr>
              <w:widowControl w:val="0"/>
              <w:overflowPunct w:val="0"/>
              <w:autoSpaceDN/>
              <w:snapToGrid w:val="0"/>
              <w:spacing w:line="34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32"/>
                <w:kern w:val="2"/>
                <w:szCs w:val="24"/>
              </w:rPr>
              <w:t>第10屆第8會期第9次院會（1</w:t>
            </w:r>
            <w:r w:rsidRPr="004B6931">
              <w:rPr>
                <w:rFonts w:ascii="標楷體" w:eastAsia="標楷體" w:hAnsi="標楷體"/>
                <w:spacing w:val="-32"/>
                <w:kern w:val="2"/>
                <w:szCs w:val="24"/>
              </w:rPr>
              <w:t>12</w:t>
            </w:r>
            <w:r w:rsidRPr="004B6931">
              <w:rPr>
                <w:rFonts w:ascii="標楷體" w:eastAsia="標楷體" w:hAnsi="標楷體" w:hint="eastAsia"/>
                <w:spacing w:val="-32"/>
                <w:kern w:val="2"/>
                <w:szCs w:val="24"/>
              </w:rPr>
              <w:t>.11.24）決定：「交財政、外交及國防兩委員會審查」</w:t>
            </w:r>
          </w:p>
        </w:tc>
        <w:tc>
          <w:tcPr>
            <w:tcW w:w="1701" w:type="dxa"/>
            <w:tcBorders>
              <w:top w:val="single" w:sz="4" w:space="0" w:color="auto"/>
              <w:left w:val="single" w:sz="4" w:space="0" w:color="000000"/>
              <w:bottom w:val="single" w:sz="12" w:space="0" w:color="auto"/>
              <w:right w:val="single" w:sz="12" w:space="0" w:color="auto"/>
            </w:tcBorders>
            <w:shd w:val="clear" w:color="auto" w:fill="auto"/>
            <w:vAlign w:val="center"/>
          </w:tcPr>
          <w:p w14:paraId="2C32EF43" w14:textId="01CCF0B2" w:rsidR="00647952" w:rsidRPr="005C7FFA" w:rsidRDefault="00647952" w:rsidP="004A0667">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bl>
    <w:p w14:paraId="577A516D" w14:textId="5D3B8308" w:rsidR="00FC0339" w:rsidRDefault="00FC0339" w:rsidP="00FC0339">
      <w:pPr>
        <w:pStyle w:val="3"/>
        <w:spacing w:beforeLines="50" w:before="180" w:afterLines="50" w:after="180"/>
      </w:pPr>
      <w:r>
        <w:rPr>
          <w:rFonts w:hint="eastAsia"/>
          <w:b w:val="0"/>
          <w:kern w:val="2"/>
          <w:sz w:val="28"/>
          <w:szCs w:val="28"/>
        </w:rPr>
        <w:t xml:space="preserve"> </w:t>
      </w:r>
      <w:r w:rsidRPr="007D4AFD">
        <w:rPr>
          <w:rFonts w:hint="eastAsia"/>
          <w:bCs w:val="0"/>
          <w:kern w:val="2"/>
          <w:sz w:val="28"/>
          <w:szCs w:val="28"/>
        </w:rPr>
        <w:t xml:space="preserve"> </w:t>
      </w:r>
      <w:bookmarkStart w:id="54" w:name="_Toc207872792"/>
      <w:r w:rsidRPr="007D4AFD">
        <w:rPr>
          <w:bCs w:val="0"/>
          <w:kern w:val="2"/>
          <w:sz w:val="28"/>
          <w:szCs w:val="28"/>
        </w:rPr>
        <w:t>7.</w:t>
      </w:r>
      <w:r w:rsidRPr="00B95A07">
        <w:rPr>
          <w:rFonts w:hint="eastAsia"/>
          <w:kern w:val="2"/>
          <w:sz w:val="28"/>
          <w:szCs w:val="28"/>
        </w:rPr>
        <w:t>中央政府前瞻基礎建設計畫特別預算案（</w:t>
      </w:r>
      <w:r w:rsidR="00791F69" w:rsidRPr="002D6693">
        <w:rPr>
          <w:rFonts w:hint="eastAsia"/>
          <w:kern w:val="2"/>
          <w:sz w:val="28"/>
          <w:szCs w:val="28"/>
        </w:rPr>
        <w:t>6</w:t>
      </w:r>
      <w:r w:rsidR="00C47FE3" w:rsidRPr="002D6693">
        <w:rPr>
          <w:rFonts w:hint="eastAsia"/>
          <w:kern w:val="2"/>
          <w:sz w:val="28"/>
          <w:szCs w:val="28"/>
        </w:rPr>
        <w:t>1</w:t>
      </w:r>
      <w:r w:rsidRPr="00D7231D">
        <w:rPr>
          <w:rFonts w:hint="eastAsia"/>
          <w:kern w:val="2"/>
          <w:sz w:val="28"/>
          <w:szCs w:val="28"/>
        </w:rPr>
        <w:t>案</w:t>
      </w:r>
      <w:r w:rsidRPr="00B95A07">
        <w:rPr>
          <w:rFonts w:hint="eastAsia"/>
          <w:kern w:val="2"/>
          <w:sz w:val="28"/>
          <w:szCs w:val="28"/>
        </w:rPr>
        <w:t>）</w:t>
      </w:r>
      <w:bookmarkEnd w:id="54"/>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16"/>
        <w:gridCol w:w="4744"/>
        <w:gridCol w:w="2721"/>
        <w:gridCol w:w="1701"/>
      </w:tblGrid>
      <w:tr w:rsidR="00FC0339" w:rsidRPr="00B95A07" w14:paraId="030B072C" w14:textId="77777777" w:rsidTr="003C7F76">
        <w:trPr>
          <w:trHeight w:val="680"/>
          <w:jc w:val="center"/>
        </w:trPr>
        <w:tc>
          <w:tcPr>
            <w:tcW w:w="616" w:type="dxa"/>
            <w:tcBorders>
              <w:top w:val="single" w:sz="12" w:space="0" w:color="auto"/>
              <w:left w:val="single" w:sz="12" w:space="0" w:color="auto"/>
              <w:bottom w:val="single" w:sz="12" w:space="0" w:color="auto"/>
              <w:right w:val="single" w:sz="4" w:space="0" w:color="auto"/>
            </w:tcBorders>
            <w:vAlign w:val="center"/>
          </w:tcPr>
          <w:p w14:paraId="0A92B504" w14:textId="77777777" w:rsidR="00FC0339" w:rsidRPr="00B95A07" w:rsidRDefault="00FC0339" w:rsidP="00731329">
            <w:pPr>
              <w:widowControl w:val="0"/>
              <w:overflowPunct w:val="0"/>
              <w:autoSpaceDN/>
              <w:spacing w:line="33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744" w:type="dxa"/>
            <w:tcBorders>
              <w:top w:val="single" w:sz="12" w:space="0" w:color="auto"/>
              <w:left w:val="single" w:sz="4" w:space="0" w:color="auto"/>
              <w:bottom w:val="single" w:sz="12" w:space="0" w:color="auto"/>
              <w:right w:val="single" w:sz="4" w:space="0" w:color="auto"/>
            </w:tcBorders>
            <w:vAlign w:val="center"/>
          </w:tcPr>
          <w:p w14:paraId="39371BF1" w14:textId="77777777" w:rsidR="00FC0339" w:rsidRPr="00B95A07" w:rsidRDefault="00FC0339" w:rsidP="00731329">
            <w:pPr>
              <w:widowControl w:val="0"/>
              <w:overflowPunct w:val="0"/>
              <w:autoSpaceDE w:val="0"/>
              <w:autoSpaceDN/>
              <w:spacing w:line="33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left w:val="single" w:sz="4" w:space="0" w:color="auto"/>
              <w:bottom w:val="single" w:sz="12" w:space="0" w:color="auto"/>
              <w:right w:val="single" w:sz="4" w:space="0" w:color="auto"/>
            </w:tcBorders>
            <w:vAlign w:val="center"/>
          </w:tcPr>
          <w:p w14:paraId="1237BCF4" w14:textId="77777777" w:rsidR="00FC0339" w:rsidRPr="00B95A07" w:rsidRDefault="00FC0339" w:rsidP="00731329">
            <w:pPr>
              <w:widowControl w:val="0"/>
              <w:overflowPunct w:val="0"/>
              <w:autoSpaceDN/>
              <w:snapToGrid w:val="0"/>
              <w:spacing w:line="33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left w:val="single" w:sz="4" w:space="0" w:color="auto"/>
              <w:bottom w:val="single" w:sz="12" w:space="0" w:color="auto"/>
              <w:right w:val="single" w:sz="12" w:space="0" w:color="auto"/>
            </w:tcBorders>
            <w:vAlign w:val="center"/>
          </w:tcPr>
          <w:p w14:paraId="7F588C4B" w14:textId="77777777" w:rsidR="00FC0339" w:rsidRPr="00B95A07" w:rsidRDefault="00FC0339" w:rsidP="00731329">
            <w:pPr>
              <w:widowControl w:val="0"/>
              <w:overflowPunct w:val="0"/>
              <w:autoSpaceDN/>
              <w:spacing w:line="33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FC0339" w:rsidRPr="00B95A07" w14:paraId="1817071A" w14:textId="77777777" w:rsidTr="003C7F76">
        <w:trPr>
          <w:trHeight w:val="1077"/>
          <w:jc w:val="center"/>
        </w:trPr>
        <w:tc>
          <w:tcPr>
            <w:tcW w:w="616" w:type="dxa"/>
            <w:tcBorders>
              <w:top w:val="single" w:sz="12" w:space="0" w:color="auto"/>
              <w:left w:val="single" w:sz="12" w:space="0" w:color="auto"/>
              <w:bottom w:val="single" w:sz="4" w:space="0" w:color="auto"/>
              <w:right w:val="single" w:sz="4" w:space="0" w:color="auto"/>
            </w:tcBorders>
          </w:tcPr>
          <w:p w14:paraId="591EC214"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12" w:space="0" w:color="auto"/>
              <w:left w:val="single" w:sz="4" w:space="0" w:color="auto"/>
              <w:bottom w:val="single" w:sz="4" w:space="0" w:color="auto"/>
              <w:right w:val="single" w:sz="4" w:space="0" w:color="auto"/>
            </w:tcBorders>
          </w:tcPr>
          <w:p w14:paraId="0C0861B9"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經濟部函為中央政府前瞻基礎建設計畫第4期特別預算決議，檢送「屏東科技產業園區擴區推動」書面報告案。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3899A244"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第10屆第7會期第8次院會（112.4.21）決定：「交財政及相關委員會審查」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78F2DD0C"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E99E91D"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46784018"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0E3FB5C8"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經濟部函為中央政府前瞻基礎建設計畫第4期特別預算決議，檢送工業局離</w:t>
            </w:r>
            <w:proofErr w:type="gramStart"/>
            <w:r w:rsidRPr="00B95A07">
              <w:rPr>
                <w:rFonts w:ascii="標楷體" w:eastAsia="標楷體" w:hAnsi="標楷體" w:hint="eastAsia"/>
                <w:kern w:val="2"/>
                <w:szCs w:val="24"/>
              </w:rPr>
              <w:t>岸風電國產</w:t>
            </w:r>
            <w:proofErr w:type="gramEnd"/>
            <w:r w:rsidRPr="00B95A07">
              <w:rPr>
                <w:rFonts w:ascii="標楷體" w:eastAsia="標楷體" w:hAnsi="標楷體" w:hint="eastAsia"/>
                <w:kern w:val="2"/>
                <w:szCs w:val="24"/>
              </w:rPr>
              <w:t>化策略書面報告案。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D2D840F"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6301B74"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0CD8DDA"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190CB51"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AD4845F"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經濟部函為中央政府前瞻基礎建設計畫第4期特別預算決議，檢送能源局</w:t>
            </w:r>
            <w:proofErr w:type="gramStart"/>
            <w:r w:rsidRPr="00B95A07">
              <w:rPr>
                <w:rFonts w:ascii="標楷體" w:eastAsia="標楷體" w:hAnsi="標楷體" w:hint="eastAsia"/>
                <w:kern w:val="2"/>
                <w:szCs w:val="24"/>
              </w:rPr>
              <w:t>強化儲能系統</w:t>
            </w:r>
            <w:proofErr w:type="gramEnd"/>
            <w:r w:rsidRPr="00B95A07">
              <w:rPr>
                <w:rFonts w:ascii="標楷體" w:eastAsia="標楷體" w:hAnsi="標楷體" w:hint="eastAsia"/>
                <w:kern w:val="2"/>
                <w:szCs w:val="24"/>
              </w:rPr>
              <w:t>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5E6EEDB"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7660B54"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C05CDC9"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8C7B340"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0344390"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經濟部函為中央政府前瞻基礎建設計畫第4期特別預算決議，檢送「小型屋頂太陽光電簡化設置程序與公民電廠推動」書面報告案。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010D6B0"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108DCA7"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210408E" w14:textId="77777777" w:rsidTr="003C7F76">
        <w:trPr>
          <w:trHeight w:val="1077"/>
          <w:jc w:val="center"/>
        </w:trPr>
        <w:tc>
          <w:tcPr>
            <w:tcW w:w="616" w:type="dxa"/>
            <w:tcBorders>
              <w:top w:val="single" w:sz="4" w:space="0" w:color="auto"/>
              <w:left w:val="single" w:sz="12" w:space="0" w:color="auto"/>
              <w:bottom w:val="single" w:sz="12" w:space="0" w:color="auto"/>
              <w:right w:val="single" w:sz="4" w:space="0" w:color="auto"/>
            </w:tcBorders>
          </w:tcPr>
          <w:p w14:paraId="55B446B3"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12" w:space="0" w:color="auto"/>
              <w:right w:val="single" w:sz="4" w:space="0" w:color="auto"/>
            </w:tcBorders>
          </w:tcPr>
          <w:p w14:paraId="00092117" w14:textId="77777777" w:rsidR="00FC0339" w:rsidRPr="00B95A07" w:rsidRDefault="00FC0339" w:rsidP="00731329">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經濟部函為中央政府前瞻基礎建設計畫第4期特別預算決議，檢送「東螺溪綠廊串連水環境改善整體計畫」及「東螺溪文化</w:t>
            </w:r>
            <w:proofErr w:type="gramStart"/>
            <w:r w:rsidRPr="00B95A07">
              <w:rPr>
                <w:rFonts w:ascii="標楷體" w:eastAsia="標楷體" w:hAnsi="標楷體" w:hint="eastAsia"/>
                <w:kern w:val="2"/>
                <w:szCs w:val="24"/>
              </w:rPr>
              <w:t>綠廊水環境</w:t>
            </w:r>
            <w:proofErr w:type="gramEnd"/>
            <w:r w:rsidRPr="00B95A07">
              <w:rPr>
                <w:rFonts w:ascii="標楷體" w:eastAsia="標楷體" w:hAnsi="標楷體" w:hint="eastAsia"/>
                <w:kern w:val="2"/>
                <w:szCs w:val="24"/>
              </w:rPr>
              <w:t>改善整體計畫」執行進度報告案。</w:t>
            </w:r>
          </w:p>
        </w:tc>
        <w:tc>
          <w:tcPr>
            <w:tcW w:w="2721" w:type="dxa"/>
            <w:tcBorders>
              <w:top w:val="single" w:sz="4" w:space="0" w:color="auto"/>
              <w:left w:val="single" w:sz="4" w:space="0" w:color="000000"/>
              <w:bottom w:val="single" w:sz="12" w:space="0" w:color="auto"/>
              <w:right w:val="single" w:sz="4" w:space="0" w:color="000000"/>
            </w:tcBorders>
            <w:shd w:val="clear" w:color="auto" w:fill="FFFFFF"/>
          </w:tcPr>
          <w:p w14:paraId="79471D95"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第11屆第1會期第10次院會(113.4.19)決定：「交財政委員會審查」</w:t>
            </w:r>
          </w:p>
        </w:tc>
        <w:tc>
          <w:tcPr>
            <w:tcW w:w="1701" w:type="dxa"/>
            <w:tcBorders>
              <w:top w:val="single" w:sz="4" w:space="0" w:color="auto"/>
              <w:left w:val="single" w:sz="4" w:space="0" w:color="000000"/>
              <w:bottom w:val="single" w:sz="12" w:space="0" w:color="auto"/>
              <w:right w:val="single" w:sz="12" w:space="0" w:color="auto"/>
            </w:tcBorders>
            <w:shd w:val="clear" w:color="auto" w:fill="auto"/>
            <w:vAlign w:val="center"/>
          </w:tcPr>
          <w:p w14:paraId="3846E01B"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B3C920C" w14:textId="77777777" w:rsidTr="003C7F76">
        <w:trPr>
          <w:trHeight w:val="1077"/>
          <w:jc w:val="center"/>
        </w:trPr>
        <w:tc>
          <w:tcPr>
            <w:tcW w:w="616" w:type="dxa"/>
            <w:tcBorders>
              <w:top w:val="single" w:sz="12" w:space="0" w:color="auto"/>
              <w:left w:val="single" w:sz="12" w:space="0" w:color="auto"/>
              <w:bottom w:val="single" w:sz="4" w:space="0" w:color="auto"/>
              <w:right w:val="single" w:sz="4" w:space="0" w:color="auto"/>
            </w:tcBorders>
          </w:tcPr>
          <w:p w14:paraId="14894BC6"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12" w:space="0" w:color="auto"/>
              <w:left w:val="single" w:sz="4" w:space="0" w:color="auto"/>
              <w:bottom w:val="single" w:sz="4" w:space="0" w:color="auto"/>
              <w:right w:val="single" w:sz="4" w:space="0" w:color="auto"/>
            </w:tcBorders>
          </w:tcPr>
          <w:p w14:paraId="722CA9A4"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交通部函為中央政府前瞻基礎建設計畫第4期特別預算決議，檢送該部決議（八）鼓勵及協助民間設置</w:t>
            </w:r>
            <w:proofErr w:type="gramStart"/>
            <w:r w:rsidRPr="00B95A07">
              <w:rPr>
                <w:rFonts w:ascii="標楷體" w:eastAsia="標楷體" w:hAnsi="標楷體" w:hint="eastAsia"/>
                <w:kern w:val="2"/>
                <w:szCs w:val="24"/>
              </w:rPr>
              <w:t>電動樁</w:t>
            </w:r>
            <w:proofErr w:type="gramEnd"/>
            <w:r w:rsidRPr="00B95A07">
              <w:rPr>
                <w:rFonts w:ascii="標楷體" w:eastAsia="標楷體" w:hAnsi="標楷體" w:hint="eastAsia"/>
                <w:kern w:val="2"/>
                <w:szCs w:val="24"/>
              </w:rPr>
              <w:t>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3674FA0E"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40A9C021"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258C981"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6DBBAAF3"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39A2F40"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交通部函為中央政府前瞻基礎建設計畫第4期特別預算決議，檢送觀光局決議（三）</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後國門開放書面報告案。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D139792"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3AA9667"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8B8BC4C"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33373CC5"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9232269"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交通部函為中央政府前瞻基礎建設計畫第4期特別預算決議，</w:t>
            </w:r>
            <w:proofErr w:type="gramStart"/>
            <w:r w:rsidRPr="00B95A07">
              <w:rPr>
                <w:rFonts w:ascii="標楷體" w:eastAsia="標楷體" w:hAnsi="標楷體" w:hint="eastAsia"/>
                <w:kern w:val="2"/>
                <w:szCs w:val="24"/>
              </w:rPr>
              <w:t>檢送通案</w:t>
            </w:r>
            <w:proofErr w:type="gramEnd"/>
            <w:r w:rsidRPr="00B95A07">
              <w:rPr>
                <w:rFonts w:ascii="標楷體" w:eastAsia="標楷體" w:hAnsi="標楷體" w:hint="eastAsia"/>
                <w:kern w:val="2"/>
                <w:szCs w:val="24"/>
              </w:rPr>
              <w:t>決議（十八）軌道建設適用促參之方案書面報告案。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3EC15FA"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313C6A7"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0B7290A"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621CA253"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F8C2796" w14:textId="77777777" w:rsidR="00FC0339" w:rsidRPr="00B95A07" w:rsidRDefault="00FC0339" w:rsidP="00731329">
            <w:pPr>
              <w:widowControl w:val="0"/>
              <w:overflowPunct w:val="0"/>
              <w:autoSpaceDE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交通部函為中央政府前瞻基礎建設計畫第4期特別預算決議，檢送該部決議（一）與地方政府如何協調軌道建設危機書面報告案。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ED792BD"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F253034"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CECCA88" w14:textId="77777777" w:rsidTr="003C7F76">
        <w:trPr>
          <w:trHeight w:val="395"/>
          <w:jc w:val="center"/>
        </w:trPr>
        <w:tc>
          <w:tcPr>
            <w:tcW w:w="616" w:type="dxa"/>
            <w:tcBorders>
              <w:top w:val="single" w:sz="4" w:space="0" w:color="auto"/>
              <w:left w:val="single" w:sz="12" w:space="0" w:color="auto"/>
              <w:bottom w:val="single" w:sz="4" w:space="0" w:color="auto"/>
              <w:right w:val="single" w:sz="4" w:space="0" w:color="auto"/>
            </w:tcBorders>
          </w:tcPr>
          <w:p w14:paraId="0DAE18B6"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AF6BACF" w14:textId="77777777" w:rsidR="00FC0339" w:rsidRPr="00E52372" w:rsidRDefault="00FC0339" w:rsidP="00DE5C60">
            <w:pPr>
              <w:widowControl w:val="0"/>
              <w:overflowPunct w:val="0"/>
              <w:autoSpaceDE w:val="0"/>
              <w:autoSpaceDN/>
              <w:spacing w:line="340" w:lineRule="exact"/>
              <w:jc w:val="both"/>
              <w:textAlignment w:val="auto"/>
              <w:rPr>
                <w:rFonts w:ascii="標楷體" w:eastAsia="標楷體" w:hAnsi="標楷體"/>
                <w:spacing w:val="-20"/>
                <w:kern w:val="2"/>
                <w:szCs w:val="24"/>
              </w:rPr>
            </w:pPr>
            <w:r w:rsidRPr="00E52372">
              <w:rPr>
                <w:rFonts w:ascii="標楷體" w:eastAsia="標楷體" w:hAnsi="標楷體" w:hint="eastAsia"/>
                <w:spacing w:val="-20"/>
                <w:kern w:val="2"/>
                <w:szCs w:val="24"/>
              </w:rPr>
              <w:t>數位</w:t>
            </w:r>
            <w:proofErr w:type="gramStart"/>
            <w:r w:rsidRPr="00E52372">
              <w:rPr>
                <w:rFonts w:ascii="標楷體" w:eastAsia="標楷體" w:hAnsi="標楷體" w:hint="eastAsia"/>
                <w:spacing w:val="-20"/>
                <w:kern w:val="2"/>
                <w:szCs w:val="24"/>
              </w:rPr>
              <w:t>發展部函為</w:t>
            </w:r>
            <w:proofErr w:type="gramEnd"/>
            <w:r w:rsidRPr="00E52372">
              <w:rPr>
                <w:rFonts w:ascii="標楷體" w:eastAsia="標楷體" w:hAnsi="標楷體" w:hint="eastAsia"/>
                <w:spacing w:val="-20"/>
                <w:kern w:val="2"/>
                <w:szCs w:val="24"/>
              </w:rPr>
              <w:t>中央政府前瞻基礎建設計畫第4期特別預算決議，檢送該部決議（一）務實發展數位產業與推動國家資通安全書面報告案。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669817D"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8995207"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17AE661"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322A425"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2FFBFA9"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中央政府前瞻基礎建設計畫第4期特別預算決議，檢送該部決議（六）改善行動應用程式APP利用</w:t>
            </w:r>
            <w:proofErr w:type="gramStart"/>
            <w:r w:rsidRPr="00B95A07">
              <w:rPr>
                <w:rFonts w:ascii="標楷體" w:eastAsia="標楷體" w:hAnsi="標楷體" w:hint="eastAsia"/>
                <w:kern w:val="2"/>
                <w:szCs w:val="24"/>
              </w:rPr>
              <w:t>用戶資安</w:t>
            </w:r>
            <w:proofErr w:type="gramEnd"/>
            <w:r w:rsidRPr="00B95A07">
              <w:rPr>
                <w:rFonts w:ascii="標楷體" w:eastAsia="標楷體" w:hAnsi="標楷體" w:hint="eastAsia"/>
                <w:kern w:val="2"/>
                <w:szCs w:val="24"/>
              </w:rPr>
              <w:t>、</w:t>
            </w:r>
            <w:proofErr w:type="gramStart"/>
            <w:r w:rsidRPr="00B95A07">
              <w:rPr>
                <w:rFonts w:ascii="標楷體" w:eastAsia="標楷體" w:hAnsi="標楷體" w:hint="eastAsia"/>
                <w:kern w:val="2"/>
                <w:szCs w:val="24"/>
              </w:rPr>
              <w:t>個</w:t>
            </w:r>
            <w:proofErr w:type="gramEnd"/>
            <w:r w:rsidRPr="00B95A07">
              <w:rPr>
                <w:rFonts w:ascii="標楷體" w:eastAsia="標楷體" w:hAnsi="標楷體" w:hint="eastAsia"/>
                <w:kern w:val="2"/>
                <w:szCs w:val="24"/>
              </w:rPr>
              <w:t>資外</w:t>
            </w:r>
            <w:proofErr w:type="gramStart"/>
            <w:r w:rsidRPr="00B95A07">
              <w:rPr>
                <w:rFonts w:ascii="標楷體" w:eastAsia="標楷體" w:hAnsi="標楷體" w:hint="eastAsia"/>
                <w:kern w:val="2"/>
                <w:szCs w:val="24"/>
              </w:rPr>
              <w:t>洩</w:t>
            </w:r>
            <w:proofErr w:type="gramEnd"/>
            <w:r w:rsidRPr="00B95A07">
              <w:rPr>
                <w:rFonts w:ascii="標楷體" w:eastAsia="標楷體" w:hAnsi="標楷體" w:hint="eastAsia"/>
                <w:kern w:val="2"/>
                <w:szCs w:val="24"/>
              </w:rPr>
              <w:t>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8689449"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F0D6F7D"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8376FBE"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2E4D427"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FABCFDC"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中央政府前瞻基礎建設計畫第4期特別預算決議，檢</w:t>
            </w:r>
            <w:proofErr w:type="gramStart"/>
            <w:r w:rsidRPr="00B95A07">
              <w:rPr>
                <w:rFonts w:ascii="標楷體" w:eastAsia="標楷體" w:hAnsi="標楷體" w:hint="eastAsia"/>
                <w:kern w:val="2"/>
                <w:szCs w:val="24"/>
              </w:rPr>
              <w:t>送資通安全署</w:t>
            </w:r>
            <w:proofErr w:type="gramEnd"/>
            <w:r w:rsidRPr="00B95A07">
              <w:rPr>
                <w:rFonts w:ascii="標楷體" w:eastAsia="標楷體" w:hAnsi="標楷體" w:hint="eastAsia"/>
                <w:kern w:val="2"/>
                <w:szCs w:val="24"/>
              </w:rPr>
              <w:t>決議（四）</w:t>
            </w:r>
            <w:proofErr w:type="gramStart"/>
            <w:r w:rsidRPr="00B95A07">
              <w:rPr>
                <w:rFonts w:ascii="標楷體" w:eastAsia="標楷體" w:hAnsi="標楷體" w:hint="eastAsia"/>
                <w:kern w:val="2"/>
                <w:szCs w:val="24"/>
              </w:rPr>
              <w:t>地方政府資安能量</w:t>
            </w:r>
            <w:proofErr w:type="gramEnd"/>
            <w:r w:rsidRPr="00B95A07">
              <w:rPr>
                <w:rFonts w:ascii="標楷體" w:eastAsia="標楷體" w:hAnsi="標楷體" w:hint="eastAsia"/>
                <w:kern w:val="2"/>
                <w:szCs w:val="24"/>
              </w:rPr>
              <w:t>強化規劃書面報告案。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D51EFC7"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B68A2B8"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2A9C19D"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1C6B274"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3EB8CB4E"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w:t>
            </w:r>
            <w:proofErr w:type="gramEnd"/>
            <w:r w:rsidRPr="00B95A07">
              <w:rPr>
                <w:rFonts w:ascii="標楷體" w:eastAsia="標楷體" w:hAnsi="標楷體" w:hint="eastAsia"/>
                <w:kern w:val="2"/>
                <w:szCs w:val="24"/>
              </w:rPr>
              <w:t>，為中央政府前瞻基礎建設計畫第4期特別預算決議，檢送該部決議（五）改善偏鄉5G環境書面報告案。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25C4DE6"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A2543E0"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4550EAB"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5758AB1"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095655F0"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中央政府前瞻基礎建設計畫第4期特別預算決議，檢送該部決議（八）協助中小企業培訓國際數位轉型人才書面報告案。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02B7D0D"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F6943A6"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13E1A71"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E20AE61"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6CEAD9C"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中央政府前瞻基礎建設計畫第4期特別預算決議，檢送數位產業署決議（四）「臺灣中小企業數位轉型作法」書面報告案。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1E70295"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65AB77E"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C75D1D0"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36893E56"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A29488D"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中央政府前瞻基礎建設計畫第4期特別預算決議，檢送數位產業署決議（七）「人才培育促進就業建設」書面報告案。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CD124DD"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E7FEB61"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9030B3E"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EFEEFDB"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5446F7C"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中央政府前瞻基礎建設計畫第4期特別預算決議，檢送該部決議（七）「縮短偏鄉數位落差</w:t>
            </w:r>
            <w:proofErr w:type="gramStart"/>
            <w:r w:rsidRPr="00B95A07">
              <w:rPr>
                <w:rFonts w:ascii="標楷體" w:eastAsia="標楷體" w:hAnsi="標楷體" w:hint="eastAsia"/>
                <w:kern w:val="2"/>
                <w:szCs w:val="24"/>
              </w:rPr>
              <w:t>建設提速計畫</w:t>
            </w:r>
            <w:proofErr w:type="gramEnd"/>
            <w:r w:rsidRPr="00B95A07">
              <w:rPr>
                <w:rFonts w:ascii="標楷體" w:eastAsia="標楷體" w:hAnsi="標楷體" w:hint="eastAsia"/>
                <w:kern w:val="2"/>
                <w:szCs w:val="24"/>
              </w:rPr>
              <w:t>」書面報告案。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D75DA77"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第10屆第8會期第3次院會（1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D4AC8B7"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AA7680B"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44D31F9E"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270BEEC"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發展部函送</w:t>
            </w:r>
            <w:proofErr w:type="gramEnd"/>
            <w:r w:rsidRPr="00B95A07">
              <w:rPr>
                <w:rFonts w:ascii="標楷體" w:eastAsia="標楷體" w:hAnsi="標楷體" w:hint="eastAsia"/>
                <w:kern w:val="2"/>
                <w:szCs w:val="24"/>
              </w:rPr>
              <w:t>「前瞻基礎建設計畫第4期」特別預算112年第2季「改善偏鄉5G環境」執行進度書面報告案。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A594B5C"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第10屆第8會期第5次院會（112.10.27）決定：「交財政及相關委員會審查」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EACEA5A"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D5D5035"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134F56D3"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5C2948C" w14:textId="77777777" w:rsidR="00FC0339" w:rsidRPr="00B95A07" w:rsidRDefault="00FC0339" w:rsidP="00DE5C60">
            <w:pPr>
              <w:widowControl w:val="0"/>
              <w:overflowPunct w:val="0"/>
              <w:autoSpaceDE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發展部函送</w:t>
            </w:r>
            <w:proofErr w:type="gramEnd"/>
            <w:r w:rsidRPr="00B95A07">
              <w:rPr>
                <w:rFonts w:ascii="標楷體" w:eastAsia="標楷體" w:hAnsi="標楷體" w:hint="eastAsia"/>
                <w:kern w:val="2"/>
                <w:szCs w:val="24"/>
              </w:rPr>
              <w:t>「前瞻基礎建設計畫第</w:t>
            </w:r>
            <w:r w:rsidRPr="00B95A07">
              <w:rPr>
                <w:rFonts w:ascii="標楷體" w:eastAsia="標楷體" w:hAnsi="標楷體"/>
                <w:kern w:val="2"/>
                <w:szCs w:val="24"/>
              </w:rPr>
              <w:t>4期」特別預算112年第3季「改善偏鄉5G環境」執行進度書面報告案。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4C9AC07"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第10屆第8會期第12次院會（1</w:t>
            </w:r>
            <w:r w:rsidRPr="00177284">
              <w:rPr>
                <w:rFonts w:ascii="標楷體" w:eastAsia="標楷體" w:hAnsi="標楷體"/>
                <w:spacing w:val="-20"/>
                <w:kern w:val="2"/>
                <w:szCs w:val="24"/>
              </w:rPr>
              <w:t>1</w:t>
            </w:r>
            <w:r w:rsidRPr="00177284">
              <w:rPr>
                <w:rFonts w:ascii="標楷體" w:eastAsia="標楷體" w:hAnsi="標楷體" w:hint="eastAsia"/>
                <w:spacing w:val="-20"/>
                <w:kern w:val="2"/>
                <w:szCs w:val="24"/>
              </w:rPr>
              <w:t>2.12.15）決定：「交財政委員會審查」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7D97B54"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8D81E90"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FDAE37C"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B55EAFA"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發展部函送</w:t>
            </w:r>
            <w:proofErr w:type="gramEnd"/>
            <w:r w:rsidRPr="00B95A07">
              <w:rPr>
                <w:rFonts w:ascii="標楷體" w:eastAsia="標楷體" w:hAnsi="標楷體" w:hint="eastAsia"/>
                <w:kern w:val="2"/>
                <w:szCs w:val="24"/>
              </w:rPr>
              <w:t>「前瞻基礎建設計畫第4期」特別預算112年第4季「改善偏鄉5G環境」執行進度書面報告案。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A247E58"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第11屆第1會期第7次院會（1</w:t>
            </w:r>
            <w:r w:rsidRPr="00177284">
              <w:rPr>
                <w:rFonts w:ascii="標楷體" w:eastAsia="標楷體" w:hAnsi="標楷體"/>
                <w:spacing w:val="-20"/>
                <w:kern w:val="2"/>
                <w:szCs w:val="24"/>
              </w:rPr>
              <w:t>1</w:t>
            </w:r>
            <w:r w:rsidRPr="00177284">
              <w:rPr>
                <w:rFonts w:ascii="標楷體" w:eastAsia="標楷體" w:hAnsi="標楷體" w:hint="eastAsia"/>
                <w:spacing w:val="-20"/>
                <w:kern w:val="2"/>
                <w:szCs w:val="24"/>
              </w:rPr>
              <w:t>3.03.29）決定：「交財政委員會審查」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50FC3D1"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0C96ABF"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6195AE4"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5C0E233"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行政院公共工程委員會函為中央政府前瞻基礎建設計畫第4期特別預算決議，</w:t>
            </w:r>
            <w:proofErr w:type="gramStart"/>
            <w:r w:rsidRPr="00B95A07">
              <w:rPr>
                <w:rFonts w:ascii="標楷體" w:eastAsia="標楷體" w:hAnsi="標楷體" w:hint="eastAsia"/>
                <w:kern w:val="2"/>
                <w:szCs w:val="24"/>
              </w:rPr>
              <w:t>檢送通案</w:t>
            </w:r>
            <w:proofErr w:type="gramEnd"/>
            <w:r w:rsidRPr="00B95A07">
              <w:rPr>
                <w:rFonts w:ascii="標楷體" w:eastAsia="標楷體" w:hAnsi="標楷體" w:hint="eastAsia"/>
                <w:kern w:val="2"/>
                <w:szCs w:val="24"/>
              </w:rPr>
              <w:t>決議（四）工程多次流標原因檢討書面報告案。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3B2A4A8"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w:t>
            </w:r>
            <w:r w:rsidRPr="00177284">
              <w:rPr>
                <w:rFonts w:ascii="標楷體" w:eastAsia="標楷體" w:hAnsi="標楷體"/>
                <w:spacing w:val="-20"/>
                <w:kern w:val="2"/>
                <w:szCs w:val="24"/>
              </w:rPr>
              <w:t>7</w:t>
            </w:r>
            <w:r w:rsidRPr="00177284">
              <w:rPr>
                <w:rFonts w:ascii="標楷體" w:eastAsia="標楷體" w:hAnsi="標楷體" w:hint="eastAsia"/>
                <w:spacing w:val="-20"/>
                <w:kern w:val="2"/>
                <w:szCs w:val="24"/>
              </w:rPr>
              <w:t>會期第</w:t>
            </w:r>
            <w:r w:rsidRPr="00177284">
              <w:rPr>
                <w:rFonts w:ascii="標楷體" w:eastAsia="標楷體" w:hAnsi="標楷體"/>
                <w:spacing w:val="-20"/>
                <w:kern w:val="2"/>
                <w:szCs w:val="24"/>
              </w:rPr>
              <w:t>8</w:t>
            </w:r>
            <w:r w:rsidRPr="00177284">
              <w:rPr>
                <w:rFonts w:ascii="標楷體" w:eastAsia="標楷體" w:hAnsi="標楷體" w:hint="eastAsia"/>
                <w:spacing w:val="-20"/>
                <w:kern w:val="2"/>
                <w:szCs w:val="24"/>
              </w:rPr>
              <w:t>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21</w:t>
            </w:r>
            <w:r w:rsidRPr="00177284">
              <w:rPr>
                <w:rFonts w:ascii="標楷體" w:eastAsia="標楷體" w:hAnsi="標楷體" w:hint="eastAsia"/>
                <w:spacing w:val="-20"/>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7638A9C"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7A67681"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A1106B0"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A3A7DF4"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內政部函為中央政府前瞻基礎建設計畫第4期特別預算決議，檢送鼓勵公有建築物申請建築能效評估書面報告案。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0FEE8B0"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E3162C2"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97B7884"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81D1E62"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1023888B"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內政部函為中央政府前瞻基礎建設計畫第4期特別預算決議，檢送「提升道路品質計畫(內政部)2.0」書面報告案。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E3A088C"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w:t>
            </w:r>
            <w:r w:rsidRPr="004B6931">
              <w:rPr>
                <w:rFonts w:ascii="標楷體" w:eastAsia="標楷體" w:hAnsi="標楷體"/>
                <w:spacing w:val="-28"/>
                <w:kern w:val="2"/>
                <w:szCs w:val="24"/>
              </w:rPr>
              <w:t>7</w:t>
            </w:r>
            <w:r w:rsidRPr="004B6931">
              <w:rPr>
                <w:rFonts w:ascii="標楷體" w:eastAsia="標楷體" w:hAnsi="標楷體" w:hint="eastAsia"/>
                <w:spacing w:val="-28"/>
                <w:kern w:val="2"/>
                <w:szCs w:val="24"/>
              </w:rPr>
              <w:t>會期第</w:t>
            </w:r>
            <w:r w:rsidRPr="004B6931">
              <w:rPr>
                <w:rFonts w:ascii="標楷體" w:eastAsia="標楷體" w:hAnsi="標楷體"/>
                <w:spacing w:val="-28"/>
                <w:kern w:val="2"/>
                <w:szCs w:val="24"/>
              </w:rPr>
              <w:t>8</w:t>
            </w:r>
            <w:r w:rsidRPr="004B6931">
              <w:rPr>
                <w:rFonts w:ascii="標楷體" w:eastAsia="標楷體" w:hAnsi="標楷體" w:hint="eastAsia"/>
                <w:spacing w:val="-28"/>
                <w:kern w:val="2"/>
                <w:szCs w:val="24"/>
              </w:rPr>
              <w:t>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4</w:t>
            </w:r>
            <w:r w:rsidRPr="004B6931">
              <w:rPr>
                <w:rFonts w:ascii="標楷體" w:eastAsia="標楷體" w:hAnsi="標楷體" w:hint="eastAsia"/>
                <w:spacing w:val="-28"/>
                <w:kern w:val="2"/>
                <w:szCs w:val="24"/>
              </w:rPr>
              <w:t>.</w:t>
            </w:r>
            <w:r w:rsidRPr="004B6931">
              <w:rPr>
                <w:rFonts w:ascii="標楷體" w:eastAsia="標楷體" w:hAnsi="標楷體"/>
                <w:spacing w:val="-28"/>
                <w:kern w:val="2"/>
                <w:szCs w:val="24"/>
              </w:rPr>
              <w:t>21</w:t>
            </w:r>
            <w:r w:rsidRPr="004B6931">
              <w:rPr>
                <w:rFonts w:ascii="標楷體" w:eastAsia="標楷體" w:hAnsi="標楷體" w:hint="eastAsia"/>
                <w:spacing w:val="-28"/>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366CAB6"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10D7EC2"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0CB35FA"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0EE25904"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內政部函為中央政府前瞻基礎建設計畫第</w:t>
            </w:r>
            <w:r w:rsidRPr="00B95A07">
              <w:rPr>
                <w:rFonts w:ascii="標楷體" w:eastAsia="標楷體" w:hAnsi="標楷體"/>
                <w:kern w:val="2"/>
                <w:szCs w:val="24"/>
              </w:rPr>
              <w:t>4期特別預算決議，檢送「戶政資料外</w:t>
            </w:r>
            <w:proofErr w:type="gramStart"/>
            <w:r w:rsidRPr="00B95A07">
              <w:rPr>
                <w:rFonts w:ascii="標楷體" w:eastAsia="標楷體" w:hAnsi="標楷體"/>
                <w:kern w:val="2"/>
                <w:szCs w:val="24"/>
              </w:rPr>
              <w:t>洩</w:t>
            </w:r>
            <w:proofErr w:type="gramEnd"/>
            <w:r w:rsidRPr="00B95A07">
              <w:rPr>
                <w:rFonts w:ascii="標楷體" w:eastAsia="標楷體" w:hAnsi="標楷體"/>
                <w:kern w:val="2"/>
                <w:szCs w:val="24"/>
              </w:rPr>
              <w:t>案」書面報告案</w:t>
            </w:r>
            <w:r w:rsidRPr="00B95A07">
              <w:rPr>
                <w:rFonts w:ascii="標楷體" w:eastAsia="標楷體" w:hAnsi="標楷體" w:hint="eastAsia"/>
                <w:kern w:val="2"/>
                <w:szCs w:val="24"/>
              </w:rPr>
              <w:t>。</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C7DB3D7"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D6905BA"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C70B85D"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DC4B3ED"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E376C5A"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內政部函為中央政府前瞻基礎建設計畫第4期特別預算決議，檢送營建署補助地方政府辦理提升道路品質計畫書面報告案。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F44B00F"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第10屆第8會期第2次院會（1</w:t>
            </w:r>
            <w:r w:rsidRPr="004B6931">
              <w:rPr>
                <w:rFonts w:ascii="標楷體" w:eastAsia="標楷體" w:hAnsi="標楷體"/>
                <w:spacing w:val="-28"/>
                <w:kern w:val="2"/>
                <w:szCs w:val="24"/>
              </w:rPr>
              <w:t>12</w:t>
            </w:r>
            <w:r w:rsidRPr="004B6931">
              <w:rPr>
                <w:rFonts w:ascii="標楷體" w:eastAsia="標楷體" w:hAnsi="標楷體" w:hint="eastAsia"/>
                <w:spacing w:val="-28"/>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922F07C"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DAF073C"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B5D902A"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F7086EE"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內政部函為中央政府前瞻基礎建設計畫第4期特別預算決議，檢送公有危險建築補強重建計畫預算說明書面報告案。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AF5330D" w14:textId="77777777" w:rsidR="00FC0339" w:rsidRPr="004B6931" w:rsidRDefault="00FC0339" w:rsidP="00731329">
            <w:pPr>
              <w:widowControl w:val="0"/>
              <w:overflowPunct w:val="0"/>
              <w:autoSpaceDN/>
              <w:snapToGrid w:val="0"/>
              <w:spacing w:line="330" w:lineRule="exact"/>
              <w:jc w:val="both"/>
              <w:textAlignment w:val="auto"/>
              <w:rPr>
                <w:rFonts w:ascii="標楷體" w:eastAsia="標楷體" w:hAnsi="標楷體"/>
                <w:spacing w:val="-28"/>
                <w:kern w:val="2"/>
                <w:szCs w:val="24"/>
              </w:rPr>
            </w:pPr>
            <w:r w:rsidRPr="004B6931">
              <w:rPr>
                <w:rFonts w:ascii="標楷體" w:eastAsia="標楷體" w:hAnsi="標楷體" w:hint="eastAsia"/>
                <w:spacing w:val="-28"/>
                <w:kern w:val="2"/>
                <w:szCs w:val="24"/>
              </w:rPr>
              <w:t>第11屆第1會期第10次院會(113.4.19)決定：「交財政委員會審查」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1BB4445B"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98EDC3F"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6EB58121"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427C467" w14:textId="77777777" w:rsidR="00FC0339" w:rsidRPr="00B95A07" w:rsidRDefault="00FC0339" w:rsidP="00087EAD">
            <w:pPr>
              <w:widowControl w:val="0"/>
              <w:overflowPunct w:val="0"/>
              <w:autoSpaceDE w:val="0"/>
              <w:autoSpaceDN/>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w:t>
            </w:r>
            <w:proofErr w:type="gramStart"/>
            <w:r w:rsidRPr="00B95A07">
              <w:rPr>
                <w:rFonts w:ascii="標楷體" w:eastAsia="標楷體" w:hAnsi="標楷體" w:hint="eastAsia"/>
                <w:kern w:val="2"/>
                <w:szCs w:val="24"/>
              </w:rPr>
              <w:t>環境保護署函為</w:t>
            </w:r>
            <w:proofErr w:type="gramEnd"/>
            <w:r w:rsidRPr="00B95A07">
              <w:rPr>
                <w:rFonts w:ascii="標楷體" w:eastAsia="標楷體" w:hAnsi="標楷體" w:hint="eastAsia"/>
                <w:kern w:val="2"/>
                <w:szCs w:val="24"/>
              </w:rPr>
              <w:t>中央政府前瞻基礎建設計畫第4期特別預算決議，檢送該署決議（三）書面報告案。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4A66F2C"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w:t>
            </w:r>
            <w:r w:rsidRPr="00177284">
              <w:rPr>
                <w:rFonts w:ascii="標楷體" w:eastAsia="標楷體" w:hAnsi="標楷體"/>
                <w:spacing w:val="-20"/>
                <w:kern w:val="2"/>
                <w:szCs w:val="24"/>
              </w:rPr>
              <w:t>7</w:t>
            </w:r>
            <w:r w:rsidRPr="00177284">
              <w:rPr>
                <w:rFonts w:ascii="標楷體" w:eastAsia="標楷體" w:hAnsi="標楷體" w:hint="eastAsia"/>
                <w:spacing w:val="-20"/>
                <w:kern w:val="2"/>
                <w:szCs w:val="24"/>
              </w:rPr>
              <w:t>會期第</w:t>
            </w:r>
            <w:r w:rsidRPr="00177284">
              <w:rPr>
                <w:rFonts w:ascii="標楷體" w:eastAsia="標楷體" w:hAnsi="標楷體"/>
                <w:spacing w:val="-20"/>
                <w:kern w:val="2"/>
                <w:szCs w:val="24"/>
              </w:rPr>
              <w:t>8</w:t>
            </w:r>
            <w:r w:rsidRPr="00177284">
              <w:rPr>
                <w:rFonts w:ascii="標楷體" w:eastAsia="標楷體" w:hAnsi="標楷體" w:hint="eastAsia"/>
                <w:spacing w:val="-20"/>
                <w:kern w:val="2"/>
                <w:szCs w:val="24"/>
              </w:rPr>
              <w:t>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21</w:t>
            </w:r>
            <w:r w:rsidRPr="00177284">
              <w:rPr>
                <w:rFonts w:ascii="標楷體" w:eastAsia="標楷體" w:hAnsi="標楷體" w:hint="eastAsia"/>
                <w:spacing w:val="-20"/>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003B6F6"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FBCD446"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8A457C5"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3C7F636"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中央政府前瞻基礎建設計畫第4期特別預算決議，檢送建立居家或就近視訊連線醫療模式書面報告案。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93D40B1"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w:t>
            </w:r>
            <w:r w:rsidRPr="00177284">
              <w:rPr>
                <w:rFonts w:ascii="標楷體" w:eastAsia="標楷體" w:hAnsi="標楷體"/>
                <w:spacing w:val="-20"/>
                <w:kern w:val="2"/>
                <w:szCs w:val="24"/>
              </w:rPr>
              <w:t>7</w:t>
            </w:r>
            <w:r w:rsidRPr="00177284">
              <w:rPr>
                <w:rFonts w:ascii="標楷體" w:eastAsia="標楷體" w:hAnsi="標楷體" w:hint="eastAsia"/>
                <w:spacing w:val="-20"/>
                <w:kern w:val="2"/>
                <w:szCs w:val="24"/>
              </w:rPr>
              <w:t>會期第</w:t>
            </w:r>
            <w:r w:rsidRPr="00177284">
              <w:rPr>
                <w:rFonts w:ascii="標楷體" w:eastAsia="標楷體" w:hAnsi="標楷體"/>
                <w:spacing w:val="-20"/>
                <w:kern w:val="2"/>
                <w:szCs w:val="24"/>
              </w:rPr>
              <w:t>8</w:t>
            </w:r>
            <w:r w:rsidRPr="00177284">
              <w:rPr>
                <w:rFonts w:ascii="標楷體" w:eastAsia="標楷體" w:hAnsi="標楷體" w:hint="eastAsia"/>
                <w:spacing w:val="-20"/>
                <w:kern w:val="2"/>
                <w:szCs w:val="24"/>
              </w:rPr>
              <w:t>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4</w:t>
            </w:r>
            <w:r w:rsidRPr="00177284">
              <w:rPr>
                <w:rFonts w:ascii="標楷體" w:eastAsia="標楷體" w:hAnsi="標楷體" w:hint="eastAsia"/>
                <w:spacing w:val="-20"/>
                <w:kern w:val="2"/>
                <w:szCs w:val="24"/>
              </w:rPr>
              <w:t>.</w:t>
            </w:r>
            <w:r w:rsidRPr="00177284">
              <w:rPr>
                <w:rFonts w:ascii="標楷體" w:eastAsia="標楷體" w:hAnsi="標楷體"/>
                <w:spacing w:val="-20"/>
                <w:kern w:val="2"/>
                <w:szCs w:val="24"/>
              </w:rPr>
              <w:t>21</w:t>
            </w:r>
            <w:r w:rsidRPr="00177284">
              <w:rPr>
                <w:rFonts w:ascii="標楷體" w:eastAsia="標楷體" w:hAnsi="標楷體" w:hint="eastAsia"/>
                <w:spacing w:val="-20"/>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DE7C6A7"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F390B5B"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3A2878F1"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3DB4849A"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中央政府前瞻基礎建設計畫第4期特別預算決議，檢送整合各部會資源</w:t>
            </w:r>
            <w:proofErr w:type="gramStart"/>
            <w:r w:rsidRPr="00B95A07">
              <w:rPr>
                <w:rFonts w:ascii="標楷體" w:eastAsia="標楷體" w:hAnsi="標楷體" w:hint="eastAsia"/>
                <w:kern w:val="2"/>
                <w:szCs w:val="24"/>
              </w:rPr>
              <w:t>挽救少子化</w:t>
            </w:r>
            <w:proofErr w:type="gramEnd"/>
            <w:r w:rsidRPr="00B95A07">
              <w:rPr>
                <w:rFonts w:ascii="標楷體" w:eastAsia="標楷體" w:hAnsi="標楷體" w:hint="eastAsia"/>
                <w:kern w:val="2"/>
                <w:szCs w:val="24"/>
              </w:rPr>
              <w:t>危機書面報告案。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14FD39F"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E766621"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7180F6D"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6A757633"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3744820E"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w:t>
            </w:r>
            <w:proofErr w:type="gramStart"/>
            <w:r w:rsidRPr="00B95A07">
              <w:rPr>
                <w:rFonts w:ascii="標楷體" w:eastAsia="標楷體" w:hAnsi="標楷體" w:hint="eastAsia"/>
                <w:kern w:val="2"/>
                <w:szCs w:val="24"/>
              </w:rPr>
              <w:t>檢送布建</w:t>
            </w:r>
            <w:proofErr w:type="gramEnd"/>
            <w:r w:rsidRPr="00B95A07">
              <w:rPr>
                <w:rFonts w:ascii="標楷體" w:eastAsia="標楷體" w:hAnsi="標楷體" w:hint="eastAsia"/>
                <w:kern w:val="2"/>
                <w:szCs w:val="24"/>
              </w:rPr>
              <w:t>合宜之公共托育資源之說明案。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A3E32C5"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F2E87AF"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B2DAFDA"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114B40B"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24BF5F8"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中央政府前瞻基礎建設計畫第4期特別預算決議，檢送「托育人員薪資級距與支給基準」之說明案。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727FB1E"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3D98770"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F3BB908"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62C001B4"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B0E497A"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中央政府前瞻基礎建設計畫第4期特別預算決議，檢送協調</w:t>
            </w:r>
            <w:proofErr w:type="gramStart"/>
            <w:r w:rsidRPr="00B95A07">
              <w:rPr>
                <w:rFonts w:ascii="標楷體" w:eastAsia="標楷體" w:hAnsi="標楷體" w:hint="eastAsia"/>
                <w:kern w:val="2"/>
                <w:szCs w:val="24"/>
              </w:rPr>
              <w:t>研</w:t>
            </w:r>
            <w:proofErr w:type="gramEnd"/>
            <w:r w:rsidRPr="00B95A07">
              <w:rPr>
                <w:rFonts w:ascii="標楷體" w:eastAsia="標楷體" w:hAnsi="標楷體" w:hint="eastAsia"/>
                <w:kern w:val="2"/>
                <w:szCs w:val="24"/>
              </w:rPr>
              <w:t>議擴大育嬰留職停薪薪資替代率政策適用族群之說明案。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E25CD85"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B4A5F6D"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9F16676"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13638FB"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3834BD31"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中央政府前瞻基礎建設計畫第4期特別預算決議，檢送提升全國公立及公設民營托嬰中心量能數之說明案。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A4AC9A1"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226149C"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6C16387"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CF482C8"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1B49E8D3"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w:t>
            </w:r>
            <w:proofErr w:type="gramStart"/>
            <w:r w:rsidRPr="00B95A07">
              <w:rPr>
                <w:rFonts w:ascii="標楷體" w:eastAsia="標楷體" w:hAnsi="標楷體" w:hint="eastAsia"/>
                <w:kern w:val="2"/>
                <w:szCs w:val="24"/>
              </w:rPr>
              <w:t>檢送托育</w:t>
            </w:r>
            <w:proofErr w:type="gramEnd"/>
            <w:r w:rsidRPr="00B95A07">
              <w:rPr>
                <w:rFonts w:ascii="標楷體" w:eastAsia="標楷體" w:hAnsi="標楷體" w:hint="eastAsia"/>
                <w:kern w:val="2"/>
                <w:szCs w:val="24"/>
              </w:rPr>
              <w:t>服務對少子女化幫助之說明案。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D759761"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33D6E68"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AEA7BD3" w14:textId="77777777" w:rsidTr="003C7F76">
        <w:trPr>
          <w:trHeight w:val="558"/>
          <w:jc w:val="center"/>
        </w:trPr>
        <w:tc>
          <w:tcPr>
            <w:tcW w:w="616" w:type="dxa"/>
            <w:tcBorders>
              <w:top w:val="single" w:sz="4" w:space="0" w:color="auto"/>
              <w:left w:val="single" w:sz="12" w:space="0" w:color="auto"/>
              <w:bottom w:val="single" w:sz="4" w:space="0" w:color="auto"/>
              <w:right w:val="single" w:sz="4" w:space="0" w:color="auto"/>
            </w:tcBorders>
          </w:tcPr>
          <w:p w14:paraId="4413DA0E"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8A124C6"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中央政府前瞻基礎建設計畫第4期特別預算決議，檢送加速執行前瞻基礎建設計畫之說明案。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90CAA07"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5E3B02D"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CEF65FD"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09D2074"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6F2AA9B"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中央政府前瞻基礎建設計畫第4期特別預算決議，檢送預算執行進度之說明案。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687B315"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EEE0980"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A8CBF0C"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372889BB"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938974A"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中央政府前瞻基礎建設計畫第4期特別預算決議，檢送減少撤案後再提出申請之作業時間浪費書面報告案。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B10A8E0"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92BA604"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DE28E22"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489EFCB"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AC1470A"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中央政府前瞻基礎建設計畫第4期特別預算決議，檢送針對落後原因與改善方式之說明案。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3CF340F"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F0CECBB"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EB26C3A"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773A423"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A6CC13C"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中央政府前瞻基礎建設計畫第4期特別預算決議，檢送「地方創生長</w:t>
            </w:r>
            <w:proofErr w:type="gramStart"/>
            <w:r w:rsidRPr="00B95A07">
              <w:rPr>
                <w:rFonts w:ascii="標楷體" w:eastAsia="標楷體" w:hAnsi="標楷體" w:hint="eastAsia"/>
                <w:kern w:val="2"/>
                <w:szCs w:val="24"/>
              </w:rPr>
              <w:t>照衛福</w:t>
            </w:r>
            <w:proofErr w:type="gramEnd"/>
            <w:r w:rsidRPr="00B95A07">
              <w:rPr>
                <w:rFonts w:ascii="標楷體" w:eastAsia="標楷體" w:hAnsi="標楷體" w:hint="eastAsia"/>
                <w:kern w:val="2"/>
                <w:szCs w:val="24"/>
              </w:rPr>
              <w:t>據點整備」預算執行情形偏低書面報告案。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93DF1A4"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86BE80F"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C9086DB"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4DEED2AC"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E14F603"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中央政府前瞻基礎建設計畫第4期特別預算決議，檢送整建長</w:t>
            </w:r>
            <w:proofErr w:type="gramStart"/>
            <w:r w:rsidRPr="00B95A07">
              <w:rPr>
                <w:rFonts w:ascii="標楷體" w:eastAsia="標楷體" w:hAnsi="標楷體" w:hint="eastAsia"/>
                <w:kern w:val="2"/>
                <w:szCs w:val="24"/>
              </w:rPr>
              <w:t>照衛福</w:t>
            </w:r>
            <w:proofErr w:type="gramEnd"/>
            <w:r w:rsidRPr="00B95A07">
              <w:rPr>
                <w:rFonts w:ascii="標楷體" w:eastAsia="標楷體" w:hAnsi="標楷體" w:hint="eastAsia"/>
                <w:kern w:val="2"/>
                <w:szCs w:val="24"/>
              </w:rPr>
              <w:t>據點計畫並</w:t>
            </w:r>
            <w:proofErr w:type="gramStart"/>
            <w:r w:rsidRPr="00B95A07">
              <w:rPr>
                <w:rFonts w:ascii="標楷體" w:eastAsia="標楷體" w:hAnsi="標楷體" w:hint="eastAsia"/>
                <w:kern w:val="2"/>
                <w:szCs w:val="24"/>
              </w:rPr>
              <w:t>研擬精</w:t>
            </w:r>
            <w:proofErr w:type="gramEnd"/>
            <w:r w:rsidRPr="00B95A07">
              <w:rPr>
                <w:rFonts w:ascii="標楷體" w:eastAsia="標楷體" w:hAnsi="標楷體" w:hint="eastAsia"/>
                <w:kern w:val="2"/>
                <w:szCs w:val="24"/>
              </w:rPr>
              <w:t>進方案書面報告案。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52EAFA6"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B1555FC"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B5F3316"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1F923F06"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8889D40" w14:textId="77777777" w:rsidR="00FC0339" w:rsidRPr="00A063D4"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A063D4">
              <w:rPr>
                <w:rFonts w:ascii="標楷體" w:eastAsia="標楷體" w:hAnsi="標楷體" w:hint="eastAsia"/>
                <w:kern w:val="2"/>
                <w:szCs w:val="24"/>
              </w:rPr>
              <w:t>國家發展委員會函為中央政府前瞻基礎建設計畫第4期特別預算決議，檢送改善雙語資料庫學習資源網書面報告案。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C057272"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8046338" w14:textId="77777777" w:rsidR="00FC0339" w:rsidRPr="00A063D4" w:rsidRDefault="00FC0339" w:rsidP="00731329">
            <w:pPr>
              <w:widowControl w:val="0"/>
              <w:overflowPunct w:val="0"/>
              <w:autoSpaceDN/>
              <w:spacing w:line="330" w:lineRule="exact"/>
              <w:jc w:val="both"/>
              <w:textAlignment w:val="auto"/>
              <w:rPr>
                <w:rFonts w:ascii="標楷體" w:eastAsia="標楷體" w:hAnsi="標楷體"/>
                <w:kern w:val="2"/>
                <w:szCs w:val="24"/>
              </w:rPr>
            </w:pPr>
            <w:r w:rsidRPr="00A063D4">
              <w:rPr>
                <w:rFonts w:ascii="標楷體" w:eastAsia="標楷體" w:hAnsi="標楷體" w:hint="eastAsia"/>
                <w:kern w:val="2"/>
                <w:szCs w:val="24"/>
              </w:rPr>
              <w:t>尚未審查</w:t>
            </w:r>
          </w:p>
        </w:tc>
      </w:tr>
      <w:tr w:rsidR="00FC0339" w:rsidRPr="00B95A07" w14:paraId="49516436"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E37A15E"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7366CD7"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國家發展委員會函為中央政府前瞻基礎建設計畫第4期特別預算決議，檢送「個人資料保護獨立監督機制」書面報告案。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DFA37D7"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第10屆第8會期第2次院會（1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33D14BD"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1DC3EDA"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27E4561"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1388B4E" w14:textId="77777777" w:rsidR="00FC0339" w:rsidRPr="00B95A07" w:rsidRDefault="00FC0339" w:rsidP="00087EAD">
            <w:pPr>
              <w:widowControl w:val="0"/>
              <w:overflowPunct w:val="0"/>
              <w:autoSpaceDN/>
              <w:snapToGrid w:val="0"/>
              <w:spacing w:line="37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國家發展委員會函為中央政府前瞻基礎建設計畫第4期特別預算決議，檢送2050</w:t>
            </w:r>
            <w:proofErr w:type="gramStart"/>
            <w:r w:rsidRPr="00B95A07">
              <w:rPr>
                <w:rFonts w:ascii="標楷體" w:eastAsia="標楷體" w:hAnsi="標楷體" w:hint="eastAsia"/>
                <w:kern w:val="2"/>
                <w:szCs w:val="24"/>
              </w:rPr>
              <w:t>淨零排放</w:t>
            </w:r>
            <w:proofErr w:type="gramEnd"/>
            <w:r w:rsidRPr="00B95A07">
              <w:rPr>
                <w:rFonts w:ascii="標楷體" w:eastAsia="標楷體" w:hAnsi="標楷體" w:hint="eastAsia"/>
                <w:kern w:val="2"/>
                <w:szCs w:val="24"/>
              </w:rPr>
              <w:t>相關計畫執行情形書面報告案。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1450CDA"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10AAEAF"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20FA1C9" w14:textId="77777777" w:rsidTr="003C7F76">
        <w:trPr>
          <w:trHeight w:val="556"/>
          <w:jc w:val="center"/>
        </w:trPr>
        <w:tc>
          <w:tcPr>
            <w:tcW w:w="616" w:type="dxa"/>
            <w:tcBorders>
              <w:top w:val="single" w:sz="4" w:space="0" w:color="auto"/>
              <w:left w:val="single" w:sz="12" w:space="0" w:color="auto"/>
              <w:bottom w:val="single" w:sz="4" w:space="0" w:color="auto"/>
              <w:right w:val="single" w:sz="4" w:space="0" w:color="auto"/>
            </w:tcBorders>
          </w:tcPr>
          <w:p w14:paraId="1963F6E2"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B02ECBB" w14:textId="77777777" w:rsidR="00FC0339" w:rsidRPr="002E4211" w:rsidRDefault="00FC0339" w:rsidP="00087EAD">
            <w:pPr>
              <w:widowControl w:val="0"/>
              <w:overflowPunct w:val="0"/>
              <w:autoSpaceDN/>
              <w:snapToGrid w:val="0"/>
              <w:spacing w:line="370" w:lineRule="exact"/>
              <w:jc w:val="both"/>
              <w:textAlignment w:val="auto"/>
              <w:rPr>
                <w:rFonts w:ascii="標楷體" w:eastAsia="標楷體" w:hAnsi="標楷體"/>
                <w:spacing w:val="-20"/>
                <w:kern w:val="2"/>
                <w:szCs w:val="24"/>
              </w:rPr>
            </w:pPr>
            <w:r w:rsidRPr="002E4211">
              <w:rPr>
                <w:rFonts w:ascii="標楷體" w:eastAsia="標楷體" w:hAnsi="標楷體" w:hint="eastAsia"/>
                <w:spacing w:val="-20"/>
                <w:kern w:val="2"/>
                <w:szCs w:val="24"/>
              </w:rPr>
              <w:t>國家發展委員會函為中央政府前瞻基礎建設計畫第4期特別預算決議，檢送「前瞻基礎建設計畫之預期經濟效益評估」書面報告案。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A40975A"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第11屆第1會期第10次院會(113.4.19)決定：「交財政委員會審查」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AFB343C"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DB24B31"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CBE7A82"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026E8294" w14:textId="77777777" w:rsidR="00FC0339" w:rsidRPr="00B95A07" w:rsidRDefault="00FC0339" w:rsidP="00DF073E">
            <w:pPr>
              <w:widowControl w:val="0"/>
              <w:overflowPunct w:val="0"/>
              <w:autoSpaceDN/>
              <w:snapToGrid w:val="0"/>
              <w:spacing w:line="350" w:lineRule="exact"/>
              <w:jc w:val="both"/>
              <w:textAlignment w:val="auto"/>
              <w:rPr>
                <w:rFonts w:ascii="標楷體" w:eastAsia="標楷體" w:hAnsi="標楷體"/>
                <w:kern w:val="2"/>
                <w:szCs w:val="24"/>
              </w:rPr>
            </w:pPr>
            <w:r w:rsidRPr="00D16681">
              <w:rPr>
                <w:rFonts w:ascii="標楷體" w:eastAsia="標楷體" w:hAnsi="標楷體" w:hint="eastAsia"/>
                <w:kern w:val="2"/>
                <w:szCs w:val="24"/>
              </w:rPr>
              <w:t>國家發展委員會函送113年「前瞻基礎建設計畫之預期經濟效益評估」書面報告案。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49427D4"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第11屆第2會期第16次院會(114.1.3)決定：「交財政委員會審查」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2C8D579"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D16681">
              <w:rPr>
                <w:rFonts w:ascii="標楷體" w:eastAsia="標楷體" w:hAnsi="標楷體" w:hint="eastAsia"/>
                <w:kern w:val="2"/>
                <w:szCs w:val="24"/>
              </w:rPr>
              <w:t>尚未審查</w:t>
            </w:r>
          </w:p>
        </w:tc>
      </w:tr>
      <w:tr w:rsidR="00FC0339" w:rsidRPr="00B95A07" w14:paraId="706A42D9" w14:textId="77777777" w:rsidTr="003C7F76">
        <w:trPr>
          <w:trHeight w:val="1077"/>
          <w:jc w:val="center"/>
        </w:trPr>
        <w:tc>
          <w:tcPr>
            <w:tcW w:w="616" w:type="dxa"/>
            <w:tcBorders>
              <w:top w:val="single" w:sz="4" w:space="0" w:color="auto"/>
              <w:left w:val="single" w:sz="12" w:space="0" w:color="auto"/>
              <w:bottom w:val="single" w:sz="12" w:space="0" w:color="auto"/>
              <w:right w:val="single" w:sz="4" w:space="0" w:color="auto"/>
            </w:tcBorders>
          </w:tcPr>
          <w:p w14:paraId="0BFB4E2D" w14:textId="77777777" w:rsidR="00FC0339" w:rsidRPr="00B95A07" w:rsidRDefault="00FC0339" w:rsidP="000742F8">
            <w:pPr>
              <w:widowControl w:val="0"/>
              <w:numPr>
                <w:ilvl w:val="0"/>
                <w:numId w:val="53"/>
              </w:numPr>
              <w:overflowPunct w:val="0"/>
              <w:autoSpaceDN/>
              <w:spacing w:line="330" w:lineRule="exact"/>
              <w:jc w:val="both"/>
              <w:textAlignment w:val="auto"/>
              <w:rPr>
                <w:rFonts w:ascii="標楷體" w:eastAsia="標楷體" w:hAnsi="標楷體"/>
                <w:b/>
                <w:kern w:val="2"/>
                <w:szCs w:val="24"/>
              </w:rPr>
            </w:pPr>
          </w:p>
        </w:tc>
        <w:tc>
          <w:tcPr>
            <w:tcW w:w="4744" w:type="dxa"/>
            <w:tcBorders>
              <w:top w:val="single" w:sz="4" w:space="0" w:color="auto"/>
              <w:left w:val="single" w:sz="4" w:space="0" w:color="auto"/>
              <w:bottom w:val="single" w:sz="12" w:space="0" w:color="auto"/>
              <w:right w:val="single" w:sz="4" w:space="0" w:color="auto"/>
            </w:tcBorders>
          </w:tcPr>
          <w:p w14:paraId="42F2D0BD" w14:textId="77777777" w:rsidR="00FC0339" w:rsidRPr="00B95A07" w:rsidRDefault="00FC0339" w:rsidP="00DF073E">
            <w:pPr>
              <w:widowControl w:val="0"/>
              <w:overflowPunct w:val="0"/>
              <w:autoSpaceDN/>
              <w:snapToGrid w:val="0"/>
              <w:spacing w:line="35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教育部函為中央政府前瞻基礎建設計畫第4期特別預算決議，檢送「推動雙語政策檢討及策進作為」書面報告案。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783ECBEE"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第10屆第8會期第3次院會（1</w:t>
            </w:r>
            <w:r w:rsidRPr="00177284">
              <w:rPr>
                <w:rFonts w:ascii="標楷體" w:eastAsia="標楷體" w:hAnsi="標楷體"/>
                <w:spacing w:val="-20"/>
                <w:kern w:val="2"/>
                <w:szCs w:val="24"/>
              </w:rPr>
              <w:t>12</w:t>
            </w:r>
            <w:r w:rsidRPr="00177284">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1C227189" w14:textId="77777777" w:rsidR="00FC0339" w:rsidRPr="00B95A07" w:rsidRDefault="00FC0339" w:rsidP="00731329">
            <w:pPr>
              <w:widowControl w:val="0"/>
              <w:overflowPunct w:val="0"/>
              <w:autoSpaceDN/>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F861BF" w14:paraId="22655CE4"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ED0ACC5" w14:textId="77777777" w:rsidR="00FC0339" w:rsidRPr="00F861BF" w:rsidRDefault="00FC0339"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1680CCB9" w14:textId="77777777" w:rsidR="00FC0339" w:rsidRPr="0045180A" w:rsidRDefault="00FC0339" w:rsidP="00DF073E">
            <w:pPr>
              <w:widowControl w:val="0"/>
              <w:overflowPunct w:val="0"/>
              <w:autoSpaceDN/>
              <w:snapToGrid w:val="0"/>
              <w:spacing w:line="35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交通部函，為中央政府前瞻基礎建設計畫第 5期特別預算決議，檢送該部決議（十三）「花東地區鐵路雙軌電氣化計畫執行情形及平交道立體化改善工程計畫」專案報告案。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63A8FCD"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第11屆第3會期第2</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次院會（1</w:t>
            </w:r>
            <w:r w:rsidRPr="00177284">
              <w:rPr>
                <w:rFonts w:ascii="標楷體" w:eastAsia="標楷體" w:hAnsi="標楷體"/>
                <w:spacing w:val="-20"/>
                <w:kern w:val="2"/>
                <w:szCs w:val="24"/>
              </w:rPr>
              <w:t>1</w:t>
            </w:r>
            <w:r w:rsidRPr="00177284">
              <w:rPr>
                <w:rFonts w:ascii="標楷體" w:eastAsia="標楷體" w:hAnsi="標楷體" w:hint="eastAsia"/>
                <w:spacing w:val="-20"/>
                <w:kern w:val="2"/>
                <w:szCs w:val="24"/>
              </w:rPr>
              <w:t>4.</w:t>
            </w:r>
            <w:r w:rsidRPr="00177284">
              <w:rPr>
                <w:rFonts w:ascii="標楷體" w:eastAsia="標楷體" w:hAnsi="標楷體"/>
                <w:spacing w:val="-20"/>
                <w:kern w:val="2"/>
                <w:szCs w:val="24"/>
              </w:rPr>
              <w:t>8</w:t>
            </w:r>
            <w:r w:rsidRPr="00177284">
              <w:rPr>
                <w:rFonts w:ascii="標楷體" w:eastAsia="標楷體" w:hAnsi="標楷體" w:hint="eastAsia"/>
                <w:spacing w:val="-20"/>
                <w:kern w:val="2"/>
                <w:szCs w:val="24"/>
              </w:rPr>
              <w:t>.1）決定：「交財政及相關委員會處理」</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FAB86F5" w14:textId="77777777" w:rsidR="00FC0339" w:rsidRPr="0045180A" w:rsidRDefault="00FC0339" w:rsidP="00731329">
            <w:pPr>
              <w:widowControl w:val="0"/>
              <w:overflowPunct w:val="0"/>
              <w:autoSpaceDN/>
              <w:spacing w:line="33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尚未審查</w:t>
            </w:r>
          </w:p>
        </w:tc>
      </w:tr>
      <w:tr w:rsidR="00FC0339" w:rsidRPr="00F861BF" w14:paraId="063F7055"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5A96248" w14:textId="77777777" w:rsidR="00FC0339" w:rsidRPr="00F861BF" w:rsidRDefault="00FC0339"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E2C3A9F" w14:textId="77777777" w:rsidR="00FC0339" w:rsidRPr="0045180A" w:rsidRDefault="00FC0339" w:rsidP="00DF073E">
            <w:pPr>
              <w:widowControl w:val="0"/>
              <w:overflowPunct w:val="0"/>
              <w:autoSpaceDN/>
              <w:snapToGrid w:val="0"/>
              <w:spacing w:line="35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交通部函，為中央政府前瞻基礎建設計畫第 5期特別預算決議，檢送該部決議（十四）「嘉義</w:t>
            </w:r>
            <w:proofErr w:type="gramStart"/>
            <w:r w:rsidRPr="0045180A">
              <w:rPr>
                <w:rFonts w:ascii="標楷體" w:eastAsia="標楷體" w:hAnsi="標楷體" w:hint="eastAsia"/>
                <w:kern w:val="2"/>
                <w:szCs w:val="24"/>
              </w:rPr>
              <w:t>輕軌藍線</w:t>
            </w:r>
            <w:proofErr w:type="gramEnd"/>
            <w:r w:rsidRPr="0045180A">
              <w:rPr>
                <w:rFonts w:ascii="標楷體" w:eastAsia="標楷體" w:hAnsi="標楷體" w:hint="eastAsia"/>
                <w:kern w:val="2"/>
                <w:szCs w:val="24"/>
              </w:rPr>
              <w:t>推動情形」專案報告案。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1D1D721" w14:textId="77777777" w:rsidR="00FC0339" w:rsidRPr="00177284" w:rsidRDefault="00FC0339"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177284">
              <w:rPr>
                <w:rFonts w:ascii="標楷體" w:eastAsia="標楷體" w:hAnsi="標楷體" w:hint="eastAsia"/>
                <w:spacing w:val="-20"/>
                <w:kern w:val="2"/>
                <w:szCs w:val="24"/>
              </w:rPr>
              <w:t>第11屆第3會期第2</w:t>
            </w:r>
            <w:r w:rsidRPr="00177284">
              <w:rPr>
                <w:rFonts w:ascii="標楷體" w:eastAsia="標楷體" w:hAnsi="標楷體"/>
                <w:spacing w:val="-20"/>
                <w:kern w:val="2"/>
                <w:szCs w:val="24"/>
              </w:rPr>
              <w:t>3</w:t>
            </w:r>
            <w:r w:rsidRPr="00177284">
              <w:rPr>
                <w:rFonts w:ascii="標楷體" w:eastAsia="標楷體" w:hAnsi="標楷體" w:hint="eastAsia"/>
                <w:spacing w:val="-20"/>
                <w:kern w:val="2"/>
                <w:szCs w:val="24"/>
              </w:rPr>
              <w:t>次院會（1</w:t>
            </w:r>
            <w:r w:rsidRPr="00177284">
              <w:rPr>
                <w:rFonts w:ascii="標楷體" w:eastAsia="標楷體" w:hAnsi="標楷體"/>
                <w:spacing w:val="-20"/>
                <w:kern w:val="2"/>
                <w:szCs w:val="24"/>
              </w:rPr>
              <w:t>1</w:t>
            </w:r>
            <w:r w:rsidRPr="00177284">
              <w:rPr>
                <w:rFonts w:ascii="標楷體" w:eastAsia="標楷體" w:hAnsi="標楷體" w:hint="eastAsia"/>
                <w:spacing w:val="-20"/>
                <w:kern w:val="2"/>
                <w:szCs w:val="24"/>
              </w:rPr>
              <w:t>4.</w:t>
            </w:r>
            <w:r w:rsidRPr="00177284">
              <w:rPr>
                <w:rFonts w:ascii="標楷體" w:eastAsia="標楷體" w:hAnsi="標楷體"/>
                <w:spacing w:val="-20"/>
                <w:kern w:val="2"/>
                <w:szCs w:val="24"/>
              </w:rPr>
              <w:t>8</w:t>
            </w:r>
            <w:r w:rsidRPr="00177284">
              <w:rPr>
                <w:rFonts w:ascii="標楷體" w:eastAsia="標楷體" w:hAnsi="標楷體" w:hint="eastAsia"/>
                <w:spacing w:val="-20"/>
                <w:kern w:val="2"/>
                <w:szCs w:val="24"/>
              </w:rPr>
              <w:t>.1）決定：「交財政及相關委員會處理」</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A36E015" w14:textId="77777777" w:rsidR="00FC0339" w:rsidRPr="0045180A" w:rsidRDefault="00FC0339" w:rsidP="00731329">
            <w:pPr>
              <w:widowControl w:val="0"/>
              <w:overflowPunct w:val="0"/>
              <w:autoSpaceDN/>
              <w:spacing w:line="330" w:lineRule="exact"/>
              <w:jc w:val="both"/>
              <w:textAlignment w:val="auto"/>
              <w:rPr>
                <w:rFonts w:ascii="標楷體" w:eastAsia="標楷體" w:hAnsi="標楷體"/>
                <w:kern w:val="2"/>
                <w:szCs w:val="24"/>
              </w:rPr>
            </w:pPr>
            <w:r w:rsidRPr="0045180A">
              <w:rPr>
                <w:rFonts w:ascii="標楷體" w:eastAsia="標楷體" w:hAnsi="標楷體" w:hint="eastAsia"/>
                <w:kern w:val="2"/>
                <w:szCs w:val="24"/>
              </w:rPr>
              <w:t>尚未審查</w:t>
            </w:r>
          </w:p>
        </w:tc>
      </w:tr>
      <w:tr w:rsidR="007C7666" w:rsidRPr="00F861BF" w14:paraId="04A2E42E"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610C673"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C9A2F72" w14:textId="2026C8A1" w:rsidR="007C7666" w:rsidRPr="0045180A"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交通部函，為中央政府前瞻基礎建設計畫第5期特別預算決議，</w:t>
            </w:r>
            <w:proofErr w:type="gramStart"/>
            <w:r w:rsidRPr="00DA3839">
              <w:rPr>
                <w:rFonts w:ascii="標楷體" w:eastAsia="標楷體" w:hAnsi="標楷體" w:hint="eastAsia"/>
                <w:kern w:val="2"/>
                <w:szCs w:val="24"/>
              </w:rPr>
              <w:t>檢送通案</w:t>
            </w:r>
            <w:proofErr w:type="gramEnd"/>
            <w:r w:rsidRPr="00DA3839">
              <w:rPr>
                <w:rFonts w:ascii="標楷體" w:eastAsia="標楷體" w:hAnsi="標楷體" w:hint="eastAsia"/>
                <w:kern w:val="2"/>
                <w:szCs w:val="24"/>
              </w:rPr>
              <w:t>決議（九）</w:t>
            </w:r>
            <w:proofErr w:type="gramStart"/>
            <w:r w:rsidRPr="00DA3839">
              <w:rPr>
                <w:rFonts w:ascii="標楷體" w:eastAsia="標楷體" w:hAnsi="標楷體" w:hint="eastAsia"/>
                <w:kern w:val="2"/>
                <w:szCs w:val="24"/>
              </w:rPr>
              <w:t>綠能建設</w:t>
            </w:r>
            <w:proofErr w:type="gramEnd"/>
            <w:r w:rsidRPr="00DA3839">
              <w:rPr>
                <w:rFonts w:ascii="標楷體" w:eastAsia="標楷體" w:hAnsi="標楷體" w:hint="eastAsia"/>
                <w:kern w:val="2"/>
                <w:szCs w:val="24"/>
              </w:rPr>
              <w:t>計畫執行不得使用中國製產品及</w:t>
            </w:r>
            <w:proofErr w:type="gramStart"/>
            <w:r w:rsidRPr="00DA3839">
              <w:rPr>
                <w:rFonts w:ascii="標楷體" w:eastAsia="標楷體" w:hAnsi="標楷體" w:hint="eastAsia"/>
                <w:kern w:val="2"/>
                <w:szCs w:val="24"/>
              </w:rPr>
              <w:t>僱用陸籍人士</w:t>
            </w:r>
            <w:proofErr w:type="gramEnd"/>
            <w:r w:rsidRPr="00DA3839">
              <w:rPr>
                <w:rFonts w:ascii="標楷體" w:eastAsia="標楷體" w:hAnsi="標楷體" w:hint="eastAsia"/>
                <w:kern w:val="2"/>
                <w:szCs w:val="24"/>
              </w:rPr>
              <w:t>盤點情形書面報告案。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21B2A6A" w14:textId="0AEB8B67" w:rsidR="007C7666" w:rsidRPr="00177284"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737040B" w14:textId="094FA9C4" w:rsidR="007C7666" w:rsidRPr="0045180A" w:rsidRDefault="007C7666" w:rsidP="00731329">
            <w:pPr>
              <w:widowControl w:val="0"/>
              <w:overflowPunct w:val="0"/>
              <w:autoSpaceDN/>
              <w:spacing w:line="33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尚未審查</w:t>
            </w:r>
          </w:p>
        </w:tc>
      </w:tr>
      <w:tr w:rsidR="007C7666" w:rsidRPr="00F861BF" w14:paraId="1CF9538C"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5B5BE58"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4853ECAB" w14:textId="7716ED40" w:rsidR="007C7666" w:rsidRPr="003B67ED"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3B67ED">
              <w:rPr>
                <w:rFonts w:ascii="標楷體" w:eastAsia="標楷體" w:hAnsi="標楷體" w:hint="eastAsia"/>
                <w:kern w:val="2"/>
                <w:szCs w:val="24"/>
              </w:rPr>
              <w:t>客家委員會函，為中央政府前瞻基礎建設計畫第5期特別預算決議，檢送「前瞻基礎建設無法於特別預算期程內完成計畫」書面報告案。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6AB2686" w14:textId="5337283E" w:rsidR="007C7666" w:rsidRPr="003B67ED"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3B67ED">
              <w:rPr>
                <w:rFonts w:ascii="標楷體" w:eastAsia="標楷體" w:hAnsi="標楷體" w:hint="eastAsia"/>
                <w:spacing w:val="-20"/>
                <w:kern w:val="2"/>
                <w:szCs w:val="24"/>
              </w:rPr>
              <w:t>第11屆第4會期第7次院會（1</w:t>
            </w:r>
            <w:r w:rsidRPr="003B67ED">
              <w:rPr>
                <w:rFonts w:ascii="標楷體" w:eastAsia="標楷體" w:hAnsi="標楷體"/>
                <w:spacing w:val="-20"/>
                <w:kern w:val="2"/>
                <w:szCs w:val="24"/>
              </w:rPr>
              <w:t>1</w:t>
            </w:r>
            <w:r w:rsidRPr="003B67ED">
              <w:rPr>
                <w:rFonts w:ascii="標楷體" w:eastAsia="標楷體" w:hAnsi="標楷體" w:hint="eastAsia"/>
                <w:spacing w:val="-20"/>
                <w:kern w:val="2"/>
                <w:szCs w:val="24"/>
              </w:rPr>
              <w:t>4.10.3</w:t>
            </w:r>
            <w:r w:rsidRPr="003B67ED">
              <w:rPr>
                <w:rFonts w:ascii="標楷體" w:eastAsia="標楷體" w:hAnsi="標楷體"/>
                <w:spacing w:val="-20"/>
                <w:kern w:val="2"/>
                <w:szCs w:val="24"/>
              </w:rPr>
              <w:t>1</w:t>
            </w:r>
            <w:r w:rsidRPr="003B67ED">
              <w:rPr>
                <w:rFonts w:ascii="標楷體" w:eastAsia="標楷體" w:hAnsi="標楷體" w:hint="eastAsia"/>
                <w:spacing w:val="-20"/>
                <w:kern w:val="2"/>
                <w:szCs w:val="24"/>
              </w:rPr>
              <w:t>）決定：「交財政及相關委員會審查」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EF1CAAD" w14:textId="7065108F" w:rsidR="007C7666" w:rsidRPr="003B67ED" w:rsidRDefault="007C7666" w:rsidP="00731329">
            <w:pPr>
              <w:widowControl w:val="0"/>
              <w:overflowPunct w:val="0"/>
              <w:autoSpaceDN/>
              <w:spacing w:line="330" w:lineRule="exact"/>
              <w:jc w:val="both"/>
              <w:textAlignment w:val="auto"/>
              <w:rPr>
                <w:rFonts w:ascii="標楷體" w:eastAsia="標楷體" w:hAnsi="標楷體"/>
                <w:kern w:val="2"/>
                <w:szCs w:val="24"/>
              </w:rPr>
            </w:pPr>
            <w:r w:rsidRPr="003B67ED">
              <w:rPr>
                <w:rFonts w:ascii="標楷體" w:eastAsia="標楷體" w:hAnsi="標楷體" w:hint="eastAsia"/>
                <w:kern w:val="2"/>
                <w:szCs w:val="24"/>
              </w:rPr>
              <w:t>尚未審查</w:t>
            </w:r>
          </w:p>
        </w:tc>
      </w:tr>
      <w:tr w:rsidR="007C7666" w:rsidRPr="00F861BF" w14:paraId="700DA6E9"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E409749"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EF8B16B" w14:textId="3FB40B0E" w:rsidR="007C7666" w:rsidRPr="003B67ED"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3B67ED">
              <w:rPr>
                <w:rFonts w:ascii="標楷體" w:eastAsia="標楷體" w:hAnsi="標楷體" w:hint="eastAsia"/>
                <w:kern w:val="2"/>
                <w:szCs w:val="24"/>
              </w:rPr>
              <w:t>經濟部函，為中央政府前瞻基礎建設計畫第5期特別預算決議，檢送「前瞻基礎建設無法於特別預算期程內完成計畫」書面報告案。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5BB5745" w14:textId="227B655A" w:rsidR="007C7666" w:rsidRPr="003B67ED"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3B67ED">
              <w:rPr>
                <w:rFonts w:ascii="標楷體" w:eastAsia="標楷體" w:hAnsi="標楷體" w:hint="eastAsia"/>
                <w:spacing w:val="-20"/>
                <w:kern w:val="2"/>
                <w:szCs w:val="24"/>
              </w:rPr>
              <w:t>第11屆第4會期第7次院會（114.10.31）決定：「交財政及相關委員會審查」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F0FE695" w14:textId="3E1645B0" w:rsidR="007C7666" w:rsidRPr="003B67ED" w:rsidRDefault="007C7666" w:rsidP="00731329">
            <w:pPr>
              <w:widowControl w:val="0"/>
              <w:overflowPunct w:val="0"/>
              <w:autoSpaceDN/>
              <w:spacing w:line="330" w:lineRule="exact"/>
              <w:jc w:val="both"/>
              <w:textAlignment w:val="auto"/>
              <w:rPr>
                <w:rFonts w:ascii="標楷體" w:eastAsia="標楷體" w:hAnsi="標楷體"/>
                <w:kern w:val="2"/>
                <w:szCs w:val="24"/>
              </w:rPr>
            </w:pPr>
            <w:r w:rsidRPr="003B67ED">
              <w:rPr>
                <w:rFonts w:ascii="標楷體" w:eastAsia="標楷體" w:hAnsi="標楷體" w:hint="eastAsia"/>
                <w:kern w:val="2"/>
                <w:szCs w:val="24"/>
              </w:rPr>
              <w:t>尚未審查</w:t>
            </w:r>
          </w:p>
        </w:tc>
      </w:tr>
      <w:tr w:rsidR="007C7666" w:rsidRPr="00F861BF" w14:paraId="6D9EC71F"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7C1553D8"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93E879E" w14:textId="1B1A05DE" w:rsidR="007C7666" w:rsidRPr="007355BA"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7355BA">
              <w:rPr>
                <w:rFonts w:ascii="標楷體" w:eastAsia="標楷體" w:hAnsi="標楷體" w:hint="eastAsia"/>
                <w:kern w:val="2"/>
                <w:szCs w:val="24"/>
              </w:rPr>
              <w:t>文化部函</w:t>
            </w:r>
            <w:proofErr w:type="gramEnd"/>
            <w:r w:rsidRPr="007355BA">
              <w:rPr>
                <w:rFonts w:ascii="標楷體" w:eastAsia="標楷體" w:hAnsi="標楷體" w:hint="eastAsia"/>
                <w:kern w:val="2"/>
                <w:szCs w:val="24"/>
              </w:rPr>
              <w:t>，為中央政府前瞻基礎建設計畫第5期特別預算決議，檢送第12款第1項決議（五）專案報告，請查照案。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EE5A5DE" w14:textId="6899CE68" w:rsidR="007C7666" w:rsidRPr="007355BA"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7355BA">
              <w:rPr>
                <w:rFonts w:ascii="標楷體" w:eastAsia="標楷體" w:hAnsi="標楷體" w:hint="eastAsia"/>
                <w:spacing w:val="-20"/>
                <w:kern w:val="2"/>
                <w:szCs w:val="24"/>
              </w:rPr>
              <w:t>第11屆第4會期第1</w:t>
            </w:r>
            <w:r w:rsidRPr="007355BA">
              <w:rPr>
                <w:rFonts w:ascii="標楷體" w:eastAsia="標楷體" w:hAnsi="標楷體"/>
                <w:spacing w:val="-20"/>
                <w:kern w:val="2"/>
                <w:szCs w:val="24"/>
              </w:rPr>
              <w:t>0</w:t>
            </w:r>
            <w:r w:rsidRPr="007355BA">
              <w:rPr>
                <w:rFonts w:ascii="標楷體" w:eastAsia="標楷體" w:hAnsi="標楷體" w:hint="eastAsia"/>
                <w:spacing w:val="-20"/>
                <w:kern w:val="2"/>
                <w:szCs w:val="24"/>
              </w:rPr>
              <w:t>次院會（114.11.</w:t>
            </w:r>
            <w:r w:rsidRPr="007355BA">
              <w:rPr>
                <w:rFonts w:ascii="標楷體" w:eastAsia="標楷體" w:hAnsi="標楷體"/>
                <w:spacing w:val="-20"/>
                <w:kern w:val="2"/>
                <w:szCs w:val="24"/>
              </w:rPr>
              <w:t>2</w:t>
            </w:r>
            <w:r w:rsidRPr="007355BA">
              <w:rPr>
                <w:rFonts w:ascii="標楷體" w:eastAsia="標楷體" w:hAnsi="標楷體" w:hint="eastAsia"/>
                <w:spacing w:val="-20"/>
                <w:kern w:val="2"/>
                <w:szCs w:val="24"/>
              </w:rPr>
              <w:t>1）決定：「交財政及相關委員會處理」</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B191DF3" w14:textId="1A4BA8D0" w:rsidR="007C7666" w:rsidRPr="007355BA" w:rsidRDefault="007C7666" w:rsidP="00731329">
            <w:pPr>
              <w:widowControl w:val="0"/>
              <w:overflowPunct w:val="0"/>
              <w:autoSpaceDN/>
              <w:spacing w:line="330" w:lineRule="exact"/>
              <w:jc w:val="both"/>
              <w:textAlignment w:val="auto"/>
              <w:rPr>
                <w:rFonts w:ascii="標楷體" w:eastAsia="標楷體" w:hAnsi="標楷體"/>
                <w:kern w:val="2"/>
                <w:szCs w:val="24"/>
              </w:rPr>
            </w:pPr>
            <w:r w:rsidRPr="007355BA">
              <w:rPr>
                <w:rFonts w:ascii="標楷體" w:eastAsia="標楷體" w:hAnsi="標楷體" w:hint="eastAsia"/>
                <w:kern w:val="2"/>
                <w:szCs w:val="24"/>
              </w:rPr>
              <w:t>尚未審查</w:t>
            </w:r>
          </w:p>
        </w:tc>
      </w:tr>
      <w:tr w:rsidR="007C7666" w:rsidRPr="00F861BF" w14:paraId="0A9CDD30"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1594520B"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761C1AC7" w14:textId="153533DB" w:rsidR="007C7666" w:rsidRPr="00DA3839"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衛生</w:t>
            </w:r>
            <w:proofErr w:type="gramStart"/>
            <w:r w:rsidRPr="00DA3839">
              <w:rPr>
                <w:rFonts w:ascii="標楷體" w:eastAsia="標楷體" w:hAnsi="標楷體" w:hint="eastAsia"/>
                <w:kern w:val="2"/>
                <w:szCs w:val="24"/>
              </w:rPr>
              <w:t>福利部函</w:t>
            </w:r>
            <w:proofErr w:type="gramEnd"/>
            <w:r w:rsidRPr="00DA3839">
              <w:rPr>
                <w:rFonts w:ascii="標楷體" w:eastAsia="標楷體" w:hAnsi="標楷體" w:hint="eastAsia"/>
                <w:kern w:val="2"/>
                <w:szCs w:val="24"/>
              </w:rPr>
              <w:t>，為中央政府前瞻基礎建設計畫第5期特別預算決議，檢送無法於特別預算期程內完成計畫之書面報告案。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F3C39A2" w14:textId="35130A2A" w:rsidR="007C7666" w:rsidRPr="00DA3839"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47BC0B6" w14:textId="3679AA2D" w:rsidR="007C7666" w:rsidRPr="00DA3839" w:rsidRDefault="007C7666" w:rsidP="00731329">
            <w:pPr>
              <w:widowControl w:val="0"/>
              <w:overflowPunct w:val="0"/>
              <w:autoSpaceDN/>
              <w:spacing w:line="33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尚未審查</w:t>
            </w:r>
          </w:p>
        </w:tc>
      </w:tr>
      <w:tr w:rsidR="007C7666" w:rsidRPr="00F861BF" w14:paraId="3F99DC9F"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5BD06B27"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5AB9B58" w14:textId="5370B5D1" w:rsidR="007C7666" w:rsidRPr="00D7231D"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教育部函，為中央政府前瞻基礎建設計畫第5期特別預算決議，檢送該部主管第2項決議（五）「高級中等以下學校雙語教育執行情形及成效」書面報告案。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373798E" w14:textId="7862394E" w:rsidR="007C7666" w:rsidRPr="00D7231D"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D7231D">
              <w:rPr>
                <w:rFonts w:ascii="標楷體" w:eastAsia="標楷體" w:hAnsi="標楷體" w:hint="eastAsia"/>
                <w:spacing w:val="-20"/>
                <w:kern w:val="2"/>
                <w:szCs w:val="24"/>
              </w:rPr>
              <w:t>第11屆第4會期第14次院會(114.12.12)決定：「交財政及相關委員會審查」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00AF65C" w14:textId="7704B081" w:rsidR="007C7666" w:rsidRPr="00D7231D" w:rsidRDefault="007C7666" w:rsidP="00731329">
            <w:pPr>
              <w:widowControl w:val="0"/>
              <w:overflowPunct w:val="0"/>
              <w:autoSpaceDN/>
              <w:spacing w:line="33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尚未審查</w:t>
            </w:r>
          </w:p>
        </w:tc>
      </w:tr>
      <w:tr w:rsidR="007C7666" w:rsidRPr="00F861BF" w14:paraId="767D15EB"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43518BB0"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A68A96B" w14:textId="6EC070B4" w:rsidR="007C7666" w:rsidRPr="00D7231D"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教育部函，為中央政府前瞻基礎建設計畫第5期特別預算決議，檢送該部主管第2項決議（六）「雙語政策教育相關議題」書面報告案。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C38367B" w14:textId="03830128" w:rsidR="007C7666" w:rsidRPr="00D7231D"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D7231D">
              <w:rPr>
                <w:rFonts w:ascii="標楷體" w:eastAsia="標楷體" w:hAnsi="標楷體" w:hint="eastAsia"/>
                <w:spacing w:val="-20"/>
                <w:kern w:val="2"/>
                <w:szCs w:val="24"/>
              </w:rPr>
              <w:t>第11屆第4會期第14次院會(114.12.12)決定：「交財政及相關委員會審查」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38EC088" w14:textId="580A320C" w:rsidR="007C7666" w:rsidRPr="00D7231D" w:rsidRDefault="007C7666" w:rsidP="00731329">
            <w:pPr>
              <w:widowControl w:val="0"/>
              <w:overflowPunct w:val="0"/>
              <w:autoSpaceDN/>
              <w:spacing w:line="33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尚未審查</w:t>
            </w:r>
          </w:p>
        </w:tc>
      </w:tr>
      <w:tr w:rsidR="007C7666" w:rsidRPr="00F861BF" w14:paraId="5D1CCA88"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15C26A8B" w14:textId="77777777" w:rsidR="007C7666" w:rsidRPr="00F861BF" w:rsidRDefault="007C7666"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5E7E0BD8" w14:textId="784F25BA" w:rsidR="007C7666" w:rsidRPr="00D7231D" w:rsidRDefault="007C7666" w:rsidP="00DF073E">
            <w:pPr>
              <w:widowControl w:val="0"/>
              <w:overflowPunct w:val="0"/>
              <w:autoSpaceDN/>
              <w:snapToGrid w:val="0"/>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教育部函，為中央政府前瞻基礎建設計畫第5期特別預算決議，檢送該部主管第2項決議（七）「雙語政策教育相關議題」書面報告案。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49943E6" w14:textId="7A4F286E" w:rsidR="007C7666" w:rsidRPr="00D7231D" w:rsidRDefault="007C7666"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D7231D">
              <w:rPr>
                <w:rFonts w:ascii="標楷體" w:eastAsia="標楷體" w:hAnsi="標楷體" w:hint="eastAsia"/>
                <w:spacing w:val="-20"/>
                <w:kern w:val="2"/>
                <w:szCs w:val="24"/>
              </w:rPr>
              <w:t>第11屆第4會期第14次院會(114.12.12)決定：「交財政及相關委員會審查」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6CE8DA5" w14:textId="7F8CF188" w:rsidR="007C7666" w:rsidRPr="00D7231D" w:rsidRDefault="007C7666" w:rsidP="00731329">
            <w:pPr>
              <w:widowControl w:val="0"/>
              <w:overflowPunct w:val="0"/>
              <w:autoSpaceDN/>
              <w:spacing w:line="33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尚未審查</w:t>
            </w:r>
          </w:p>
        </w:tc>
      </w:tr>
      <w:tr w:rsidR="002643DC" w:rsidRPr="00F861BF" w14:paraId="25B1DFE0"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60A0BA9B" w14:textId="77777777" w:rsidR="002643DC" w:rsidRPr="00F861BF" w:rsidRDefault="002643DC"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1123B9EF" w14:textId="23A4F519"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內政部函，為中央政府前瞻基礎建設計畫第5期特別預算決議，檢送無法於特別預算期程內完成計畫之書面報告案。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2A0AF56" w14:textId="30E28A8A"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C47FE3">
              <w:rPr>
                <w:rFonts w:ascii="標楷體" w:eastAsia="標楷體" w:hAnsi="標楷體" w:hint="eastAsia"/>
                <w:spacing w:val="-20"/>
                <w:kern w:val="2"/>
                <w:szCs w:val="24"/>
              </w:rPr>
              <w:t>第11屆第5會期第3次院會（115.3.13）決定：「交財政及相關委員會審查」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97341D9" w14:textId="3A65C56C" w:rsidR="002643DC" w:rsidRPr="00C47FE3" w:rsidRDefault="002643DC" w:rsidP="00731329">
            <w:pPr>
              <w:widowControl w:val="0"/>
              <w:overflowPunct w:val="0"/>
              <w:autoSpaceDN/>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尚未審查</w:t>
            </w:r>
          </w:p>
        </w:tc>
      </w:tr>
      <w:tr w:rsidR="002643DC" w:rsidRPr="00F861BF" w14:paraId="294F0349"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46A94CF3" w14:textId="77777777" w:rsidR="002643DC" w:rsidRPr="00F861BF" w:rsidRDefault="002643DC"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67F9E2BD" w14:textId="685A787F"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內政部函，為中央政府前瞻基礎建設計畫第5期特別預算決議，檢送特別預算累計實現數占預算數未達80％進度管控書面報告案。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87C4C0A" w14:textId="47E74436"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C47FE3">
              <w:rPr>
                <w:rFonts w:ascii="標楷體" w:eastAsia="標楷體" w:hAnsi="標楷體" w:hint="eastAsia"/>
                <w:spacing w:val="-20"/>
                <w:kern w:val="2"/>
                <w:szCs w:val="24"/>
              </w:rPr>
              <w:t>第11屆第5會期第3次院會（115.3.13）決定：「交財政及相關委員會審查」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37E249A" w14:textId="1C091E2E" w:rsidR="002643DC" w:rsidRPr="00C47FE3" w:rsidRDefault="002643DC" w:rsidP="00731329">
            <w:pPr>
              <w:widowControl w:val="0"/>
              <w:overflowPunct w:val="0"/>
              <w:autoSpaceDN/>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尚未審查</w:t>
            </w:r>
          </w:p>
        </w:tc>
      </w:tr>
      <w:tr w:rsidR="002643DC" w:rsidRPr="00F861BF" w14:paraId="3B508554"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086B7238" w14:textId="77777777" w:rsidR="002643DC" w:rsidRPr="00F861BF" w:rsidRDefault="002643DC"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1D0987F7" w14:textId="4F46CA54"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國家發展委員會函，為中央政府前瞻基礎建設計畫第5期特別預算決議，檢送無法於特別預算期程內完成計畫之書面報告案。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1B1DC5C" w14:textId="4F701057"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C47FE3">
              <w:rPr>
                <w:rFonts w:ascii="標楷體" w:eastAsia="標楷體" w:hAnsi="標楷體" w:hint="eastAsia"/>
                <w:spacing w:val="-20"/>
                <w:kern w:val="2"/>
                <w:szCs w:val="24"/>
              </w:rPr>
              <w:t>第11屆第5會期第3次院會（115.3.13）決定：「交財政及相關委員會審查」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F5F6FCA" w14:textId="494268D9" w:rsidR="002643DC" w:rsidRPr="00C47FE3" w:rsidRDefault="002643DC" w:rsidP="00731329">
            <w:pPr>
              <w:widowControl w:val="0"/>
              <w:overflowPunct w:val="0"/>
              <w:autoSpaceDN/>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尚未審查</w:t>
            </w:r>
          </w:p>
        </w:tc>
      </w:tr>
      <w:tr w:rsidR="002643DC" w:rsidRPr="00F861BF" w14:paraId="5D7BAE3D" w14:textId="77777777" w:rsidTr="003C7F76">
        <w:trPr>
          <w:trHeight w:val="1077"/>
          <w:jc w:val="center"/>
        </w:trPr>
        <w:tc>
          <w:tcPr>
            <w:tcW w:w="616" w:type="dxa"/>
            <w:tcBorders>
              <w:top w:val="single" w:sz="4" w:space="0" w:color="auto"/>
              <w:left w:val="single" w:sz="12" w:space="0" w:color="auto"/>
              <w:bottom w:val="single" w:sz="4" w:space="0" w:color="auto"/>
              <w:right w:val="single" w:sz="4" w:space="0" w:color="auto"/>
            </w:tcBorders>
          </w:tcPr>
          <w:p w14:paraId="2196C387" w14:textId="77777777" w:rsidR="002643DC" w:rsidRPr="00F861BF" w:rsidRDefault="002643DC"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4" w:space="0" w:color="auto"/>
              <w:right w:val="single" w:sz="4" w:space="0" w:color="auto"/>
            </w:tcBorders>
          </w:tcPr>
          <w:p w14:paraId="2FD7D6E7" w14:textId="544BB3A7"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國家發展委員會函，為中央政府前瞻基礎建設計畫第5期特別預算決議，檢送無法於特別預算期程內完成計畫之書面報告案。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65C32FD" w14:textId="0E732413" w:rsidR="002643DC" w:rsidRPr="00C47FE3" w:rsidRDefault="002643DC"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C47FE3">
              <w:rPr>
                <w:rFonts w:ascii="標楷體" w:eastAsia="標楷體" w:hAnsi="標楷體" w:hint="eastAsia"/>
                <w:spacing w:val="-20"/>
                <w:kern w:val="2"/>
                <w:szCs w:val="24"/>
              </w:rPr>
              <w:t>第11屆第5會期第3次院會（115.3.13）決定：「交財政及相關委員會審查」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A1CC9F0" w14:textId="7E25652A" w:rsidR="002643DC" w:rsidRPr="00C47FE3" w:rsidRDefault="002643DC" w:rsidP="00731329">
            <w:pPr>
              <w:widowControl w:val="0"/>
              <w:overflowPunct w:val="0"/>
              <w:autoSpaceDN/>
              <w:spacing w:line="330" w:lineRule="exact"/>
              <w:jc w:val="both"/>
              <w:textAlignment w:val="auto"/>
              <w:rPr>
                <w:rFonts w:ascii="標楷體" w:eastAsia="標楷體" w:hAnsi="標楷體"/>
                <w:kern w:val="2"/>
                <w:szCs w:val="24"/>
              </w:rPr>
            </w:pPr>
            <w:r w:rsidRPr="00C47FE3">
              <w:rPr>
                <w:rFonts w:ascii="標楷體" w:eastAsia="標楷體" w:hAnsi="標楷體" w:hint="eastAsia"/>
                <w:kern w:val="2"/>
                <w:szCs w:val="24"/>
              </w:rPr>
              <w:t>尚未審查</w:t>
            </w:r>
          </w:p>
        </w:tc>
      </w:tr>
      <w:tr w:rsidR="00C47FE3" w:rsidRPr="00F861BF" w14:paraId="768A74A9" w14:textId="77777777" w:rsidTr="003C7F76">
        <w:trPr>
          <w:trHeight w:val="1077"/>
          <w:jc w:val="center"/>
        </w:trPr>
        <w:tc>
          <w:tcPr>
            <w:tcW w:w="616" w:type="dxa"/>
            <w:tcBorders>
              <w:top w:val="single" w:sz="4" w:space="0" w:color="auto"/>
              <w:left w:val="single" w:sz="12" w:space="0" w:color="auto"/>
              <w:bottom w:val="single" w:sz="12" w:space="0" w:color="auto"/>
              <w:right w:val="single" w:sz="4" w:space="0" w:color="auto"/>
            </w:tcBorders>
          </w:tcPr>
          <w:p w14:paraId="1A6CECA6" w14:textId="77777777" w:rsidR="00C47FE3" w:rsidRPr="00F861BF" w:rsidRDefault="00C47FE3" w:rsidP="000742F8">
            <w:pPr>
              <w:widowControl w:val="0"/>
              <w:numPr>
                <w:ilvl w:val="0"/>
                <w:numId w:val="53"/>
              </w:numPr>
              <w:overflowPunct w:val="0"/>
              <w:autoSpaceDN/>
              <w:spacing w:line="330" w:lineRule="exact"/>
              <w:jc w:val="both"/>
              <w:textAlignment w:val="auto"/>
              <w:rPr>
                <w:rFonts w:ascii="標楷體" w:eastAsia="標楷體" w:hAnsi="標楷體"/>
                <w:b/>
                <w:color w:val="7030A0"/>
                <w:kern w:val="2"/>
                <w:szCs w:val="24"/>
              </w:rPr>
            </w:pPr>
          </w:p>
        </w:tc>
        <w:tc>
          <w:tcPr>
            <w:tcW w:w="4744" w:type="dxa"/>
            <w:tcBorders>
              <w:top w:val="single" w:sz="4" w:space="0" w:color="auto"/>
              <w:left w:val="single" w:sz="4" w:space="0" w:color="auto"/>
              <w:bottom w:val="single" w:sz="12" w:space="0" w:color="auto"/>
              <w:right w:val="single" w:sz="4" w:space="0" w:color="auto"/>
            </w:tcBorders>
          </w:tcPr>
          <w:p w14:paraId="5FBF5972" w14:textId="20D7A8DA" w:rsidR="00C47FE3" w:rsidRPr="002D6693" w:rsidRDefault="00D33E70" w:rsidP="00731329">
            <w:pPr>
              <w:widowControl w:val="0"/>
              <w:overflowPunct w:val="0"/>
              <w:autoSpaceDN/>
              <w:snapToGrid w:val="0"/>
              <w:spacing w:line="33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原住民族委員會函，為中央政府前瞻基礎建設計畫第5期特別預算決議，檢送第2款第3項決議（四）預算凍結100萬元書面報告案。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4AD74CA5" w14:textId="685EB8D3" w:rsidR="00C47FE3" w:rsidRPr="002D6693" w:rsidRDefault="00C47FE3" w:rsidP="00731329">
            <w:pPr>
              <w:widowControl w:val="0"/>
              <w:overflowPunct w:val="0"/>
              <w:autoSpaceDN/>
              <w:snapToGrid w:val="0"/>
              <w:spacing w:line="330" w:lineRule="exact"/>
              <w:jc w:val="both"/>
              <w:textAlignment w:val="auto"/>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第11屆第5會期第5次院會（115.3.27）決定：「交財政及相關委員會處理」</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40A434CD" w14:textId="4B84A57B" w:rsidR="00C47FE3" w:rsidRPr="002D6693" w:rsidRDefault="00C47FE3" w:rsidP="00731329">
            <w:pPr>
              <w:widowControl w:val="0"/>
              <w:overflowPunct w:val="0"/>
              <w:autoSpaceDN/>
              <w:spacing w:line="33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尚未處理</w:t>
            </w:r>
          </w:p>
        </w:tc>
      </w:tr>
    </w:tbl>
    <w:p w14:paraId="385FBA34" w14:textId="77777777" w:rsidR="00FC0339" w:rsidRDefault="00FC0339" w:rsidP="00FC0339">
      <w:pPr>
        <w:pStyle w:val="3"/>
        <w:spacing w:beforeLines="50" w:before="180" w:afterLines="50" w:after="180"/>
      </w:pPr>
      <w:r>
        <w:rPr>
          <w:rFonts w:hint="eastAsia"/>
          <w:b w:val="0"/>
          <w:kern w:val="2"/>
          <w:sz w:val="28"/>
          <w:szCs w:val="28"/>
        </w:rPr>
        <w:t xml:space="preserve"> </w:t>
      </w:r>
      <w:r w:rsidRPr="007D4AFD">
        <w:rPr>
          <w:rFonts w:hint="eastAsia"/>
          <w:bCs w:val="0"/>
          <w:kern w:val="2"/>
          <w:sz w:val="28"/>
          <w:szCs w:val="28"/>
        </w:rPr>
        <w:t xml:space="preserve"> </w:t>
      </w:r>
      <w:bookmarkStart w:id="55" w:name="_Toc207872793"/>
      <w:r w:rsidRPr="007D4AFD">
        <w:rPr>
          <w:bCs w:val="0"/>
          <w:kern w:val="2"/>
          <w:sz w:val="28"/>
          <w:szCs w:val="28"/>
        </w:rPr>
        <w:t>8.</w:t>
      </w:r>
      <w:r w:rsidRPr="00255145">
        <w:rPr>
          <w:rFonts w:hint="eastAsia"/>
          <w:spacing w:val="-20"/>
          <w:kern w:val="2"/>
          <w:sz w:val="28"/>
          <w:szCs w:val="28"/>
        </w:rPr>
        <w:t>中央政府</w:t>
      </w:r>
      <w:proofErr w:type="gramStart"/>
      <w:r w:rsidRPr="00255145">
        <w:rPr>
          <w:rFonts w:hint="eastAsia"/>
          <w:spacing w:val="-20"/>
          <w:kern w:val="2"/>
          <w:sz w:val="28"/>
          <w:szCs w:val="28"/>
        </w:rPr>
        <w:t>疫</w:t>
      </w:r>
      <w:proofErr w:type="gramEnd"/>
      <w:r w:rsidRPr="00255145">
        <w:rPr>
          <w:rFonts w:hint="eastAsia"/>
          <w:spacing w:val="-20"/>
          <w:kern w:val="2"/>
          <w:sz w:val="28"/>
          <w:szCs w:val="28"/>
        </w:rPr>
        <w:t>後強化經濟與社會韌性及全民共享經濟成果特別預算案（115案）</w:t>
      </w:r>
      <w:bookmarkEnd w:id="55"/>
    </w:p>
    <w:tbl>
      <w:tblPr>
        <w:tblW w:w="9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47"/>
        <w:gridCol w:w="4670"/>
        <w:gridCol w:w="2721"/>
        <w:gridCol w:w="1701"/>
      </w:tblGrid>
      <w:tr w:rsidR="00FC0339" w:rsidRPr="00B95A07" w14:paraId="06CC9AD9" w14:textId="77777777" w:rsidTr="00BF586D">
        <w:trPr>
          <w:trHeight w:val="680"/>
          <w:jc w:val="center"/>
        </w:trPr>
        <w:tc>
          <w:tcPr>
            <w:tcW w:w="647" w:type="dxa"/>
            <w:tcBorders>
              <w:top w:val="single" w:sz="12" w:space="0" w:color="auto"/>
              <w:left w:val="single" w:sz="12" w:space="0" w:color="auto"/>
              <w:bottom w:val="single" w:sz="12" w:space="0" w:color="auto"/>
              <w:right w:val="single" w:sz="4" w:space="0" w:color="auto"/>
            </w:tcBorders>
            <w:vAlign w:val="center"/>
          </w:tcPr>
          <w:p w14:paraId="4B7722B9" w14:textId="77777777" w:rsidR="00FC0339" w:rsidRPr="00B95A07" w:rsidRDefault="00FC0339" w:rsidP="004C3B3A">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0" w:type="dxa"/>
            <w:tcBorders>
              <w:top w:val="single" w:sz="12" w:space="0" w:color="auto"/>
              <w:left w:val="single" w:sz="4" w:space="0" w:color="auto"/>
              <w:bottom w:val="single" w:sz="12" w:space="0" w:color="auto"/>
              <w:right w:val="single" w:sz="4" w:space="0" w:color="auto"/>
            </w:tcBorders>
            <w:vAlign w:val="center"/>
          </w:tcPr>
          <w:p w14:paraId="347BF823" w14:textId="77777777" w:rsidR="00FC0339" w:rsidRPr="00B95A07" w:rsidRDefault="00FC0339" w:rsidP="004C3B3A">
            <w:pPr>
              <w:widowControl w:val="0"/>
              <w:overflowPunct w:val="0"/>
              <w:autoSpaceDN/>
              <w:snapToGrid w:val="0"/>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left w:val="single" w:sz="4" w:space="0" w:color="auto"/>
              <w:bottom w:val="single" w:sz="12" w:space="0" w:color="auto"/>
              <w:right w:val="single" w:sz="4" w:space="0" w:color="auto"/>
            </w:tcBorders>
            <w:vAlign w:val="center"/>
          </w:tcPr>
          <w:p w14:paraId="12EB23E5" w14:textId="77777777" w:rsidR="00FC0339" w:rsidRPr="00B95A07" w:rsidRDefault="00FC0339" w:rsidP="004C3B3A">
            <w:pPr>
              <w:widowControl w:val="0"/>
              <w:overflowPunct w:val="0"/>
              <w:autoSpaceDN/>
              <w:snapToGrid w:val="0"/>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left w:val="single" w:sz="4" w:space="0" w:color="auto"/>
              <w:bottom w:val="single" w:sz="12" w:space="0" w:color="auto"/>
              <w:right w:val="single" w:sz="12" w:space="0" w:color="auto"/>
            </w:tcBorders>
            <w:vAlign w:val="center"/>
          </w:tcPr>
          <w:p w14:paraId="61CCBF1D" w14:textId="77777777" w:rsidR="00FC0339" w:rsidRPr="00B95A07" w:rsidRDefault="00FC0339" w:rsidP="004C3B3A">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FC0339" w:rsidRPr="00B95A07" w14:paraId="4F6D86B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25D2C1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B71E744"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後強化經濟與社會韌性及全民共享經濟成果特別預算決議，檢送國庫急需大量資金具體措施書面報告案。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BC2056D"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D570BD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82F2ACF" w14:textId="77777777" w:rsidTr="00BF586D">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37D5743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12D75C9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行政院主計總處函為中央政府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後強化經濟與社會韌性及全民共享經濟成果特別預算決議，檢送媒體政策及業務宣導費用之標準及應用書面報告案。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6B089A3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44115679"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2934B56" w14:textId="77777777" w:rsidTr="00BF586D">
        <w:trPr>
          <w:trHeight w:val="1077"/>
          <w:jc w:val="center"/>
        </w:trPr>
        <w:tc>
          <w:tcPr>
            <w:tcW w:w="647" w:type="dxa"/>
            <w:tcBorders>
              <w:top w:val="single" w:sz="12" w:space="0" w:color="auto"/>
              <w:left w:val="single" w:sz="12" w:space="0" w:color="auto"/>
              <w:bottom w:val="single" w:sz="12" w:space="0" w:color="auto"/>
              <w:right w:val="single" w:sz="4" w:space="0" w:color="auto"/>
            </w:tcBorders>
          </w:tcPr>
          <w:p w14:paraId="748A32A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12" w:space="0" w:color="auto"/>
              <w:right w:val="single" w:sz="4" w:space="0" w:color="auto"/>
            </w:tcBorders>
          </w:tcPr>
          <w:p w14:paraId="74C5CFE9"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財政部函為中央政府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後強化經濟與社會韌性及全民共享經濟成果特別預算決議，檢送捐贈專戶書面報告案。</w:t>
            </w:r>
          </w:p>
        </w:tc>
        <w:tc>
          <w:tcPr>
            <w:tcW w:w="2721" w:type="dxa"/>
            <w:tcBorders>
              <w:top w:val="single" w:sz="12" w:space="0" w:color="auto"/>
              <w:left w:val="single" w:sz="4" w:space="0" w:color="auto"/>
              <w:bottom w:val="single" w:sz="12" w:space="0" w:color="auto"/>
              <w:right w:val="single" w:sz="4" w:space="0" w:color="auto"/>
            </w:tcBorders>
            <w:shd w:val="clear" w:color="auto" w:fill="auto"/>
          </w:tcPr>
          <w:p w14:paraId="63C6141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.10.13）決定：「交財政委員會審查」</w:t>
            </w:r>
          </w:p>
        </w:tc>
        <w:tc>
          <w:tcPr>
            <w:tcW w:w="1701" w:type="dxa"/>
            <w:tcBorders>
              <w:top w:val="single" w:sz="12" w:space="0" w:color="auto"/>
              <w:left w:val="single" w:sz="4" w:space="0" w:color="auto"/>
              <w:bottom w:val="single" w:sz="12" w:space="0" w:color="auto"/>
              <w:right w:val="single" w:sz="12" w:space="0" w:color="auto"/>
            </w:tcBorders>
            <w:shd w:val="clear" w:color="auto" w:fill="auto"/>
            <w:vAlign w:val="center"/>
          </w:tcPr>
          <w:p w14:paraId="40FE306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A57974D" w14:textId="77777777" w:rsidTr="00BF586D">
        <w:trPr>
          <w:trHeight w:val="1077"/>
          <w:jc w:val="center"/>
        </w:trPr>
        <w:tc>
          <w:tcPr>
            <w:tcW w:w="647" w:type="dxa"/>
            <w:tcBorders>
              <w:top w:val="single" w:sz="12" w:space="0" w:color="auto"/>
              <w:left w:val="single" w:sz="12" w:space="0" w:color="auto"/>
              <w:bottom w:val="single" w:sz="4" w:space="0" w:color="auto"/>
              <w:right w:val="single" w:sz="4" w:space="0" w:color="auto"/>
            </w:tcBorders>
          </w:tcPr>
          <w:p w14:paraId="17BE085F"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7053EE2A"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後強化經濟與社會韌性及全民共享經濟成果特別預算決議，檢送第1項決議（二）及（十一）書面報告案。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5EE4B04D"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064C5B4F"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C8B4728" w14:textId="77777777" w:rsidTr="00BF586D">
        <w:trPr>
          <w:trHeight w:val="416"/>
          <w:jc w:val="center"/>
        </w:trPr>
        <w:tc>
          <w:tcPr>
            <w:tcW w:w="647" w:type="dxa"/>
            <w:tcBorders>
              <w:top w:val="single" w:sz="4" w:space="0" w:color="auto"/>
              <w:left w:val="single" w:sz="12" w:space="0" w:color="auto"/>
              <w:bottom w:val="single" w:sz="4" w:space="0" w:color="auto"/>
              <w:right w:val="single" w:sz="4" w:space="0" w:color="auto"/>
            </w:tcBorders>
          </w:tcPr>
          <w:p w14:paraId="4D54484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564B2F1"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後強化經濟與社會韌性及全民共享經濟成果特別預算決議，檢送該部決議（六）、（九）及（十五）書面報告案。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3318C6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EE46F3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9C0F3B7" w14:textId="77777777" w:rsidTr="00BF586D">
        <w:trPr>
          <w:trHeight w:val="558"/>
          <w:jc w:val="center"/>
        </w:trPr>
        <w:tc>
          <w:tcPr>
            <w:tcW w:w="647" w:type="dxa"/>
            <w:tcBorders>
              <w:top w:val="single" w:sz="4" w:space="0" w:color="auto"/>
              <w:left w:val="single" w:sz="12" w:space="0" w:color="auto"/>
              <w:bottom w:val="single" w:sz="4" w:space="0" w:color="auto"/>
              <w:right w:val="single" w:sz="4" w:space="0" w:color="auto"/>
            </w:tcBorders>
          </w:tcPr>
          <w:p w14:paraId="76358984"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EE991C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後強化經濟與社會韌性及全民共享經濟成果特別預算決議，檢送「300億元擴大租金補貼計畫與社會住宅興辦計畫之檢討與改善方案」書面報告案。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18B4142"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6536E7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5925F1F"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A52875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B1E5ECF"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後強化經濟與社會韌性及全民共享經濟成果特別預算決議，檢送「300億元擴大租金補貼計畫與社會住宅興辦計畫之問題與改善方案」書面報告案。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727F50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2EEFDFB"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9AC1FC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B581967"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DD368E6"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後強化經濟與社會韌性及全民共享經濟成果特別預算決議，檢送加速興建社會住宅措施書面報告案。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26C094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5AD052B"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4A6E00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B4B26D9"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D1E36B6"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後強化經濟與社會韌性及全民共享經濟成果特別預算決議，檢送「社會住宅興建進度與策進規劃及租屋市場改善措施」書面報告案。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B25C2E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2B2E92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FB620A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0ED06C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0299414"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後強化經濟與社會韌性及全民共享經濟成果特別預算決議，檢送擴大租金補貼計畫書面報告案。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62274F2"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2ED2BC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28C870D"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910787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405253A" w14:textId="5A9F010C"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危老建築物</w:t>
            </w:r>
            <w:proofErr w:type="gramEnd"/>
            <w:r w:rsidRPr="00B95A07">
              <w:rPr>
                <w:rFonts w:ascii="標楷體" w:eastAsia="標楷體" w:hAnsi="標楷體" w:hint="eastAsia"/>
                <w:kern w:val="2"/>
                <w:szCs w:val="24"/>
              </w:rPr>
              <w:t>耐震能力評估執行情形」書面報告案。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471DCF6"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F36C0B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814049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425AB47"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428AD6C"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後強化經濟與社會韌性及全民共享經濟成果特別預算決議，檢送多元減輕國民居住負擔書面報告。</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791BE8E"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D4841E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725686A" w14:textId="77777777" w:rsidTr="00BF586D">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4301FDD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3E74C04E"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內政部函為中央政府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後強化經濟與社會韌性及全民共享經濟成果特別預算決議，檢送減輕國民居住負擔書面報告案。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200252F2"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1434C2E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A65FA50" w14:textId="77777777" w:rsidTr="00BF586D">
        <w:trPr>
          <w:trHeight w:val="1077"/>
          <w:jc w:val="center"/>
        </w:trPr>
        <w:tc>
          <w:tcPr>
            <w:tcW w:w="647" w:type="dxa"/>
            <w:tcBorders>
              <w:top w:val="single" w:sz="12" w:space="0" w:color="auto"/>
              <w:left w:val="single" w:sz="12" w:space="0" w:color="auto"/>
              <w:bottom w:val="single" w:sz="4" w:space="0" w:color="auto"/>
              <w:right w:val="single" w:sz="4" w:space="0" w:color="auto"/>
            </w:tcBorders>
          </w:tcPr>
          <w:p w14:paraId="01237E3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49AD669C"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後強化經濟與社會韌性及全民共享經濟成果特別預算決議，檢送國營事業虧損情形書面報告案。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1C4640B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第10屆第8會期第2次院會（1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.10.3）決定：「交財政及相關委員會審查」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4E2DB42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99D24C8"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540B25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E06A74B"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後強化經濟與社會韌性及全民共享經濟成果特別預算決議，檢送「電價調整之說明」書面報告案。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04CD37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第10屆第8會期第2次院會（1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E5979A9"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755995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C98E51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098CA44"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後強化經濟與社會韌性及全民共享經濟成果特別預算決議，檢送「中小企業面對ESG產業因應與中小企業低碳化升級」書面報告案。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0946DA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940003B"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209FB88"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9E9A55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37977B6"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後強化經濟與社會韌性及全民共享經濟成果特別預算決議，檢送「中小企業</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後振興轉型資金協助措施」書面報告案。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5F2714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0F0D43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228464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40330B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97027E3"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後強化經濟與社會韌性及全民共享經濟成果特別預算決議，檢送「協助中小企業</w:t>
            </w:r>
            <w:proofErr w:type="gramStart"/>
            <w:r w:rsidRPr="00B95A07">
              <w:rPr>
                <w:rFonts w:ascii="標楷體" w:eastAsia="標楷體" w:hAnsi="標楷體" w:hint="eastAsia"/>
                <w:kern w:val="2"/>
                <w:szCs w:val="24"/>
              </w:rPr>
              <w:t>提升資安能力</w:t>
            </w:r>
            <w:proofErr w:type="gramEnd"/>
            <w:r w:rsidRPr="00B95A07">
              <w:rPr>
                <w:rFonts w:ascii="標楷體" w:eastAsia="標楷體" w:hAnsi="標楷體" w:hint="eastAsia"/>
                <w:kern w:val="2"/>
                <w:szCs w:val="24"/>
              </w:rPr>
              <w:t>之作法」書面報告案。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EB6E64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9AE636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AA0D29F"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E1BEB4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01ED1F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後強化經濟與社會韌性及全民共享經濟成果特別預算決議，檢送「輔導中小企業出口</w:t>
            </w:r>
            <w:proofErr w:type="gramStart"/>
            <w:r w:rsidRPr="00B95A07">
              <w:rPr>
                <w:rFonts w:ascii="標楷體" w:eastAsia="標楷體" w:hAnsi="標楷體" w:hint="eastAsia"/>
                <w:kern w:val="2"/>
                <w:szCs w:val="24"/>
              </w:rPr>
              <w:t>產品減碳包裝</w:t>
            </w:r>
            <w:proofErr w:type="gramEnd"/>
            <w:r w:rsidRPr="00B95A07">
              <w:rPr>
                <w:rFonts w:ascii="標楷體" w:eastAsia="標楷體" w:hAnsi="標楷體" w:hint="eastAsia"/>
                <w:kern w:val="2"/>
                <w:szCs w:val="24"/>
              </w:rPr>
              <w:t>設計之辦理情形」書面報告案。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9691D1D"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08EA01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9601C8C"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6BCFB0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AF7DAAB"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後協助中小企業低碳及智慧化升級轉型作法」書面報告案。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18CADC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CF2CAF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ECFEEA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7340C04"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2BDB12B"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後強化經濟與社會韌性及全民共享經濟成果特別預算決議，檢送檢討能源政策書面報告案。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242B5E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44965B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AE9D2C5"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A02657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8FB4AF1"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後強化經濟與社會韌性及全民共享經濟成果特別預算決議，檢送「推動傳統市場空間活化及升級轉型規劃方案」書面報告案。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B76C8AE"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6FD9FD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E6A8CF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747BD57"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6376A22"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後強化經濟與社會韌性及全民共享經濟成果特別預算決議，檢送「推動傳統市集攤</w:t>
            </w:r>
            <w:proofErr w:type="gramStart"/>
            <w:r w:rsidRPr="00B95A07">
              <w:rPr>
                <w:rFonts w:ascii="標楷體" w:eastAsia="標楷體" w:hAnsi="標楷體" w:hint="eastAsia"/>
                <w:kern w:val="2"/>
                <w:szCs w:val="24"/>
              </w:rPr>
              <w:t>舖疫</w:t>
            </w:r>
            <w:proofErr w:type="gramEnd"/>
            <w:r w:rsidRPr="00B95A07">
              <w:rPr>
                <w:rFonts w:ascii="標楷體" w:eastAsia="標楷體" w:hAnsi="標楷體" w:hint="eastAsia"/>
                <w:kern w:val="2"/>
                <w:szCs w:val="24"/>
              </w:rPr>
              <w:t>後強化產業體質升級轉型計畫」書面報告案。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6EF3E52"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3368A7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E2AD77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8AE86E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A7ABF2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後強化經濟與社會韌性及全民共享經濟成果特別預算決議，檢送政策及業務宣導費規劃書面報告案。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2036C6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863226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1FBAF9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C984C6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9B85F17"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後強化經濟與社會韌性及全民共享經濟成果特別預算決議，檢送本次特別預算各年度具體計畫項目書面報告案。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124D45E"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CF3D9E9"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C6F32EB"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F8BF59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758A0FA"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後強化經濟與社會韌性及全民共享經濟成果特別預算決議，檢送推動街區店家升級轉型書面報告案。</w:t>
            </w:r>
          </w:p>
          <w:p w14:paraId="4E2486D6"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A55AEC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41F363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4347755"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1014CE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9EFB9D8"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後強化經濟與社會韌性及全民共享經濟成果特別預算決議，檢送「國營及公股事業促銷加碼方案」書面報告案。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CB9665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F97F8E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13A502F"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BD2C150"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F4ECDD7"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後強化經濟與社會韌性及全民共享經濟成果特別預算決議，檢送「台糖公司自然碳</w:t>
            </w:r>
            <w:proofErr w:type="gramStart"/>
            <w:r w:rsidRPr="00B95A07">
              <w:rPr>
                <w:rFonts w:ascii="標楷體" w:eastAsia="標楷體" w:hAnsi="標楷體" w:hint="eastAsia"/>
                <w:kern w:val="2"/>
                <w:szCs w:val="24"/>
              </w:rPr>
              <w:t>匯</w:t>
            </w:r>
            <w:proofErr w:type="gramEnd"/>
            <w:r w:rsidRPr="00B95A07">
              <w:rPr>
                <w:rFonts w:ascii="標楷體" w:eastAsia="標楷體" w:hAnsi="標楷體" w:hint="eastAsia"/>
                <w:kern w:val="2"/>
                <w:szCs w:val="24"/>
              </w:rPr>
              <w:t>功能盤點評析」書面報告案。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D3B784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D8277C9"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77B29D5"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522DFC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5EFEB26"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後專案貸款審慎</w:t>
            </w:r>
            <w:proofErr w:type="gramStart"/>
            <w:r w:rsidRPr="00B95A07">
              <w:rPr>
                <w:rFonts w:ascii="標楷體" w:eastAsia="標楷體" w:hAnsi="標楷體" w:hint="eastAsia"/>
                <w:kern w:val="2"/>
                <w:szCs w:val="24"/>
              </w:rPr>
              <w:t>研</w:t>
            </w:r>
            <w:proofErr w:type="gramEnd"/>
            <w:r w:rsidRPr="00B95A07">
              <w:rPr>
                <w:rFonts w:ascii="標楷體" w:eastAsia="標楷體" w:hAnsi="標楷體" w:hint="eastAsia"/>
                <w:kern w:val="2"/>
                <w:szCs w:val="24"/>
              </w:rPr>
              <w:t>擬適用對象範圍等相關規範」書面報告案。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01CF56E"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2007AFE"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1D62E2F"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B0095C4"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07E3B5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後專案貸款強化風險管控」書面報告案。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5B69EB2"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9F2C75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D5E67FD"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0B65F9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F7D3B1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後專案貸款推動作法」書面報告案。</w:t>
            </w:r>
          </w:p>
          <w:p w14:paraId="42516E3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8FD69E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CD39DE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38377B8"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9C8150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F6D2120" w14:textId="283A9022"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漁電共生</w:t>
            </w:r>
            <w:proofErr w:type="gramEnd"/>
            <w:r w:rsidRPr="00B95A07">
              <w:rPr>
                <w:rFonts w:ascii="標楷體" w:eastAsia="標楷體" w:hAnsi="標楷體" w:hint="eastAsia"/>
                <w:kern w:val="2"/>
                <w:szCs w:val="24"/>
              </w:rPr>
              <w:t>改善制度」書面報告案。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89CAFCD"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E1129F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1A7CE33"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5948DE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F4B1DE4" w14:textId="69B84389"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後強化經濟與社會韌性及全民共享經濟成果特別預算決議，檢送「經濟部編列資本門經費報告」書面報告案。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FC67445"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B6736A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DAF94A8"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D9E633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0509237"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後強化經濟與社會韌性及全民共享經濟成果特別預算決議，檢送商業服務業因應碳盤查及綠色認證書面報告案。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E06170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AAE599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E7CD9E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3E69752"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047F7A8"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後強化經濟與社會韌性及全民共享經濟成果特別預算決議，檢送「我國能源轉型及再生能源推動」書面報告案。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3F4E43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4E2DE7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563448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6BFB9D4"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4489DC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w:t>
            </w:r>
            <w:proofErr w:type="gramStart"/>
            <w:r w:rsidRPr="00B95A07">
              <w:rPr>
                <w:rFonts w:ascii="標楷體" w:eastAsia="標楷體" w:hAnsi="標楷體" w:hint="eastAsia"/>
                <w:kern w:val="2"/>
                <w:szCs w:val="24"/>
              </w:rPr>
              <w:t>特登工廠</w:t>
            </w:r>
            <w:proofErr w:type="gramEnd"/>
            <w:r w:rsidRPr="00B95A07">
              <w:rPr>
                <w:rFonts w:ascii="標楷體" w:eastAsia="標楷體" w:hAnsi="標楷體" w:hint="eastAsia"/>
                <w:kern w:val="2"/>
                <w:szCs w:val="24"/>
              </w:rPr>
              <w:t>消防設備標準」書面報告案。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0D8E79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C39EDC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121F20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C49D8F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814A231"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後強化經濟與社會韌性及全民共享經濟成果特別預算決議，檢送「推動傳統市集攤</w:t>
            </w:r>
            <w:proofErr w:type="gramStart"/>
            <w:r w:rsidRPr="00B95A07">
              <w:rPr>
                <w:rFonts w:ascii="標楷體" w:eastAsia="標楷體" w:hAnsi="標楷體" w:hint="eastAsia"/>
                <w:kern w:val="2"/>
                <w:szCs w:val="24"/>
              </w:rPr>
              <w:t>舖疫</w:t>
            </w:r>
            <w:proofErr w:type="gramEnd"/>
            <w:r w:rsidRPr="00B95A07">
              <w:rPr>
                <w:rFonts w:ascii="標楷體" w:eastAsia="標楷體" w:hAnsi="標楷體" w:hint="eastAsia"/>
                <w:kern w:val="2"/>
                <w:szCs w:val="24"/>
              </w:rPr>
              <w:t>後強化產業體質升級轉型規劃」書面報告案。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A9F095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235484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131FB7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E4EDF8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2E1CE27"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後強化經濟與社會韌性及全民共享經濟成果特別預算決議，檢送現行電價費率公式規範之原則書面報告案。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BAE8A0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1F222E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8E4105D"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589E91D"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6C0DD4A"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後強化經濟與社會韌性及全民共享經濟成果特別預算決議，檢送「電價調整對用戶行為影響之說明」書面報告案。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FF66554"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A9A34B1"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32AE1FB"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054A41D"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A28CEB2"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後強化經濟與社會韌性及全民共享經濟成果特別預算決議，檢送「電價制度」書面報告案。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A8E343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C75181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0B82A5B"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F2C450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0611E7E"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後強化經濟與社會韌性及全民共享經濟成果特別預算決議，檢送「強化供電穩定性及改善電力系統風險管控」書面報告案。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8DBB8C4"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04C0DBE"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83F9B8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43DDA5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3ED5FE5"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後強化經濟與社會韌性及全民共享經濟成果特別預算決議，檢送「電價公式及調整機制之檢討」書面報告案。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484A17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F32504E"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43D70FC"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B3E3FB2"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E1E453D"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後強化經濟與社會韌性及全民共享經濟成果特別預算決議，檢送「改善台電公司財務結構對策」書面報告案。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A530A2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EB86D1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566806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424296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A55DEB6"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後強化經濟與社會韌性及全民共享經濟成果特別預算決議，檢送「電價調整方案規劃及供電穩定說明」書面報告案。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B4DDB16"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4DAB53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E2C81D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858DA9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3C5BCC5"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後強化經濟與社會韌性及全民共享經濟成果特別預算決議，檢送「能源政策檢討及改善台電公司財務措施」書面報告案。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3E7D87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06718B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AE7DA55" w14:textId="77777777" w:rsidTr="00BF586D">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4C7D1EA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770D731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經濟部函為中央政府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後強化經濟與社會韌性及全民共享經濟成果特別預算決議，檢送「改善台電公司財務結構及永續發展之具體策略」書面報告案。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5A05EAD6"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300F02B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D95F75B" w14:textId="77777777" w:rsidTr="00BF586D">
        <w:trPr>
          <w:trHeight w:val="1077"/>
          <w:jc w:val="center"/>
        </w:trPr>
        <w:tc>
          <w:tcPr>
            <w:tcW w:w="647" w:type="dxa"/>
            <w:tcBorders>
              <w:top w:val="single" w:sz="12" w:space="0" w:color="auto"/>
              <w:left w:val="single" w:sz="12" w:space="0" w:color="auto"/>
              <w:bottom w:val="single" w:sz="4" w:space="0" w:color="auto"/>
              <w:right w:val="single" w:sz="4" w:space="0" w:color="auto"/>
            </w:tcBorders>
          </w:tcPr>
          <w:p w14:paraId="3BAFBD0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5FF3A0B0"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後強化經濟與社會韌性及全民共享經濟成果特別預算決議，檢送補助小型</w:t>
            </w:r>
            <w:proofErr w:type="gramStart"/>
            <w:r w:rsidRPr="00B95A07">
              <w:rPr>
                <w:rFonts w:ascii="標楷體" w:eastAsia="標楷體" w:hAnsi="標楷體" w:hint="eastAsia"/>
                <w:kern w:val="2"/>
                <w:szCs w:val="24"/>
              </w:rPr>
              <w:t>漁船筏裝設</w:t>
            </w:r>
            <w:proofErr w:type="gramEnd"/>
            <w:r w:rsidRPr="00B95A07">
              <w:rPr>
                <w:rFonts w:ascii="標楷體" w:eastAsia="標楷體" w:hAnsi="標楷體" w:hint="eastAsia"/>
                <w:kern w:val="2"/>
                <w:szCs w:val="24"/>
              </w:rPr>
              <w:t>攜帶式船舶自動識別系統書面報告案。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2068766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第10屆第8會期第2次院會（1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.10.3）決定：「交財政及相關委員會審查」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6293078F"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A17FC5A"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D3F21F2"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A060A1F"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後強化經濟與社會韌性及全民共享經濟成果特別預算決議，檢送辦理幸福餐盒書面報告案。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4BF0C8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第10屆第8會期第2次院會（1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04F37B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A869FD2" w14:textId="77777777" w:rsidTr="00BF586D">
        <w:trPr>
          <w:trHeight w:val="415"/>
          <w:jc w:val="center"/>
        </w:trPr>
        <w:tc>
          <w:tcPr>
            <w:tcW w:w="647" w:type="dxa"/>
            <w:tcBorders>
              <w:top w:val="single" w:sz="4" w:space="0" w:color="auto"/>
              <w:left w:val="single" w:sz="12" w:space="0" w:color="auto"/>
              <w:bottom w:val="single" w:sz="4" w:space="0" w:color="auto"/>
              <w:right w:val="single" w:sz="4" w:space="0" w:color="auto"/>
            </w:tcBorders>
          </w:tcPr>
          <w:p w14:paraId="0539095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8287EE9"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後強化經濟與社會韌性及全民共享經濟成果特別預算決議，檢送公務預算與特別預算編列異同書面報告案。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49999D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3AFCE3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1D246D1"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9AE0997"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4B2B89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後強化經濟與社會韌性及全民共享經濟成果特別預算決議，檢送資本門預算規劃內容書面報告案。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75FCD9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1602E0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33FF3E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AF3810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AAA308D"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後強化經濟與社會韌性及全民共享經濟成果特別預算決議，檢送農村送暖等經費書面報告案。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E157BD8"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93CF99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6EE378F"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77C4A19"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6335382"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後強化經濟與社會韌性及全民共享經濟成果特別預算決議，檢送農田水利署特別預算與公務預算農田水利發展等兩項用途之差異書面報告案。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A17856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366B9AF"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54E093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BD6194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F9498B3"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w:t>
            </w:r>
            <w:proofErr w:type="gramStart"/>
            <w:r w:rsidRPr="00B95A07">
              <w:rPr>
                <w:rFonts w:ascii="標楷體" w:eastAsia="標楷體" w:hAnsi="標楷體" w:hint="eastAsia"/>
                <w:kern w:val="2"/>
                <w:szCs w:val="24"/>
              </w:rPr>
              <w:t>送漁電共生</w:t>
            </w:r>
            <w:proofErr w:type="gramEnd"/>
            <w:r w:rsidRPr="00B95A07">
              <w:rPr>
                <w:rFonts w:ascii="標楷體" w:eastAsia="標楷體" w:hAnsi="標楷體" w:hint="eastAsia"/>
                <w:kern w:val="2"/>
                <w:szCs w:val="24"/>
              </w:rPr>
              <w:t>改善制度書面報告案。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2B2F80C"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6E2C93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3EA620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DC357D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A0DD868"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後強化經濟與社會韌性及全民共享經濟成果特別預算決議，檢送漁業署旗</w:t>
            </w:r>
            <w:proofErr w:type="gramStart"/>
            <w:r w:rsidRPr="00B95A07">
              <w:rPr>
                <w:rFonts w:ascii="標楷體" w:eastAsia="標楷體" w:hAnsi="標楷體" w:hint="eastAsia"/>
                <w:kern w:val="2"/>
                <w:szCs w:val="24"/>
              </w:rPr>
              <w:t>后</w:t>
            </w:r>
            <w:proofErr w:type="gramEnd"/>
            <w:r w:rsidRPr="00B95A07">
              <w:rPr>
                <w:rFonts w:ascii="標楷體" w:eastAsia="標楷體" w:hAnsi="標楷體" w:hint="eastAsia"/>
                <w:kern w:val="2"/>
                <w:szCs w:val="24"/>
              </w:rPr>
              <w:t>漁港老舊碼頭整建計畫書面報案。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033C69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D55E97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3919E5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1BEB02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B78C8AB"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後強化經濟與社會韌性及全民共享經濟成果特別預算決議，檢送強化農業基礎設施及照顧農漁民權益規劃書面報告案。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3B735A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692AA0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1F1CA45"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4745A9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EC4AE78"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後強化經濟與社會韌性及全民共享經濟成果特別預算決議，檢送林務局推動企業參與本土</w:t>
            </w:r>
            <w:proofErr w:type="gramStart"/>
            <w:r w:rsidRPr="00B95A07">
              <w:rPr>
                <w:rFonts w:ascii="標楷體" w:eastAsia="標楷體" w:hAnsi="標楷體" w:hint="eastAsia"/>
                <w:kern w:val="2"/>
                <w:szCs w:val="24"/>
              </w:rPr>
              <w:t>森林碳權專案</w:t>
            </w:r>
            <w:proofErr w:type="gramEnd"/>
            <w:r w:rsidRPr="00B95A07">
              <w:rPr>
                <w:rFonts w:ascii="標楷體" w:eastAsia="標楷體" w:hAnsi="標楷體" w:hint="eastAsia"/>
                <w:kern w:val="2"/>
                <w:szCs w:val="24"/>
              </w:rPr>
              <w:t>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A661A5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A0D794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985CA35"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3E9851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0A4B7C0"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後強化經濟與社會韌性及全民共享經濟成果特別預算決議，檢送花東地區禽舍改建輔導規劃書面報告案。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A2A112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AE0B4D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661D88F"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CAB3F00"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09CC47B" w14:textId="77777777" w:rsidR="00FC0339" w:rsidRPr="00B95A07" w:rsidRDefault="00FC0339" w:rsidP="004C3B3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後強化經濟與社會韌性及全民共享經濟成果特別預算決議，檢送禽舍改善升級規劃書面報告案。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92A8895"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FC6BD8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3BC994C"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2BDAAC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14E9E45"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後強化經濟與社會韌性及全民共享經濟成果特別預算決議，檢送完備禽舍改建補助規範書面報告案。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01A731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1BE11C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C0EFC6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551AD49"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9719797"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後強化經濟與社會韌性及全民共享經濟成果特別預算決議，檢送禽舍改建升級與推動雞蛋洗選政策規劃書面報告案。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5D1866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21DCB5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CBC436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5F705C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0A50925"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後強化經濟與社會韌性及全民共享經濟成果特別預算決議，檢送禽舍改建升級規劃與防疫機制檢討書面報告案。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65C9B3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9BB97D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4C797C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D71D640"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3353250"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後強化經濟與社會韌性及全民共享經濟成果特別預算決議，檢送「禽舍改善升級規劃」書面報告案。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AD7F177"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9574A3B"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018CD1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8162E57"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5FCAE47"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後強化經濟與社會韌性及全民共享經濟成果特別預算決議，檢送禽舍改建升級</w:t>
            </w:r>
            <w:proofErr w:type="gramStart"/>
            <w:r w:rsidRPr="00B95A07">
              <w:rPr>
                <w:rFonts w:ascii="標楷體" w:eastAsia="標楷體" w:hAnsi="標楷體" w:hint="eastAsia"/>
                <w:kern w:val="2"/>
                <w:szCs w:val="24"/>
              </w:rPr>
              <w:t>規劃與禽流</w:t>
            </w:r>
            <w:proofErr w:type="gramEnd"/>
            <w:r w:rsidRPr="00B95A07">
              <w:rPr>
                <w:rFonts w:ascii="標楷體" w:eastAsia="標楷體" w:hAnsi="標楷體" w:hint="eastAsia"/>
                <w:kern w:val="2"/>
                <w:szCs w:val="24"/>
              </w:rPr>
              <w:t>感撲殺補償及復養條件檢討書面報告案。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9B69835"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CFA0ED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D205924" w14:textId="77777777" w:rsidTr="00BF586D">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7280A3A0"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4C121AC6"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行政院農業委員會函為中央政府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w:t>
            </w:r>
            <w:proofErr w:type="gramStart"/>
            <w:r w:rsidRPr="00B95A07">
              <w:rPr>
                <w:rFonts w:ascii="標楷體" w:eastAsia="標楷體" w:hAnsi="標楷體" w:hint="eastAsia"/>
                <w:kern w:val="2"/>
                <w:szCs w:val="24"/>
              </w:rPr>
              <w:t>檢送蛋雞</w:t>
            </w:r>
            <w:proofErr w:type="gramEnd"/>
            <w:r w:rsidRPr="00B95A07">
              <w:rPr>
                <w:rFonts w:ascii="標楷體" w:eastAsia="標楷體" w:hAnsi="標楷體" w:hint="eastAsia"/>
                <w:kern w:val="2"/>
                <w:szCs w:val="24"/>
              </w:rPr>
              <w:t>產業智慧化生產輔導措施書面報告案。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6D99FC4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476F8A7B"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146C2A7" w14:textId="77777777" w:rsidTr="00BF586D">
        <w:trPr>
          <w:trHeight w:val="1077"/>
          <w:jc w:val="center"/>
        </w:trPr>
        <w:tc>
          <w:tcPr>
            <w:tcW w:w="647" w:type="dxa"/>
            <w:tcBorders>
              <w:top w:val="single" w:sz="12" w:space="0" w:color="auto"/>
              <w:left w:val="single" w:sz="12" w:space="0" w:color="auto"/>
              <w:bottom w:val="single" w:sz="4" w:space="0" w:color="auto"/>
              <w:right w:val="single" w:sz="4" w:space="0" w:color="auto"/>
            </w:tcBorders>
          </w:tcPr>
          <w:p w14:paraId="7D08865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4B172773"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後強化經濟與社會韌性及全民共享經濟成果特別預算決議，檢送輔導社會福利服務中心完善機能之說明案。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5251514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14A6E25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06C7B0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2A67BB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7E4659B"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後強化經濟與社會韌性及全民共享經濟成果特別預算決議，檢送積極改善臺灣護理人員低薪及血汗情形之說明案。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01AD496"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05A39E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637CD9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CB9B900"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BFB2AF0"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w:t>
            </w:r>
            <w:proofErr w:type="gramStart"/>
            <w:r w:rsidRPr="00B95A07">
              <w:rPr>
                <w:rFonts w:ascii="標楷體" w:eastAsia="標楷體" w:hAnsi="標楷體" w:hint="eastAsia"/>
                <w:kern w:val="2"/>
                <w:szCs w:val="24"/>
              </w:rPr>
              <w:t>送少子</w:t>
            </w:r>
            <w:proofErr w:type="gramEnd"/>
            <w:r w:rsidRPr="00B95A07">
              <w:rPr>
                <w:rFonts w:ascii="標楷體" w:eastAsia="標楷體" w:hAnsi="標楷體" w:hint="eastAsia"/>
                <w:kern w:val="2"/>
                <w:szCs w:val="24"/>
              </w:rPr>
              <w:t>化與</w:t>
            </w:r>
            <w:proofErr w:type="gramStart"/>
            <w:r w:rsidRPr="00B95A07">
              <w:rPr>
                <w:rFonts w:ascii="標楷體" w:eastAsia="標楷體" w:hAnsi="標楷體" w:hint="eastAsia"/>
                <w:kern w:val="2"/>
                <w:szCs w:val="24"/>
              </w:rPr>
              <w:t>高齡化策進行</w:t>
            </w:r>
            <w:proofErr w:type="gramEnd"/>
            <w:r w:rsidRPr="00B95A07">
              <w:rPr>
                <w:rFonts w:ascii="標楷體" w:eastAsia="標楷體" w:hAnsi="標楷體" w:hint="eastAsia"/>
                <w:kern w:val="2"/>
                <w:szCs w:val="24"/>
              </w:rPr>
              <w:t>為書面報告案。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DAB0F6E"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67BCB6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36779AB"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5D8090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BDE46B4"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後強化經濟與社會韌性及全民共享經濟成果特別預算決議，檢送各年度優先推行之具體計畫項目書面報告案。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94B2AF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3BC8C8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18E1E15"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3B38D89"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A497046"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後強化經濟與社會韌性及全民共享經濟成果特別預算決議，檢送積極照顧弱勢族群生活基本所需書面報告案。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E650D6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5C0692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FFD74C3"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424F894"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960FD4A" w14:textId="77777777" w:rsidR="00FC0339" w:rsidRPr="00B95A07" w:rsidRDefault="00FC0339" w:rsidP="003904EA">
            <w:pPr>
              <w:widowControl w:val="0"/>
              <w:overflowPunct w:val="0"/>
              <w:autoSpaceDN/>
              <w:snapToGrid w:val="0"/>
              <w:spacing w:line="33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後強化經濟與社會韌性及全民共享經濟成果特別預算決議，檢送縮短全民健康保險費率精算間隔年限或檢討全民健康保險精算方式書面報告案。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8E1CA36"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9175AA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27A4DA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9752A3D"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EE2585A"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後強化經濟與社會韌性及全民共享經濟成果特別預算決議，檢送資本門預算編列書面報告案。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C6447A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E1D3B5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F11468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901B95D"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230F961"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後強化經濟與社會韌性及全民共享經濟成果特別預算決議，檢送健保總額下可能的浪費情況檢討書面報告案。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BDBDAD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C67A42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45376167" w14:textId="77777777" w:rsidTr="00BF586D">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54CBAB7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247EE3C1"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衛生</w:t>
            </w:r>
            <w:proofErr w:type="gramStart"/>
            <w:r w:rsidRPr="00B95A07">
              <w:rPr>
                <w:rFonts w:ascii="標楷體" w:eastAsia="標楷體" w:hAnsi="標楷體" w:hint="eastAsia"/>
                <w:kern w:val="2"/>
                <w:szCs w:val="24"/>
              </w:rPr>
              <w:t>福利部函為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後強化經濟與社會韌性及全民共享經濟成果特別預算決議，檢送避免非必要支出並釐訂支給項目書面報告案。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32F43AEE"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5E8591C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A213C80" w14:textId="77777777" w:rsidTr="00BF586D">
        <w:trPr>
          <w:trHeight w:val="1077"/>
          <w:jc w:val="center"/>
        </w:trPr>
        <w:tc>
          <w:tcPr>
            <w:tcW w:w="647" w:type="dxa"/>
            <w:tcBorders>
              <w:top w:val="single" w:sz="12" w:space="0" w:color="auto"/>
              <w:left w:val="single" w:sz="12" w:space="0" w:color="auto"/>
              <w:bottom w:val="single" w:sz="4" w:space="0" w:color="auto"/>
              <w:right w:val="single" w:sz="4" w:space="0" w:color="auto"/>
            </w:tcBorders>
          </w:tcPr>
          <w:p w14:paraId="78A096E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43C986F0"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後強化經濟與社會韌性及全民共享經濟成果特別預算決議，檢送公路總局決議（十八）加速屏南快速道路之建設書面報告。</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254A846C"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第10屆第8會期第2次院會（1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.10.3）決定：「交財政及相關委員會審查」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36C6F7E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52E243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81ABD5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4DE66FA" w14:textId="77777777" w:rsidR="00FC0339" w:rsidRPr="001A6D6A"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1A6D6A">
              <w:rPr>
                <w:rFonts w:ascii="標楷體" w:eastAsia="標楷體" w:hAnsi="標楷體" w:hint="eastAsia"/>
                <w:kern w:val="2"/>
                <w:szCs w:val="24"/>
              </w:rPr>
              <w:t>交通部函為中央政府</w:t>
            </w:r>
            <w:proofErr w:type="gramStart"/>
            <w:r w:rsidRPr="001A6D6A">
              <w:rPr>
                <w:rFonts w:ascii="標楷體" w:eastAsia="標楷體" w:hAnsi="標楷體" w:hint="eastAsia"/>
                <w:kern w:val="2"/>
                <w:szCs w:val="24"/>
              </w:rPr>
              <w:t>疫</w:t>
            </w:r>
            <w:proofErr w:type="gramEnd"/>
            <w:r w:rsidRPr="001A6D6A">
              <w:rPr>
                <w:rFonts w:ascii="標楷體" w:eastAsia="標楷體" w:hAnsi="標楷體" w:hint="eastAsia"/>
                <w:kern w:val="2"/>
                <w:szCs w:val="24"/>
              </w:rPr>
              <w:t>後強化經濟與社會韌性及全民共享經濟成果特別預算決議，檢送觀光局及所屬決議（二）旅宿業缺工書面報告案。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32183C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7C82B34" w14:textId="77777777" w:rsidR="00FC0339" w:rsidRPr="001A6D6A" w:rsidRDefault="00FC0339" w:rsidP="004C3B3A">
            <w:pPr>
              <w:widowControl w:val="0"/>
              <w:overflowPunct w:val="0"/>
              <w:autoSpaceDN/>
              <w:spacing w:line="340" w:lineRule="exact"/>
              <w:jc w:val="both"/>
              <w:textAlignment w:val="auto"/>
              <w:rPr>
                <w:rFonts w:ascii="標楷體" w:eastAsia="標楷體" w:hAnsi="標楷體"/>
                <w:kern w:val="2"/>
                <w:szCs w:val="24"/>
              </w:rPr>
            </w:pPr>
            <w:r w:rsidRPr="001A6D6A">
              <w:rPr>
                <w:rFonts w:ascii="標楷體" w:eastAsia="標楷體" w:hAnsi="標楷體" w:hint="eastAsia"/>
                <w:kern w:val="2"/>
                <w:szCs w:val="24"/>
              </w:rPr>
              <w:t>尚未審查</w:t>
            </w:r>
          </w:p>
        </w:tc>
      </w:tr>
      <w:tr w:rsidR="00FC0339" w:rsidRPr="00B95A07" w14:paraId="36DBF58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62F050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4E1A5BC"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後強化經濟與社會韌性及全民共享經濟成果特別預算決議，檢送觀光局及所屬決議（三）促進旅客來</w:t>
            </w:r>
            <w:proofErr w:type="gramStart"/>
            <w:r w:rsidRPr="00B95A07">
              <w:rPr>
                <w:rFonts w:ascii="標楷體" w:eastAsia="標楷體" w:hAnsi="標楷體" w:hint="eastAsia"/>
                <w:kern w:val="2"/>
                <w:szCs w:val="24"/>
              </w:rPr>
              <w:t>臺</w:t>
            </w:r>
            <w:proofErr w:type="gramEnd"/>
            <w:r w:rsidRPr="00B95A07">
              <w:rPr>
                <w:rFonts w:ascii="標楷體" w:eastAsia="標楷體" w:hAnsi="標楷體" w:hint="eastAsia"/>
                <w:kern w:val="2"/>
                <w:szCs w:val="24"/>
              </w:rPr>
              <w:t>消費書面報告案。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F9FC0E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EB7A90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37E340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F66947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D5B101F"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後強化經濟與社會韌性及全民共享經濟成果特別預算決議，檢送觀光局及所屬決議（四）擴大吸引國際觀光客方案公告說明成效書面報告案。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9863C24"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DBE2AD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5460DE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B9EB3A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25FEA76"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後強化經濟與社會韌性及全民共享經濟成果特別預算決議，檢送觀光局及所屬決議（五）加強苗栗海線地區觀光基礎建設及相關配套書面報告案。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4B278F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DD6D21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F60527A"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B90191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21EFD04"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後強化經濟與社會韌性及全民共享經濟成果特別預算決議，檢送觀光局及所屬決議（六）加強苗栗山線地區觀光基礎建設及相關配套書面報告案。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9DD59B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BC8BF5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745571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D48FA2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3B23A62"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後強化經濟與社會韌性及全民共享經濟成果特別預算決議，檢送觀光局及所屬決議（七）吸引港澳旅客赴高雄觀光書面報告案。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77697B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BA6563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FB3DDE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A29E2B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3EC7C5F" w14:textId="77777777" w:rsidR="00FC0339" w:rsidRPr="00B95A07" w:rsidRDefault="00FC0339" w:rsidP="001F6591">
            <w:pPr>
              <w:widowControl w:val="0"/>
              <w:overflowPunct w:val="0"/>
              <w:autoSpaceDN/>
              <w:snapToGrid w:val="0"/>
              <w:spacing w:line="36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後強化經濟與社會韌性及全民共享經濟成果特別預算決議，檢送觀光局及所屬決議（八）吸引國際醫療觀光書面報告案。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26C313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BA7CEC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15A10D9"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254567F"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8873F86"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後強化經濟與社會韌性及全民共享經濟成果特別預算決議，檢送觀光局及所屬決議（十）穩定旅館接待國際觀光客服務能量書面報告案。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79CB50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1DA5E2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734E7C9"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7452E2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4084610"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後強化經濟與社會韌性及全民共享經濟成果特別預算決議，檢送觀光局及所屬決議（十一）加速擴大吸引國際觀光客書面報告案。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C74C0FC"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61C4FF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9653B4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3ACEC2D"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BED523D"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後強化經濟與社會韌性及全民共享經濟成果特別預算決議，檢送觀光局及所屬決議（十三）</w:t>
            </w:r>
            <w:proofErr w:type="gramStart"/>
            <w:r w:rsidRPr="00B95A07">
              <w:rPr>
                <w:rFonts w:ascii="標楷體" w:eastAsia="標楷體" w:hAnsi="標楷體" w:hint="eastAsia"/>
                <w:kern w:val="2"/>
                <w:szCs w:val="24"/>
              </w:rPr>
              <w:t>穩定旅宿服務</w:t>
            </w:r>
            <w:proofErr w:type="gramEnd"/>
            <w:r w:rsidRPr="00B95A07">
              <w:rPr>
                <w:rFonts w:ascii="標楷體" w:eastAsia="標楷體" w:hAnsi="標楷體" w:hint="eastAsia"/>
                <w:kern w:val="2"/>
                <w:szCs w:val="24"/>
              </w:rPr>
              <w:t>量能執行方案書面報告案。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A78CA7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6FC556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895DFDD"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B9F7A4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02359E0"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後強化經濟與社會韌性及全民共享經濟成果特別預算決議，檢送觀光局及所屬決議（十四）國際自由行旅客發放消費金書面報告案。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73BBCE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9CB555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5F6324C"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8BA2BC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92D585E"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後強化經濟與社會韌性及全民共享經濟成果特別預算決議，檢送觀光局及所屬決議（十六）吸引國際自由行旅客來</w:t>
            </w:r>
            <w:proofErr w:type="gramStart"/>
            <w:r w:rsidRPr="00B95A07">
              <w:rPr>
                <w:rFonts w:ascii="標楷體" w:eastAsia="標楷體" w:hAnsi="標楷體" w:hint="eastAsia"/>
                <w:kern w:val="2"/>
                <w:szCs w:val="24"/>
              </w:rPr>
              <w:t>臺</w:t>
            </w:r>
            <w:proofErr w:type="gramEnd"/>
            <w:r w:rsidRPr="00B95A07">
              <w:rPr>
                <w:rFonts w:ascii="標楷體" w:eastAsia="標楷體" w:hAnsi="標楷體" w:hint="eastAsia"/>
                <w:kern w:val="2"/>
                <w:szCs w:val="24"/>
              </w:rPr>
              <w:t>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BA3CC0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45D776D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DA6704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0F48FE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141B2B0"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後強化經濟與社會韌性及全民共享經濟成果特別預算決議，檢送觀光局及所屬決議（十七）加速擴大吸引國際觀光客方案書面報告案。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070EA0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6CDBBB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1792DFB"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52D709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B4517D1"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後強化經濟與社會韌性及全民共享經濟成果特別預算決議，檢送觀光局及所屬決議（十八）消費金施行計畫書面報告案。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4AF60ED"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726403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B009951"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0E5C709"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A11575F"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後強化經濟與社會韌性及全民共享經濟成果特別預算決議，檢送觀光局及所屬決議（十九）消費金施行計畫及預計成效書面報告案。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651ACB4"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65B636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D929EA1"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10695C9"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4AD264C"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後強化經濟與社會韌性及全民共享經濟成果特別預算決議，檢送觀光局及所屬決議（二十四）提升國旅服務品質書面報告案。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1A3091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6A1F07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2D8ED21"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CDC766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0B8420A"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後強化經濟與社會韌性及全民共享經濟成果特別預算決議，檢送公路總局及所屬決議（三）台灣好行優化服務書面報告案。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7CA3894"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3E9290E"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5118CAD"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70DEC5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C2FDDC2"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後強化經濟與社會韌性及全民共享經濟成果特別預算決議，檢送公路總局及所屬決議（六）補助各地方政府區域通勤月票方案書面報告案。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35B1864"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8C3A80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9BCCFBB"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D4E9FE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C59B064" w14:textId="77777777" w:rsidR="00FC0339" w:rsidRPr="00B95A07" w:rsidRDefault="00FC0339" w:rsidP="00F86E99">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後強化經濟與社會韌性及全民共享經濟成果特別預算決議，檢送公路總局及所屬決議（十一）公車客運業者違反勞動法令書面報告案。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7D0EB1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4D85189"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0E7B70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B7A2668"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82025B7"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後強化經濟與社會韌性及全民共享經濟成果特別預算決議，檢送公路總局及所屬決議（十二）客運大客車降低事故發生率書面報告案。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453D7B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F865E9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FDA13A7"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446537C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A1A660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後強化經濟與社會韌性及全民共享經濟成果特別預算決議，檢送公路總局及所屬決議（十三）各縣市月票財源補貼永續性書面報告案。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61C9CB80"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590D22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C18964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C30DB71"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95F359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後強化經濟與社會韌性及全民共享經濟成果特別預算決議，檢送公路總局及所屬決議（十五）111年12月交通事故死亡統計資料書面報告案。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49712B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62B670F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1A08E51"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6495CB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77679D2"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後強化經濟與社會韌性及全民共享經濟成果特別預算決議，檢送公路總局及所屬決議（十七）制定強化公共運輸體系的政策和立法計畫書面報告案。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472C66F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D7737B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10B466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77808D6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19BE3377"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後強化經濟與社會韌性及全民共享經濟成果特別預算決議，檢送公路總局及所屬決議（二十）促進觀光景點公共運輸提升書面報告案。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0C91DC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E88CC1D"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D4A5B69"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3899D842"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010A1DD8"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後強化經濟與社會韌性及全民共享經濟成果特別預算決議，檢送公路總局及所屬決議（二十五）補助台灣好行整體經營改善計畫書面報告案。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7C278DFB"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47EBDF7"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1953381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8A1AB3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D31BE7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後強化經濟與社會韌性及全民共享經濟成果特別預算決議，檢送觀光局及所屬決議（二十一）「提供國際自由行旅客來</w:t>
            </w:r>
            <w:proofErr w:type="gramStart"/>
            <w:r w:rsidRPr="00B95A07">
              <w:rPr>
                <w:rFonts w:ascii="標楷體" w:eastAsia="標楷體" w:hAnsi="標楷體" w:hint="eastAsia"/>
                <w:kern w:val="2"/>
                <w:szCs w:val="24"/>
              </w:rPr>
              <w:t>臺</w:t>
            </w:r>
            <w:proofErr w:type="gramEnd"/>
            <w:r w:rsidRPr="00B95A07">
              <w:rPr>
                <w:rFonts w:ascii="標楷體" w:eastAsia="標楷體" w:hAnsi="標楷體" w:hint="eastAsia"/>
                <w:kern w:val="2"/>
                <w:szCs w:val="24"/>
              </w:rPr>
              <w:t>之促進消費金」之「來</w:t>
            </w:r>
            <w:proofErr w:type="gramStart"/>
            <w:r w:rsidRPr="00B95A07">
              <w:rPr>
                <w:rFonts w:ascii="標楷體" w:eastAsia="標楷體" w:hAnsi="標楷體" w:hint="eastAsia"/>
                <w:kern w:val="2"/>
                <w:szCs w:val="24"/>
              </w:rPr>
              <w:t>臺</w:t>
            </w:r>
            <w:proofErr w:type="gramEnd"/>
            <w:r w:rsidRPr="00B95A07">
              <w:rPr>
                <w:rFonts w:ascii="標楷體" w:eastAsia="標楷體" w:hAnsi="標楷體" w:hint="eastAsia"/>
                <w:kern w:val="2"/>
                <w:szCs w:val="24"/>
              </w:rPr>
              <w:t>旅遊人數及國別」書面報告案。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386577A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第11屆第1會期第10次院會(113.4.19)決定：「交財政委員會審查」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27AC555A"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F18CF2E" w14:textId="77777777" w:rsidTr="00B0059B">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289A738A"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84F31AD"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交通部函為中央政府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後強化經濟與社會韌性及全民共享經濟成果特別預算決議，檢送觀光局及所屬決議（二十三）</w:t>
            </w:r>
            <w:proofErr w:type="gramStart"/>
            <w:r w:rsidRPr="00B95A07">
              <w:rPr>
                <w:rFonts w:ascii="標楷體" w:eastAsia="標楷體" w:hAnsi="標楷體" w:hint="eastAsia"/>
                <w:kern w:val="2"/>
                <w:szCs w:val="24"/>
              </w:rPr>
              <w:t>飯店旅宿業者</w:t>
            </w:r>
            <w:proofErr w:type="gramEnd"/>
            <w:r w:rsidRPr="00B95A07">
              <w:rPr>
                <w:rFonts w:ascii="標楷體" w:eastAsia="標楷體" w:hAnsi="標楷體" w:hint="eastAsia"/>
                <w:kern w:val="2"/>
                <w:szCs w:val="24"/>
              </w:rPr>
              <w:t>缺工問題書面報告案。</w:t>
            </w:r>
          </w:p>
        </w:tc>
        <w:tc>
          <w:tcPr>
            <w:tcW w:w="2721" w:type="dxa"/>
            <w:tcBorders>
              <w:top w:val="single" w:sz="4" w:space="0" w:color="auto"/>
              <w:left w:val="single" w:sz="4" w:space="0" w:color="000000"/>
              <w:bottom w:val="single" w:sz="4" w:space="0" w:color="auto"/>
              <w:right w:val="single" w:sz="4" w:space="0" w:color="000000"/>
            </w:tcBorders>
            <w:shd w:val="clear" w:color="auto" w:fill="FFFFFF"/>
          </w:tcPr>
          <w:p w14:paraId="21318AB3"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第11屆第1會期第10次院會(113.4.19)決定：「交財政委員會審查」</w:t>
            </w:r>
          </w:p>
        </w:tc>
        <w:tc>
          <w:tcPr>
            <w:tcW w:w="1701" w:type="dxa"/>
            <w:tcBorders>
              <w:top w:val="single" w:sz="4" w:space="0" w:color="auto"/>
              <w:left w:val="single" w:sz="4" w:space="0" w:color="000000"/>
              <w:bottom w:val="single" w:sz="4" w:space="0" w:color="auto"/>
              <w:right w:val="single" w:sz="12" w:space="0" w:color="auto"/>
            </w:tcBorders>
            <w:shd w:val="clear" w:color="auto" w:fill="auto"/>
            <w:vAlign w:val="center"/>
          </w:tcPr>
          <w:p w14:paraId="04A2A82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83B8C12" w14:textId="77777777" w:rsidTr="00B0059B">
        <w:trPr>
          <w:trHeight w:val="1077"/>
          <w:jc w:val="center"/>
        </w:trPr>
        <w:tc>
          <w:tcPr>
            <w:tcW w:w="647" w:type="dxa"/>
            <w:tcBorders>
              <w:top w:val="single" w:sz="12" w:space="0" w:color="auto"/>
              <w:left w:val="single" w:sz="12" w:space="0" w:color="auto"/>
              <w:bottom w:val="single" w:sz="4" w:space="0" w:color="auto"/>
              <w:right w:val="single" w:sz="4" w:space="0" w:color="auto"/>
            </w:tcBorders>
          </w:tcPr>
          <w:p w14:paraId="25D105B5"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5ED4BD1B"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後強化經濟與社會韌性及全民共享經濟成果特別預算決議，檢送決議第3項「就學貸款協助措施」書面報告案。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2267922C"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12" w:space="0" w:color="auto"/>
              <w:left w:val="single" w:sz="4" w:space="0" w:color="auto"/>
              <w:bottom w:val="single" w:sz="4" w:space="0" w:color="auto"/>
              <w:right w:val="single" w:sz="12" w:space="0" w:color="auto"/>
            </w:tcBorders>
            <w:shd w:val="clear" w:color="auto" w:fill="auto"/>
            <w:vAlign w:val="center"/>
          </w:tcPr>
          <w:p w14:paraId="7A5F61E5"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5254DA68"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F796E5F"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08C1890"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後強化經濟與社會韌性及全民共享經濟成果特別預算決議，檢送決議第4項「就學貸款協助措施」書面報告案。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997354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28E41DB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4FACA12"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C4BBB53"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05E1614"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後強化經濟與社會韌性及全民共享經濟成果特別預算決議，檢送決議第5項「就學貸款協助措施」書面報告案。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481B636"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F381142"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5E2EE96"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426FE1D"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6EF75D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後強化經濟與社會韌性及全民共享經濟成果特別預算決議，檢送決議第6項「就學貸款協助措施」書面報告案。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B8810F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DFEDFF8"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53FF3AD"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DE79A8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6920030F"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後強化經濟與社會韌性及全民共享經濟成果特別預算決議，檢送決議第9項「就學貸款協助措施」書面報告案。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0C22445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19A5B5E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AC5CD1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0173F364"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584CF800"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後強化經濟與社會韌性及全民共享經濟成果特別預算決議，檢送決議第10項「就學貸款協助措施」書面報告案。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BD30C7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A911456"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B83006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11596E0E"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2EDFD73E"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後強化經濟與社會韌性及全民共享經濟成果特別預算決議，檢送決議第12項「就學貸款協助措施」書面報告案。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5C513C4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3382C9C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D284110"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2BB2481B"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184F67E"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後強化經濟與社會韌性及全民共享經濟成果特別預算決議，檢送決議第14項「就學貸款協助措施」書面報告案。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14F132F1"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043C021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01E5CA74"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5C54B217"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8410DCC"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後強化經濟與社會韌性及全民共享經濟成果特別預算決議，檢送決議第15項「就學貸款協助措施」書面報告案。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32BB2519"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508B0FB1"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7CC1889E" w14:textId="77777777" w:rsidTr="00BF586D">
        <w:trPr>
          <w:trHeight w:val="1077"/>
          <w:jc w:val="center"/>
        </w:trPr>
        <w:tc>
          <w:tcPr>
            <w:tcW w:w="647" w:type="dxa"/>
            <w:tcBorders>
              <w:top w:val="single" w:sz="4" w:space="0" w:color="auto"/>
              <w:left w:val="single" w:sz="12" w:space="0" w:color="auto"/>
              <w:bottom w:val="single" w:sz="4" w:space="0" w:color="auto"/>
              <w:right w:val="single" w:sz="4" w:space="0" w:color="auto"/>
            </w:tcBorders>
          </w:tcPr>
          <w:p w14:paraId="67946CC0"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441CECD3"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後強化經濟與社會韌性及全民共享經濟成果特別預算決議，檢送決議第16項「就學貸款協助措施」書面報告案。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4B63ACA"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4" w:space="0" w:color="auto"/>
              <w:right w:val="single" w:sz="12" w:space="0" w:color="auto"/>
            </w:tcBorders>
            <w:shd w:val="clear" w:color="auto" w:fill="auto"/>
            <w:vAlign w:val="center"/>
          </w:tcPr>
          <w:p w14:paraId="7DFA0C94"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F2742DB" w14:textId="77777777" w:rsidTr="00BF586D">
        <w:trPr>
          <w:trHeight w:val="1077"/>
          <w:jc w:val="center"/>
        </w:trPr>
        <w:tc>
          <w:tcPr>
            <w:tcW w:w="647" w:type="dxa"/>
            <w:tcBorders>
              <w:top w:val="single" w:sz="4" w:space="0" w:color="auto"/>
              <w:left w:val="single" w:sz="12" w:space="0" w:color="auto"/>
              <w:bottom w:val="single" w:sz="12" w:space="0" w:color="auto"/>
              <w:right w:val="single" w:sz="4" w:space="0" w:color="auto"/>
            </w:tcBorders>
          </w:tcPr>
          <w:p w14:paraId="27A3032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33BD6682"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教育部函為中央政府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後強化經濟與社會韌性及全民共享經濟成果特別預算決議，檢送「就學貸款協助措施及高教人才培育」書面報告案。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0412538F"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4" w:space="0" w:color="auto"/>
              <w:left w:val="single" w:sz="4" w:space="0" w:color="auto"/>
              <w:bottom w:val="single" w:sz="12" w:space="0" w:color="auto"/>
              <w:right w:val="single" w:sz="12" w:space="0" w:color="auto"/>
            </w:tcBorders>
            <w:shd w:val="clear" w:color="auto" w:fill="auto"/>
            <w:vAlign w:val="center"/>
          </w:tcPr>
          <w:p w14:paraId="4E1C4F9E"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6BDA9996" w14:textId="77777777" w:rsidTr="00BF586D">
        <w:trPr>
          <w:trHeight w:val="1077"/>
          <w:jc w:val="center"/>
        </w:trPr>
        <w:tc>
          <w:tcPr>
            <w:tcW w:w="647" w:type="dxa"/>
            <w:tcBorders>
              <w:top w:val="single" w:sz="12" w:space="0" w:color="auto"/>
              <w:left w:val="single" w:sz="12" w:space="0" w:color="auto"/>
              <w:bottom w:val="single" w:sz="12" w:space="0" w:color="auto"/>
              <w:right w:val="single" w:sz="4" w:space="0" w:color="auto"/>
            </w:tcBorders>
          </w:tcPr>
          <w:p w14:paraId="103C98F6"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12" w:space="0" w:color="auto"/>
              <w:right w:val="single" w:sz="4" w:space="0" w:color="auto"/>
            </w:tcBorders>
          </w:tcPr>
          <w:p w14:paraId="7FC4E131"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數位</w:t>
            </w:r>
            <w:proofErr w:type="gramStart"/>
            <w:r w:rsidRPr="00B95A07">
              <w:rPr>
                <w:rFonts w:ascii="標楷體" w:eastAsia="標楷體" w:hAnsi="標楷體" w:hint="eastAsia"/>
                <w:kern w:val="2"/>
                <w:szCs w:val="24"/>
              </w:rPr>
              <w:t>發展部函為</w:t>
            </w:r>
            <w:proofErr w:type="gramEnd"/>
            <w:r w:rsidRPr="00B95A07">
              <w:rPr>
                <w:rFonts w:ascii="標楷體" w:eastAsia="標楷體" w:hAnsi="標楷體" w:hint="eastAsia"/>
                <w:kern w:val="2"/>
                <w:szCs w:val="24"/>
              </w:rPr>
              <w:t>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w:t>
            </w:r>
            <w:proofErr w:type="gramStart"/>
            <w:r w:rsidRPr="00B95A07">
              <w:rPr>
                <w:rFonts w:ascii="標楷體" w:eastAsia="標楷體" w:hAnsi="標楷體" w:hint="eastAsia"/>
                <w:kern w:val="2"/>
                <w:szCs w:val="24"/>
              </w:rPr>
              <w:t>檢送通案</w:t>
            </w:r>
            <w:proofErr w:type="gramEnd"/>
            <w:r w:rsidRPr="00B95A07">
              <w:rPr>
                <w:rFonts w:ascii="標楷體" w:eastAsia="標楷體" w:hAnsi="標楷體" w:hint="eastAsia"/>
                <w:kern w:val="2"/>
                <w:szCs w:val="24"/>
              </w:rPr>
              <w:t>決議（十六）普發現</w:t>
            </w:r>
            <w:proofErr w:type="gramStart"/>
            <w:r w:rsidRPr="00B95A07">
              <w:rPr>
                <w:rFonts w:ascii="標楷體" w:eastAsia="標楷體" w:hAnsi="標楷體" w:hint="eastAsia"/>
                <w:kern w:val="2"/>
                <w:szCs w:val="24"/>
              </w:rPr>
              <w:t>金線上登記入帳</w:t>
            </w:r>
            <w:proofErr w:type="gramEnd"/>
            <w:r w:rsidRPr="00B95A07">
              <w:rPr>
                <w:rFonts w:ascii="標楷體" w:eastAsia="標楷體" w:hAnsi="標楷體" w:hint="eastAsia"/>
                <w:kern w:val="2"/>
                <w:szCs w:val="24"/>
              </w:rPr>
              <w:t>流程及個人資料安全保護機制書面報告案。</w:t>
            </w:r>
          </w:p>
        </w:tc>
        <w:tc>
          <w:tcPr>
            <w:tcW w:w="2721" w:type="dxa"/>
            <w:tcBorders>
              <w:top w:val="single" w:sz="12" w:space="0" w:color="auto"/>
              <w:left w:val="single" w:sz="4" w:space="0" w:color="auto"/>
              <w:bottom w:val="single" w:sz="12" w:space="0" w:color="auto"/>
              <w:right w:val="single" w:sz="4" w:space="0" w:color="auto"/>
            </w:tcBorders>
            <w:shd w:val="clear" w:color="auto" w:fill="auto"/>
          </w:tcPr>
          <w:p w14:paraId="3F000E1C" w14:textId="77777777" w:rsidR="00FC0339" w:rsidRPr="00BC3548" w:rsidRDefault="00FC0339" w:rsidP="004C3B3A">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第10屆第8會期第3次院會（1</w:t>
            </w:r>
            <w:r w:rsidRPr="00BC3548">
              <w:rPr>
                <w:rFonts w:ascii="標楷體" w:eastAsia="標楷體" w:hAnsi="標楷體"/>
                <w:spacing w:val="-20"/>
                <w:kern w:val="2"/>
                <w:szCs w:val="24"/>
              </w:rPr>
              <w:t>12</w:t>
            </w:r>
            <w:r w:rsidRPr="00BC3548">
              <w:rPr>
                <w:rFonts w:ascii="標楷體" w:eastAsia="標楷體" w:hAnsi="標楷體" w:hint="eastAsia"/>
                <w:spacing w:val="-20"/>
                <w:kern w:val="2"/>
                <w:szCs w:val="24"/>
              </w:rPr>
              <w:t>.10.13）決定：「交財政及相關委員會審查」</w:t>
            </w:r>
          </w:p>
        </w:tc>
        <w:tc>
          <w:tcPr>
            <w:tcW w:w="1701" w:type="dxa"/>
            <w:tcBorders>
              <w:top w:val="single" w:sz="12" w:space="0" w:color="auto"/>
              <w:left w:val="single" w:sz="4" w:space="0" w:color="auto"/>
              <w:bottom w:val="single" w:sz="12" w:space="0" w:color="auto"/>
              <w:right w:val="single" w:sz="12" w:space="0" w:color="auto"/>
            </w:tcBorders>
            <w:shd w:val="clear" w:color="auto" w:fill="auto"/>
            <w:vAlign w:val="center"/>
          </w:tcPr>
          <w:p w14:paraId="002A2503"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32E847DA" w14:textId="77777777" w:rsidTr="00BF586D">
        <w:trPr>
          <w:trHeight w:val="1077"/>
          <w:jc w:val="center"/>
        </w:trPr>
        <w:tc>
          <w:tcPr>
            <w:tcW w:w="647" w:type="dxa"/>
            <w:tcBorders>
              <w:top w:val="single" w:sz="12" w:space="0" w:color="auto"/>
              <w:left w:val="single" w:sz="12" w:space="0" w:color="auto"/>
              <w:bottom w:val="single" w:sz="12" w:space="0" w:color="auto"/>
              <w:right w:val="single" w:sz="4" w:space="0" w:color="auto"/>
            </w:tcBorders>
          </w:tcPr>
          <w:p w14:paraId="3C4303D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12" w:space="0" w:color="auto"/>
              <w:right w:val="single" w:sz="4" w:space="0" w:color="auto"/>
            </w:tcBorders>
          </w:tcPr>
          <w:p w14:paraId="71F7D43A" w14:textId="77777777" w:rsidR="00FC0339" w:rsidRPr="00B95A07"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國家發展委員會函為中央政府</w:t>
            </w:r>
            <w:proofErr w:type="gramStart"/>
            <w:r w:rsidRPr="00B95A07">
              <w:rPr>
                <w:rFonts w:ascii="標楷體" w:eastAsia="標楷體" w:hAnsi="標楷體" w:hint="eastAsia"/>
                <w:kern w:val="2"/>
                <w:szCs w:val="24"/>
              </w:rPr>
              <w:t>疫</w:t>
            </w:r>
            <w:proofErr w:type="gramEnd"/>
            <w:r w:rsidRPr="00B95A07">
              <w:rPr>
                <w:rFonts w:ascii="標楷體" w:eastAsia="標楷體" w:hAnsi="標楷體" w:hint="eastAsia"/>
                <w:kern w:val="2"/>
                <w:szCs w:val="24"/>
              </w:rPr>
              <w:t>後強化經濟與社會韌性及全民共享經濟成果特別預算決議，檢送本特別預算執行成效專案報告案。</w:t>
            </w:r>
          </w:p>
        </w:tc>
        <w:tc>
          <w:tcPr>
            <w:tcW w:w="2721" w:type="dxa"/>
            <w:tcBorders>
              <w:top w:val="single" w:sz="12" w:space="0" w:color="auto"/>
              <w:left w:val="single" w:sz="4" w:space="0" w:color="000000"/>
              <w:bottom w:val="single" w:sz="12" w:space="0" w:color="auto"/>
              <w:right w:val="single" w:sz="4" w:space="0" w:color="000000"/>
            </w:tcBorders>
            <w:shd w:val="clear" w:color="auto" w:fill="FFFFFF"/>
          </w:tcPr>
          <w:p w14:paraId="4B95B5F2" w14:textId="77777777" w:rsidR="00FC0339" w:rsidRPr="00BC3548" w:rsidRDefault="00FC0339" w:rsidP="004C3B3A">
            <w:pPr>
              <w:widowControl w:val="0"/>
              <w:overflowPunct w:val="0"/>
              <w:autoSpaceDN/>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第11屆第1會期第11次院會(113.4.26)決定：「交財政委員會審查」</w:t>
            </w:r>
            <w:r w:rsidRPr="00BC3548">
              <w:rPr>
                <w:rFonts w:ascii="標楷體" w:eastAsia="標楷體" w:hAnsi="標楷體" w:hint="eastAsia"/>
                <w:spacing w:val="-20"/>
                <w:kern w:val="2"/>
                <w:szCs w:val="24"/>
              </w:rPr>
              <w:tab/>
            </w:r>
          </w:p>
        </w:tc>
        <w:tc>
          <w:tcPr>
            <w:tcW w:w="1701" w:type="dxa"/>
            <w:tcBorders>
              <w:top w:val="single" w:sz="12" w:space="0" w:color="auto"/>
              <w:left w:val="single" w:sz="4" w:space="0" w:color="000000"/>
              <w:bottom w:val="single" w:sz="12" w:space="0" w:color="auto"/>
              <w:right w:val="single" w:sz="12" w:space="0" w:color="auto"/>
            </w:tcBorders>
            <w:shd w:val="clear" w:color="auto" w:fill="auto"/>
            <w:vAlign w:val="center"/>
          </w:tcPr>
          <w:p w14:paraId="4971EEF0" w14:textId="77777777" w:rsidR="00FC0339" w:rsidRPr="00B95A07" w:rsidRDefault="00FC0339" w:rsidP="004C3B3A">
            <w:pPr>
              <w:widowControl w:val="0"/>
              <w:overflowPunct w:val="0"/>
              <w:autoSpaceDN/>
              <w:spacing w:line="340" w:lineRule="exact"/>
              <w:jc w:val="both"/>
              <w:textAlignment w:val="auto"/>
              <w:rPr>
                <w:rFonts w:ascii="標楷體" w:eastAsia="標楷體" w:hAnsi="標楷體"/>
                <w:kern w:val="2"/>
                <w:szCs w:val="24"/>
              </w:rPr>
            </w:pPr>
            <w:r w:rsidRPr="00B95A07">
              <w:rPr>
                <w:rFonts w:ascii="標楷體" w:eastAsia="標楷體" w:hAnsi="標楷體" w:hint="eastAsia"/>
                <w:kern w:val="2"/>
                <w:szCs w:val="24"/>
              </w:rPr>
              <w:t>尚未審查</w:t>
            </w:r>
          </w:p>
        </w:tc>
      </w:tr>
      <w:tr w:rsidR="00FC0339" w:rsidRPr="00B95A07" w14:paraId="22BEE9B5" w14:textId="77777777" w:rsidTr="00E8516A">
        <w:trPr>
          <w:trHeight w:val="1246"/>
          <w:jc w:val="center"/>
        </w:trPr>
        <w:tc>
          <w:tcPr>
            <w:tcW w:w="647" w:type="dxa"/>
            <w:tcBorders>
              <w:top w:val="single" w:sz="12" w:space="0" w:color="auto"/>
              <w:left w:val="single" w:sz="12" w:space="0" w:color="auto"/>
              <w:bottom w:val="single" w:sz="12" w:space="0" w:color="auto"/>
              <w:right w:val="single" w:sz="4" w:space="0" w:color="auto"/>
            </w:tcBorders>
          </w:tcPr>
          <w:p w14:paraId="141947CC" w14:textId="77777777" w:rsidR="00FC0339" w:rsidRPr="00B95A07" w:rsidRDefault="00FC0339" w:rsidP="000742F8">
            <w:pPr>
              <w:widowControl w:val="0"/>
              <w:numPr>
                <w:ilvl w:val="0"/>
                <w:numId w:val="52"/>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12" w:space="0" w:color="auto"/>
              <w:right w:val="single" w:sz="4" w:space="0" w:color="auto"/>
            </w:tcBorders>
          </w:tcPr>
          <w:p w14:paraId="4F4088F7" w14:textId="383889BA" w:rsidR="00FC0339" w:rsidRPr="002708EA" w:rsidRDefault="00FC0339" w:rsidP="004C3B3A">
            <w:pPr>
              <w:widowControl w:val="0"/>
              <w:overflowPunct w:val="0"/>
              <w:autoSpaceDN/>
              <w:snapToGrid w:val="0"/>
              <w:spacing w:line="340" w:lineRule="exact"/>
              <w:jc w:val="both"/>
              <w:textAlignment w:val="auto"/>
              <w:rPr>
                <w:rFonts w:ascii="標楷體" w:eastAsia="標楷體" w:hAnsi="標楷體"/>
                <w:kern w:val="2"/>
                <w:szCs w:val="24"/>
              </w:rPr>
            </w:pPr>
            <w:proofErr w:type="gramStart"/>
            <w:r w:rsidRPr="002708EA">
              <w:rPr>
                <w:rFonts w:ascii="標楷體" w:eastAsia="標楷體" w:hAnsi="標楷體" w:hint="eastAsia"/>
                <w:kern w:val="2"/>
                <w:szCs w:val="24"/>
              </w:rPr>
              <w:t>審計部函為</w:t>
            </w:r>
            <w:proofErr w:type="gramEnd"/>
            <w:r w:rsidRPr="002708EA">
              <w:rPr>
                <w:rFonts w:ascii="標楷體" w:eastAsia="標楷體" w:hAnsi="標楷體" w:hint="eastAsia"/>
                <w:kern w:val="2"/>
                <w:szCs w:val="24"/>
              </w:rPr>
              <w:t>中央政府</w:t>
            </w:r>
            <w:proofErr w:type="gramStart"/>
            <w:r w:rsidRPr="002708EA">
              <w:rPr>
                <w:rFonts w:ascii="標楷體" w:eastAsia="標楷體" w:hAnsi="標楷體" w:hint="eastAsia"/>
                <w:kern w:val="2"/>
                <w:szCs w:val="24"/>
              </w:rPr>
              <w:t>疫</w:t>
            </w:r>
            <w:proofErr w:type="gramEnd"/>
            <w:r w:rsidRPr="002708EA">
              <w:rPr>
                <w:rFonts w:ascii="標楷體" w:eastAsia="標楷體" w:hAnsi="標楷體" w:hint="eastAsia"/>
                <w:kern w:val="2"/>
                <w:szCs w:val="24"/>
              </w:rPr>
              <w:t>後強化經濟與社會韌性及全民共享經濟成果特別預算決議，檢送特別預算</w:t>
            </w:r>
            <w:proofErr w:type="gramStart"/>
            <w:r w:rsidRPr="002708EA">
              <w:rPr>
                <w:rFonts w:ascii="標楷體" w:eastAsia="標楷體" w:hAnsi="標楷體" w:hint="eastAsia"/>
                <w:kern w:val="2"/>
                <w:szCs w:val="24"/>
              </w:rPr>
              <w:t>112</w:t>
            </w:r>
            <w:proofErr w:type="gramEnd"/>
            <w:r w:rsidRPr="002708EA">
              <w:rPr>
                <w:rFonts w:ascii="標楷體" w:eastAsia="標楷體" w:hAnsi="標楷體" w:hint="eastAsia"/>
                <w:kern w:val="2"/>
                <w:szCs w:val="24"/>
              </w:rPr>
              <w:t>年度預算執行情形查核報告案。</w:t>
            </w:r>
          </w:p>
        </w:tc>
        <w:tc>
          <w:tcPr>
            <w:tcW w:w="2721" w:type="dxa"/>
            <w:tcBorders>
              <w:top w:val="single" w:sz="12" w:space="0" w:color="auto"/>
              <w:left w:val="single" w:sz="4" w:space="0" w:color="000000"/>
              <w:bottom w:val="single" w:sz="12" w:space="0" w:color="auto"/>
              <w:right w:val="single" w:sz="4" w:space="0" w:color="000000"/>
            </w:tcBorders>
            <w:shd w:val="clear" w:color="auto" w:fill="FFFFFF"/>
          </w:tcPr>
          <w:p w14:paraId="79D35D78" w14:textId="69485AD7" w:rsidR="00FC0339" w:rsidRPr="00BC3548" w:rsidRDefault="00FC0339" w:rsidP="004C3B3A">
            <w:pPr>
              <w:widowControl w:val="0"/>
              <w:overflowPunct w:val="0"/>
              <w:autoSpaceDN/>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第11屆第2會期第5次院會(113.10.18)決定：「交財政委員會審查」</w:t>
            </w:r>
          </w:p>
        </w:tc>
        <w:tc>
          <w:tcPr>
            <w:tcW w:w="1701" w:type="dxa"/>
            <w:tcBorders>
              <w:top w:val="single" w:sz="12" w:space="0" w:color="auto"/>
              <w:left w:val="single" w:sz="4" w:space="0" w:color="000000"/>
              <w:bottom w:val="single" w:sz="12" w:space="0" w:color="auto"/>
              <w:right w:val="single" w:sz="12" w:space="0" w:color="auto"/>
            </w:tcBorders>
            <w:shd w:val="clear" w:color="auto" w:fill="auto"/>
            <w:vAlign w:val="center"/>
          </w:tcPr>
          <w:p w14:paraId="3CB5BA75" w14:textId="77777777" w:rsidR="00FC0339" w:rsidRPr="002708EA" w:rsidRDefault="00FC0339" w:rsidP="004C3B3A">
            <w:pPr>
              <w:widowControl w:val="0"/>
              <w:overflowPunct w:val="0"/>
              <w:autoSpaceDN/>
              <w:spacing w:line="340" w:lineRule="exact"/>
              <w:jc w:val="both"/>
              <w:textAlignment w:val="auto"/>
              <w:rPr>
                <w:rFonts w:ascii="標楷體" w:eastAsia="標楷體" w:hAnsi="標楷體"/>
                <w:kern w:val="2"/>
                <w:szCs w:val="24"/>
              </w:rPr>
            </w:pPr>
            <w:r w:rsidRPr="002708EA">
              <w:rPr>
                <w:rFonts w:ascii="標楷體" w:eastAsia="標楷體" w:hAnsi="標楷體" w:hint="eastAsia"/>
                <w:kern w:val="2"/>
                <w:szCs w:val="24"/>
              </w:rPr>
              <w:t>尚未審查</w:t>
            </w:r>
          </w:p>
        </w:tc>
      </w:tr>
    </w:tbl>
    <w:p w14:paraId="0093F49A" w14:textId="53A75B75" w:rsidR="006370ED" w:rsidRDefault="00D305DC" w:rsidP="006370ED">
      <w:pPr>
        <w:pStyle w:val="3"/>
        <w:spacing w:beforeLines="50" w:before="180" w:afterLines="50" w:after="180"/>
        <w:rPr>
          <w:spacing w:val="-20"/>
          <w:kern w:val="2"/>
          <w:sz w:val="28"/>
          <w:szCs w:val="28"/>
        </w:rPr>
      </w:pPr>
      <w:r>
        <w:rPr>
          <w:rFonts w:hint="eastAsia"/>
          <w:bCs w:val="0"/>
          <w:kern w:val="2"/>
          <w:sz w:val="28"/>
          <w:szCs w:val="28"/>
        </w:rPr>
        <w:t xml:space="preserve">  9</w:t>
      </w:r>
      <w:r w:rsidR="006370ED" w:rsidRPr="007D4AFD">
        <w:rPr>
          <w:bCs w:val="0"/>
          <w:kern w:val="2"/>
          <w:sz w:val="28"/>
          <w:szCs w:val="28"/>
        </w:rPr>
        <w:t>.</w:t>
      </w:r>
      <w:r w:rsidR="006370ED">
        <w:rPr>
          <w:rFonts w:hint="eastAsia"/>
          <w:bCs w:val="0"/>
          <w:kern w:val="2"/>
          <w:sz w:val="28"/>
          <w:szCs w:val="28"/>
        </w:rPr>
        <w:t>中央</w:t>
      </w:r>
      <w:r w:rsidR="006370ED" w:rsidRPr="00255145">
        <w:rPr>
          <w:rFonts w:hint="eastAsia"/>
          <w:spacing w:val="-20"/>
          <w:kern w:val="2"/>
          <w:sz w:val="28"/>
          <w:szCs w:val="28"/>
        </w:rPr>
        <w:t>政府</w:t>
      </w:r>
      <w:r w:rsidR="006370ED">
        <w:rPr>
          <w:rFonts w:hint="eastAsia"/>
          <w:spacing w:val="-20"/>
          <w:kern w:val="2"/>
          <w:sz w:val="28"/>
          <w:szCs w:val="28"/>
        </w:rPr>
        <w:t>丹</w:t>
      </w:r>
      <w:proofErr w:type="gramStart"/>
      <w:r w:rsidR="006370ED">
        <w:rPr>
          <w:rFonts w:hint="eastAsia"/>
          <w:spacing w:val="-20"/>
          <w:kern w:val="2"/>
          <w:sz w:val="28"/>
          <w:szCs w:val="28"/>
        </w:rPr>
        <w:t>娜</w:t>
      </w:r>
      <w:proofErr w:type="gramEnd"/>
      <w:r w:rsidR="006370ED">
        <w:rPr>
          <w:rFonts w:hint="eastAsia"/>
          <w:spacing w:val="-20"/>
          <w:kern w:val="2"/>
          <w:sz w:val="28"/>
          <w:szCs w:val="28"/>
        </w:rPr>
        <w:t>絲颱風及七二八豪雨災後復原重建特別預算</w:t>
      </w:r>
      <w:r w:rsidR="006370ED" w:rsidRPr="00255145">
        <w:rPr>
          <w:rFonts w:hint="eastAsia"/>
          <w:spacing w:val="-20"/>
          <w:kern w:val="2"/>
          <w:sz w:val="28"/>
          <w:szCs w:val="28"/>
        </w:rPr>
        <w:t>案（</w:t>
      </w:r>
      <w:r w:rsidR="004F7989" w:rsidRPr="0066226A">
        <w:rPr>
          <w:rFonts w:hint="eastAsia"/>
          <w:color w:val="FF0000"/>
          <w:spacing w:val="-20"/>
          <w:kern w:val="2"/>
          <w:sz w:val="28"/>
          <w:szCs w:val="28"/>
        </w:rPr>
        <w:t>1</w:t>
      </w:r>
      <w:r w:rsidR="00D74A9E">
        <w:rPr>
          <w:rFonts w:hint="eastAsia"/>
          <w:color w:val="FF0000"/>
          <w:spacing w:val="-20"/>
          <w:kern w:val="2"/>
          <w:sz w:val="28"/>
          <w:szCs w:val="28"/>
        </w:rPr>
        <w:t>8</w:t>
      </w:r>
      <w:r w:rsidR="006370ED" w:rsidRPr="00255145">
        <w:rPr>
          <w:rFonts w:hint="eastAsia"/>
          <w:spacing w:val="-20"/>
          <w:kern w:val="2"/>
          <w:sz w:val="28"/>
          <w:szCs w:val="28"/>
        </w:rPr>
        <w:t>案）</w:t>
      </w:r>
    </w:p>
    <w:tbl>
      <w:tblPr>
        <w:tblW w:w="983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70"/>
        <w:gridCol w:w="2871"/>
        <w:gridCol w:w="1701"/>
      </w:tblGrid>
      <w:tr w:rsidR="006370ED" w:rsidRPr="00B95A07" w14:paraId="7EA1CCC3" w14:textId="77777777" w:rsidTr="005D22FB">
        <w:trPr>
          <w:trHeight w:val="680"/>
          <w:jc w:val="center"/>
        </w:trPr>
        <w:tc>
          <w:tcPr>
            <w:tcW w:w="590" w:type="dxa"/>
            <w:vAlign w:val="center"/>
          </w:tcPr>
          <w:p w14:paraId="4FD63C98" w14:textId="77777777" w:rsidR="006370ED" w:rsidRPr="00B95A07" w:rsidRDefault="006370ED" w:rsidP="002643DC">
            <w:pPr>
              <w:widowControl w:val="0"/>
              <w:overflowPunct w:val="0"/>
              <w:autoSpaceDN/>
              <w:spacing w:line="34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0" w:type="dxa"/>
            <w:vAlign w:val="center"/>
          </w:tcPr>
          <w:p w14:paraId="68DF6424" w14:textId="77777777" w:rsidR="006370ED" w:rsidRPr="00B95A07" w:rsidRDefault="006370ED" w:rsidP="002643DC">
            <w:pPr>
              <w:widowControl w:val="0"/>
              <w:overflowPunct w:val="0"/>
              <w:autoSpaceDN/>
              <w:snapToGrid w:val="0"/>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871" w:type="dxa"/>
            <w:vAlign w:val="center"/>
          </w:tcPr>
          <w:p w14:paraId="5D119982" w14:textId="77777777" w:rsidR="006370ED" w:rsidRPr="00B95A07" w:rsidRDefault="006370ED" w:rsidP="002643DC">
            <w:pPr>
              <w:widowControl w:val="0"/>
              <w:overflowPunct w:val="0"/>
              <w:autoSpaceDN/>
              <w:snapToGrid w:val="0"/>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vAlign w:val="center"/>
          </w:tcPr>
          <w:p w14:paraId="073B07AB" w14:textId="77777777" w:rsidR="006370ED" w:rsidRPr="00B95A07" w:rsidRDefault="006370ED" w:rsidP="002643DC">
            <w:pPr>
              <w:widowControl w:val="0"/>
              <w:overflowPunct w:val="0"/>
              <w:autoSpaceDN/>
              <w:spacing w:line="34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6370ED" w:rsidRPr="00B95A07" w14:paraId="4E9B30EA" w14:textId="77777777" w:rsidTr="005D22FB">
        <w:trPr>
          <w:trHeight w:val="680"/>
          <w:jc w:val="center"/>
        </w:trPr>
        <w:tc>
          <w:tcPr>
            <w:tcW w:w="590" w:type="dxa"/>
            <w:tcBorders>
              <w:bottom w:val="single" w:sz="4" w:space="0" w:color="auto"/>
            </w:tcBorders>
          </w:tcPr>
          <w:p w14:paraId="20394409" w14:textId="77777777" w:rsidR="006370ED" w:rsidRPr="00B95A07" w:rsidRDefault="006370ED" w:rsidP="000742F8">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bottom w:val="single" w:sz="4" w:space="0" w:color="auto"/>
            </w:tcBorders>
          </w:tcPr>
          <w:p w14:paraId="4FF3D606" w14:textId="2A1BE199" w:rsidR="006370ED" w:rsidRPr="00BC3548" w:rsidRDefault="006370ED" w:rsidP="002643DC">
            <w:pPr>
              <w:widowControl w:val="0"/>
              <w:overflowPunct w:val="0"/>
              <w:autoSpaceDN/>
              <w:snapToGrid w:val="0"/>
              <w:spacing w:line="330" w:lineRule="exact"/>
              <w:jc w:val="both"/>
              <w:textAlignment w:val="auto"/>
              <w:rPr>
                <w:rFonts w:ascii="標楷體" w:eastAsia="標楷體" w:hAnsi="標楷體"/>
                <w:kern w:val="2"/>
                <w:szCs w:val="24"/>
              </w:rPr>
            </w:pPr>
            <w:r w:rsidRPr="00BC3548">
              <w:rPr>
                <w:rFonts w:ascii="標楷體" w:eastAsia="標楷體" w:hAnsi="標楷體" w:hint="eastAsia"/>
                <w:kern w:val="2"/>
                <w:szCs w:val="24"/>
              </w:rPr>
              <w:t>經濟部函，為中央政府丹</w:t>
            </w:r>
            <w:proofErr w:type="gramStart"/>
            <w:r w:rsidRPr="00BC3548">
              <w:rPr>
                <w:rFonts w:ascii="標楷體" w:eastAsia="標楷體" w:hAnsi="標楷體" w:hint="eastAsia"/>
                <w:kern w:val="2"/>
                <w:szCs w:val="24"/>
              </w:rPr>
              <w:t>娜</w:t>
            </w:r>
            <w:proofErr w:type="gramEnd"/>
            <w:r w:rsidRPr="00BC3548">
              <w:rPr>
                <w:rFonts w:ascii="標楷體" w:eastAsia="標楷體" w:hAnsi="標楷體" w:hint="eastAsia"/>
                <w:kern w:val="2"/>
                <w:szCs w:val="24"/>
              </w:rPr>
              <w:t>絲颱風及七二八豪雨災後復原重建特別預算決議，檢送該部「電力系統」預算凍結十分之一書面報告案。</w:t>
            </w:r>
          </w:p>
        </w:tc>
        <w:tc>
          <w:tcPr>
            <w:tcW w:w="2871" w:type="dxa"/>
            <w:tcBorders>
              <w:bottom w:val="single" w:sz="4" w:space="0" w:color="auto"/>
            </w:tcBorders>
            <w:shd w:val="clear" w:color="auto" w:fill="auto"/>
          </w:tcPr>
          <w:p w14:paraId="58668C54" w14:textId="55BDD830" w:rsidR="006370ED" w:rsidRPr="00BC3548" w:rsidRDefault="006370ED" w:rsidP="002643DC">
            <w:pPr>
              <w:widowControl w:val="0"/>
              <w:overflowPunct w:val="0"/>
              <w:autoSpaceDN/>
              <w:snapToGrid w:val="0"/>
              <w:spacing w:line="340" w:lineRule="exact"/>
              <w:jc w:val="both"/>
              <w:textAlignment w:val="auto"/>
              <w:rPr>
                <w:rFonts w:ascii="標楷體" w:eastAsia="標楷體" w:hAnsi="標楷體"/>
                <w:spacing w:val="-20"/>
                <w:kern w:val="2"/>
                <w:szCs w:val="24"/>
              </w:rPr>
            </w:pPr>
            <w:r w:rsidRPr="00BC3548">
              <w:rPr>
                <w:rFonts w:ascii="標楷體" w:eastAsia="標楷體" w:hAnsi="標楷體" w:hint="eastAsia"/>
                <w:spacing w:val="-20"/>
                <w:kern w:val="2"/>
                <w:szCs w:val="24"/>
              </w:rPr>
              <w:t>第11屆第4會期第4次院會（1</w:t>
            </w:r>
            <w:r w:rsidRPr="00BC3548">
              <w:rPr>
                <w:rFonts w:ascii="標楷體" w:eastAsia="標楷體" w:hAnsi="標楷體"/>
                <w:spacing w:val="-20"/>
                <w:kern w:val="2"/>
                <w:szCs w:val="24"/>
              </w:rPr>
              <w:t>1</w:t>
            </w:r>
            <w:r w:rsidRPr="00BC3548">
              <w:rPr>
                <w:rFonts w:ascii="標楷體" w:eastAsia="標楷體" w:hAnsi="標楷體" w:hint="eastAsia"/>
                <w:spacing w:val="-20"/>
                <w:kern w:val="2"/>
                <w:szCs w:val="24"/>
              </w:rPr>
              <w:t>4.10.</w:t>
            </w:r>
            <w:r w:rsidRPr="00BC3548">
              <w:rPr>
                <w:rFonts w:ascii="標楷體" w:eastAsia="標楷體" w:hAnsi="標楷體"/>
                <w:spacing w:val="-20"/>
                <w:kern w:val="2"/>
                <w:szCs w:val="24"/>
              </w:rPr>
              <w:t>14</w:t>
            </w:r>
            <w:r w:rsidRPr="00BC3548">
              <w:rPr>
                <w:rFonts w:ascii="標楷體" w:eastAsia="標楷體" w:hAnsi="標楷體" w:hint="eastAsia"/>
                <w:spacing w:val="-20"/>
                <w:kern w:val="2"/>
                <w:szCs w:val="24"/>
              </w:rPr>
              <w:t>）決定：「交財政及相關委員會處理」</w:t>
            </w:r>
          </w:p>
        </w:tc>
        <w:tc>
          <w:tcPr>
            <w:tcW w:w="1701" w:type="dxa"/>
            <w:tcBorders>
              <w:bottom w:val="single" w:sz="4" w:space="0" w:color="auto"/>
            </w:tcBorders>
            <w:shd w:val="clear" w:color="auto" w:fill="auto"/>
            <w:vAlign w:val="center"/>
          </w:tcPr>
          <w:p w14:paraId="71225EC9" w14:textId="09180A17" w:rsidR="006370ED" w:rsidRPr="00BC3548" w:rsidRDefault="006370ED" w:rsidP="002643DC">
            <w:pPr>
              <w:widowControl w:val="0"/>
              <w:overflowPunct w:val="0"/>
              <w:autoSpaceDN/>
              <w:spacing w:line="340" w:lineRule="exact"/>
              <w:jc w:val="both"/>
              <w:textAlignment w:val="auto"/>
              <w:rPr>
                <w:rFonts w:ascii="標楷體" w:eastAsia="標楷體" w:hAnsi="標楷體"/>
                <w:kern w:val="2"/>
                <w:szCs w:val="24"/>
              </w:rPr>
            </w:pPr>
            <w:r w:rsidRPr="00BC3548">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C208A6" w:rsidRPr="00B95A07" w14:paraId="7910C547" w14:textId="77777777" w:rsidTr="005D22FB">
        <w:trPr>
          <w:trHeight w:val="680"/>
          <w:jc w:val="center"/>
        </w:trPr>
        <w:tc>
          <w:tcPr>
            <w:tcW w:w="590" w:type="dxa"/>
            <w:tcBorders>
              <w:top w:val="single" w:sz="4" w:space="0" w:color="auto"/>
              <w:bottom w:val="single" w:sz="4" w:space="0" w:color="auto"/>
            </w:tcBorders>
          </w:tcPr>
          <w:p w14:paraId="00AFE074" w14:textId="77777777" w:rsidR="00C208A6" w:rsidRPr="00B95A07" w:rsidRDefault="00C208A6" w:rsidP="000742F8">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6426474" w14:textId="6C349960" w:rsidR="00C208A6" w:rsidRPr="002E1981" w:rsidRDefault="00C208A6" w:rsidP="002643DC">
            <w:pPr>
              <w:widowControl w:val="0"/>
              <w:overflowPunct w:val="0"/>
              <w:autoSpaceDN/>
              <w:snapToGrid w:val="0"/>
              <w:spacing w:line="330" w:lineRule="exact"/>
              <w:jc w:val="both"/>
              <w:textAlignment w:val="auto"/>
              <w:rPr>
                <w:rFonts w:ascii="標楷體" w:eastAsia="標楷體" w:hAnsi="標楷體"/>
                <w:kern w:val="2"/>
                <w:szCs w:val="24"/>
              </w:rPr>
            </w:pPr>
            <w:r w:rsidRPr="002E1981">
              <w:rPr>
                <w:rFonts w:ascii="標楷體" w:eastAsia="標楷體" w:hAnsi="標楷體" w:hint="eastAsia"/>
                <w:kern w:val="2"/>
                <w:szCs w:val="24"/>
              </w:rPr>
              <w:t>經濟部函，為中央政府丹</w:t>
            </w:r>
            <w:proofErr w:type="gramStart"/>
            <w:r w:rsidRPr="002E1981">
              <w:rPr>
                <w:rFonts w:ascii="標楷體" w:eastAsia="標楷體" w:hAnsi="標楷體" w:hint="eastAsia"/>
                <w:kern w:val="2"/>
                <w:szCs w:val="24"/>
              </w:rPr>
              <w:t>娜</w:t>
            </w:r>
            <w:proofErr w:type="gramEnd"/>
            <w:r w:rsidRPr="002E1981">
              <w:rPr>
                <w:rFonts w:ascii="標楷體" w:eastAsia="標楷體" w:hAnsi="標楷體" w:hint="eastAsia"/>
                <w:kern w:val="2"/>
                <w:szCs w:val="24"/>
              </w:rPr>
              <w:t>絲颱風及七二八豪雨災後復原重建特別預算決議，檢送能源署「電力系統」預算凍結十分之一書面報告案。</w:t>
            </w:r>
          </w:p>
        </w:tc>
        <w:tc>
          <w:tcPr>
            <w:tcW w:w="2871" w:type="dxa"/>
            <w:tcBorders>
              <w:top w:val="single" w:sz="4" w:space="0" w:color="auto"/>
              <w:bottom w:val="single" w:sz="4" w:space="0" w:color="auto"/>
            </w:tcBorders>
            <w:shd w:val="clear" w:color="auto" w:fill="auto"/>
          </w:tcPr>
          <w:p w14:paraId="6C14BDAF" w14:textId="3D02388F" w:rsidR="00C208A6" w:rsidRPr="002E1981" w:rsidRDefault="00C208A6" w:rsidP="002643DC">
            <w:pPr>
              <w:widowControl w:val="0"/>
              <w:overflowPunct w:val="0"/>
              <w:autoSpaceDN/>
              <w:snapToGrid w:val="0"/>
              <w:spacing w:line="340" w:lineRule="exact"/>
              <w:jc w:val="both"/>
              <w:textAlignment w:val="auto"/>
              <w:rPr>
                <w:rFonts w:ascii="標楷體" w:eastAsia="標楷體" w:hAnsi="標楷體"/>
                <w:spacing w:val="-20"/>
                <w:kern w:val="2"/>
                <w:szCs w:val="24"/>
              </w:rPr>
            </w:pPr>
            <w:r w:rsidRPr="002E1981">
              <w:rPr>
                <w:rFonts w:ascii="標楷體" w:eastAsia="標楷體" w:hAnsi="標楷體" w:hint="eastAsia"/>
                <w:spacing w:val="-20"/>
                <w:kern w:val="2"/>
                <w:szCs w:val="24"/>
              </w:rPr>
              <w:t>第11屆第4會期第5次院會（1</w:t>
            </w:r>
            <w:r w:rsidRPr="002E1981">
              <w:rPr>
                <w:rFonts w:ascii="標楷體" w:eastAsia="標楷體" w:hAnsi="標楷體"/>
                <w:spacing w:val="-20"/>
                <w:kern w:val="2"/>
                <w:szCs w:val="24"/>
              </w:rPr>
              <w:t>1</w:t>
            </w:r>
            <w:r w:rsidRPr="002E1981">
              <w:rPr>
                <w:rFonts w:ascii="標楷體" w:eastAsia="標楷體" w:hAnsi="標楷體" w:hint="eastAsia"/>
                <w:spacing w:val="-20"/>
                <w:kern w:val="2"/>
                <w:szCs w:val="24"/>
              </w:rPr>
              <w:t>4.10.</w:t>
            </w:r>
            <w:r w:rsidRPr="002E1981">
              <w:rPr>
                <w:rFonts w:ascii="標楷體" w:eastAsia="標楷體" w:hAnsi="標楷體"/>
                <w:spacing w:val="-20"/>
                <w:kern w:val="2"/>
                <w:szCs w:val="24"/>
              </w:rPr>
              <w:t>1</w:t>
            </w:r>
            <w:r w:rsidRPr="002E1981">
              <w:rPr>
                <w:rFonts w:ascii="標楷體" w:eastAsia="標楷體" w:hAnsi="標楷體" w:hint="eastAsia"/>
                <w:spacing w:val="-20"/>
                <w:kern w:val="2"/>
                <w:szCs w:val="24"/>
              </w:rPr>
              <w:t>7）決定：「交財政及相關委員會處理」</w:t>
            </w:r>
          </w:p>
        </w:tc>
        <w:tc>
          <w:tcPr>
            <w:tcW w:w="1701" w:type="dxa"/>
            <w:tcBorders>
              <w:top w:val="single" w:sz="4" w:space="0" w:color="auto"/>
              <w:bottom w:val="single" w:sz="4" w:space="0" w:color="auto"/>
            </w:tcBorders>
            <w:shd w:val="clear" w:color="auto" w:fill="auto"/>
            <w:vAlign w:val="center"/>
          </w:tcPr>
          <w:p w14:paraId="72BDDE94" w14:textId="34771B9E" w:rsidR="00C208A6" w:rsidRPr="002E1981" w:rsidRDefault="00C208A6" w:rsidP="002643DC">
            <w:pPr>
              <w:widowControl w:val="0"/>
              <w:overflowPunct w:val="0"/>
              <w:autoSpaceDN/>
              <w:spacing w:line="340" w:lineRule="exact"/>
              <w:jc w:val="both"/>
              <w:textAlignment w:val="auto"/>
              <w:rPr>
                <w:rFonts w:ascii="標楷體" w:eastAsia="標楷體" w:hAnsi="標楷體"/>
                <w:kern w:val="2"/>
                <w:szCs w:val="24"/>
              </w:rPr>
            </w:pPr>
            <w:r w:rsidRPr="002E1981">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44480E" w:rsidRPr="00B95A07" w14:paraId="07C41683" w14:textId="77777777" w:rsidTr="005D22FB">
        <w:trPr>
          <w:trHeight w:val="680"/>
          <w:jc w:val="center"/>
        </w:trPr>
        <w:tc>
          <w:tcPr>
            <w:tcW w:w="590" w:type="dxa"/>
            <w:tcBorders>
              <w:top w:val="single" w:sz="4" w:space="0" w:color="auto"/>
              <w:bottom w:val="single" w:sz="4" w:space="0" w:color="auto"/>
            </w:tcBorders>
          </w:tcPr>
          <w:p w14:paraId="589E7E4E" w14:textId="77777777" w:rsidR="0044480E" w:rsidRPr="00B95A07" w:rsidRDefault="0044480E" w:rsidP="000742F8">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536050EC" w14:textId="1298A4A9" w:rsidR="0044480E" w:rsidRPr="00F03295" w:rsidRDefault="0044480E" w:rsidP="002643DC">
            <w:pPr>
              <w:widowControl w:val="0"/>
              <w:overflowPunct w:val="0"/>
              <w:autoSpaceDN/>
              <w:snapToGrid w:val="0"/>
              <w:spacing w:line="33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經濟部函，為中央政府丹</w:t>
            </w:r>
            <w:proofErr w:type="gramStart"/>
            <w:r w:rsidRPr="00F03295">
              <w:rPr>
                <w:rFonts w:ascii="標楷體" w:eastAsia="標楷體" w:hAnsi="標楷體" w:hint="eastAsia"/>
                <w:kern w:val="2"/>
                <w:szCs w:val="24"/>
              </w:rPr>
              <w:t>娜</w:t>
            </w:r>
            <w:proofErr w:type="gramEnd"/>
            <w:r w:rsidRPr="00F03295">
              <w:rPr>
                <w:rFonts w:ascii="標楷體" w:eastAsia="標楷體" w:hAnsi="標楷體" w:hint="eastAsia"/>
                <w:kern w:val="2"/>
                <w:szCs w:val="24"/>
              </w:rPr>
              <w:t>絲颱風及七二八豪雨災後復原重建特別預算決議，檢送該部「落實改善台灣電力股份有限公司治理及財務維持穩健規劃」書面報告，請查照案。</w:t>
            </w:r>
          </w:p>
        </w:tc>
        <w:tc>
          <w:tcPr>
            <w:tcW w:w="2871" w:type="dxa"/>
            <w:tcBorders>
              <w:top w:val="single" w:sz="4" w:space="0" w:color="auto"/>
              <w:bottom w:val="single" w:sz="4" w:space="0" w:color="auto"/>
            </w:tcBorders>
            <w:shd w:val="clear" w:color="auto" w:fill="auto"/>
          </w:tcPr>
          <w:p w14:paraId="310D5EBA" w14:textId="5BA238FB" w:rsidR="0044480E" w:rsidRPr="00F03295" w:rsidRDefault="0044480E" w:rsidP="002643DC">
            <w:pPr>
              <w:widowControl w:val="0"/>
              <w:overflowPunct w:val="0"/>
              <w:autoSpaceDN/>
              <w:snapToGrid w:val="0"/>
              <w:spacing w:line="34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4.12.26）決定：「交財政及相關委員會審查」</w:t>
            </w:r>
          </w:p>
        </w:tc>
        <w:tc>
          <w:tcPr>
            <w:tcW w:w="1701" w:type="dxa"/>
            <w:tcBorders>
              <w:top w:val="single" w:sz="4" w:space="0" w:color="auto"/>
              <w:bottom w:val="single" w:sz="4" w:space="0" w:color="auto"/>
            </w:tcBorders>
            <w:shd w:val="clear" w:color="auto" w:fill="auto"/>
            <w:vAlign w:val="center"/>
          </w:tcPr>
          <w:p w14:paraId="68F7DC1C" w14:textId="05981AA6" w:rsidR="0044480E" w:rsidRPr="00F03295" w:rsidRDefault="0044480E" w:rsidP="002643DC">
            <w:pPr>
              <w:widowControl w:val="0"/>
              <w:overflowPunct w:val="0"/>
              <w:autoSpaceDN/>
              <w:spacing w:line="34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尚未審查</w:t>
            </w:r>
          </w:p>
        </w:tc>
      </w:tr>
      <w:tr w:rsidR="004F7989" w:rsidRPr="00B95A07" w14:paraId="785980A8" w14:textId="77777777" w:rsidTr="006253E0">
        <w:trPr>
          <w:trHeight w:val="680"/>
          <w:jc w:val="center"/>
        </w:trPr>
        <w:tc>
          <w:tcPr>
            <w:tcW w:w="590" w:type="dxa"/>
            <w:tcBorders>
              <w:top w:val="single" w:sz="4" w:space="0" w:color="auto"/>
              <w:bottom w:val="single" w:sz="4" w:space="0" w:color="auto"/>
            </w:tcBorders>
          </w:tcPr>
          <w:p w14:paraId="7AEC5E91" w14:textId="77777777" w:rsidR="004F7989" w:rsidRPr="00B95A07" w:rsidRDefault="004F7989" w:rsidP="000742F8">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58F4E898" w14:textId="183C95FD" w:rsidR="004F7989" w:rsidRPr="00F03295" w:rsidRDefault="004F7989" w:rsidP="004F7989">
            <w:pPr>
              <w:widowControl w:val="0"/>
              <w:overflowPunct w:val="0"/>
              <w:autoSpaceDN/>
              <w:snapToGrid w:val="0"/>
              <w:spacing w:line="330" w:lineRule="exact"/>
              <w:jc w:val="both"/>
              <w:textAlignment w:val="auto"/>
              <w:rPr>
                <w:rFonts w:ascii="標楷體" w:eastAsia="標楷體" w:hAnsi="標楷體"/>
                <w:kern w:val="2"/>
                <w:szCs w:val="24"/>
              </w:rPr>
            </w:pPr>
            <w:r w:rsidRPr="00BF586D">
              <w:rPr>
                <w:rFonts w:ascii="標楷體" w:eastAsia="標楷體" w:hAnsi="標楷體" w:hint="eastAsia"/>
                <w:kern w:val="2"/>
                <w:szCs w:val="24"/>
              </w:rPr>
              <w:t>經濟部函，為中央政府丹</w:t>
            </w:r>
            <w:proofErr w:type="gramStart"/>
            <w:r w:rsidRPr="00BF586D">
              <w:rPr>
                <w:rFonts w:ascii="標楷體" w:eastAsia="標楷體" w:hAnsi="標楷體" w:hint="eastAsia"/>
                <w:kern w:val="2"/>
                <w:szCs w:val="24"/>
              </w:rPr>
              <w:t>娜</w:t>
            </w:r>
            <w:proofErr w:type="gramEnd"/>
            <w:r w:rsidRPr="00BF586D">
              <w:rPr>
                <w:rFonts w:ascii="標楷體" w:eastAsia="標楷體" w:hAnsi="標楷體" w:hint="eastAsia"/>
                <w:kern w:val="2"/>
                <w:szCs w:val="24"/>
              </w:rPr>
              <w:t>絲颱風及七二八豪雨災後復原重建特別預算決議，檢送該部「檢討政府與光電業者之合約範本及準則並進行太陽光電總體檢」書面報告案。</w:t>
            </w:r>
          </w:p>
        </w:tc>
        <w:tc>
          <w:tcPr>
            <w:tcW w:w="2871" w:type="dxa"/>
            <w:tcBorders>
              <w:top w:val="single" w:sz="4" w:space="0" w:color="auto"/>
              <w:bottom w:val="single" w:sz="4" w:space="0" w:color="auto"/>
            </w:tcBorders>
            <w:shd w:val="clear" w:color="auto" w:fill="auto"/>
          </w:tcPr>
          <w:p w14:paraId="468BFC3D" w14:textId="6752CEF1" w:rsidR="004F7989" w:rsidRPr="00F03295" w:rsidRDefault="004F7989" w:rsidP="004F7989">
            <w:pPr>
              <w:widowControl w:val="0"/>
              <w:overflowPunct w:val="0"/>
              <w:autoSpaceDN/>
              <w:snapToGrid w:val="0"/>
              <w:spacing w:line="340" w:lineRule="exact"/>
              <w:jc w:val="both"/>
              <w:textAlignment w:val="auto"/>
              <w:rPr>
                <w:rFonts w:ascii="標楷體" w:eastAsia="標楷體" w:hAnsi="標楷體"/>
                <w:spacing w:val="-20"/>
                <w:kern w:val="2"/>
                <w:szCs w:val="24"/>
              </w:rPr>
            </w:pPr>
            <w:r w:rsidRPr="00BF586D">
              <w:rPr>
                <w:rFonts w:ascii="標楷體" w:eastAsia="標楷體" w:hAnsi="標楷體" w:hint="eastAsia"/>
                <w:spacing w:val="-20"/>
                <w:kern w:val="2"/>
                <w:szCs w:val="24"/>
              </w:rPr>
              <w:t>第11屆第5會期第3次院會（115.3.13）決定：「交財政及相關委員會審查」</w:t>
            </w:r>
          </w:p>
        </w:tc>
        <w:tc>
          <w:tcPr>
            <w:tcW w:w="1701" w:type="dxa"/>
            <w:tcBorders>
              <w:top w:val="single" w:sz="4" w:space="0" w:color="auto"/>
              <w:bottom w:val="single" w:sz="4" w:space="0" w:color="auto"/>
            </w:tcBorders>
            <w:shd w:val="clear" w:color="auto" w:fill="auto"/>
            <w:vAlign w:val="center"/>
          </w:tcPr>
          <w:p w14:paraId="03589505" w14:textId="6ED9F10E" w:rsidR="004F7989" w:rsidRPr="00F03295" w:rsidRDefault="004F7989" w:rsidP="004F7989">
            <w:pPr>
              <w:widowControl w:val="0"/>
              <w:overflowPunct w:val="0"/>
              <w:autoSpaceDN/>
              <w:spacing w:line="340" w:lineRule="exact"/>
              <w:jc w:val="both"/>
              <w:textAlignment w:val="auto"/>
              <w:rPr>
                <w:rFonts w:ascii="標楷體" w:eastAsia="標楷體" w:hAnsi="標楷體"/>
                <w:kern w:val="2"/>
                <w:szCs w:val="24"/>
              </w:rPr>
            </w:pPr>
            <w:r w:rsidRPr="00BF586D">
              <w:rPr>
                <w:rFonts w:ascii="標楷體" w:eastAsia="標楷體" w:hAnsi="標楷體" w:hint="eastAsia"/>
                <w:kern w:val="2"/>
                <w:szCs w:val="24"/>
              </w:rPr>
              <w:t>尚未審查</w:t>
            </w:r>
          </w:p>
        </w:tc>
      </w:tr>
      <w:tr w:rsidR="004F7989" w:rsidRPr="00B95A07" w14:paraId="396E00BD" w14:textId="77777777" w:rsidTr="006253E0">
        <w:trPr>
          <w:trHeight w:val="680"/>
          <w:jc w:val="center"/>
        </w:trPr>
        <w:tc>
          <w:tcPr>
            <w:tcW w:w="590" w:type="dxa"/>
            <w:tcBorders>
              <w:top w:val="single" w:sz="4" w:space="0" w:color="auto"/>
              <w:bottom w:val="single" w:sz="12" w:space="0" w:color="auto"/>
            </w:tcBorders>
          </w:tcPr>
          <w:p w14:paraId="4E82D8F3" w14:textId="77777777" w:rsidR="004F7989" w:rsidRPr="00B95A07" w:rsidRDefault="004F7989" w:rsidP="000742F8">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0CC9CB1B" w14:textId="4A388E20" w:rsidR="004F7989" w:rsidRPr="00A32E9A" w:rsidRDefault="004F7989" w:rsidP="004F7989">
            <w:pPr>
              <w:widowControl w:val="0"/>
              <w:overflowPunct w:val="0"/>
              <w:autoSpaceDN/>
              <w:snapToGrid w:val="0"/>
              <w:spacing w:line="33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經濟部函送「丹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w:t>
            </w:r>
            <w:proofErr w:type="gramStart"/>
            <w:r w:rsidRPr="00A32E9A">
              <w:rPr>
                <w:rFonts w:ascii="標楷體" w:eastAsia="標楷體" w:hAnsi="標楷體" w:hint="eastAsia"/>
                <w:kern w:val="2"/>
                <w:szCs w:val="24"/>
              </w:rPr>
              <w:t>114</w:t>
            </w:r>
            <w:proofErr w:type="gramEnd"/>
            <w:r w:rsidRPr="00A32E9A">
              <w:rPr>
                <w:rFonts w:ascii="標楷體" w:eastAsia="標楷體" w:hAnsi="標楷體" w:hint="eastAsia"/>
                <w:kern w:val="2"/>
                <w:szCs w:val="24"/>
              </w:rPr>
              <w:t>年度第4季執行情形及</w:t>
            </w:r>
            <w:proofErr w:type="gramStart"/>
            <w:r w:rsidRPr="00A32E9A">
              <w:rPr>
                <w:rFonts w:ascii="標楷體" w:eastAsia="標楷體" w:hAnsi="標楷體" w:hint="eastAsia"/>
                <w:kern w:val="2"/>
                <w:szCs w:val="24"/>
              </w:rPr>
              <w:t>115</w:t>
            </w:r>
            <w:proofErr w:type="gramEnd"/>
            <w:r w:rsidRPr="00A32E9A">
              <w:rPr>
                <w:rFonts w:ascii="標楷體" w:eastAsia="標楷體" w:hAnsi="標楷體" w:hint="eastAsia"/>
                <w:kern w:val="2"/>
                <w:szCs w:val="24"/>
              </w:rPr>
              <w:t>年度第1季預計實施進度報告案。</w:t>
            </w:r>
          </w:p>
        </w:tc>
        <w:tc>
          <w:tcPr>
            <w:tcW w:w="2871" w:type="dxa"/>
            <w:tcBorders>
              <w:top w:val="single" w:sz="4" w:space="0" w:color="auto"/>
              <w:bottom w:val="single" w:sz="12" w:space="0" w:color="auto"/>
            </w:tcBorders>
            <w:shd w:val="clear" w:color="auto" w:fill="auto"/>
          </w:tcPr>
          <w:p w14:paraId="348182B5" w14:textId="69AD42E5" w:rsidR="004F7989" w:rsidRPr="00A32E9A" w:rsidRDefault="004F7989" w:rsidP="004F7989">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bottom w:val="single" w:sz="12" w:space="0" w:color="auto"/>
            </w:tcBorders>
            <w:shd w:val="clear" w:color="auto" w:fill="auto"/>
            <w:vAlign w:val="center"/>
          </w:tcPr>
          <w:p w14:paraId="6780208F" w14:textId="05868AA7" w:rsidR="004F7989" w:rsidRPr="00A32E9A" w:rsidRDefault="004F7989" w:rsidP="004F7989">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66226A" w:rsidRPr="00B95A07" w14:paraId="549F6734" w14:textId="77777777" w:rsidTr="006253E0">
        <w:trPr>
          <w:trHeight w:val="680"/>
          <w:jc w:val="center"/>
        </w:trPr>
        <w:tc>
          <w:tcPr>
            <w:tcW w:w="590" w:type="dxa"/>
            <w:tcBorders>
              <w:top w:val="single" w:sz="4" w:space="0" w:color="auto"/>
              <w:bottom w:val="single" w:sz="12" w:space="0" w:color="auto"/>
            </w:tcBorders>
          </w:tcPr>
          <w:p w14:paraId="548A7600"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5EDDC83F" w14:textId="712E2978" w:rsidR="0066226A" w:rsidRPr="0066226A" w:rsidRDefault="0066226A" w:rsidP="0066226A">
            <w:pPr>
              <w:widowControl w:val="0"/>
              <w:overflowPunct w:val="0"/>
              <w:autoSpaceDN/>
              <w:snapToGrid w:val="0"/>
              <w:spacing w:line="330" w:lineRule="exact"/>
              <w:jc w:val="both"/>
              <w:textAlignment w:val="auto"/>
              <w:rPr>
                <w:rFonts w:ascii="標楷體" w:eastAsia="標楷體" w:hAnsi="標楷體"/>
                <w:color w:val="FF0000"/>
                <w:kern w:val="2"/>
                <w:szCs w:val="24"/>
              </w:rPr>
            </w:pPr>
            <w:r w:rsidRPr="0066226A">
              <w:rPr>
                <w:rFonts w:ascii="標楷體" w:eastAsia="標楷體" w:hAnsi="標楷體" w:hint="eastAsia"/>
                <w:color w:val="FF0000"/>
                <w:kern w:val="2"/>
                <w:szCs w:val="24"/>
              </w:rPr>
              <w:t>經濟部函送「丹</w:t>
            </w:r>
            <w:proofErr w:type="gramStart"/>
            <w:r w:rsidRPr="0066226A">
              <w:rPr>
                <w:rFonts w:ascii="標楷體" w:eastAsia="標楷體" w:hAnsi="標楷體" w:hint="eastAsia"/>
                <w:color w:val="FF0000"/>
                <w:kern w:val="2"/>
                <w:szCs w:val="24"/>
              </w:rPr>
              <w:t>娜</w:t>
            </w:r>
            <w:proofErr w:type="gramEnd"/>
            <w:r w:rsidRPr="0066226A">
              <w:rPr>
                <w:rFonts w:ascii="標楷體" w:eastAsia="標楷體" w:hAnsi="標楷體" w:hint="eastAsia"/>
                <w:color w:val="FF0000"/>
                <w:kern w:val="2"/>
                <w:szCs w:val="24"/>
              </w:rPr>
              <w:t>絲颱風及七二八豪雨災後復原重建計畫」</w:t>
            </w:r>
            <w:proofErr w:type="gramStart"/>
            <w:r w:rsidRPr="0066226A">
              <w:rPr>
                <w:rFonts w:ascii="標楷體" w:eastAsia="標楷體" w:hAnsi="標楷體" w:hint="eastAsia"/>
                <w:color w:val="FF0000"/>
                <w:kern w:val="2"/>
                <w:szCs w:val="24"/>
              </w:rPr>
              <w:t>115</w:t>
            </w:r>
            <w:proofErr w:type="gramEnd"/>
            <w:r w:rsidRPr="0066226A">
              <w:rPr>
                <w:rFonts w:ascii="標楷體" w:eastAsia="標楷體" w:hAnsi="標楷體" w:hint="eastAsia"/>
                <w:color w:val="FF0000"/>
                <w:kern w:val="2"/>
                <w:szCs w:val="24"/>
              </w:rPr>
              <w:t>年度第1季執行情形及</w:t>
            </w:r>
            <w:proofErr w:type="gramStart"/>
            <w:r w:rsidRPr="0066226A">
              <w:rPr>
                <w:rFonts w:ascii="標楷體" w:eastAsia="標楷體" w:hAnsi="標楷體" w:hint="eastAsia"/>
                <w:color w:val="FF0000"/>
                <w:kern w:val="2"/>
                <w:szCs w:val="24"/>
              </w:rPr>
              <w:t>115</w:t>
            </w:r>
            <w:proofErr w:type="gramEnd"/>
            <w:r w:rsidRPr="0066226A">
              <w:rPr>
                <w:rFonts w:ascii="標楷體" w:eastAsia="標楷體" w:hAnsi="標楷體" w:hint="eastAsia"/>
                <w:color w:val="FF0000"/>
                <w:kern w:val="2"/>
                <w:szCs w:val="24"/>
              </w:rPr>
              <w:t>年度第2季預計實施進度報告案。</w:t>
            </w:r>
          </w:p>
        </w:tc>
        <w:tc>
          <w:tcPr>
            <w:tcW w:w="2871" w:type="dxa"/>
            <w:tcBorders>
              <w:top w:val="single" w:sz="4" w:space="0" w:color="auto"/>
              <w:bottom w:val="single" w:sz="12" w:space="0" w:color="auto"/>
            </w:tcBorders>
            <w:shd w:val="clear" w:color="auto" w:fill="auto"/>
          </w:tcPr>
          <w:p w14:paraId="7D580874" w14:textId="12F9CB85" w:rsidR="0066226A" w:rsidRPr="0066226A" w:rsidRDefault="0066226A" w:rsidP="0066226A">
            <w:pPr>
              <w:widowControl w:val="0"/>
              <w:overflowPunct w:val="0"/>
              <w:autoSpaceDN/>
              <w:snapToGrid w:val="0"/>
              <w:spacing w:line="340" w:lineRule="exact"/>
              <w:jc w:val="both"/>
              <w:textAlignment w:val="auto"/>
              <w:rPr>
                <w:rFonts w:ascii="標楷體" w:eastAsia="標楷體" w:hAnsi="標楷體"/>
                <w:color w:val="FF0000"/>
                <w:spacing w:val="-20"/>
                <w:kern w:val="2"/>
                <w:szCs w:val="24"/>
              </w:rPr>
            </w:pPr>
            <w:r w:rsidRPr="0066226A">
              <w:rPr>
                <w:rFonts w:ascii="標楷體" w:eastAsia="標楷體" w:hAnsi="標楷體" w:hint="eastAsia"/>
                <w:color w:val="FF0000"/>
                <w:spacing w:val="-20"/>
                <w:kern w:val="2"/>
                <w:szCs w:val="24"/>
              </w:rPr>
              <w:t>第11屆第5會期第13次院會(115.6.5)決定：「交財政及相關委員會審查」</w:t>
            </w:r>
          </w:p>
        </w:tc>
        <w:tc>
          <w:tcPr>
            <w:tcW w:w="1701" w:type="dxa"/>
            <w:tcBorders>
              <w:top w:val="single" w:sz="4" w:space="0" w:color="auto"/>
              <w:bottom w:val="single" w:sz="12" w:space="0" w:color="auto"/>
            </w:tcBorders>
            <w:shd w:val="clear" w:color="auto" w:fill="auto"/>
            <w:vAlign w:val="center"/>
          </w:tcPr>
          <w:p w14:paraId="354935BD" w14:textId="14016896" w:rsidR="0066226A" w:rsidRPr="0066226A" w:rsidRDefault="0066226A" w:rsidP="0066226A">
            <w:pPr>
              <w:widowControl w:val="0"/>
              <w:overflowPunct w:val="0"/>
              <w:autoSpaceDN/>
              <w:spacing w:line="340" w:lineRule="exact"/>
              <w:jc w:val="both"/>
              <w:textAlignment w:val="auto"/>
              <w:rPr>
                <w:rFonts w:ascii="標楷體" w:eastAsia="標楷體" w:hAnsi="標楷體"/>
                <w:color w:val="FF0000"/>
                <w:kern w:val="2"/>
                <w:szCs w:val="24"/>
              </w:rPr>
            </w:pPr>
            <w:r w:rsidRPr="0066226A">
              <w:rPr>
                <w:rFonts w:ascii="標楷體" w:eastAsia="標楷體" w:hAnsi="標楷體" w:hint="eastAsia"/>
                <w:color w:val="FF0000"/>
                <w:kern w:val="2"/>
                <w:szCs w:val="24"/>
              </w:rPr>
              <w:t>尚未審查</w:t>
            </w:r>
          </w:p>
        </w:tc>
      </w:tr>
      <w:tr w:rsidR="0066226A" w:rsidRPr="00B95A07" w14:paraId="6D4CF897" w14:textId="77777777" w:rsidTr="00D74A9E">
        <w:trPr>
          <w:trHeight w:val="680"/>
          <w:jc w:val="center"/>
        </w:trPr>
        <w:tc>
          <w:tcPr>
            <w:tcW w:w="590" w:type="dxa"/>
            <w:tcBorders>
              <w:top w:val="single" w:sz="4" w:space="0" w:color="auto"/>
              <w:bottom w:val="single" w:sz="4" w:space="0" w:color="auto"/>
            </w:tcBorders>
          </w:tcPr>
          <w:p w14:paraId="715FAB1A"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E3406D1" w14:textId="08736AC7" w:rsidR="0066226A" w:rsidRPr="0066226A" w:rsidRDefault="0066226A" w:rsidP="0066226A">
            <w:pPr>
              <w:widowControl w:val="0"/>
              <w:overflowPunct w:val="0"/>
              <w:autoSpaceDN/>
              <w:snapToGrid w:val="0"/>
              <w:spacing w:line="330" w:lineRule="exact"/>
              <w:jc w:val="both"/>
              <w:textAlignment w:val="auto"/>
              <w:rPr>
                <w:rFonts w:ascii="標楷體" w:eastAsia="標楷體" w:hAnsi="標楷體"/>
                <w:color w:val="FF0000"/>
                <w:kern w:val="2"/>
                <w:szCs w:val="24"/>
              </w:rPr>
            </w:pPr>
            <w:r w:rsidRPr="00F03295">
              <w:rPr>
                <w:rFonts w:ascii="標楷體" w:eastAsia="標楷體" w:hAnsi="標楷體" w:hint="eastAsia"/>
                <w:kern w:val="2"/>
                <w:szCs w:val="24"/>
              </w:rPr>
              <w:t>國家通訊傳播委員會函，為中央政府丹</w:t>
            </w:r>
            <w:proofErr w:type="gramStart"/>
            <w:r w:rsidRPr="00F03295">
              <w:rPr>
                <w:rFonts w:ascii="標楷體" w:eastAsia="標楷體" w:hAnsi="標楷體" w:hint="eastAsia"/>
                <w:kern w:val="2"/>
                <w:szCs w:val="24"/>
              </w:rPr>
              <w:t>娜</w:t>
            </w:r>
            <w:proofErr w:type="gramEnd"/>
            <w:r w:rsidRPr="00F03295">
              <w:rPr>
                <w:rFonts w:ascii="標楷體" w:eastAsia="標楷體" w:hAnsi="標楷體" w:hint="eastAsia"/>
                <w:kern w:val="2"/>
                <w:szCs w:val="24"/>
              </w:rPr>
              <w:t>絲颱風及七二八豪雨災後復原重建特別預算決議，檢送該會決議（五）「電信系統及有線廣播電視系統」預算凍結十分之三書面報告案。</w:t>
            </w:r>
          </w:p>
        </w:tc>
        <w:tc>
          <w:tcPr>
            <w:tcW w:w="2871" w:type="dxa"/>
            <w:tcBorders>
              <w:top w:val="single" w:sz="4" w:space="0" w:color="auto"/>
              <w:bottom w:val="single" w:sz="4" w:space="0" w:color="auto"/>
            </w:tcBorders>
            <w:shd w:val="clear" w:color="auto" w:fill="auto"/>
          </w:tcPr>
          <w:p w14:paraId="2CF6823A" w14:textId="4ED3FA81" w:rsidR="0066226A" w:rsidRPr="0066226A" w:rsidRDefault="0066226A" w:rsidP="0066226A">
            <w:pPr>
              <w:widowControl w:val="0"/>
              <w:overflowPunct w:val="0"/>
              <w:autoSpaceDN/>
              <w:snapToGrid w:val="0"/>
              <w:spacing w:line="340" w:lineRule="exact"/>
              <w:jc w:val="both"/>
              <w:textAlignment w:val="auto"/>
              <w:rPr>
                <w:rFonts w:ascii="標楷體" w:eastAsia="標楷體" w:hAnsi="標楷體"/>
                <w:color w:val="FF0000"/>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4" w:space="0" w:color="auto"/>
              <w:bottom w:val="single" w:sz="4" w:space="0" w:color="auto"/>
            </w:tcBorders>
            <w:shd w:val="clear" w:color="auto" w:fill="auto"/>
            <w:vAlign w:val="center"/>
          </w:tcPr>
          <w:p w14:paraId="07EEC01E" w14:textId="353E1921" w:rsidR="0066226A" w:rsidRPr="0066226A" w:rsidRDefault="0066226A" w:rsidP="0066226A">
            <w:pPr>
              <w:widowControl w:val="0"/>
              <w:overflowPunct w:val="0"/>
              <w:autoSpaceDN/>
              <w:spacing w:line="340" w:lineRule="exact"/>
              <w:jc w:val="both"/>
              <w:textAlignment w:val="auto"/>
              <w:rPr>
                <w:rFonts w:ascii="標楷體" w:eastAsia="標楷體" w:hAnsi="標楷體"/>
                <w:color w:val="FF0000"/>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D74A9E" w:rsidRPr="00B95A07" w14:paraId="4C4A1783" w14:textId="77777777" w:rsidTr="006253E0">
        <w:trPr>
          <w:trHeight w:val="680"/>
          <w:jc w:val="center"/>
        </w:trPr>
        <w:tc>
          <w:tcPr>
            <w:tcW w:w="590" w:type="dxa"/>
            <w:tcBorders>
              <w:top w:val="single" w:sz="4" w:space="0" w:color="auto"/>
              <w:bottom w:val="single" w:sz="12" w:space="0" w:color="auto"/>
            </w:tcBorders>
          </w:tcPr>
          <w:p w14:paraId="0036F6F6" w14:textId="77777777" w:rsidR="00D74A9E" w:rsidRPr="00B95A07" w:rsidRDefault="00D74A9E"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57ACECD2" w14:textId="7A7F4109" w:rsidR="00D74A9E" w:rsidRPr="00F03295" w:rsidRDefault="00D74A9E" w:rsidP="00D74A9E">
            <w:pPr>
              <w:widowControl w:val="0"/>
              <w:overflowPunct w:val="0"/>
              <w:autoSpaceDN/>
              <w:snapToGrid w:val="0"/>
              <w:spacing w:line="330" w:lineRule="exact"/>
              <w:jc w:val="both"/>
              <w:textAlignment w:val="auto"/>
              <w:rPr>
                <w:rFonts w:ascii="標楷體" w:eastAsia="標楷體" w:hAnsi="標楷體"/>
                <w:kern w:val="2"/>
                <w:szCs w:val="24"/>
              </w:rPr>
            </w:pPr>
            <w:r w:rsidRPr="00D74A9E">
              <w:rPr>
                <w:rFonts w:ascii="標楷體" w:eastAsia="標楷體" w:hAnsi="標楷體" w:hint="eastAsia"/>
                <w:color w:val="FF0000"/>
                <w:kern w:val="2"/>
                <w:szCs w:val="24"/>
              </w:rPr>
              <w:t>國家通訊傳播委員會函送「丹</w:t>
            </w:r>
            <w:proofErr w:type="gramStart"/>
            <w:r w:rsidRPr="00D74A9E">
              <w:rPr>
                <w:rFonts w:ascii="標楷體" w:eastAsia="標楷體" w:hAnsi="標楷體" w:hint="eastAsia"/>
                <w:color w:val="FF0000"/>
                <w:kern w:val="2"/>
                <w:szCs w:val="24"/>
              </w:rPr>
              <w:t>娜</w:t>
            </w:r>
            <w:proofErr w:type="gramEnd"/>
            <w:r w:rsidRPr="00D74A9E">
              <w:rPr>
                <w:rFonts w:ascii="標楷體" w:eastAsia="標楷體" w:hAnsi="標楷體" w:hint="eastAsia"/>
                <w:color w:val="FF0000"/>
                <w:kern w:val="2"/>
                <w:szCs w:val="24"/>
              </w:rPr>
              <w:t>絲颱風及七二八豪雨災後復原重建計畫」</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年度第1季執行情形及</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年度第2季預計實施進度報告案。</w:t>
            </w:r>
          </w:p>
        </w:tc>
        <w:tc>
          <w:tcPr>
            <w:tcW w:w="2871" w:type="dxa"/>
            <w:tcBorders>
              <w:top w:val="single" w:sz="4" w:space="0" w:color="auto"/>
              <w:bottom w:val="single" w:sz="12" w:space="0" w:color="auto"/>
            </w:tcBorders>
            <w:shd w:val="clear" w:color="auto" w:fill="auto"/>
          </w:tcPr>
          <w:p w14:paraId="200609A3" w14:textId="42ABCB1E" w:rsidR="00D74A9E" w:rsidRPr="00F03295" w:rsidRDefault="00D74A9E"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Pr>
                <w:rFonts w:ascii="標楷體" w:eastAsia="標楷體" w:hAnsi="標楷體" w:hint="eastAsia"/>
                <w:color w:val="FF0000"/>
                <w:spacing w:val="-20"/>
                <w:kern w:val="2"/>
                <w:szCs w:val="24"/>
              </w:rPr>
              <w:t>第11屆第5會期第13次院會(115.6.5)決定：「交財政及相關委員會審查」</w:t>
            </w:r>
          </w:p>
        </w:tc>
        <w:tc>
          <w:tcPr>
            <w:tcW w:w="1701" w:type="dxa"/>
            <w:tcBorders>
              <w:top w:val="single" w:sz="4" w:space="0" w:color="auto"/>
              <w:bottom w:val="single" w:sz="12" w:space="0" w:color="auto"/>
            </w:tcBorders>
            <w:shd w:val="clear" w:color="auto" w:fill="auto"/>
            <w:vAlign w:val="center"/>
          </w:tcPr>
          <w:p w14:paraId="22AC6FCF" w14:textId="605C879F" w:rsidR="00D74A9E" w:rsidRPr="00F03295" w:rsidRDefault="00D74A9E" w:rsidP="0066226A">
            <w:pPr>
              <w:widowControl w:val="0"/>
              <w:overflowPunct w:val="0"/>
              <w:autoSpaceDN/>
              <w:spacing w:line="340" w:lineRule="exact"/>
              <w:jc w:val="both"/>
              <w:textAlignment w:val="auto"/>
              <w:rPr>
                <w:rFonts w:ascii="標楷體" w:eastAsia="標楷體" w:hAnsi="標楷體"/>
                <w:kern w:val="2"/>
                <w:szCs w:val="24"/>
              </w:rPr>
            </w:pPr>
            <w:r>
              <w:rPr>
                <w:rFonts w:ascii="標楷體" w:eastAsia="標楷體" w:hAnsi="標楷體" w:hint="eastAsia"/>
                <w:kern w:val="2"/>
                <w:szCs w:val="24"/>
              </w:rPr>
              <w:t>尚未審查</w:t>
            </w:r>
          </w:p>
        </w:tc>
      </w:tr>
      <w:tr w:rsidR="0066226A" w:rsidRPr="00B95A07" w14:paraId="667F6C9E" w14:textId="77777777" w:rsidTr="00D74A9E">
        <w:trPr>
          <w:trHeight w:val="680"/>
          <w:jc w:val="center"/>
        </w:trPr>
        <w:tc>
          <w:tcPr>
            <w:tcW w:w="590" w:type="dxa"/>
            <w:tcBorders>
              <w:top w:val="single" w:sz="12" w:space="0" w:color="auto"/>
              <w:bottom w:val="single" w:sz="4" w:space="0" w:color="auto"/>
            </w:tcBorders>
          </w:tcPr>
          <w:p w14:paraId="40A4EADC"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11D2BE69" w14:textId="4A62E69F" w:rsidR="0066226A" w:rsidRPr="00A32E9A" w:rsidRDefault="0066226A" w:rsidP="0066226A">
            <w:pPr>
              <w:widowControl w:val="0"/>
              <w:overflowPunct w:val="0"/>
              <w:autoSpaceDN/>
              <w:snapToGrid w:val="0"/>
              <w:spacing w:line="33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行政院公共工程委員會函送「丹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w:t>
            </w:r>
            <w:proofErr w:type="gramStart"/>
            <w:r w:rsidRPr="00A32E9A">
              <w:rPr>
                <w:rFonts w:ascii="標楷體" w:eastAsia="標楷體" w:hAnsi="標楷體" w:hint="eastAsia"/>
                <w:kern w:val="2"/>
                <w:szCs w:val="24"/>
              </w:rPr>
              <w:t>114</w:t>
            </w:r>
            <w:proofErr w:type="gramEnd"/>
            <w:r w:rsidRPr="00A32E9A">
              <w:rPr>
                <w:rFonts w:ascii="標楷體" w:eastAsia="標楷體" w:hAnsi="標楷體" w:hint="eastAsia"/>
                <w:kern w:val="2"/>
                <w:szCs w:val="24"/>
              </w:rPr>
              <w:t>年度第4季執行情形及</w:t>
            </w:r>
            <w:proofErr w:type="gramStart"/>
            <w:r w:rsidRPr="00A32E9A">
              <w:rPr>
                <w:rFonts w:ascii="標楷體" w:eastAsia="標楷體" w:hAnsi="標楷體" w:hint="eastAsia"/>
                <w:kern w:val="2"/>
                <w:szCs w:val="24"/>
              </w:rPr>
              <w:t>115</w:t>
            </w:r>
            <w:proofErr w:type="gramEnd"/>
            <w:r w:rsidRPr="00A32E9A">
              <w:rPr>
                <w:rFonts w:ascii="標楷體" w:eastAsia="標楷體" w:hAnsi="標楷體" w:hint="eastAsia"/>
                <w:kern w:val="2"/>
                <w:szCs w:val="24"/>
              </w:rPr>
              <w:t>年度第1季預計實施進度報告」案。</w:t>
            </w:r>
          </w:p>
        </w:tc>
        <w:tc>
          <w:tcPr>
            <w:tcW w:w="2871" w:type="dxa"/>
            <w:tcBorders>
              <w:top w:val="single" w:sz="12" w:space="0" w:color="auto"/>
              <w:bottom w:val="single" w:sz="4" w:space="0" w:color="auto"/>
            </w:tcBorders>
            <w:shd w:val="clear" w:color="auto" w:fill="auto"/>
          </w:tcPr>
          <w:p w14:paraId="5CDF765E" w14:textId="0A289361" w:rsidR="0066226A" w:rsidRPr="00A32E9A" w:rsidRDefault="0066226A"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bottom w:val="single" w:sz="4" w:space="0" w:color="auto"/>
            </w:tcBorders>
            <w:shd w:val="clear" w:color="auto" w:fill="auto"/>
            <w:vAlign w:val="center"/>
          </w:tcPr>
          <w:p w14:paraId="03CCE525" w14:textId="72F3932B" w:rsidR="0066226A" w:rsidRPr="00A32E9A" w:rsidRDefault="0066226A" w:rsidP="0066226A">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D74A9E" w:rsidRPr="00B95A07" w14:paraId="54ACCAA2" w14:textId="77777777" w:rsidTr="00D74A9E">
        <w:trPr>
          <w:trHeight w:val="680"/>
          <w:jc w:val="center"/>
        </w:trPr>
        <w:tc>
          <w:tcPr>
            <w:tcW w:w="590" w:type="dxa"/>
            <w:tcBorders>
              <w:top w:val="single" w:sz="4" w:space="0" w:color="auto"/>
              <w:bottom w:val="single" w:sz="12" w:space="0" w:color="auto"/>
            </w:tcBorders>
          </w:tcPr>
          <w:p w14:paraId="6A2F1B75" w14:textId="77777777" w:rsidR="00D74A9E" w:rsidRPr="00B95A07" w:rsidRDefault="00D74A9E"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2C3D346B" w14:textId="4400F951" w:rsidR="00D74A9E" w:rsidRPr="00D74A9E" w:rsidRDefault="00D74A9E" w:rsidP="00D74A9E">
            <w:pPr>
              <w:widowControl w:val="0"/>
              <w:overflowPunct w:val="0"/>
              <w:autoSpaceDN/>
              <w:snapToGrid w:val="0"/>
              <w:spacing w:line="330" w:lineRule="exact"/>
              <w:jc w:val="both"/>
              <w:textAlignment w:val="auto"/>
              <w:rPr>
                <w:rFonts w:ascii="標楷體" w:eastAsia="標楷體" w:hAnsi="標楷體"/>
                <w:color w:val="FF0000"/>
                <w:kern w:val="2"/>
                <w:szCs w:val="24"/>
              </w:rPr>
            </w:pPr>
            <w:r w:rsidRPr="00D74A9E">
              <w:rPr>
                <w:rFonts w:ascii="標楷體" w:eastAsia="標楷體" w:hAnsi="標楷體" w:hint="eastAsia"/>
                <w:color w:val="FF0000"/>
                <w:kern w:val="2"/>
                <w:szCs w:val="24"/>
              </w:rPr>
              <w:t>行政院公共工程委員會函送「丹</w:t>
            </w:r>
            <w:proofErr w:type="gramStart"/>
            <w:r w:rsidRPr="00D74A9E">
              <w:rPr>
                <w:rFonts w:ascii="標楷體" w:eastAsia="標楷體" w:hAnsi="標楷體" w:hint="eastAsia"/>
                <w:color w:val="FF0000"/>
                <w:kern w:val="2"/>
                <w:szCs w:val="24"/>
              </w:rPr>
              <w:t>娜</w:t>
            </w:r>
            <w:proofErr w:type="gramEnd"/>
            <w:r w:rsidRPr="00D74A9E">
              <w:rPr>
                <w:rFonts w:ascii="標楷體" w:eastAsia="標楷體" w:hAnsi="標楷體" w:hint="eastAsia"/>
                <w:color w:val="FF0000"/>
                <w:kern w:val="2"/>
                <w:szCs w:val="24"/>
              </w:rPr>
              <w:t>絲颱風及七二八豪雨災後復原重建計畫」</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年度第1季執行情形及</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年度第2季預計實施進度報告案。</w:t>
            </w:r>
          </w:p>
        </w:tc>
        <w:tc>
          <w:tcPr>
            <w:tcW w:w="2871" w:type="dxa"/>
            <w:tcBorders>
              <w:top w:val="single" w:sz="4" w:space="0" w:color="auto"/>
              <w:bottom w:val="single" w:sz="12" w:space="0" w:color="auto"/>
            </w:tcBorders>
            <w:shd w:val="clear" w:color="auto" w:fill="auto"/>
          </w:tcPr>
          <w:p w14:paraId="4310A957" w14:textId="02994011" w:rsidR="00D74A9E" w:rsidRPr="00D74A9E" w:rsidRDefault="00D74A9E" w:rsidP="0066226A">
            <w:pPr>
              <w:widowControl w:val="0"/>
              <w:overflowPunct w:val="0"/>
              <w:autoSpaceDN/>
              <w:snapToGrid w:val="0"/>
              <w:spacing w:line="340" w:lineRule="exact"/>
              <w:jc w:val="both"/>
              <w:textAlignment w:val="auto"/>
              <w:rPr>
                <w:rFonts w:ascii="標楷體" w:eastAsia="標楷體" w:hAnsi="標楷體"/>
                <w:color w:val="FF0000"/>
                <w:spacing w:val="-20"/>
                <w:kern w:val="2"/>
                <w:szCs w:val="24"/>
              </w:rPr>
            </w:pPr>
            <w:r w:rsidRPr="00D74A9E">
              <w:rPr>
                <w:rFonts w:ascii="標楷體" w:eastAsia="標楷體" w:hAnsi="標楷體" w:hint="eastAsia"/>
                <w:color w:val="FF0000"/>
                <w:spacing w:val="-20"/>
                <w:kern w:val="2"/>
                <w:szCs w:val="24"/>
              </w:rPr>
              <w:t>第11屆第5會期第13次院會(115.6.5)決定：「交財政及相關委員會審查」</w:t>
            </w:r>
          </w:p>
        </w:tc>
        <w:tc>
          <w:tcPr>
            <w:tcW w:w="1701" w:type="dxa"/>
            <w:tcBorders>
              <w:top w:val="single" w:sz="4" w:space="0" w:color="auto"/>
              <w:bottom w:val="single" w:sz="12" w:space="0" w:color="auto"/>
            </w:tcBorders>
            <w:shd w:val="clear" w:color="auto" w:fill="auto"/>
            <w:vAlign w:val="center"/>
          </w:tcPr>
          <w:p w14:paraId="713D387B" w14:textId="6A2127DD" w:rsidR="00D74A9E" w:rsidRPr="00D74A9E" w:rsidRDefault="00D74A9E" w:rsidP="0066226A">
            <w:pPr>
              <w:widowControl w:val="0"/>
              <w:overflowPunct w:val="0"/>
              <w:autoSpaceDN/>
              <w:spacing w:line="340" w:lineRule="exact"/>
              <w:jc w:val="both"/>
              <w:textAlignment w:val="auto"/>
              <w:rPr>
                <w:rFonts w:ascii="標楷體" w:eastAsia="標楷體" w:hAnsi="標楷體"/>
                <w:color w:val="FF0000"/>
                <w:kern w:val="2"/>
                <w:szCs w:val="24"/>
              </w:rPr>
            </w:pPr>
            <w:r w:rsidRPr="00D74A9E">
              <w:rPr>
                <w:rFonts w:ascii="標楷體" w:eastAsia="標楷體" w:hAnsi="標楷體" w:hint="eastAsia"/>
                <w:color w:val="FF0000"/>
                <w:kern w:val="2"/>
                <w:szCs w:val="24"/>
              </w:rPr>
              <w:t>尚未審查</w:t>
            </w:r>
          </w:p>
        </w:tc>
      </w:tr>
      <w:tr w:rsidR="0066226A" w:rsidRPr="00B95A07" w14:paraId="53FBBDA6" w14:textId="77777777" w:rsidTr="006253E0">
        <w:trPr>
          <w:trHeight w:val="680"/>
          <w:jc w:val="center"/>
        </w:trPr>
        <w:tc>
          <w:tcPr>
            <w:tcW w:w="590" w:type="dxa"/>
            <w:tcBorders>
              <w:top w:val="single" w:sz="12" w:space="0" w:color="auto"/>
              <w:bottom w:val="single" w:sz="12" w:space="0" w:color="auto"/>
            </w:tcBorders>
          </w:tcPr>
          <w:p w14:paraId="22ADA5AF"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12" w:space="0" w:color="auto"/>
            </w:tcBorders>
          </w:tcPr>
          <w:p w14:paraId="7AB9DF8C" w14:textId="2F1601EE" w:rsidR="0066226A" w:rsidRPr="00A32E9A" w:rsidRDefault="0066226A" w:rsidP="0066226A">
            <w:pPr>
              <w:widowControl w:val="0"/>
              <w:overflowPunct w:val="0"/>
              <w:autoSpaceDN/>
              <w:snapToGrid w:val="0"/>
              <w:spacing w:line="33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內政部函送「丹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絲颱風及七二八豪雨災後復原重建計畫」114年第4季執行情形及115年第1季預計實施進度報告案。</w:t>
            </w:r>
          </w:p>
        </w:tc>
        <w:tc>
          <w:tcPr>
            <w:tcW w:w="2871" w:type="dxa"/>
            <w:tcBorders>
              <w:top w:val="single" w:sz="12" w:space="0" w:color="auto"/>
              <w:bottom w:val="single" w:sz="12" w:space="0" w:color="auto"/>
            </w:tcBorders>
            <w:shd w:val="clear" w:color="auto" w:fill="auto"/>
          </w:tcPr>
          <w:p w14:paraId="47C1E7CF" w14:textId="7E2CCFE7" w:rsidR="0066226A" w:rsidRPr="00A32E9A" w:rsidRDefault="0066226A"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bottom w:val="single" w:sz="12" w:space="0" w:color="auto"/>
            </w:tcBorders>
            <w:shd w:val="clear" w:color="auto" w:fill="auto"/>
            <w:vAlign w:val="center"/>
          </w:tcPr>
          <w:p w14:paraId="74E6C40B" w14:textId="3C6B1562" w:rsidR="0066226A" w:rsidRPr="00A32E9A" w:rsidRDefault="0066226A" w:rsidP="0066226A">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66226A" w:rsidRPr="00B95A07" w14:paraId="4DA9A4DF" w14:textId="77777777" w:rsidTr="00D74A9E">
        <w:trPr>
          <w:trHeight w:val="680"/>
          <w:jc w:val="center"/>
        </w:trPr>
        <w:tc>
          <w:tcPr>
            <w:tcW w:w="590" w:type="dxa"/>
            <w:tcBorders>
              <w:top w:val="single" w:sz="12" w:space="0" w:color="auto"/>
              <w:bottom w:val="single" w:sz="4" w:space="0" w:color="auto"/>
            </w:tcBorders>
          </w:tcPr>
          <w:p w14:paraId="7D095988"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6ABCB256" w14:textId="4A156915" w:rsidR="0066226A" w:rsidRPr="00A32E9A" w:rsidRDefault="0066226A" w:rsidP="0066226A">
            <w:pPr>
              <w:widowControl w:val="0"/>
              <w:overflowPunct w:val="0"/>
              <w:autoSpaceDN/>
              <w:snapToGrid w:val="0"/>
              <w:spacing w:line="330" w:lineRule="exact"/>
              <w:jc w:val="both"/>
              <w:textAlignment w:val="auto"/>
              <w:rPr>
                <w:rFonts w:ascii="標楷體" w:eastAsia="標楷體" w:hAnsi="標楷體"/>
                <w:kern w:val="2"/>
                <w:szCs w:val="24"/>
              </w:rPr>
            </w:pPr>
            <w:proofErr w:type="gramStart"/>
            <w:r w:rsidRPr="00A32E9A">
              <w:rPr>
                <w:rFonts w:ascii="標楷體" w:eastAsia="標楷體" w:hAnsi="標楷體" w:hint="eastAsia"/>
                <w:kern w:val="2"/>
                <w:szCs w:val="24"/>
              </w:rPr>
              <w:t>環境部函送</w:t>
            </w:r>
            <w:proofErr w:type="gramEnd"/>
            <w:r w:rsidRPr="00A32E9A">
              <w:rPr>
                <w:rFonts w:ascii="標楷體" w:eastAsia="標楷體" w:hAnsi="標楷體" w:hint="eastAsia"/>
                <w:kern w:val="2"/>
                <w:szCs w:val="24"/>
              </w:rPr>
              <w:t>「丹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w:t>
            </w:r>
            <w:proofErr w:type="gramStart"/>
            <w:r w:rsidRPr="00A32E9A">
              <w:rPr>
                <w:rFonts w:ascii="標楷體" w:eastAsia="標楷體" w:hAnsi="標楷體" w:hint="eastAsia"/>
                <w:kern w:val="2"/>
                <w:szCs w:val="24"/>
              </w:rPr>
              <w:t>114</w:t>
            </w:r>
            <w:proofErr w:type="gramEnd"/>
            <w:r w:rsidRPr="00A32E9A">
              <w:rPr>
                <w:rFonts w:ascii="標楷體" w:eastAsia="標楷體" w:hAnsi="標楷體" w:hint="eastAsia"/>
                <w:kern w:val="2"/>
                <w:szCs w:val="24"/>
              </w:rPr>
              <w:t>年度第4季執行情形及</w:t>
            </w:r>
            <w:proofErr w:type="gramStart"/>
            <w:r w:rsidRPr="00A32E9A">
              <w:rPr>
                <w:rFonts w:ascii="標楷體" w:eastAsia="標楷體" w:hAnsi="標楷體" w:hint="eastAsia"/>
                <w:kern w:val="2"/>
                <w:szCs w:val="24"/>
              </w:rPr>
              <w:t>115</w:t>
            </w:r>
            <w:proofErr w:type="gramEnd"/>
            <w:r w:rsidRPr="00A32E9A">
              <w:rPr>
                <w:rFonts w:ascii="標楷體" w:eastAsia="標楷體" w:hAnsi="標楷體" w:hint="eastAsia"/>
                <w:kern w:val="2"/>
                <w:szCs w:val="24"/>
              </w:rPr>
              <w:t>年度第1季預計實施進度報告」案。</w:t>
            </w:r>
          </w:p>
        </w:tc>
        <w:tc>
          <w:tcPr>
            <w:tcW w:w="2871" w:type="dxa"/>
            <w:tcBorders>
              <w:top w:val="single" w:sz="12" w:space="0" w:color="auto"/>
              <w:bottom w:val="single" w:sz="4" w:space="0" w:color="auto"/>
            </w:tcBorders>
            <w:shd w:val="clear" w:color="auto" w:fill="auto"/>
          </w:tcPr>
          <w:p w14:paraId="641277DD" w14:textId="5DE9EBE3" w:rsidR="0066226A" w:rsidRPr="00A32E9A" w:rsidRDefault="0066226A"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bottom w:val="single" w:sz="4" w:space="0" w:color="auto"/>
            </w:tcBorders>
            <w:shd w:val="clear" w:color="auto" w:fill="auto"/>
            <w:vAlign w:val="center"/>
          </w:tcPr>
          <w:p w14:paraId="338D4555" w14:textId="550B3EDB" w:rsidR="0066226A" w:rsidRPr="00A32E9A" w:rsidRDefault="0066226A" w:rsidP="0066226A">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D74A9E" w:rsidRPr="00B95A07" w14:paraId="76DE0F15" w14:textId="77777777" w:rsidTr="00D74A9E">
        <w:trPr>
          <w:trHeight w:val="680"/>
          <w:jc w:val="center"/>
        </w:trPr>
        <w:tc>
          <w:tcPr>
            <w:tcW w:w="590" w:type="dxa"/>
            <w:tcBorders>
              <w:top w:val="single" w:sz="4" w:space="0" w:color="auto"/>
              <w:bottom w:val="single" w:sz="12" w:space="0" w:color="auto"/>
            </w:tcBorders>
          </w:tcPr>
          <w:p w14:paraId="1F42B1DA" w14:textId="77777777" w:rsidR="00D74A9E" w:rsidRPr="00B95A07" w:rsidRDefault="00D74A9E"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5CADAF0B" w14:textId="611FF4A7" w:rsidR="00D74A9E" w:rsidRPr="00D74A9E" w:rsidRDefault="00D74A9E" w:rsidP="00D74A9E">
            <w:pPr>
              <w:widowControl w:val="0"/>
              <w:overflowPunct w:val="0"/>
              <w:autoSpaceDN/>
              <w:snapToGrid w:val="0"/>
              <w:spacing w:line="330" w:lineRule="exact"/>
              <w:jc w:val="both"/>
              <w:textAlignment w:val="auto"/>
              <w:rPr>
                <w:rFonts w:ascii="標楷體" w:eastAsia="標楷體" w:hAnsi="標楷體"/>
                <w:color w:val="FF0000"/>
                <w:kern w:val="2"/>
                <w:szCs w:val="24"/>
              </w:rPr>
            </w:pPr>
            <w:proofErr w:type="gramStart"/>
            <w:r w:rsidRPr="00D74A9E">
              <w:rPr>
                <w:rFonts w:ascii="標楷體" w:eastAsia="標楷體" w:hAnsi="標楷體" w:hint="eastAsia"/>
                <w:color w:val="FF0000"/>
                <w:kern w:val="2"/>
                <w:szCs w:val="24"/>
              </w:rPr>
              <w:t>環境部函送</w:t>
            </w:r>
            <w:proofErr w:type="gramEnd"/>
            <w:r w:rsidRPr="00D74A9E">
              <w:rPr>
                <w:rFonts w:ascii="標楷體" w:eastAsia="標楷體" w:hAnsi="標楷體" w:hint="eastAsia"/>
                <w:color w:val="FF0000"/>
                <w:kern w:val="2"/>
                <w:szCs w:val="24"/>
              </w:rPr>
              <w:t>「丹</w:t>
            </w:r>
            <w:proofErr w:type="gramStart"/>
            <w:r w:rsidRPr="00D74A9E">
              <w:rPr>
                <w:rFonts w:ascii="標楷體" w:eastAsia="標楷體" w:hAnsi="標楷體" w:hint="eastAsia"/>
                <w:color w:val="FF0000"/>
                <w:kern w:val="2"/>
                <w:szCs w:val="24"/>
              </w:rPr>
              <w:t>娜</w:t>
            </w:r>
            <w:proofErr w:type="gramEnd"/>
            <w:r w:rsidRPr="00D74A9E">
              <w:rPr>
                <w:rFonts w:ascii="標楷體" w:eastAsia="標楷體" w:hAnsi="標楷體" w:hint="eastAsia"/>
                <w:color w:val="FF0000"/>
                <w:kern w:val="2"/>
                <w:szCs w:val="24"/>
              </w:rPr>
              <w:t>絲颱風及七二八豪雨災後復原重建計畫」</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年度第1季執行情形及</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年度第2季預計實施進度報告案。</w:t>
            </w:r>
          </w:p>
        </w:tc>
        <w:tc>
          <w:tcPr>
            <w:tcW w:w="2871" w:type="dxa"/>
            <w:tcBorders>
              <w:top w:val="single" w:sz="4" w:space="0" w:color="auto"/>
              <w:bottom w:val="single" w:sz="12" w:space="0" w:color="auto"/>
            </w:tcBorders>
            <w:shd w:val="clear" w:color="auto" w:fill="auto"/>
          </w:tcPr>
          <w:p w14:paraId="0E211157" w14:textId="49930EDB" w:rsidR="00D74A9E" w:rsidRPr="00D74A9E" w:rsidRDefault="00D74A9E" w:rsidP="0066226A">
            <w:pPr>
              <w:widowControl w:val="0"/>
              <w:overflowPunct w:val="0"/>
              <w:autoSpaceDN/>
              <w:snapToGrid w:val="0"/>
              <w:spacing w:line="340" w:lineRule="exact"/>
              <w:jc w:val="both"/>
              <w:textAlignment w:val="auto"/>
              <w:rPr>
                <w:rFonts w:ascii="標楷體" w:eastAsia="標楷體" w:hAnsi="標楷體"/>
                <w:color w:val="FF0000"/>
                <w:spacing w:val="-20"/>
                <w:kern w:val="2"/>
                <w:szCs w:val="24"/>
              </w:rPr>
            </w:pPr>
            <w:r w:rsidRPr="00D74A9E">
              <w:rPr>
                <w:rFonts w:ascii="標楷體" w:eastAsia="標楷體" w:hAnsi="標楷體" w:hint="eastAsia"/>
                <w:color w:val="FF0000"/>
                <w:spacing w:val="-20"/>
                <w:kern w:val="2"/>
                <w:szCs w:val="24"/>
              </w:rPr>
              <w:t>第11屆第5會期第13次院會(115.6.5)決定：「交財政及相關委員會審查」</w:t>
            </w:r>
          </w:p>
        </w:tc>
        <w:tc>
          <w:tcPr>
            <w:tcW w:w="1701" w:type="dxa"/>
            <w:tcBorders>
              <w:top w:val="single" w:sz="4" w:space="0" w:color="auto"/>
              <w:bottom w:val="single" w:sz="12" w:space="0" w:color="auto"/>
            </w:tcBorders>
            <w:shd w:val="clear" w:color="auto" w:fill="auto"/>
            <w:vAlign w:val="center"/>
          </w:tcPr>
          <w:p w14:paraId="25A2F001" w14:textId="0949307D" w:rsidR="00D74A9E" w:rsidRPr="00D74A9E" w:rsidRDefault="00D74A9E" w:rsidP="0066226A">
            <w:pPr>
              <w:widowControl w:val="0"/>
              <w:overflowPunct w:val="0"/>
              <w:autoSpaceDN/>
              <w:spacing w:line="340" w:lineRule="exact"/>
              <w:jc w:val="both"/>
              <w:textAlignment w:val="auto"/>
              <w:rPr>
                <w:rFonts w:ascii="標楷體" w:eastAsia="標楷體" w:hAnsi="標楷體"/>
                <w:color w:val="FF0000"/>
                <w:kern w:val="2"/>
                <w:szCs w:val="24"/>
              </w:rPr>
            </w:pPr>
            <w:r w:rsidRPr="00D74A9E">
              <w:rPr>
                <w:rFonts w:ascii="標楷體" w:eastAsia="標楷體" w:hAnsi="標楷體" w:hint="eastAsia"/>
                <w:color w:val="FF0000"/>
                <w:kern w:val="2"/>
                <w:szCs w:val="24"/>
              </w:rPr>
              <w:t>尚未審查</w:t>
            </w:r>
          </w:p>
        </w:tc>
      </w:tr>
      <w:tr w:rsidR="0066226A" w:rsidRPr="00B95A07" w14:paraId="26BA9C82" w14:textId="77777777" w:rsidTr="006253E0">
        <w:trPr>
          <w:trHeight w:val="680"/>
          <w:jc w:val="center"/>
        </w:trPr>
        <w:tc>
          <w:tcPr>
            <w:tcW w:w="590" w:type="dxa"/>
            <w:tcBorders>
              <w:top w:val="single" w:sz="12" w:space="0" w:color="auto"/>
              <w:bottom w:val="single" w:sz="12" w:space="0" w:color="auto"/>
            </w:tcBorders>
          </w:tcPr>
          <w:p w14:paraId="0AEA9FE8"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12" w:space="0" w:color="auto"/>
            </w:tcBorders>
          </w:tcPr>
          <w:p w14:paraId="660544B8" w14:textId="27352E90" w:rsidR="0066226A" w:rsidRPr="00A32E9A" w:rsidRDefault="0066226A" w:rsidP="0066226A">
            <w:pPr>
              <w:widowControl w:val="0"/>
              <w:overflowPunct w:val="0"/>
              <w:autoSpaceDN/>
              <w:snapToGrid w:val="0"/>
              <w:spacing w:line="33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原住民族委員會函送「丹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w:t>
            </w:r>
            <w:proofErr w:type="gramStart"/>
            <w:r w:rsidRPr="00A32E9A">
              <w:rPr>
                <w:rFonts w:ascii="標楷體" w:eastAsia="標楷體" w:hAnsi="標楷體" w:hint="eastAsia"/>
                <w:kern w:val="2"/>
                <w:szCs w:val="24"/>
              </w:rPr>
              <w:t>114</w:t>
            </w:r>
            <w:proofErr w:type="gramEnd"/>
            <w:r w:rsidRPr="00A32E9A">
              <w:rPr>
                <w:rFonts w:ascii="標楷體" w:eastAsia="標楷體" w:hAnsi="標楷體" w:hint="eastAsia"/>
                <w:kern w:val="2"/>
                <w:szCs w:val="24"/>
              </w:rPr>
              <w:t>年度第4季執行情形及</w:t>
            </w:r>
            <w:proofErr w:type="gramStart"/>
            <w:r w:rsidRPr="00A32E9A">
              <w:rPr>
                <w:rFonts w:ascii="標楷體" w:eastAsia="標楷體" w:hAnsi="標楷體" w:hint="eastAsia"/>
                <w:kern w:val="2"/>
                <w:szCs w:val="24"/>
              </w:rPr>
              <w:t>115</w:t>
            </w:r>
            <w:proofErr w:type="gramEnd"/>
            <w:r w:rsidRPr="00A32E9A">
              <w:rPr>
                <w:rFonts w:ascii="標楷體" w:eastAsia="標楷體" w:hAnsi="標楷體" w:hint="eastAsia"/>
                <w:kern w:val="2"/>
                <w:szCs w:val="24"/>
              </w:rPr>
              <w:t>年度第1季預計實施進度報告」案。</w:t>
            </w:r>
          </w:p>
        </w:tc>
        <w:tc>
          <w:tcPr>
            <w:tcW w:w="2871" w:type="dxa"/>
            <w:tcBorders>
              <w:top w:val="single" w:sz="12" w:space="0" w:color="auto"/>
              <w:bottom w:val="single" w:sz="12" w:space="0" w:color="auto"/>
            </w:tcBorders>
            <w:shd w:val="clear" w:color="auto" w:fill="auto"/>
          </w:tcPr>
          <w:p w14:paraId="732A44F2" w14:textId="06E22425" w:rsidR="0066226A" w:rsidRPr="00A32E9A" w:rsidRDefault="0066226A"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bottom w:val="single" w:sz="12" w:space="0" w:color="auto"/>
            </w:tcBorders>
            <w:shd w:val="clear" w:color="auto" w:fill="auto"/>
            <w:vAlign w:val="center"/>
          </w:tcPr>
          <w:p w14:paraId="37A3ECA7" w14:textId="2C915C49" w:rsidR="0066226A" w:rsidRPr="00A32E9A" w:rsidRDefault="0066226A" w:rsidP="0066226A">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66226A" w:rsidRPr="00B95A07" w14:paraId="5E448605" w14:textId="77777777" w:rsidTr="00D74A9E">
        <w:trPr>
          <w:trHeight w:val="680"/>
          <w:jc w:val="center"/>
        </w:trPr>
        <w:tc>
          <w:tcPr>
            <w:tcW w:w="590" w:type="dxa"/>
            <w:tcBorders>
              <w:top w:val="single" w:sz="12" w:space="0" w:color="auto"/>
              <w:bottom w:val="single" w:sz="4" w:space="0" w:color="auto"/>
            </w:tcBorders>
          </w:tcPr>
          <w:p w14:paraId="4DAD93A5"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17060E31" w14:textId="12524A1E" w:rsidR="0066226A" w:rsidRPr="00A32E9A" w:rsidRDefault="0066226A" w:rsidP="0066226A">
            <w:pPr>
              <w:widowControl w:val="0"/>
              <w:overflowPunct w:val="0"/>
              <w:autoSpaceDN/>
              <w:snapToGrid w:val="0"/>
              <w:spacing w:line="33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交通部函送「丹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w:t>
            </w:r>
            <w:proofErr w:type="gramStart"/>
            <w:r w:rsidRPr="00A32E9A">
              <w:rPr>
                <w:rFonts w:ascii="標楷體" w:eastAsia="標楷體" w:hAnsi="標楷體" w:hint="eastAsia"/>
                <w:kern w:val="2"/>
                <w:szCs w:val="24"/>
              </w:rPr>
              <w:t>114</w:t>
            </w:r>
            <w:proofErr w:type="gramEnd"/>
            <w:r w:rsidRPr="00A32E9A">
              <w:rPr>
                <w:rFonts w:ascii="標楷體" w:eastAsia="標楷體" w:hAnsi="標楷體" w:hint="eastAsia"/>
                <w:kern w:val="2"/>
                <w:szCs w:val="24"/>
              </w:rPr>
              <w:t>年度第4季執行情形及</w:t>
            </w:r>
            <w:proofErr w:type="gramStart"/>
            <w:r w:rsidRPr="00A32E9A">
              <w:rPr>
                <w:rFonts w:ascii="標楷體" w:eastAsia="標楷體" w:hAnsi="標楷體" w:hint="eastAsia"/>
                <w:kern w:val="2"/>
                <w:szCs w:val="24"/>
              </w:rPr>
              <w:t>115</w:t>
            </w:r>
            <w:proofErr w:type="gramEnd"/>
            <w:r w:rsidRPr="00A32E9A">
              <w:rPr>
                <w:rFonts w:ascii="標楷體" w:eastAsia="標楷體" w:hAnsi="標楷體" w:hint="eastAsia"/>
                <w:kern w:val="2"/>
                <w:szCs w:val="24"/>
              </w:rPr>
              <w:t>年度第1季預計實施進度報告」案。</w:t>
            </w:r>
          </w:p>
        </w:tc>
        <w:tc>
          <w:tcPr>
            <w:tcW w:w="2871" w:type="dxa"/>
            <w:tcBorders>
              <w:top w:val="single" w:sz="12" w:space="0" w:color="auto"/>
              <w:bottom w:val="single" w:sz="4" w:space="0" w:color="auto"/>
            </w:tcBorders>
            <w:shd w:val="clear" w:color="auto" w:fill="auto"/>
          </w:tcPr>
          <w:p w14:paraId="5E5B1AD5" w14:textId="472025ED" w:rsidR="0066226A" w:rsidRPr="00A32E9A" w:rsidRDefault="0066226A"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bottom w:val="single" w:sz="4" w:space="0" w:color="auto"/>
            </w:tcBorders>
            <w:shd w:val="clear" w:color="auto" w:fill="auto"/>
            <w:vAlign w:val="center"/>
          </w:tcPr>
          <w:p w14:paraId="68213D96" w14:textId="346E64CF" w:rsidR="0066226A" w:rsidRPr="00A32E9A" w:rsidRDefault="0066226A" w:rsidP="0066226A">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D74A9E" w:rsidRPr="00B95A07" w14:paraId="777A459D" w14:textId="77777777" w:rsidTr="00D74A9E">
        <w:trPr>
          <w:trHeight w:val="680"/>
          <w:jc w:val="center"/>
        </w:trPr>
        <w:tc>
          <w:tcPr>
            <w:tcW w:w="590" w:type="dxa"/>
            <w:tcBorders>
              <w:top w:val="single" w:sz="4" w:space="0" w:color="auto"/>
              <w:bottom w:val="single" w:sz="12" w:space="0" w:color="auto"/>
            </w:tcBorders>
          </w:tcPr>
          <w:p w14:paraId="700F8675" w14:textId="77777777" w:rsidR="00D74A9E" w:rsidRPr="00B95A07" w:rsidRDefault="00D74A9E"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1EA623C0" w14:textId="0F87B497" w:rsidR="00D74A9E" w:rsidRPr="00D74A9E" w:rsidRDefault="00D74A9E" w:rsidP="00D74A9E">
            <w:pPr>
              <w:widowControl w:val="0"/>
              <w:overflowPunct w:val="0"/>
              <w:autoSpaceDN/>
              <w:snapToGrid w:val="0"/>
              <w:spacing w:line="330" w:lineRule="exact"/>
              <w:jc w:val="both"/>
              <w:textAlignment w:val="auto"/>
              <w:rPr>
                <w:rFonts w:ascii="標楷體" w:eastAsia="標楷體" w:hAnsi="標楷體"/>
                <w:color w:val="FF0000"/>
                <w:kern w:val="2"/>
                <w:szCs w:val="24"/>
              </w:rPr>
            </w:pPr>
            <w:r w:rsidRPr="00D74A9E">
              <w:rPr>
                <w:rFonts w:ascii="標楷體" w:eastAsia="標楷體" w:hAnsi="標楷體" w:hint="eastAsia"/>
                <w:color w:val="FF0000"/>
                <w:kern w:val="2"/>
                <w:szCs w:val="24"/>
              </w:rPr>
              <w:t>交通部函送「丹</w:t>
            </w:r>
            <w:proofErr w:type="gramStart"/>
            <w:r w:rsidRPr="00D74A9E">
              <w:rPr>
                <w:rFonts w:ascii="標楷體" w:eastAsia="標楷體" w:hAnsi="標楷體" w:hint="eastAsia"/>
                <w:color w:val="FF0000"/>
                <w:kern w:val="2"/>
                <w:szCs w:val="24"/>
              </w:rPr>
              <w:t>娜</w:t>
            </w:r>
            <w:proofErr w:type="gramEnd"/>
            <w:r w:rsidRPr="00D74A9E">
              <w:rPr>
                <w:rFonts w:ascii="標楷體" w:eastAsia="標楷體" w:hAnsi="標楷體" w:hint="eastAsia"/>
                <w:color w:val="FF0000"/>
                <w:kern w:val="2"/>
                <w:szCs w:val="24"/>
              </w:rPr>
              <w:t>絲颱風及七二八豪雨災後復原重建計畫」</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年度第1季執行情形及</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年度第2季預計實施進度報告案。</w:t>
            </w:r>
          </w:p>
        </w:tc>
        <w:tc>
          <w:tcPr>
            <w:tcW w:w="2871" w:type="dxa"/>
            <w:tcBorders>
              <w:top w:val="single" w:sz="4" w:space="0" w:color="auto"/>
              <w:bottom w:val="single" w:sz="12" w:space="0" w:color="auto"/>
            </w:tcBorders>
            <w:shd w:val="clear" w:color="auto" w:fill="auto"/>
          </w:tcPr>
          <w:p w14:paraId="66B6504B" w14:textId="356DB083" w:rsidR="00D74A9E" w:rsidRPr="00D74A9E" w:rsidRDefault="00D74A9E" w:rsidP="0066226A">
            <w:pPr>
              <w:widowControl w:val="0"/>
              <w:overflowPunct w:val="0"/>
              <w:autoSpaceDN/>
              <w:snapToGrid w:val="0"/>
              <w:spacing w:line="340" w:lineRule="exact"/>
              <w:jc w:val="both"/>
              <w:textAlignment w:val="auto"/>
              <w:rPr>
                <w:rFonts w:ascii="標楷體" w:eastAsia="標楷體" w:hAnsi="標楷體"/>
                <w:color w:val="FF0000"/>
                <w:spacing w:val="-20"/>
                <w:kern w:val="2"/>
                <w:szCs w:val="24"/>
              </w:rPr>
            </w:pPr>
            <w:r w:rsidRPr="00D74A9E">
              <w:rPr>
                <w:rFonts w:ascii="標楷體" w:eastAsia="標楷體" w:hAnsi="標楷體" w:hint="eastAsia"/>
                <w:color w:val="FF0000"/>
                <w:spacing w:val="-20"/>
                <w:kern w:val="2"/>
                <w:szCs w:val="24"/>
              </w:rPr>
              <w:t>第11屆第5會期第13次院會(115.6.5)決定：「交財政及相關委員會審查」</w:t>
            </w:r>
          </w:p>
        </w:tc>
        <w:tc>
          <w:tcPr>
            <w:tcW w:w="1701" w:type="dxa"/>
            <w:tcBorders>
              <w:top w:val="single" w:sz="4" w:space="0" w:color="auto"/>
              <w:bottom w:val="single" w:sz="12" w:space="0" w:color="auto"/>
            </w:tcBorders>
            <w:shd w:val="clear" w:color="auto" w:fill="auto"/>
            <w:vAlign w:val="center"/>
          </w:tcPr>
          <w:p w14:paraId="7B333B63" w14:textId="60A92F9B" w:rsidR="00D74A9E" w:rsidRPr="00D74A9E" w:rsidRDefault="00D74A9E" w:rsidP="0066226A">
            <w:pPr>
              <w:widowControl w:val="0"/>
              <w:overflowPunct w:val="0"/>
              <w:autoSpaceDN/>
              <w:spacing w:line="340" w:lineRule="exact"/>
              <w:jc w:val="both"/>
              <w:textAlignment w:val="auto"/>
              <w:rPr>
                <w:rFonts w:ascii="標楷體" w:eastAsia="標楷體" w:hAnsi="標楷體"/>
                <w:color w:val="FF0000"/>
                <w:kern w:val="2"/>
                <w:szCs w:val="24"/>
              </w:rPr>
            </w:pPr>
            <w:r w:rsidRPr="00D74A9E">
              <w:rPr>
                <w:rFonts w:ascii="標楷體" w:eastAsia="標楷體" w:hAnsi="標楷體" w:hint="eastAsia"/>
                <w:color w:val="FF0000"/>
                <w:kern w:val="2"/>
                <w:szCs w:val="24"/>
              </w:rPr>
              <w:t>尚未審查</w:t>
            </w:r>
          </w:p>
        </w:tc>
      </w:tr>
      <w:tr w:rsidR="0066226A" w:rsidRPr="00B95A07" w14:paraId="6DB450C4" w14:textId="77777777" w:rsidTr="00D74A9E">
        <w:trPr>
          <w:trHeight w:val="680"/>
          <w:jc w:val="center"/>
        </w:trPr>
        <w:tc>
          <w:tcPr>
            <w:tcW w:w="590" w:type="dxa"/>
            <w:tcBorders>
              <w:top w:val="single" w:sz="12" w:space="0" w:color="auto"/>
              <w:bottom w:val="single" w:sz="12" w:space="0" w:color="auto"/>
            </w:tcBorders>
          </w:tcPr>
          <w:p w14:paraId="71902422" w14:textId="77777777" w:rsidR="0066226A" w:rsidRPr="00B95A07" w:rsidRDefault="0066226A"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12" w:space="0" w:color="auto"/>
            </w:tcBorders>
          </w:tcPr>
          <w:p w14:paraId="41C7115B" w14:textId="1635486E" w:rsidR="0066226A" w:rsidRPr="00A32E9A" w:rsidRDefault="0066226A" w:rsidP="0066226A">
            <w:pPr>
              <w:widowControl w:val="0"/>
              <w:overflowPunct w:val="0"/>
              <w:autoSpaceDN/>
              <w:snapToGrid w:val="0"/>
              <w:spacing w:line="33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農業部函送「丹</w:t>
            </w:r>
            <w:proofErr w:type="gramStart"/>
            <w:r w:rsidRPr="00A32E9A">
              <w:rPr>
                <w:rFonts w:ascii="標楷體" w:eastAsia="標楷體" w:hAnsi="標楷體" w:hint="eastAsia"/>
                <w:kern w:val="2"/>
                <w:szCs w:val="24"/>
              </w:rPr>
              <w:t>娜</w:t>
            </w:r>
            <w:proofErr w:type="gramEnd"/>
            <w:r w:rsidRPr="00A32E9A">
              <w:rPr>
                <w:rFonts w:ascii="標楷體" w:eastAsia="標楷體" w:hAnsi="標楷體" w:hint="eastAsia"/>
                <w:kern w:val="2"/>
                <w:szCs w:val="24"/>
              </w:rPr>
              <w:t>絲颱風及七二八豪雨災後復原重建計畫」</w:t>
            </w:r>
            <w:proofErr w:type="gramStart"/>
            <w:r w:rsidRPr="00A32E9A">
              <w:rPr>
                <w:rFonts w:ascii="標楷體" w:eastAsia="標楷體" w:hAnsi="標楷體" w:hint="eastAsia"/>
                <w:kern w:val="2"/>
                <w:szCs w:val="24"/>
              </w:rPr>
              <w:t>114</w:t>
            </w:r>
            <w:proofErr w:type="gramEnd"/>
            <w:r w:rsidRPr="00A32E9A">
              <w:rPr>
                <w:rFonts w:ascii="標楷體" w:eastAsia="標楷體" w:hAnsi="標楷體" w:hint="eastAsia"/>
                <w:kern w:val="2"/>
                <w:szCs w:val="24"/>
              </w:rPr>
              <w:t>年度第4季執行情形及</w:t>
            </w:r>
            <w:proofErr w:type="gramStart"/>
            <w:r w:rsidRPr="00A32E9A">
              <w:rPr>
                <w:rFonts w:ascii="標楷體" w:eastAsia="標楷體" w:hAnsi="標楷體" w:hint="eastAsia"/>
                <w:kern w:val="2"/>
                <w:szCs w:val="24"/>
              </w:rPr>
              <w:t>115</w:t>
            </w:r>
            <w:proofErr w:type="gramEnd"/>
            <w:r w:rsidRPr="00A32E9A">
              <w:rPr>
                <w:rFonts w:ascii="標楷體" w:eastAsia="標楷體" w:hAnsi="標楷體" w:hint="eastAsia"/>
                <w:kern w:val="2"/>
                <w:szCs w:val="24"/>
              </w:rPr>
              <w:t>年度第1季預計實施進度報告案。</w:t>
            </w:r>
          </w:p>
        </w:tc>
        <w:tc>
          <w:tcPr>
            <w:tcW w:w="2871" w:type="dxa"/>
            <w:tcBorders>
              <w:top w:val="single" w:sz="12" w:space="0" w:color="auto"/>
              <w:bottom w:val="single" w:sz="12" w:space="0" w:color="auto"/>
            </w:tcBorders>
            <w:shd w:val="clear" w:color="auto" w:fill="auto"/>
          </w:tcPr>
          <w:p w14:paraId="0CF1A435" w14:textId="451870BF" w:rsidR="0066226A" w:rsidRPr="00A32E9A" w:rsidRDefault="0066226A" w:rsidP="0066226A">
            <w:pPr>
              <w:widowControl w:val="0"/>
              <w:overflowPunct w:val="0"/>
              <w:autoSpaceDN/>
              <w:snapToGrid w:val="0"/>
              <w:spacing w:line="34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bottom w:val="single" w:sz="12" w:space="0" w:color="auto"/>
            </w:tcBorders>
            <w:shd w:val="clear" w:color="auto" w:fill="auto"/>
            <w:vAlign w:val="center"/>
          </w:tcPr>
          <w:p w14:paraId="2D35380F" w14:textId="1A0406BF" w:rsidR="0066226A" w:rsidRPr="00A32E9A" w:rsidRDefault="0066226A" w:rsidP="0066226A">
            <w:pPr>
              <w:widowControl w:val="0"/>
              <w:overflowPunct w:val="0"/>
              <w:autoSpaceDN/>
              <w:spacing w:line="34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D74A9E" w:rsidRPr="00B95A07" w14:paraId="08F7B403" w14:textId="77777777" w:rsidTr="0066226A">
        <w:trPr>
          <w:trHeight w:val="680"/>
          <w:jc w:val="center"/>
        </w:trPr>
        <w:tc>
          <w:tcPr>
            <w:tcW w:w="590" w:type="dxa"/>
            <w:tcBorders>
              <w:top w:val="single" w:sz="12" w:space="0" w:color="auto"/>
              <w:bottom w:val="single" w:sz="4" w:space="0" w:color="auto"/>
            </w:tcBorders>
          </w:tcPr>
          <w:p w14:paraId="0B3D4081" w14:textId="77777777" w:rsidR="00D74A9E" w:rsidRPr="00B95A07" w:rsidRDefault="00D74A9E" w:rsidP="0066226A">
            <w:pPr>
              <w:widowControl w:val="0"/>
              <w:numPr>
                <w:ilvl w:val="0"/>
                <w:numId w:val="65"/>
              </w:numPr>
              <w:overflowPunct w:val="0"/>
              <w:autoSpaceDN/>
              <w:spacing w:line="34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1572DF6B" w14:textId="2272C8C4" w:rsidR="00D74A9E" w:rsidRPr="00D74A9E" w:rsidRDefault="00D74A9E" w:rsidP="00D74A9E">
            <w:pPr>
              <w:widowControl w:val="0"/>
              <w:overflowPunct w:val="0"/>
              <w:autoSpaceDN/>
              <w:snapToGrid w:val="0"/>
              <w:spacing w:line="330" w:lineRule="exact"/>
              <w:jc w:val="both"/>
              <w:textAlignment w:val="auto"/>
              <w:rPr>
                <w:rFonts w:ascii="標楷體" w:eastAsia="標楷體" w:hAnsi="標楷體"/>
                <w:color w:val="FF0000"/>
                <w:kern w:val="2"/>
                <w:szCs w:val="24"/>
              </w:rPr>
            </w:pPr>
            <w:proofErr w:type="gramStart"/>
            <w:r w:rsidRPr="00D74A9E">
              <w:rPr>
                <w:rFonts w:ascii="標楷體" w:eastAsia="標楷體" w:hAnsi="標楷體" w:hint="eastAsia"/>
                <w:color w:val="FF0000"/>
                <w:kern w:val="2"/>
                <w:szCs w:val="24"/>
              </w:rPr>
              <w:t>文化部函送</w:t>
            </w:r>
            <w:proofErr w:type="gramEnd"/>
            <w:r w:rsidRPr="00D74A9E">
              <w:rPr>
                <w:rFonts w:ascii="標楷體" w:eastAsia="標楷體" w:hAnsi="標楷體" w:hint="eastAsia"/>
                <w:color w:val="FF0000"/>
                <w:kern w:val="2"/>
                <w:szCs w:val="24"/>
              </w:rPr>
              <w:t>「丹</w:t>
            </w:r>
            <w:proofErr w:type="gramStart"/>
            <w:r w:rsidRPr="00D74A9E">
              <w:rPr>
                <w:rFonts w:ascii="標楷體" w:eastAsia="標楷體" w:hAnsi="標楷體" w:hint="eastAsia"/>
                <w:color w:val="FF0000"/>
                <w:kern w:val="2"/>
                <w:szCs w:val="24"/>
              </w:rPr>
              <w:t>娜</w:t>
            </w:r>
            <w:proofErr w:type="gramEnd"/>
            <w:r w:rsidRPr="00D74A9E">
              <w:rPr>
                <w:rFonts w:ascii="標楷體" w:eastAsia="標楷體" w:hAnsi="標楷體" w:hint="eastAsia"/>
                <w:color w:val="FF0000"/>
                <w:kern w:val="2"/>
                <w:szCs w:val="24"/>
              </w:rPr>
              <w:t>絲颱風及七二八豪雨災後復原重建計畫」</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年度第1季執行情形及</w:t>
            </w:r>
            <w:proofErr w:type="gramStart"/>
            <w:r w:rsidRPr="00D74A9E">
              <w:rPr>
                <w:rFonts w:ascii="標楷體" w:eastAsia="標楷體" w:hAnsi="標楷體" w:hint="eastAsia"/>
                <w:color w:val="FF0000"/>
                <w:kern w:val="2"/>
                <w:szCs w:val="24"/>
              </w:rPr>
              <w:t>115</w:t>
            </w:r>
            <w:proofErr w:type="gramEnd"/>
            <w:r w:rsidRPr="00D74A9E">
              <w:rPr>
                <w:rFonts w:ascii="標楷體" w:eastAsia="標楷體" w:hAnsi="標楷體" w:hint="eastAsia"/>
                <w:color w:val="FF0000"/>
                <w:kern w:val="2"/>
                <w:szCs w:val="24"/>
              </w:rPr>
              <w:t>年度第2季預計實施進度報告案。</w:t>
            </w:r>
          </w:p>
          <w:p w14:paraId="47E0390E" w14:textId="7EB5EAFD" w:rsidR="00D74A9E" w:rsidRPr="00D74A9E" w:rsidRDefault="00D74A9E" w:rsidP="00D74A9E">
            <w:pPr>
              <w:widowControl w:val="0"/>
              <w:overflowPunct w:val="0"/>
              <w:autoSpaceDN/>
              <w:snapToGrid w:val="0"/>
              <w:spacing w:line="330" w:lineRule="exact"/>
              <w:jc w:val="both"/>
              <w:textAlignment w:val="auto"/>
              <w:rPr>
                <w:rFonts w:ascii="標楷體" w:eastAsia="標楷體" w:hAnsi="標楷體"/>
                <w:color w:val="FF0000"/>
                <w:kern w:val="2"/>
                <w:szCs w:val="24"/>
              </w:rPr>
            </w:pPr>
          </w:p>
        </w:tc>
        <w:tc>
          <w:tcPr>
            <w:tcW w:w="2871" w:type="dxa"/>
            <w:tcBorders>
              <w:top w:val="single" w:sz="12" w:space="0" w:color="auto"/>
              <w:bottom w:val="single" w:sz="4" w:space="0" w:color="auto"/>
            </w:tcBorders>
            <w:shd w:val="clear" w:color="auto" w:fill="auto"/>
          </w:tcPr>
          <w:p w14:paraId="7FF99DA8" w14:textId="4A4AE226" w:rsidR="00D74A9E" w:rsidRPr="00D74A9E" w:rsidRDefault="00D74A9E" w:rsidP="0066226A">
            <w:pPr>
              <w:widowControl w:val="0"/>
              <w:overflowPunct w:val="0"/>
              <w:autoSpaceDN/>
              <w:snapToGrid w:val="0"/>
              <w:spacing w:line="340" w:lineRule="exact"/>
              <w:jc w:val="both"/>
              <w:textAlignment w:val="auto"/>
              <w:rPr>
                <w:rFonts w:ascii="標楷體" w:eastAsia="標楷體" w:hAnsi="標楷體"/>
                <w:color w:val="FF0000"/>
                <w:spacing w:val="-20"/>
                <w:kern w:val="2"/>
                <w:szCs w:val="24"/>
              </w:rPr>
            </w:pPr>
            <w:r w:rsidRPr="00D74A9E">
              <w:rPr>
                <w:rFonts w:ascii="標楷體" w:eastAsia="標楷體" w:hAnsi="標楷體" w:hint="eastAsia"/>
                <w:color w:val="FF0000"/>
                <w:spacing w:val="-20"/>
                <w:kern w:val="2"/>
                <w:szCs w:val="24"/>
              </w:rPr>
              <w:t>第11屆第5會期第13次院會(115.6.5)決定：「交財政及相關委員會審查」</w:t>
            </w:r>
          </w:p>
        </w:tc>
        <w:tc>
          <w:tcPr>
            <w:tcW w:w="1701" w:type="dxa"/>
            <w:tcBorders>
              <w:top w:val="single" w:sz="12" w:space="0" w:color="auto"/>
              <w:bottom w:val="single" w:sz="4" w:space="0" w:color="auto"/>
            </w:tcBorders>
            <w:shd w:val="clear" w:color="auto" w:fill="auto"/>
            <w:vAlign w:val="center"/>
          </w:tcPr>
          <w:p w14:paraId="2622327D" w14:textId="6F184B43" w:rsidR="00D74A9E" w:rsidRPr="00D74A9E" w:rsidRDefault="00D74A9E" w:rsidP="0066226A">
            <w:pPr>
              <w:widowControl w:val="0"/>
              <w:overflowPunct w:val="0"/>
              <w:autoSpaceDN/>
              <w:spacing w:line="340" w:lineRule="exact"/>
              <w:jc w:val="both"/>
              <w:textAlignment w:val="auto"/>
              <w:rPr>
                <w:rFonts w:ascii="標楷體" w:eastAsia="標楷體" w:hAnsi="標楷體"/>
                <w:color w:val="FF0000"/>
                <w:kern w:val="2"/>
                <w:szCs w:val="24"/>
              </w:rPr>
            </w:pPr>
            <w:r w:rsidRPr="00D74A9E">
              <w:rPr>
                <w:rFonts w:ascii="標楷體" w:eastAsia="標楷體" w:hAnsi="標楷體" w:hint="eastAsia"/>
                <w:color w:val="FF0000"/>
                <w:kern w:val="2"/>
                <w:szCs w:val="24"/>
              </w:rPr>
              <w:t>尚未審查</w:t>
            </w:r>
          </w:p>
        </w:tc>
      </w:tr>
    </w:tbl>
    <w:p w14:paraId="425072B8" w14:textId="0D75B0EF" w:rsidR="003B67ED" w:rsidRDefault="003B67ED" w:rsidP="003B67ED">
      <w:pPr>
        <w:pStyle w:val="3"/>
        <w:spacing w:beforeLines="50" w:before="180" w:afterLines="50" w:after="180"/>
        <w:rPr>
          <w:spacing w:val="-20"/>
          <w:kern w:val="2"/>
          <w:sz w:val="28"/>
          <w:szCs w:val="28"/>
        </w:rPr>
      </w:pPr>
      <w:r>
        <w:rPr>
          <w:bCs w:val="0"/>
          <w:kern w:val="2"/>
          <w:sz w:val="28"/>
          <w:szCs w:val="28"/>
        </w:rPr>
        <w:t>1</w:t>
      </w:r>
      <w:r w:rsidR="00C50AC9">
        <w:rPr>
          <w:bCs w:val="0"/>
          <w:kern w:val="2"/>
          <w:sz w:val="28"/>
          <w:szCs w:val="28"/>
        </w:rPr>
        <w:t>0</w:t>
      </w:r>
      <w:r w:rsidRPr="007D4AFD">
        <w:rPr>
          <w:bCs w:val="0"/>
          <w:kern w:val="2"/>
          <w:sz w:val="28"/>
          <w:szCs w:val="28"/>
        </w:rPr>
        <w:t>.</w:t>
      </w:r>
      <w:r>
        <w:rPr>
          <w:rFonts w:hint="eastAsia"/>
          <w:bCs w:val="0"/>
          <w:kern w:val="2"/>
          <w:sz w:val="28"/>
          <w:szCs w:val="28"/>
        </w:rPr>
        <w:t>中央</w:t>
      </w:r>
      <w:r w:rsidRPr="00255145">
        <w:rPr>
          <w:rFonts w:hint="eastAsia"/>
          <w:spacing w:val="-20"/>
          <w:kern w:val="2"/>
          <w:sz w:val="28"/>
          <w:szCs w:val="28"/>
        </w:rPr>
        <w:t>政府</w:t>
      </w:r>
      <w:r>
        <w:rPr>
          <w:rFonts w:hint="eastAsia"/>
          <w:spacing w:val="-20"/>
          <w:kern w:val="2"/>
          <w:sz w:val="28"/>
          <w:szCs w:val="28"/>
        </w:rPr>
        <w:t>因應</w:t>
      </w:r>
      <w:r w:rsidRPr="003B67ED">
        <w:rPr>
          <w:rFonts w:hint="eastAsia"/>
          <w:spacing w:val="-20"/>
          <w:kern w:val="2"/>
          <w:sz w:val="28"/>
          <w:szCs w:val="28"/>
        </w:rPr>
        <w:t>國際情勢強化經濟社會及民生國安韌性特別預算</w:t>
      </w:r>
      <w:r w:rsidRPr="00255145">
        <w:rPr>
          <w:rFonts w:hint="eastAsia"/>
          <w:spacing w:val="-20"/>
          <w:kern w:val="2"/>
          <w:sz w:val="28"/>
          <w:szCs w:val="28"/>
        </w:rPr>
        <w:t>案（</w:t>
      </w:r>
      <w:r w:rsidR="00B42F36" w:rsidRPr="00A32E9A">
        <w:rPr>
          <w:rFonts w:hint="eastAsia"/>
          <w:spacing w:val="-20"/>
          <w:kern w:val="2"/>
          <w:sz w:val="28"/>
          <w:szCs w:val="28"/>
        </w:rPr>
        <w:t>3</w:t>
      </w:r>
      <w:r w:rsidR="004F7989" w:rsidRPr="00A32E9A">
        <w:rPr>
          <w:rFonts w:hint="eastAsia"/>
          <w:spacing w:val="-20"/>
          <w:kern w:val="2"/>
          <w:sz w:val="28"/>
          <w:szCs w:val="28"/>
        </w:rPr>
        <w:t>7</w:t>
      </w:r>
      <w:r w:rsidRPr="00DA3839">
        <w:rPr>
          <w:rFonts w:hint="eastAsia"/>
          <w:spacing w:val="-20"/>
          <w:kern w:val="2"/>
          <w:sz w:val="28"/>
          <w:szCs w:val="28"/>
        </w:rPr>
        <w:t>案</w:t>
      </w:r>
      <w:r w:rsidRPr="00255145">
        <w:rPr>
          <w:rFonts w:hint="eastAsia"/>
          <w:spacing w:val="-20"/>
          <w:kern w:val="2"/>
          <w:sz w:val="28"/>
          <w:szCs w:val="28"/>
        </w:rPr>
        <w:t>）</w:t>
      </w:r>
    </w:p>
    <w:tbl>
      <w:tblPr>
        <w:tblW w:w="9682" w:type="dxa"/>
        <w:jc w:val="center"/>
        <w:tblBorders>
          <w:top w:val="single" w:sz="12" w:space="0" w:color="auto"/>
          <w:left w:val="single" w:sz="12" w:space="0" w:color="auto"/>
          <w:bottom w:val="single" w:sz="4"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70"/>
        <w:gridCol w:w="2721"/>
        <w:gridCol w:w="1701"/>
      </w:tblGrid>
      <w:tr w:rsidR="003B67ED" w:rsidRPr="00B95A07" w14:paraId="34E6CDF9" w14:textId="77777777" w:rsidTr="00F03FB5">
        <w:trPr>
          <w:trHeight w:val="680"/>
          <w:jc w:val="center"/>
        </w:trPr>
        <w:tc>
          <w:tcPr>
            <w:tcW w:w="590" w:type="dxa"/>
            <w:vAlign w:val="center"/>
          </w:tcPr>
          <w:p w14:paraId="78DDD288" w14:textId="77777777" w:rsidR="003B67ED" w:rsidRPr="00B95A07" w:rsidRDefault="003B67ED" w:rsidP="00B0059B">
            <w:pPr>
              <w:widowControl w:val="0"/>
              <w:overflowPunct w:val="0"/>
              <w:autoSpaceDN/>
              <w:spacing w:line="35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0" w:type="dxa"/>
            <w:vAlign w:val="center"/>
          </w:tcPr>
          <w:p w14:paraId="70E2A529" w14:textId="77777777" w:rsidR="003B67ED" w:rsidRPr="00B95A07" w:rsidRDefault="003B67ED" w:rsidP="00B0059B">
            <w:pPr>
              <w:widowControl w:val="0"/>
              <w:overflowPunct w:val="0"/>
              <w:autoSpaceDN/>
              <w:snapToGrid w:val="0"/>
              <w:spacing w:line="35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vAlign w:val="center"/>
          </w:tcPr>
          <w:p w14:paraId="41E71C8A" w14:textId="77777777" w:rsidR="003B67ED" w:rsidRPr="00B95A07" w:rsidRDefault="003B67ED" w:rsidP="00B0059B">
            <w:pPr>
              <w:widowControl w:val="0"/>
              <w:overflowPunct w:val="0"/>
              <w:autoSpaceDN/>
              <w:snapToGrid w:val="0"/>
              <w:spacing w:line="35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vAlign w:val="center"/>
          </w:tcPr>
          <w:p w14:paraId="5A3EC3B5" w14:textId="77777777" w:rsidR="003B67ED" w:rsidRPr="00B95A07" w:rsidRDefault="003B67ED" w:rsidP="00B0059B">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3B67ED" w:rsidRPr="00B95A07" w14:paraId="518F8BFF" w14:textId="77777777" w:rsidTr="00F03FB5">
        <w:trPr>
          <w:trHeight w:val="1077"/>
          <w:jc w:val="center"/>
        </w:trPr>
        <w:tc>
          <w:tcPr>
            <w:tcW w:w="590" w:type="dxa"/>
            <w:tcBorders>
              <w:bottom w:val="single" w:sz="4" w:space="0" w:color="auto"/>
            </w:tcBorders>
          </w:tcPr>
          <w:p w14:paraId="15788D6B" w14:textId="77777777" w:rsidR="003B67ED" w:rsidRPr="00B95A07" w:rsidRDefault="003B67ED"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bottom w:val="single" w:sz="4" w:space="0" w:color="auto"/>
            </w:tcBorders>
          </w:tcPr>
          <w:p w14:paraId="4CD6120B" w14:textId="6BB3D2EB" w:rsidR="003B67ED" w:rsidRPr="005B4E8F" w:rsidRDefault="003B67ED" w:rsidP="001F6591">
            <w:pPr>
              <w:widowControl w:val="0"/>
              <w:overflowPunct w:val="0"/>
              <w:autoSpaceDN/>
              <w:snapToGrid w:val="0"/>
              <w:spacing w:line="340" w:lineRule="exact"/>
              <w:jc w:val="both"/>
              <w:textAlignment w:val="auto"/>
              <w:rPr>
                <w:rFonts w:ascii="標楷體" w:eastAsia="標楷體" w:hAnsi="標楷體"/>
                <w:kern w:val="2"/>
                <w:szCs w:val="24"/>
              </w:rPr>
            </w:pPr>
            <w:r w:rsidRPr="005B4E8F">
              <w:rPr>
                <w:rFonts w:ascii="標楷體" w:eastAsia="標楷體" w:hAnsi="標楷體" w:hint="eastAsia"/>
                <w:kern w:val="2"/>
                <w:szCs w:val="24"/>
              </w:rPr>
              <w:t>國防部函，為中央政府因應國際情勢強化經濟社會及民生國安韌性特別預算決議，檢送該部所屬</w:t>
            </w:r>
            <w:proofErr w:type="gramStart"/>
            <w:r w:rsidRPr="005B4E8F">
              <w:rPr>
                <w:rFonts w:ascii="標楷體" w:eastAsia="標楷體" w:hAnsi="標楷體" w:hint="eastAsia"/>
                <w:kern w:val="2"/>
                <w:szCs w:val="24"/>
              </w:rPr>
              <w:t>第1目項下</w:t>
            </w:r>
            <w:proofErr w:type="gramEnd"/>
            <w:r w:rsidRPr="005B4E8F">
              <w:rPr>
                <w:rFonts w:ascii="標楷體" w:eastAsia="標楷體" w:hAnsi="標楷體" w:hint="eastAsia"/>
                <w:kern w:val="2"/>
                <w:szCs w:val="24"/>
              </w:rPr>
              <w:t>「</w:t>
            </w:r>
            <w:proofErr w:type="gramStart"/>
            <w:r w:rsidRPr="005B4E8F">
              <w:rPr>
                <w:rFonts w:ascii="標楷體" w:eastAsia="標楷體" w:hAnsi="標楷體" w:hint="eastAsia"/>
                <w:kern w:val="2"/>
                <w:szCs w:val="24"/>
              </w:rPr>
              <w:t>軍車集用場</w:t>
            </w:r>
            <w:proofErr w:type="gramEnd"/>
            <w:r w:rsidRPr="005B4E8F">
              <w:rPr>
                <w:rFonts w:ascii="標楷體" w:eastAsia="標楷體" w:hAnsi="標楷體" w:hint="eastAsia"/>
                <w:kern w:val="2"/>
                <w:szCs w:val="24"/>
              </w:rPr>
              <w:t>整修」預算凍結1億元書面報告案。</w:t>
            </w:r>
          </w:p>
        </w:tc>
        <w:tc>
          <w:tcPr>
            <w:tcW w:w="2721" w:type="dxa"/>
            <w:tcBorders>
              <w:bottom w:val="single" w:sz="4" w:space="0" w:color="auto"/>
            </w:tcBorders>
            <w:shd w:val="clear" w:color="auto" w:fill="auto"/>
          </w:tcPr>
          <w:p w14:paraId="4B7F1779" w14:textId="4C43ED00" w:rsidR="003B67ED" w:rsidRPr="005B4E8F" w:rsidRDefault="003B67ED"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5B4E8F">
              <w:rPr>
                <w:rFonts w:ascii="標楷體" w:eastAsia="標楷體" w:hAnsi="標楷體" w:hint="eastAsia"/>
                <w:spacing w:val="-20"/>
                <w:kern w:val="2"/>
                <w:szCs w:val="24"/>
              </w:rPr>
              <w:t>第11屆第4會期第9次院會（1</w:t>
            </w:r>
            <w:r w:rsidRPr="005B4E8F">
              <w:rPr>
                <w:rFonts w:ascii="標楷體" w:eastAsia="標楷體" w:hAnsi="標楷體"/>
                <w:spacing w:val="-20"/>
                <w:kern w:val="2"/>
                <w:szCs w:val="24"/>
              </w:rPr>
              <w:t>1</w:t>
            </w:r>
            <w:r w:rsidRPr="005B4E8F">
              <w:rPr>
                <w:rFonts w:ascii="標楷體" w:eastAsia="標楷體" w:hAnsi="標楷體" w:hint="eastAsia"/>
                <w:spacing w:val="-20"/>
                <w:kern w:val="2"/>
                <w:szCs w:val="24"/>
              </w:rPr>
              <w:t>4.11.</w:t>
            </w:r>
            <w:r w:rsidRPr="005B4E8F">
              <w:rPr>
                <w:rFonts w:ascii="標楷體" w:eastAsia="標楷體" w:hAnsi="標楷體"/>
                <w:spacing w:val="-20"/>
                <w:kern w:val="2"/>
                <w:szCs w:val="24"/>
              </w:rPr>
              <w:t>14</w:t>
            </w:r>
            <w:r w:rsidRPr="005B4E8F">
              <w:rPr>
                <w:rFonts w:ascii="標楷體" w:eastAsia="標楷體" w:hAnsi="標楷體" w:hint="eastAsia"/>
                <w:spacing w:val="-20"/>
                <w:kern w:val="2"/>
                <w:szCs w:val="24"/>
              </w:rPr>
              <w:t>）決定：「交財政及相關委員會處理」</w:t>
            </w:r>
          </w:p>
        </w:tc>
        <w:tc>
          <w:tcPr>
            <w:tcW w:w="1701" w:type="dxa"/>
            <w:tcBorders>
              <w:bottom w:val="single" w:sz="4" w:space="0" w:color="auto"/>
            </w:tcBorders>
            <w:shd w:val="clear" w:color="auto" w:fill="auto"/>
            <w:vAlign w:val="center"/>
          </w:tcPr>
          <w:p w14:paraId="65B450E0" w14:textId="1242D99F" w:rsidR="003B67ED" w:rsidRPr="005B4E8F" w:rsidRDefault="003B67ED" w:rsidP="00B0059B">
            <w:pPr>
              <w:widowControl w:val="0"/>
              <w:overflowPunct w:val="0"/>
              <w:autoSpaceDN/>
              <w:spacing w:line="350" w:lineRule="exact"/>
              <w:jc w:val="both"/>
              <w:textAlignment w:val="auto"/>
              <w:rPr>
                <w:rFonts w:ascii="標楷體" w:eastAsia="標楷體" w:hAnsi="標楷體"/>
                <w:kern w:val="2"/>
                <w:szCs w:val="24"/>
              </w:rPr>
            </w:pPr>
            <w:r w:rsidRPr="005B4E8F">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3B67ED" w:rsidRPr="00B95A07" w14:paraId="4D89F5F7" w14:textId="77777777" w:rsidTr="00F03FB5">
        <w:trPr>
          <w:trHeight w:val="1077"/>
          <w:jc w:val="center"/>
        </w:trPr>
        <w:tc>
          <w:tcPr>
            <w:tcW w:w="590" w:type="dxa"/>
            <w:tcBorders>
              <w:top w:val="single" w:sz="4" w:space="0" w:color="auto"/>
              <w:bottom w:val="single" w:sz="4" w:space="0" w:color="auto"/>
            </w:tcBorders>
          </w:tcPr>
          <w:p w14:paraId="0AFAA1B0" w14:textId="1B139B74" w:rsidR="003B67ED" w:rsidRPr="00B95A07" w:rsidRDefault="003B67ED"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r w:rsidRPr="003B67ED">
              <w:rPr>
                <w:rFonts w:ascii="標楷體" w:eastAsia="標楷體" w:hAnsi="標楷體" w:hint="eastAsia"/>
                <w:kern w:val="2"/>
                <w:szCs w:val="24"/>
              </w:rPr>
              <w:t>國防部</w:t>
            </w:r>
          </w:p>
        </w:tc>
        <w:tc>
          <w:tcPr>
            <w:tcW w:w="4670" w:type="dxa"/>
            <w:tcBorders>
              <w:top w:val="single" w:sz="4" w:space="0" w:color="auto"/>
              <w:bottom w:val="single" w:sz="4" w:space="0" w:color="auto"/>
            </w:tcBorders>
          </w:tcPr>
          <w:p w14:paraId="4C198D91" w14:textId="45C8B8C3" w:rsidR="003B67ED" w:rsidRPr="005B4E8F" w:rsidRDefault="003B67ED" w:rsidP="001F6591">
            <w:pPr>
              <w:widowControl w:val="0"/>
              <w:overflowPunct w:val="0"/>
              <w:autoSpaceDN/>
              <w:snapToGrid w:val="0"/>
              <w:spacing w:line="340" w:lineRule="exact"/>
              <w:jc w:val="both"/>
              <w:textAlignment w:val="auto"/>
              <w:rPr>
                <w:rFonts w:ascii="標楷體" w:eastAsia="標楷體" w:hAnsi="標楷體"/>
                <w:kern w:val="2"/>
                <w:szCs w:val="24"/>
              </w:rPr>
            </w:pPr>
            <w:r w:rsidRPr="005B4E8F">
              <w:rPr>
                <w:rFonts w:ascii="標楷體" w:eastAsia="標楷體" w:hAnsi="標楷體" w:hint="eastAsia"/>
                <w:kern w:val="2"/>
                <w:szCs w:val="24"/>
              </w:rPr>
              <w:t>國防部函，為中央政府因應國際情勢強化經濟社會及民生國安韌性特別預算決議，檢送該部所屬</w:t>
            </w:r>
            <w:proofErr w:type="gramStart"/>
            <w:r w:rsidRPr="005B4E8F">
              <w:rPr>
                <w:rFonts w:ascii="標楷體" w:eastAsia="標楷體" w:hAnsi="標楷體" w:hint="eastAsia"/>
                <w:kern w:val="2"/>
                <w:szCs w:val="24"/>
              </w:rPr>
              <w:t>第1目項下</w:t>
            </w:r>
            <w:proofErr w:type="gramEnd"/>
            <w:r w:rsidRPr="005B4E8F">
              <w:rPr>
                <w:rFonts w:ascii="標楷體" w:eastAsia="標楷體" w:hAnsi="標楷體" w:hint="eastAsia"/>
                <w:kern w:val="2"/>
                <w:szCs w:val="24"/>
              </w:rPr>
              <w:t>「整建軍品、保修</w:t>
            </w:r>
            <w:proofErr w:type="gramStart"/>
            <w:r w:rsidRPr="005B4E8F">
              <w:rPr>
                <w:rFonts w:ascii="標楷體" w:eastAsia="標楷體" w:hAnsi="標楷體" w:hint="eastAsia"/>
                <w:kern w:val="2"/>
                <w:szCs w:val="24"/>
              </w:rPr>
              <w:t>工廠庫儲設施</w:t>
            </w:r>
            <w:proofErr w:type="gramEnd"/>
            <w:r w:rsidRPr="005B4E8F">
              <w:rPr>
                <w:rFonts w:ascii="標楷體" w:eastAsia="標楷體" w:hAnsi="標楷體" w:hint="eastAsia"/>
                <w:kern w:val="2"/>
                <w:szCs w:val="24"/>
              </w:rPr>
              <w:t>／整建碼頭設施及設備／整建訓（靶）場設施及設備／整建軍醫專用設施及設備／整建作戰設施及設備」預算凍結5億元書面報告案。</w:t>
            </w:r>
          </w:p>
        </w:tc>
        <w:tc>
          <w:tcPr>
            <w:tcW w:w="2721" w:type="dxa"/>
            <w:tcBorders>
              <w:top w:val="single" w:sz="4" w:space="0" w:color="auto"/>
              <w:bottom w:val="single" w:sz="4" w:space="0" w:color="auto"/>
            </w:tcBorders>
            <w:shd w:val="clear" w:color="auto" w:fill="auto"/>
          </w:tcPr>
          <w:p w14:paraId="0B58C919" w14:textId="35DE554F" w:rsidR="003B67ED" w:rsidRPr="005B4E8F" w:rsidRDefault="003B67ED"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5B4E8F">
              <w:rPr>
                <w:rFonts w:ascii="標楷體" w:eastAsia="標楷體" w:hAnsi="標楷體" w:hint="eastAsia"/>
                <w:spacing w:val="-20"/>
                <w:kern w:val="2"/>
                <w:szCs w:val="24"/>
              </w:rPr>
              <w:t>第11屆第4會期第9次院會（1</w:t>
            </w:r>
            <w:r w:rsidRPr="005B4E8F">
              <w:rPr>
                <w:rFonts w:ascii="標楷體" w:eastAsia="標楷體" w:hAnsi="標楷體"/>
                <w:spacing w:val="-20"/>
                <w:kern w:val="2"/>
                <w:szCs w:val="24"/>
              </w:rPr>
              <w:t>1</w:t>
            </w:r>
            <w:r w:rsidRPr="005B4E8F">
              <w:rPr>
                <w:rFonts w:ascii="標楷體" w:eastAsia="標楷體" w:hAnsi="標楷體" w:hint="eastAsia"/>
                <w:spacing w:val="-20"/>
                <w:kern w:val="2"/>
                <w:szCs w:val="24"/>
              </w:rPr>
              <w:t>4.11.</w:t>
            </w:r>
            <w:r w:rsidRPr="005B4E8F">
              <w:rPr>
                <w:rFonts w:ascii="標楷體" w:eastAsia="標楷體" w:hAnsi="標楷體"/>
                <w:spacing w:val="-20"/>
                <w:kern w:val="2"/>
                <w:szCs w:val="24"/>
              </w:rPr>
              <w:t>1</w:t>
            </w:r>
            <w:r w:rsidRPr="005B4E8F">
              <w:rPr>
                <w:rFonts w:ascii="標楷體" w:eastAsia="標楷體" w:hAnsi="標楷體" w:hint="eastAsia"/>
                <w:spacing w:val="-20"/>
                <w:kern w:val="2"/>
                <w:szCs w:val="24"/>
              </w:rPr>
              <w:t>4）決定：「交財政及相關委員會處理」</w:t>
            </w:r>
          </w:p>
        </w:tc>
        <w:tc>
          <w:tcPr>
            <w:tcW w:w="1701" w:type="dxa"/>
            <w:tcBorders>
              <w:top w:val="single" w:sz="4" w:space="0" w:color="auto"/>
              <w:bottom w:val="single" w:sz="4" w:space="0" w:color="auto"/>
            </w:tcBorders>
            <w:shd w:val="clear" w:color="auto" w:fill="auto"/>
            <w:vAlign w:val="center"/>
          </w:tcPr>
          <w:p w14:paraId="68277A41" w14:textId="77717342" w:rsidR="003B67ED" w:rsidRPr="005B4E8F" w:rsidRDefault="003B67ED" w:rsidP="00B0059B">
            <w:pPr>
              <w:widowControl w:val="0"/>
              <w:overflowPunct w:val="0"/>
              <w:autoSpaceDN/>
              <w:spacing w:line="350" w:lineRule="exact"/>
              <w:jc w:val="both"/>
              <w:textAlignment w:val="auto"/>
              <w:rPr>
                <w:rFonts w:ascii="標楷體" w:eastAsia="標楷體" w:hAnsi="標楷體"/>
                <w:kern w:val="2"/>
                <w:szCs w:val="24"/>
              </w:rPr>
            </w:pPr>
            <w:r w:rsidRPr="005B4E8F">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3B67ED" w:rsidRPr="00B95A07" w14:paraId="5A5A77A1" w14:textId="77777777" w:rsidTr="00F03FB5">
        <w:trPr>
          <w:trHeight w:val="1077"/>
          <w:jc w:val="center"/>
        </w:trPr>
        <w:tc>
          <w:tcPr>
            <w:tcW w:w="590" w:type="dxa"/>
            <w:tcBorders>
              <w:top w:val="single" w:sz="4" w:space="0" w:color="auto"/>
              <w:bottom w:val="single" w:sz="12" w:space="0" w:color="auto"/>
            </w:tcBorders>
          </w:tcPr>
          <w:p w14:paraId="325F446F" w14:textId="77777777" w:rsidR="003B67ED" w:rsidRPr="00B95A07" w:rsidRDefault="003B67ED"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0BD12E5E" w14:textId="2AC1CEC7" w:rsidR="003B67ED" w:rsidRPr="005B4E8F" w:rsidRDefault="00CC5BA5" w:rsidP="001F6591">
            <w:pPr>
              <w:widowControl w:val="0"/>
              <w:overflowPunct w:val="0"/>
              <w:autoSpaceDN/>
              <w:snapToGrid w:val="0"/>
              <w:spacing w:line="340" w:lineRule="exact"/>
              <w:jc w:val="both"/>
              <w:textAlignment w:val="auto"/>
              <w:rPr>
                <w:rFonts w:ascii="標楷體" w:eastAsia="標楷體" w:hAnsi="標楷體"/>
                <w:kern w:val="2"/>
                <w:szCs w:val="24"/>
              </w:rPr>
            </w:pPr>
            <w:r w:rsidRPr="005B4E8F">
              <w:rPr>
                <w:rFonts w:ascii="標楷體" w:eastAsia="標楷體" w:hAnsi="標楷體" w:hint="eastAsia"/>
                <w:kern w:val="2"/>
                <w:szCs w:val="24"/>
              </w:rPr>
              <w:t>國防部函，為中央政府因應國際情勢強化經濟社會及民生國安韌性特別預算決議，檢送該部所屬第2目「提升資通作業環境及設備」預算凍結3,000萬元書面報告案。</w:t>
            </w:r>
          </w:p>
        </w:tc>
        <w:tc>
          <w:tcPr>
            <w:tcW w:w="2721" w:type="dxa"/>
            <w:tcBorders>
              <w:top w:val="single" w:sz="4" w:space="0" w:color="auto"/>
              <w:bottom w:val="single" w:sz="12" w:space="0" w:color="auto"/>
            </w:tcBorders>
            <w:shd w:val="clear" w:color="auto" w:fill="auto"/>
          </w:tcPr>
          <w:p w14:paraId="72EC9008" w14:textId="23369F42" w:rsidR="003B67ED" w:rsidRPr="005B4E8F" w:rsidRDefault="00CC5BA5"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5B4E8F">
              <w:rPr>
                <w:rFonts w:ascii="標楷體" w:eastAsia="標楷體" w:hAnsi="標楷體" w:hint="eastAsia"/>
                <w:spacing w:val="-20"/>
                <w:kern w:val="2"/>
                <w:szCs w:val="24"/>
              </w:rPr>
              <w:t>第11屆第4會期第9次院會（1</w:t>
            </w:r>
            <w:r w:rsidRPr="005B4E8F">
              <w:rPr>
                <w:rFonts w:ascii="標楷體" w:eastAsia="標楷體" w:hAnsi="標楷體"/>
                <w:spacing w:val="-20"/>
                <w:kern w:val="2"/>
                <w:szCs w:val="24"/>
              </w:rPr>
              <w:t>1</w:t>
            </w:r>
            <w:r w:rsidRPr="005B4E8F">
              <w:rPr>
                <w:rFonts w:ascii="標楷體" w:eastAsia="標楷體" w:hAnsi="標楷體" w:hint="eastAsia"/>
                <w:spacing w:val="-20"/>
                <w:kern w:val="2"/>
                <w:szCs w:val="24"/>
              </w:rPr>
              <w:t>4.11.</w:t>
            </w:r>
            <w:r w:rsidRPr="005B4E8F">
              <w:rPr>
                <w:rFonts w:ascii="標楷體" w:eastAsia="標楷體" w:hAnsi="標楷體"/>
                <w:spacing w:val="-20"/>
                <w:kern w:val="2"/>
                <w:szCs w:val="24"/>
              </w:rPr>
              <w:t>1</w:t>
            </w:r>
            <w:r w:rsidRPr="005B4E8F">
              <w:rPr>
                <w:rFonts w:ascii="標楷體" w:eastAsia="標楷體" w:hAnsi="標楷體" w:hint="eastAsia"/>
                <w:spacing w:val="-20"/>
                <w:kern w:val="2"/>
                <w:szCs w:val="24"/>
              </w:rPr>
              <w:t>4）決定：「交財政及相關委員會處理」</w:t>
            </w:r>
          </w:p>
        </w:tc>
        <w:tc>
          <w:tcPr>
            <w:tcW w:w="1701" w:type="dxa"/>
            <w:tcBorders>
              <w:top w:val="single" w:sz="4" w:space="0" w:color="auto"/>
              <w:bottom w:val="single" w:sz="12" w:space="0" w:color="auto"/>
            </w:tcBorders>
            <w:shd w:val="clear" w:color="auto" w:fill="auto"/>
            <w:vAlign w:val="center"/>
          </w:tcPr>
          <w:p w14:paraId="785E7279" w14:textId="178BA119" w:rsidR="003B67ED" w:rsidRPr="005B4E8F" w:rsidRDefault="00CC5BA5" w:rsidP="00B0059B">
            <w:pPr>
              <w:widowControl w:val="0"/>
              <w:overflowPunct w:val="0"/>
              <w:autoSpaceDN/>
              <w:spacing w:line="350" w:lineRule="exact"/>
              <w:jc w:val="both"/>
              <w:textAlignment w:val="auto"/>
              <w:rPr>
                <w:rFonts w:ascii="標楷體" w:eastAsia="標楷體" w:hAnsi="標楷體"/>
                <w:kern w:val="2"/>
                <w:szCs w:val="24"/>
              </w:rPr>
            </w:pPr>
            <w:r w:rsidRPr="005B4E8F">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F66D1A" w:rsidRPr="00B95A07" w14:paraId="564A5940" w14:textId="77777777" w:rsidTr="00F03FB5">
        <w:trPr>
          <w:trHeight w:val="1077"/>
          <w:jc w:val="center"/>
        </w:trPr>
        <w:tc>
          <w:tcPr>
            <w:tcW w:w="590" w:type="dxa"/>
            <w:tcBorders>
              <w:top w:val="single" w:sz="12" w:space="0" w:color="auto"/>
              <w:bottom w:val="single" w:sz="4" w:space="0" w:color="auto"/>
            </w:tcBorders>
          </w:tcPr>
          <w:p w14:paraId="59E21C6E" w14:textId="77777777" w:rsidR="00F66D1A" w:rsidRPr="00B95A07" w:rsidRDefault="00F66D1A"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52699E1F" w14:textId="26E94EC0" w:rsidR="00F66D1A" w:rsidRPr="00507E50" w:rsidRDefault="00F66D1A" w:rsidP="001F6591">
            <w:pPr>
              <w:widowControl w:val="0"/>
              <w:overflowPunct w:val="0"/>
              <w:autoSpaceDN/>
              <w:snapToGrid w:val="0"/>
              <w:spacing w:line="340" w:lineRule="exact"/>
              <w:jc w:val="both"/>
              <w:textAlignment w:val="auto"/>
              <w:rPr>
                <w:rFonts w:ascii="標楷體" w:eastAsia="標楷體" w:hAnsi="標楷體"/>
                <w:kern w:val="2"/>
                <w:szCs w:val="24"/>
              </w:rPr>
            </w:pPr>
            <w:r w:rsidRPr="00507E50">
              <w:rPr>
                <w:rFonts w:ascii="標楷體" w:eastAsia="標楷體" w:hAnsi="標楷體" w:hint="eastAsia"/>
                <w:kern w:val="2"/>
                <w:szCs w:val="24"/>
              </w:rPr>
              <w:t>內政部函，為中央政府因應國際情勢強化經濟社會及民生國安韌性特別預算決議，檢送國土管理署及所屬第1目第1節「老屋修繕」預算凍結1,000萬元書面報告，請查照案。</w:t>
            </w:r>
          </w:p>
        </w:tc>
        <w:tc>
          <w:tcPr>
            <w:tcW w:w="2721" w:type="dxa"/>
            <w:tcBorders>
              <w:top w:val="single" w:sz="12" w:space="0" w:color="auto"/>
              <w:bottom w:val="single" w:sz="4" w:space="0" w:color="auto"/>
            </w:tcBorders>
            <w:shd w:val="clear" w:color="auto" w:fill="auto"/>
          </w:tcPr>
          <w:p w14:paraId="38E3F643" w14:textId="4F1D1E89" w:rsidR="00F66D1A" w:rsidRPr="00507E50" w:rsidRDefault="00F66D1A"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507E50">
              <w:rPr>
                <w:rFonts w:ascii="標楷體" w:eastAsia="標楷體" w:hAnsi="標楷體" w:hint="eastAsia"/>
                <w:spacing w:val="-20"/>
                <w:kern w:val="2"/>
                <w:szCs w:val="24"/>
              </w:rPr>
              <w:t>第11屆第4會期第10次院會（1</w:t>
            </w:r>
            <w:r w:rsidRPr="00507E50">
              <w:rPr>
                <w:rFonts w:ascii="標楷體" w:eastAsia="標楷體" w:hAnsi="標楷體"/>
                <w:spacing w:val="-20"/>
                <w:kern w:val="2"/>
                <w:szCs w:val="24"/>
              </w:rPr>
              <w:t>1</w:t>
            </w:r>
            <w:r w:rsidRPr="00507E50">
              <w:rPr>
                <w:rFonts w:ascii="標楷體" w:eastAsia="標楷體" w:hAnsi="標楷體" w:hint="eastAsia"/>
                <w:spacing w:val="-20"/>
                <w:kern w:val="2"/>
                <w:szCs w:val="24"/>
              </w:rPr>
              <w:t>4.11.2</w:t>
            </w:r>
            <w:r w:rsidRPr="00507E50">
              <w:rPr>
                <w:rFonts w:ascii="標楷體" w:eastAsia="標楷體" w:hAnsi="標楷體"/>
                <w:spacing w:val="-20"/>
                <w:kern w:val="2"/>
                <w:szCs w:val="24"/>
              </w:rPr>
              <w:t>1</w:t>
            </w:r>
            <w:r w:rsidRPr="00507E50">
              <w:rPr>
                <w:rFonts w:ascii="標楷體" w:eastAsia="標楷體" w:hAnsi="標楷體" w:hint="eastAsia"/>
                <w:spacing w:val="-20"/>
                <w:kern w:val="2"/>
                <w:szCs w:val="24"/>
              </w:rPr>
              <w:t>）決定：「交財政及相關委員會處理</w:t>
            </w:r>
            <w:r w:rsidR="000533D1">
              <w:rPr>
                <w:rFonts w:ascii="標楷體" w:eastAsia="標楷體" w:hAnsi="標楷體" w:hint="eastAsia"/>
                <w:spacing w:val="-20"/>
                <w:kern w:val="2"/>
                <w:szCs w:val="24"/>
              </w:rPr>
              <w:t>」</w:t>
            </w:r>
          </w:p>
        </w:tc>
        <w:tc>
          <w:tcPr>
            <w:tcW w:w="1701" w:type="dxa"/>
            <w:tcBorders>
              <w:top w:val="single" w:sz="12" w:space="0" w:color="auto"/>
              <w:bottom w:val="single" w:sz="4" w:space="0" w:color="auto"/>
            </w:tcBorders>
            <w:shd w:val="clear" w:color="auto" w:fill="auto"/>
            <w:vAlign w:val="center"/>
          </w:tcPr>
          <w:p w14:paraId="1C6B2A81" w14:textId="2A599E1B" w:rsidR="00F66D1A" w:rsidRPr="00507E50" w:rsidRDefault="00F66D1A" w:rsidP="00B0059B">
            <w:pPr>
              <w:widowControl w:val="0"/>
              <w:overflowPunct w:val="0"/>
              <w:autoSpaceDN/>
              <w:spacing w:line="350" w:lineRule="exact"/>
              <w:jc w:val="both"/>
              <w:textAlignment w:val="auto"/>
              <w:rPr>
                <w:rFonts w:ascii="標楷體" w:eastAsia="標楷體" w:hAnsi="標楷體"/>
                <w:kern w:val="2"/>
                <w:szCs w:val="24"/>
              </w:rPr>
            </w:pPr>
            <w:r w:rsidRPr="00507E50">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F66D1A" w:rsidRPr="00B95A07" w14:paraId="1C6EC38F" w14:textId="77777777" w:rsidTr="00F03FB5">
        <w:trPr>
          <w:trHeight w:val="1077"/>
          <w:jc w:val="center"/>
        </w:trPr>
        <w:tc>
          <w:tcPr>
            <w:tcW w:w="590" w:type="dxa"/>
            <w:tcBorders>
              <w:top w:val="single" w:sz="4" w:space="0" w:color="auto"/>
              <w:bottom w:val="single" w:sz="4" w:space="0" w:color="auto"/>
            </w:tcBorders>
          </w:tcPr>
          <w:p w14:paraId="496A66E1" w14:textId="77777777" w:rsidR="00F66D1A" w:rsidRPr="00B95A07" w:rsidRDefault="00F66D1A"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11F999F6" w14:textId="655E728C" w:rsidR="00F66D1A" w:rsidRPr="00507E50" w:rsidRDefault="00F66D1A" w:rsidP="001F6591">
            <w:pPr>
              <w:widowControl w:val="0"/>
              <w:overflowPunct w:val="0"/>
              <w:autoSpaceDN/>
              <w:snapToGrid w:val="0"/>
              <w:spacing w:line="340" w:lineRule="exact"/>
              <w:jc w:val="both"/>
              <w:textAlignment w:val="auto"/>
              <w:rPr>
                <w:rFonts w:ascii="標楷體" w:eastAsia="標楷體" w:hAnsi="標楷體"/>
                <w:kern w:val="2"/>
                <w:szCs w:val="24"/>
              </w:rPr>
            </w:pPr>
            <w:r w:rsidRPr="00507E50">
              <w:rPr>
                <w:rFonts w:ascii="標楷體" w:eastAsia="標楷體" w:hAnsi="標楷體" w:hint="eastAsia"/>
                <w:kern w:val="2"/>
                <w:szCs w:val="24"/>
              </w:rPr>
              <w:t>內政部函，為中央政府因應國際情勢強化經濟社會及民生國安韌性特別預算決議，檢送國土管理署及所屬第1目第1節「老屋修繕」預算凍結116年分配數10億元書面報告案。</w:t>
            </w:r>
          </w:p>
        </w:tc>
        <w:tc>
          <w:tcPr>
            <w:tcW w:w="2721" w:type="dxa"/>
            <w:tcBorders>
              <w:top w:val="single" w:sz="4" w:space="0" w:color="auto"/>
              <w:bottom w:val="single" w:sz="4" w:space="0" w:color="auto"/>
            </w:tcBorders>
            <w:shd w:val="clear" w:color="auto" w:fill="auto"/>
          </w:tcPr>
          <w:p w14:paraId="2F94379A" w14:textId="31D7473B" w:rsidR="00F66D1A" w:rsidRPr="00507E50" w:rsidRDefault="00F66D1A"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507E50">
              <w:rPr>
                <w:rFonts w:ascii="標楷體" w:eastAsia="標楷體" w:hAnsi="標楷體" w:hint="eastAsia"/>
                <w:spacing w:val="-20"/>
                <w:kern w:val="2"/>
                <w:szCs w:val="24"/>
              </w:rPr>
              <w:t>第11屆第4會期第10次院會（1</w:t>
            </w:r>
            <w:r w:rsidRPr="00507E50">
              <w:rPr>
                <w:rFonts w:ascii="標楷體" w:eastAsia="標楷體" w:hAnsi="標楷體"/>
                <w:spacing w:val="-20"/>
                <w:kern w:val="2"/>
                <w:szCs w:val="24"/>
              </w:rPr>
              <w:t>1</w:t>
            </w:r>
            <w:r w:rsidRPr="00507E50">
              <w:rPr>
                <w:rFonts w:ascii="標楷體" w:eastAsia="標楷體" w:hAnsi="標楷體" w:hint="eastAsia"/>
                <w:spacing w:val="-20"/>
                <w:kern w:val="2"/>
                <w:szCs w:val="24"/>
              </w:rPr>
              <w:t>4.11.2</w:t>
            </w:r>
            <w:r w:rsidRPr="00507E50">
              <w:rPr>
                <w:rFonts w:ascii="標楷體" w:eastAsia="標楷體" w:hAnsi="標楷體"/>
                <w:spacing w:val="-20"/>
                <w:kern w:val="2"/>
                <w:szCs w:val="24"/>
              </w:rPr>
              <w:t>1</w:t>
            </w:r>
            <w:r w:rsidRPr="00507E50">
              <w:rPr>
                <w:rFonts w:ascii="標楷體" w:eastAsia="標楷體" w:hAnsi="標楷體" w:hint="eastAsia"/>
                <w:spacing w:val="-20"/>
                <w:kern w:val="2"/>
                <w:szCs w:val="24"/>
              </w:rPr>
              <w:t>）決定：「交財政及相關委員會處理</w:t>
            </w:r>
            <w:r w:rsidR="000533D1">
              <w:rPr>
                <w:rFonts w:ascii="標楷體" w:eastAsia="標楷體" w:hAnsi="標楷體" w:hint="eastAsia"/>
                <w:spacing w:val="-20"/>
                <w:kern w:val="2"/>
                <w:szCs w:val="24"/>
              </w:rPr>
              <w:t>」</w:t>
            </w:r>
          </w:p>
        </w:tc>
        <w:tc>
          <w:tcPr>
            <w:tcW w:w="1701" w:type="dxa"/>
            <w:tcBorders>
              <w:top w:val="single" w:sz="4" w:space="0" w:color="auto"/>
              <w:bottom w:val="single" w:sz="4" w:space="0" w:color="auto"/>
            </w:tcBorders>
            <w:shd w:val="clear" w:color="auto" w:fill="auto"/>
            <w:vAlign w:val="center"/>
          </w:tcPr>
          <w:p w14:paraId="6425E27D" w14:textId="1F3BB1FC" w:rsidR="00F66D1A" w:rsidRPr="00507E50" w:rsidRDefault="00F66D1A" w:rsidP="00B0059B">
            <w:pPr>
              <w:widowControl w:val="0"/>
              <w:overflowPunct w:val="0"/>
              <w:autoSpaceDN/>
              <w:spacing w:line="350" w:lineRule="exact"/>
              <w:jc w:val="both"/>
              <w:textAlignment w:val="auto"/>
              <w:rPr>
                <w:rFonts w:ascii="標楷體" w:eastAsia="標楷體" w:hAnsi="標楷體"/>
                <w:kern w:val="2"/>
                <w:szCs w:val="24"/>
              </w:rPr>
            </w:pPr>
            <w:r w:rsidRPr="00507E50">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5B4E8F" w:rsidRPr="00B95A07" w14:paraId="6BB5F63C" w14:textId="77777777" w:rsidTr="00F03FB5">
        <w:trPr>
          <w:trHeight w:val="1077"/>
          <w:jc w:val="center"/>
        </w:trPr>
        <w:tc>
          <w:tcPr>
            <w:tcW w:w="590" w:type="dxa"/>
            <w:tcBorders>
              <w:top w:val="single" w:sz="4" w:space="0" w:color="auto"/>
              <w:bottom w:val="single" w:sz="12" w:space="0" w:color="auto"/>
            </w:tcBorders>
          </w:tcPr>
          <w:p w14:paraId="4A77DCDF" w14:textId="77777777" w:rsidR="005B4E8F" w:rsidRPr="00B95A07" w:rsidRDefault="005B4E8F"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73613917" w14:textId="20C38CB5" w:rsidR="005B4E8F" w:rsidRPr="00DA3839" w:rsidRDefault="005B4E8F" w:rsidP="001F6591">
            <w:pPr>
              <w:widowControl w:val="0"/>
              <w:overflowPunct w:val="0"/>
              <w:autoSpaceDN/>
              <w:snapToGrid w:val="0"/>
              <w:spacing w:line="34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內政部函，為中央政府因應國際情勢強化經濟社會及民生國安韌性特別預算決議，檢送消防署及所屬第1目第1節「防救災緊急維生物資整備」預算凍結1,820萬元專案報告案。</w:t>
            </w:r>
          </w:p>
        </w:tc>
        <w:tc>
          <w:tcPr>
            <w:tcW w:w="2721" w:type="dxa"/>
            <w:tcBorders>
              <w:top w:val="single" w:sz="4" w:space="0" w:color="auto"/>
              <w:bottom w:val="single" w:sz="12" w:space="0" w:color="auto"/>
            </w:tcBorders>
            <w:shd w:val="clear" w:color="auto" w:fill="auto"/>
          </w:tcPr>
          <w:p w14:paraId="73D81EA3" w14:textId="1979DC62" w:rsidR="005B4E8F" w:rsidRPr="00DA3839" w:rsidRDefault="005B4E8F"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第11屆第4會期第11次院會(114.11.28)決定：「交財政及相關委員會處理」</w:t>
            </w:r>
          </w:p>
        </w:tc>
        <w:tc>
          <w:tcPr>
            <w:tcW w:w="1701" w:type="dxa"/>
            <w:tcBorders>
              <w:top w:val="single" w:sz="4" w:space="0" w:color="auto"/>
              <w:bottom w:val="single" w:sz="12" w:space="0" w:color="auto"/>
            </w:tcBorders>
            <w:shd w:val="clear" w:color="auto" w:fill="auto"/>
            <w:vAlign w:val="center"/>
          </w:tcPr>
          <w:p w14:paraId="451C5A03" w14:textId="55C80351" w:rsidR="005B4E8F" w:rsidRPr="00DA3839" w:rsidRDefault="005B4E8F" w:rsidP="00B0059B">
            <w:pPr>
              <w:widowControl w:val="0"/>
              <w:overflowPunct w:val="0"/>
              <w:autoSpaceDN/>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5B4E8F" w:rsidRPr="00B95A07" w14:paraId="7360621B" w14:textId="77777777" w:rsidTr="00F03FB5">
        <w:trPr>
          <w:trHeight w:val="1077"/>
          <w:jc w:val="center"/>
        </w:trPr>
        <w:tc>
          <w:tcPr>
            <w:tcW w:w="590" w:type="dxa"/>
            <w:tcBorders>
              <w:top w:val="single" w:sz="12" w:space="0" w:color="auto"/>
              <w:bottom w:val="single" w:sz="4" w:space="0" w:color="auto"/>
            </w:tcBorders>
          </w:tcPr>
          <w:p w14:paraId="0CE47C4A" w14:textId="77777777" w:rsidR="005B4E8F" w:rsidRPr="00B95A07" w:rsidRDefault="005B4E8F"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3480DEC0" w14:textId="7481AB3A" w:rsidR="005B4E8F" w:rsidRPr="00DA3839" w:rsidRDefault="005B4E8F" w:rsidP="001F6591">
            <w:pPr>
              <w:widowControl w:val="0"/>
              <w:overflowPunct w:val="0"/>
              <w:autoSpaceDN/>
              <w:snapToGrid w:val="0"/>
              <w:spacing w:line="34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衛生</w:t>
            </w:r>
            <w:proofErr w:type="gramStart"/>
            <w:r w:rsidRPr="00DA3839">
              <w:rPr>
                <w:rFonts w:ascii="標楷體" w:eastAsia="標楷體" w:hAnsi="標楷體" w:hint="eastAsia"/>
                <w:kern w:val="2"/>
                <w:szCs w:val="24"/>
              </w:rPr>
              <w:t>福利部函</w:t>
            </w:r>
            <w:proofErr w:type="gramEnd"/>
            <w:r w:rsidRPr="00DA3839">
              <w:rPr>
                <w:rFonts w:ascii="標楷體" w:eastAsia="標楷體" w:hAnsi="標楷體" w:hint="eastAsia"/>
                <w:kern w:val="2"/>
                <w:szCs w:val="24"/>
              </w:rPr>
              <w:t>，為中央政府因應國際情勢強化經濟社會及民生國安韌性特別預算決議，檢送該部決議（二十五）預算凍結專案報告案。</w:t>
            </w:r>
          </w:p>
        </w:tc>
        <w:tc>
          <w:tcPr>
            <w:tcW w:w="2721" w:type="dxa"/>
            <w:tcBorders>
              <w:top w:val="single" w:sz="12" w:space="0" w:color="auto"/>
              <w:bottom w:val="single" w:sz="4" w:space="0" w:color="auto"/>
            </w:tcBorders>
            <w:shd w:val="clear" w:color="auto" w:fill="auto"/>
          </w:tcPr>
          <w:p w14:paraId="4EEE4A9C" w14:textId="4A4B3FE3" w:rsidR="005B4E8F" w:rsidRPr="00DA3839" w:rsidRDefault="005B4E8F"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第11屆第4會期第11次院會(114.11.28)決定：「交財政及相關委員會處理」</w:t>
            </w:r>
          </w:p>
        </w:tc>
        <w:tc>
          <w:tcPr>
            <w:tcW w:w="1701" w:type="dxa"/>
            <w:tcBorders>
              <w:top w:val="single" w:sz="12" w:space="0" w:color="auto"/>
              <w:bottom w:val="single" w:sz="4" w:space="0" w:color="auto"/>
            </w:tcBorders>
            <w:shd w:val="clear" w:color="auto" w:fill="auto"/>
            <w:vAlign w:val="center"/>
          </w:tcPr>
          <w:p w14:paraId="26B11ADD" w14:textId="5390710B" w:rsidR="005B4E8F" w:rsidRPr="00DA3839" w:rsidRDefault="005B4E8F" w:rsidP="00B0059B">
            <w:pPr>
              <w:widowControl w:val="0"/>
              <w:overflowPunct w:val="0"/>
              <w:autoSpaceDN/>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5B4E8F" w:rsidRPr="00B95A07" w14:paraId="3874F230" w14:textId="77777777" w:rsidTr="00F03FB5">
        <w:trPr>
          <w:trHeight w:val="1077"/>
          <w:jc w:val="center"/>
        </w:trPr>
        <w:tc>
          <w:tcPr>
            <w:tcW w:w="590" w:type="dxa"/>
            <w:tcBorders>
              <w:top w:val="single" w:sz="4" w:space="0" w:color="auto"/>
              <w:bottom w:val="single" w:sz="4" w:space="0" w:color="auto"/>
            </w:tcBorders>
          </w:tcPr>
          <w:p w14:paraId="7DDC0DD7" w14:textId="77777777" w:rsidR="005B4E8F" w:rsidRPr="00B95A07" w:rsidRDefault="005B4E8F"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E0BF7B6" w14:textId="0F826980" w:rsidR="005B4E8F" w:rsidRPr="00DA3839" w:rsidRDefault="005B4E8F" w:rsidP="001F6591">
            <w:pPr>
              <w:widowControl w:val="0"/>
              <w:overflowPunct w:val="0"/>
              <w:autoSpaceDN/>
              <w:snapToGrid w:val="0"/>
              <w:spacing w:line="34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衛生</w:t>
            </w:r>
            <w:proofErr w:type="gramStart"/>
            <w:r w:rsidRPr="00DA3839">
              <w:rPr>
                <w:rFonts w:ascii="標楷體" w:eastAsia="標楷體" w:hAnsi="標楷體" w:hint="eastAsia"/>
                <w:kern w:val="2"/>
                <w:szCs w:val="24"/>
              </w:rPr>
              <w:t>福利部函</w:t>
            </w:r>
            <w:proofErr w:type="gramEnd"/>
            <w:r w:rsidRPr="00DA3839">
              <w:rPr>
                <w:rFonts w:ascii="標楷體" w:eastAsia="標楷體" w:hAnsi="標楷體" w:hint="eastAsia"/>
                <w:kern w:val="2"/>
                <w:szCs w:val="24"/>
              </w:rPr>
              <w:t>，為中央政府因應國際情勢強化經濟社會及民生國安韌性特別預算決議，檢送該部「業務費」預算凍結十分之一書面報告案。</w:t>
            </w:r>
          </w:p>
        </w:tc>
        <w:tc>
          <w:tcPr>
            <w:tcW w:w="2721" w:type="dxa"/>
            <w:tcBorders>
              <w:top w:val="single" w:sz="4" w:space="0" w:color="auto"/>
              <w:bottom w:val="single" w:sz="4" w:space="0" w:color="auto"/>
            </w:tcBorders>
            <w:shd w:val="clear" w:color="auto" w:fill="auto"/>
          </w:tcPr>
          <w:p w14:paraId="2C2AFA6D" w14:textId="30261409" w:rsidR="005B4E8F" w:rsidRPr="00DA3839" w:rsidRDefault="005B4E8F"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第11屆第4會期第11次院會(114.11.28)決定：「交財政及相關委員會處理」</w:t>
            </w:r>
          </w:p>
        </w:tc>
        <w:tc>
          <w:tcPr>
            <w:tcW w:w="1701" w:type="dxa"/>
            <w:tcBorders>
              <w:top w:val="single" w:sz="4" w:space="0" w:color="auto"/>
              <w:bottom w:val="single" w:sz="4" w:space="0" w:color="auto"/>
            </w:tcBorders>
            <w:shd w:val="clear" w:color="auto" w:fill="auto"/>
            <w:vAlign w:val="center"/>
          </w:tcPr>
          <w:p w14:paraId="07D60470" w14:textId="7876425A" w:rsidR="005B4E8F" w:rsidRPr="00DA3839" w:rsidRDefault="005B4E8F" w:rsidP="00B0059B">
            <w:pPr>
              <w:widowControl w:val="0"/>
              <w:overflowPunct w:val="0"/>
              <w:autoSpaceDN/>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7C7666" w:rsidRPr="00B95A07" w14:paraId="5AEB4142" w14:textId="77777777" w:rsidTr="00F66853">
        <w:trPr>
          <w:trHeight w:val="1077"/>
          <w:jc w:val="center"/>
        </w:trPr>
        <w:tc>
          <w:tcPr>
            <w:tcW w:w="590" w:type="dxa"/>
            <w:tcBorders>
              <w:top w:val="single" w:sz="4" w:space="0" w:color="auto"/>
              <w:bottom w:val="single" w:sz="4" w:space="0" w:color="auto"/>
            </w:tcBorders>
          </w:tcPr>
          <w:p w14:paraId="282918DD" w14:textId="77777777" w:rsidR="007C7666" w:rsidRPr="00B95A07" w:rsidRDefault="007C7666"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4BAB905B" w14:textId="28AC22A8" w:rsidR="007C7666" w:rsidRPr="00DA3839" w:rsidRDefault="007C7666" w:rsidP="001F6591">
            <w:pPr>
              <w:widowControl w:val="0"/>
              <w:overflowPunct w:val="0"/>
              <w:autoSpaceDN/>
              <w:snapToGrid w:val="0"/>
              <w:spacing w:line="34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衛生</w:t>
            </w:r>
            <w:proofErr w:type="gramStart"/>
            <w:r w:rsidRPr="00686E1B">
              <w:rPr>
                <w:rFonts w:ascii="標楷體" w:eastAsia="標楷體" w:hAnsi="標楷體" w:hint="eastAsia"/>
                <w:kern w:val="2"/>
                <w:szCs w:val="24"/>
              </w:rPr>
              <w:t>福利部函</w:t>
            </w:r>
            <w:proofErr w:type="gramEnd"/>
            <w:r w:rsidRPr="00686E1B">
              <w:rPr>
                <w:rFonts w:ascii="標楷體" w:eastAsia="標楷體" w:hAnsi="標楷體" w:hint="eastAsia"/>
                <w:kern w:val="2"/>
                <w:szCs w:val="24"/>
              </w:rPr>
              <w:t>，為中央政府因應國際情勢強化經濟社會及民生國安韌性特別預算決議，檢送醫療資訊系統標準具體做法與成果之專題報告，請查照案。</w:t>
            </w:r>
          </w:p>
        </w:tc>
        <w:tc>
          <w:tcPr>
            <w:tcW w:w="2721" w:type="dxa"/>
            <w:tcBorders>
              <w:top w:val="single" w:sz="4" w:space="0" w:color="auto"/>
              <w:bottom w:val="single" w:sz="4" w:space="0" w:color="auto"/>
            </w:tcBorders>
            <w:shd w:val="clear" w:color="auto" w:fill="auto"/>
          </w:tcPr>
          <w:p w14:paraId="0FCDD285" w14:textId="6EBA58ED" w:rsidR="007C7666" w:rsidRPr="00DA3839" w:rsidRDefault="007C7666"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w:t>
            </w:r>
            <w:r w:rsidRPr="00686E1B">
              <w:rPr>
                <w:rFonts w:ascii="標楷體" w:eastAsia="標楷體" w:hAnsi="標楷體"/>
                <w:spacing w:val="-20"/>
                <w:kern w:val="2"/>
                <w:szCs w:val="24"/>
              </w:rPr>
              <w:t>8</w:t>
            </w:r>
            <w:r w:rsidRPr="00686E1B">
              <w:rPr>
                <w:rFonts w:ascii="標楷體" w:eastAsia="標楷體" w:hAnsi="標楷體" w:hint="eastAsia"/>
                <w:spacing w:val="-20"/>
                <w:kern w:val="2"/>
                <w:szCs w:val="24"/>
              </w:rPr>
              <w:t>次院會（1</w:t>
            </w:r>
            <w:r w:rsidRPr="00686E1B">
              <w:rPr>
                <w:rFonts w:ascii="標楷體" w:eastAsia="標楷體" w:hAnsi="標楷體"/>
                <w:spacing w:val="-20"/>
                <w:kern w:val="2"/>
                <w:szCs w:val="24"/>
              </w:rPr>
              <w:t>15</w:t>
            </w:r>
            <w:r w:rsidRPr="00686E1B">
              <w:rPr>
                <w:rFonts w:ascii="標楷體" w:eastAsia="標楷體" w:hAnsi="標楷體" w:hint="eastAsia"/>
                <w:spacing w:val="-20"/>
                <w:kern w:val="2"/>
                <w:szCs w:val="24"/>
              </w:rPr>
              <w:t>.1.</w:t>
            </w:r>
            <w:r w:rsidRPr="00686E1B">
              <w:rPr>
                <w:rFonts w:ascii="標楷體" w:eastAsia="標楷體" w:hAnsi="標楷體"/>
                <w:spacing w:val="-20"/>
                <w:kern w:val="2"/>
                <w:szCs w:val="24"/>
              </w:rPr>
              <w:t>1</w:t>
            </w:r>
            <w:r w:rsidRPr="00686E1B">
              <w:rPr>
                <w:rFonts w:ascii="標楷體" w:eastAsia="標楷體" w:hAnsi="標楷體" w:hint="eastAsia"/>
                <w:spacing w:val="-20"/>
                <w:kern w:val="2"/>
                <w:szCs w:val="24"/>
              </w:rPr>
              <w:t>6）決定：「交財政及相關委員會處理」</w:t>
            </w:r>
          </w:p>
        </w:tc>
        <w:tc>
          <w:tcPr>
            <w:tcW w:w="1701" w:type="dxa"/>
            <w:tcBorders>
              <w:top w:val="single" w:sz="4" w:space="0" w:color="auto"/>
              <w:bottom w:val="single" w:sz="4" w:space="0" w:color="auto"/>
            </w:tcBorders>
            <w:shd w:val="clear" w:color="auto" w:fill="auto"/>
            <w:vAlign w:val="center"/>
          </w:tcPr>
          <w:p w14:paraId="6611FB86" w14:textId="0BE45E1F" w:rsidR="007C7666" w:rsidRPr="00DA3839" w:rsidRDefault="007C7666" w:rsidP="00B0059B">
            <w:pPr>
              <w:widowControl w:val="0"/>
              <w:overflowPunct w:val="0"/>
              <w:autoSpaceDN/>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w:t>
            </w:r>
            <w:r w:rsidR="004C3B3A">
              <w:rPr>
                <w:rFonts w:ascii="標楷體" w:eastAsia="標楷體" w:hAnsi="標楷體" w:hint="eastAsia"/>
                <w:spacing w:val="-20"/>
                <w:kern w:val="2"/>
                <w:szCs w:val="24"/>
              </w:rPr>
              <w:t>處理</w:t>
            </w:r>
          </w:p>
        </w:tc>
      </w:tr>
      <w:tr w:rsidR="00F66853" w:rsidRPr="00B95A07" w14:paraId="30930DEE" w14:textId="77777777" w:rsidTr="00F03FB5">
        <w:trPr>
          <w:trHeight w:val="1077"/>
          <w:jc w:val="center"/>
        </w:trPr>
        <w:tc>
          <w:tcPr>
            <w:tcW w:w="590" w:type="dxa"/>
            <w:tcBorders>
              <w:top w:val="single" w:sz="4" w:space="0" w:color="auto"/>
              <w:bottom w:val="single" w:sz="12" w:space="0" w:color="auto"/>
            </w:tcBorders>
          </w:tcPr>
          <w:p w14:paraId="0C9B9454"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47961290" w14:textId="2B147FF7"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衛生</w:t>
            </w:r>
            <w:proofErr w:type="gramStart"/>
            <w:r w:rsidRPr="002D6693">
              <w:rPr>
                <w:rFonts w:ascii="標楷體" w:eastAsia="標楷體" w:hAnsi="標楷體" w:hint="eastAsia"/>
                <w:kern w:val="2"/>
                <w:szCs w:val="24"/>
              </w:rPr>
              <w:t>福利部函</w:t>
            </w:r>
            <w:proofErr w:type="gramEnd"/>
            <w:r w:rsidRPr="002D6693">
              <w:rPr>
                <w:rFonts w:ascii="標楷體" w:eastAsia="標楷體" w:hAnsi="標楷體" w:hint="eastAsia"/>
                <w:kern w:val="2"/>
                <w:szCs w:val="24"/>
              </w:rPr>
              <w:t>，為中央政府因應國際情勢強化經濟社會及民生國安韌性特別預算決議，檢送健保永續經營及降低美國關稅對我國藥品供應衝擊之書面報告案。</w:t>
            </w:r>
          </w:p>
        </w:tc>
        <w:tc>
          <w:tcPr>
            <w:tcW w:w="2721" w:type="dxa"/>
            <w:tcBorders>
              <w:top w:val="single" w:sz="4" w:space="0" w:color="auto"/>
              <w:bottom w:val="single" w:sz="12" w:space="0" w:color="auto"/>
            </w:tcBorders>
            <w:shd w:val="clear" w:color="auto" w:fill="auto"/>
          </w:tcPr>
          <w:p w14:paraId="6352F30E" w14:textId="4C7DE91E"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第11屆第5會期第6次院會（115.4.10）決定：「交財政及相關委員會審查」</w:t>
            </w:r>
          </w:p>
        </w:tc>
        <w:tc>
          <w:tcPr>
            <w:tcW w:w="1701" w:type="dxa"/>
            <w:tcBorders>
              <w:top w:val="single" w:sz="4" w:space="0" w:color="auto"/>
              <w:bottom w:val="single" w:sz="12" w:space="0" w:color="auto"/>
            </w:tcBorders>
            <w:shd w:val="clear" w:color="auto" w:fill="auto"/>
            <w:vAlign w:val="center"/>
          </w:tcPr>
          <w:p w14:paraId="00434AA3" w14:textId="1564FB31" w:rsidR="00F66853" w:rsidRPr="00686E1B" w:rsidRDefault="00F66853" w:rsidP="00B0059B">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F66853" w:rsidRPr="00B95A07" w14:paraId="6089E80A" w14:textId="77777777" w:rsidTr="00F03FB5">
        <w:trPr>
          <w:trHeight w:val="1077"/>
          <w:jc w:val="center"/>
        </w:trPr>
        <w:tc>
          <w:tcPr>
            <w:tcW w:w="590" w:type="dxa"/>
            <w:tcBorders>
              <w:top w:val="single" w:sz="12" w:space="0" w:color="auto"/>
              <w:bottom w:val="single" w:sz="4" w:space="0" w:color="auto"/>
            </w:tcBorders>
          </w:tcPr>
          <w:p w14:paraId="0B52325D"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6B62E084" w14:textId="6BD1BE99" w:rsidR="00F66853" w:rsidRPr="00DA3839"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DA3839">
              <w:rPr>
                <w:rFonts w:ascii="標楷體" w:eastAsia="標楷體" w:hAnsi="標楷體" w:hint="eastAsia"/>
                <w:kern w:val="2"/>
                <w:szCs w:val="24"/>
              </w:rPr>
              <w:t>勞動部函</w:t>
            </w:r>
            <w:proofErr w:type="gramEnd"/>
            <w:r w:rsidRPr="00DA3839">
              <w:rPr>
                <w:rFonts w:ascii="標楷體" w:eastAsia="標楷體" w:hAnsi="標楷體" w:hint="eastAsia"/>
                <w:kern w:val="2"/>
                <w:szCs w:val="24"/>
              </w:rPr>
              <w:t>，為中央政府因應國際情勢強化經濟社會及民生國安韌性特別預算決議，檢送該部決議（十二）第1目「</w:t>
            </w:r>
            <w:proofErr w:type="gramStart"/>
            <w:r w:rsidRPr="00DA3839">
              <w:rPr>
                <w:rFonts w:ascii="標楷體" w:eastAsia="標楷體" w:hAnsi="標楷體" w:hint="eastAsia"/>
                <w:kern w:val="2"/>
                <w:szCs w:val="24"/>
              </w:rPr>
              <w:t>挹</w:t>
            </w:r>
            <w:proofErr w:type="gramEnd"/>
            <w:r w:rsidRPr="00DA3839">
              <w:rPr>
                <w:rFonts w:ascii="標楷體" w:eastAsia="標楷體" w:hAnsi="標楷體" w:hint="eastAsia"/>
                <w:kern w:val="2"/>
                <w:szCs w:val="24"/>
              </w:rPr>
              <w:t>注全民健康保險基金及勞工保險基金」預算凍結1億元專案報告案。</w:t>
            </w:r>
          </w:p>
        </w:tc>
        <w:tc>
          <w:tcPr>
            <w:tcW w:w="2721" w:type="dxa"/>
            <w:tcBorders>
              <w:top w:val="single" w:sz="12" w:space="0" w:color="auto"/>
              <w:bottom w:val="single" w:sz="4" w:space="0" w:color="auto"/>
            </w:tcBorders>
            <w:shd w:val="clear" w:color="auto" w:fill="auto"/>
          </w:tcPr>
          <w:p w14:paraId="4B4C1F47" w14:textId="32026125" w:rsidR="00F66853" w:rsidRPr="00DA3839"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第11屆第4會期第11次院會(114.11.28)決定：「交財政及相關委員會處理」</w:t>
            </w:r>
          </w:p>
        </w:tc>
        <w:tc>
          <w:tcPr>
            <w:tcW w:w="1701" w:type="dxa"/>
            <w:tcBorders>
              <w:top w:val="single" w:sz="12" w:space="0" w:color="auto"/>
              <w:bottom w:val="single" w:sz="4" w:space="0" w:color="auto"/>
            </w:tcBorders>
            <w:shd w:val="clear" w:color="auto" w:fill="auto"/>
            <w:vAlign w:val="center"/>
          </w:tcPr>
          <w:p w14:paraId="4258B7A4" w14:textId="1A3DF49F" w:rsidR="00F66853" w:rsidRPr="00DA3839" w:rsidRDefault="00F66853" w:rsidP="00B0059B">
            <w:pPr>
              <w:widowControl w:val="0"/>
              <w:overflowPunct w:val="0"/>
              <w:autoSpaceDN/>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2D440949" w14:textId="77777777" w:rsidTr="00F03FB5">
        <w:trPr>
          <w:trHeight w:val="1077"/>
          <w:jc w:val="center"/>
        </w:trPr>
        <w:tc>
          <w:tcPr>
            <w:tcW w:w="590" w:type="dxa"/>
            <w:tcBorders>
              <w:top w:val="single" w:sz="4" w:space="0" w:color="auto"/>
              <w:bottom w:val="single" w:sz="4" w:space="0" w:color="auto"/>
            </w:tcBorders>
          </w:tcPr>
          <w:p w14:paraId="3D7165AE"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4256A9AA" w14:textId="5018824C" w:rsidR="00F66853" w:rsidRPr="00DA3839"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DA3839">
              <w:rPr>
                <w:rFonts w:ascii="標楷體" w:eastAsia="標楷體" w:hAnsi="標楷體" w:hint="eastAsia"/>
                <w:kern w:val="2"/>
                <w:szCs w:val="24"/>
              </w:rPr>
              <w:t>勞動部函</w:t>
            </w:r>
            <w:proofErr w:type="gramEnd"/>
            <w:r w:rsidRPr="00DA3839">
              <w:rPr>
                <w:rFonts w:ascii="標楷體" w:eastAsia="標楷體" w:hAnsi="標楷體" w:hint="eastAsia"/>
                <w:kern w:val="2"/>
                <w:szCs w:val="24"/>
              </w:rPr>
              <w:t>，為中央政府因應國際情勢強化經濟社會及民生國安韌性特別預算決議，檢送勞動力發展署及所屬決議（九）第1目「支持勞工安定就業」預算凍結十分之一書面報告案。</w:t>
            </w:r>
          </w:p>
        </w:tc>
        <w:tc>
          <w:tcPr>
            <w:tcW w:w="2721" w:type="dxa"/>
            <w:tcBorders>
              <w:top w:val="single" w:sz="4" w:space="0" w:color="auto"/>
              <w:bottom w:val="single" w:sz="4" w:space="0" w:color="auto"/>
            </w:tcBorders>
            <w:shd w:val="clear" w:color="auto" w:fill="auto"/>
          </w:tcPr>
          <w:p w14:paraId="11B7B65A" w14:textId="6EF74708" w:rsidR="00F66853" w:rsidRPr="00DA3839"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第11屆第4會期第11次院會(114.11.28)決定：「交財政及相關委員會處理」</w:t>
            </w:r>
          </w:p>
        </w:tc>
        <w:tc>
          <w:tcPr>
            <w:tcW w:w="1701" w:type="dxa"/>
            <w:tcBorders>
              <w:top w:val="single" w:sz="4" w:space="0" w:color="auto"/>
              <w:bottom w:val="single" w:sz="4" w:space="0" w:color="auto"/>
            </w:tcBorders>
            <w:shd w:val="clear" w:color="auto" w:fill="auto"/>
            <w:vAlign w:val="center"/>
          </w:tcPr>
          <w:p w14:paraId="4FDB5B22" w14:textId="31708641" w:rsidR="00F66853" w:rsidRPr="00DA3839" w:rsidRDefault="00F66853" w:rsidP="00B0059B">
            <w:pPr>
              <w:widowControl w:val="0"/>
              <w:overflowPunct w:val="0"/>
              <w:autoSpaceDN/>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509F9167" w14:textId="77777777" w:rsidTr="006253E0">
        <w:trPr>
          <w:trHeight w:val="1077"/>
          <w:jc w:val="center"/>
        </w:trPr>
        <w:tc>
          <w:tcPr>
            <w:tcW w:w="590" w:type="dxa"/>
            <w:tcBorders>
              <w:top w:val="single" w:sz="4" w:space="0" w:color="auto"/>
              <w:bottom w:val="single" w:sz="4" w:space="0" w:color="auto"/>
            </w:tcBorders>
          </w:tcPr>
          <w:p w14:paraId="28160E9A"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13AEA4E" w14:textId="5C169037" w:rsidR="00F66853" w:rsidRPr="00DA3839"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DA3839">
              <w:rPr>
                <w:rFonts w:ascii="標楷體" w:eastAsia="標楷體" w:hAnsi="標楷體" w:hint="eastAsia"/>
                <w:kern w:val="2"/>
                <w:szCs w:val="24"/>
              </w:rPr>
              <w:t>勞動部函</w:t>
            </w:r>
            <w:proofErr w:type="gramEnd"/>
            <w:r w:rsidRPr="00DA3839">
              <w:rPr>
                <w:rFonts w:ascii="標楷體" w:eastAsia="標楷體" w:hAnsi="標楷體" w:hint="eastAsia"/>
                <w:kern w:val="2"/>
                <w:szCs w:val="24"/>
              </w:rPr>
              <w:t>，為中央政府因應國際情勢強化經濟社會及民生國安韌性特別預算決議，檢送勞動力發展署及所屬決議（十）</w:t>
            </w:r>
            <w:proofErr w:type="gramStart"/>
            <w:r w:rsidRPr="00DA3839">
              <w:rPr>
                <w:rFonts w:ascii="標楷體" w:eastAsia="標楷體" w:hAnsi="標楷體" w:hint="eastAsia"/>
                <w:kern w:val="2"/>
                <w:szCs w:val="24"/>
              </w:rPr>
              <w:t>第1目項下</w:t>
            </w:r>
            <w:proofErr w:type="gramEnd"/>
            <w:r w:rsidRPr="00DA3839">
              <w:rPr>
                <w:rFonts w:ascii="標楷體" w:eastAsia="標楷體" w:hAnsi="標楷體" w:hint="eastAsia"/>
                <w:kern w:val="2"/>
                <w:szCs w:val="24"/>
              </w:rPr>
              <w:t>「媒體政策及業務宣導經費」預算凍結400萬元專案報告案。</w:t>
            </w:r>
          </w:p>
        </w:tc>
        <w:tc>
          <w:tcPr>
            <w:tcW w:w="2721" w:type="dxa"/>
            <w:tcBorders>
              <w:top w:val="single" w:sz="4" w:space="0" w:color="auto"/>
              <w:bottom w:val="single" w:sz="4" w:space="0" w:color="auto"/>
            </w:tcBorders>
            <w:shd w:val="clear" w:color="auto" w:fill="auto"/>
          </w:tcPr>
          <w:p w14:paraId="7C3BB3A9" w14:textId="47D89627" w:rsidR="00F66853" w:rsidRPr="00DA3839"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A3839">
              <w:rPr>
                <w:rFonts w:ascii="標楷體" w:eastAsia="標楷體" w:hAnsi="標楷體" w:hint="eastAsia"/>
                <w:spacing w:val="-20"/>
                <w:kern w:val="2"/>
                <w:szCs w:val="24"/>
              </w:rPr>
              <w:t>第11屆第4會期第11次院會(114.11.28)決定：「交財政及相關委員會審查」</w:t>
            </w:r>
          </w:p>
        </w:tc>
        <w:tc>
          <w:tcPr>
            <w:tcW w:w="1701" w:type="dxa"/>
            <w:tcBorders>
              <w:top w:val="single" w:sz="4" w:space="0" w:color="auto"/>
              <w:bottom w:val="single" w:sz="4" w:space="0" w:color="auto"/>
            </w:tcBorders>
            <w:shd w:val="clear" w:color="auto" w:fill="auto"/>
            <w:vAlign w:val="center"/>
          </w:tcPr>
          <w:p w14:paraId="19684804" w14:textId="399D419A" w:rsidR="00F66853" w:rsidRPr="00DA3839" w:rsidRDefault="00F66853" w:rsidP="00B0059B">
            <w:pPr>
              <w:widowControl w:val="0"/>
              <w:overflowPunct w:val="0"/>
              <w:autoSpaceDN/>
              <w:spacing w:line="350" w:lineRule="exact"/>
              <w:jc w:val="both"/>
              <w:textAlignment w:val="auto"/>
              <w:rPr>
                <w:rFonts w:ascii="標楷體" w:eastAsia="標楷體" w:hAnsi="標楷體"/>
                <w:kern w:val="2"/>
                <w:szCs w:val="24"/>
              </w:rPr>
            </w:pPr>
            <w:r w:rsidRPr="00DA3839">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3FF043BB" w14:textId="77777777" w:rsidTr="006253E0">
        <w:trPr>
          <w:trHeight w:val="1077"/>
          <w:jc w:val="center"/>
        </w:trPr>
        <w:tc>
          <w:tcPr>
            <w:tcW w:w="590" w:type="dxa"/>
            <w:tcBorders>
              <w:top w:val="single" w:sz="4" w:space="0" w:color="auto"/>
              <w:bottom w:val="single" w:sz="4" w:space="0" w:color="auto"/>
            </w:tcBorders>
          </w:tcPr>
          <w:p w14:paraId="4D8B3E3D"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1DF8592" w14:textId="4FCCDB56"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2D6693">
              <w:rPr>
                <w:rFonts w:ascii="標楷體" w:eastAsia="標楷體" w:hAnsi="標楷體" w:hint="eastAsia"/>
                <w:kern w:val="2"/>
                <w:szCs w:val="24"/>
              </w:rPr>
              <w:t>勞動部函</w:t>
            </w:r>
            <w:proofErr w:type="gramEnd"/>
            <w:r w:rsidRPr="002D6693">
              <w:rPr>
                <w:rFonts w:ascii="標楷體" w:eastAsia="標楷體" w:hAnsi="標楷體" w:hint="eastAsia"/>
                <w:kern w:val="2"/>
                <w:szCs w:val="24"/>
              </w:rPr>
              <w:t>，為中央政府因應國際情勢強化經濟社會及民生國安韌性特別預算決議，檢送支持勞工安定就業之媒體宣傳規劃與預期成效書面報告案。</w:t>
            </w:r>
          </w:p>
        </w:tc>
        <w:tc>
          <w:tcPr>
            <w:tcW w:w="2721" w:type="dxa"/>
            <w:tcBorders>
              <w:top w:val="single" w:sz="4" w:space="0" w:color="auto"/>
              <w:bottom w:val="single" w:sz="4" w:space="0" w:color="auto"/>
            </w:tcBorders>
            <w:shd w:val="clear" w:color="auto" w:fill="auto"/>
          </w:tcPr>
          <w:p w14:paraId="271422F5" w14:textId="01074D22"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第11屆第5會期第6次院會（115.4.10）決定：「交財政及相關委員會審查」</w:t>
            </w:r>
          </w:p>
        </w:tc>
        <w:tc>
          <w:tcPr>
            <w:tcW w:w="1701" w:type="dxa"/>
            <w:tcBorders>
              <w:top w:val="single" w:sz="4" w:space="0" w:color="auto"/>
              <w:bottom w:val="single" w:sz="4" w:space="0" w:color="auto"/>
            </w:tcBorders>
            <w:shd w:val="clear" w:color="auto" w:fill="auto"/>
            <w:vAlign w:val="center"/>
          </w:tcPr>
          <w:p w14:paraId="4A8DE0A7" w14:textId="1026D17E" w:rsidR="00F66853" w:rsidRPr="002D6693" w:rsidRDefault="00F66853" w:rsidP="00B0059B">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F66853" w:rsidRPr="00B95A07" w14:paraId="2F2ED4F8" w14:textId="77777777" w:rsidTr="006253E0">
        <w:trPr>
          <w:trHeight w:val="1077"/>
          <w:jc w:val="center"/>
        </w:trPr>
        <w:tc>
          <w:tcPr>
            <w:tcW w:w="590" w:type="dxa"/>
            <w:tcBorders>
              <w:top w:val="single" w:sz="4" w:space="0" w:color="auto"/>
              <w:bottom w:val="single" w:sz="4" w:space="0" w:color="auto"/>
            </w:tcBorders>
          </w:tcPr>
          <w:p w14:paraId="01B06256"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66B93B95" w14:textId="3C3F94D5"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2D6693">
              <w:rPr>
                <w:rFonts w:ascii="標楷體" w:eastAsia="標楷體" w:hAnsi="標楷體" w:hint="eastAsia"/>
                <w:kern w:val="2"/>
                <w:szCs w:val="24"/>
              </w:rPr>
              <w:t>勞動部函</w:t>
            </w:r>
            <w:proofErr w:type="gramEnd"/>
            <w:r w:rsidRPr="002D6693">
              <w:rPr>
                <w:rFonts w:ascii="標楷體" w:eastAsia="標楷體" w:hAnsi="標楷體" w:hint="eastAsia"/>
                <w:kern w:val="2"/>
                <w:szCs w:val="24"/>
              </w:rPr>
              <w:t>，為中央政府因應國際情勢強化經濟社會及民生國安韌性特別預算決議，檢送支持勞工安定就業之媒體宣導通路書面報告案。</w:t>
            </w:r>
          </w:p>
        </w:tc>
        <w:tc>
          <w:tcPr>
            <w:tcW w:w="2721" w:type="dxa"/>
            <w:tcBorders>
              <w:top w:val="single" w:sz="4" w:space="0" w:color="auto"/>
              <w:bottom w:val="single" w:sz="4" w:space="0" w:color="auto"/>
            </w:tcBorders>
            <w:shd w:val="clear" w:color="auto" w:fill="auto"/>
          </w:tcPr>
          <w:p w14:paraId="6B2FA1C3" w14:textId="6E3D8E59"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第11屆第5會期第6次院會（115.4.10）決定：「交財政及相關委員會審查」</w:t>
            </w:r>
          </w:p>
        </w:tc>
        <w:tc>
          <w:tcPr>
            <w:tcW w:w="1701" w:type="dxa"/>
            <w:tcBorders>
              <w:top w:val="single" w:sz="4" w:space="0" w:color="auto"/>
              <w:bottom w:val="single" w:sz="4" w:space="0" w:color="auto"/>
            </w:tcBorders>
            <w:shd w:val="clear" w:color="auto" w:fill="auto"/>
            <w:vAlign w:val="center"/>
          </w:tcPr>
          <w:p w14:paraId="1D5DB67F" w14:textId="4A8AE21E" w:rsidR="00F66853" w:rsidRPr="002D6693" w:rsidRDefault="00F66853" w:rsidP="00B0059B">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F66853" w:rsidRPr="00B95A07" w14:paraId="1AEB0C92" w14:textId="77777777" w:rsidTr="00F03FB5">
        <w:trPr>
          <w:trHeight w:val="1077"/>
          <w:jc w:val="center"/>
        </w:trPr>
        <w:tc>
          <w:tcPr>
            <w:tcW w:w="590" w:type="dxa"/>
            <w:tcBorders>
              <w:top w:val="single" w:sz="4" w:space="0" w:color="auto"/>
              <w:bottom w:val="single" w:sz="12" w:space="0" w:color="auto"/>
            </w:tcBorders>
          </w:tcPr>
          <w:p w14:paraId="7CD62F4C"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3FE166ED" w14:textId="4D11876B"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2D6693">
              <w:rPr>
                <w:rFonts w:ascii="標楷體" w:eastAsia="標楷體" w:hAnsi="標楷體" w:hint="eastAsia"/>
                <w:kern w:val="2"/>
                <w:szCs w:val="24"/>
              </w:rPr>
              <w:t>勞動部函</w:t>
            </w:r>
            <w:proofErr w:type="gramEnd"/>
            <w:r w:rsidRPr="002D6693">
              <w:rPr>
                <w:rFonts w:ascii="標楷體" w:eastAsia="標楷體" w:hAnsi="標楷體" w:hint="eastAsia"/>
                <w:kern w:val="2"/>
                <w:szCs w:val="24"/>
              </w:rPr>
              <w:t>，為中央政府因應國際情勢強化經濟社會及民生國安韌性特別預算決議，檢送勞動市場受美國關稅影響情形書面報告案。</w:t>
            </w:r>
          </w:p>
        </w:tc>
        <w:tc>
          <w:tcPr>
            <w:tcW w:w="2721" w:type="dxa"/>
            <w:tcBorders>
              <w:top w:val="single" w:sz="4" w:space="0" w:color="auto"/>
              <w:bottom w:val="single" w:sz="12" w:space="0" w:color="auto"/>
            </w:tcBorders>
            <w:shd w:val="clear" w:color="auto" w:fill="auto"/>
          </w:tcPr>
          <w:p w14:paraId="453676BA" w14:textId="3484EAA4" w:rsidR="00F66853" w:rsidRPr="002D6693"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2D6693">
              <w:rPr>
                <w:rFonts w:ascii="標楷體" w:eastAsia="標楷體" w:hAnsi="標楷體" w:hint="eastAsia"/>
                <w:spacing w:val="-20"/>
                <w:kern w:val="2"/>
                <w:szCs w:val="24"/>
              </w:rPr>
              <w:t>第11屆第5會期第6次院會（115.4.10）決定：「交財政及相關委員會審查」</w:t>
            </w:r>
          </w:p>
        </w:tc>
        <w:tc>
          <w:tcPr>
            <w:tcW w:w="1701" w:type="dxa"/>
            <w:tcBorders>
              <w:top w:val="single" w:sz="4" w:space="0" w:color="auto"/>
              <w:bottom w:val="single" w:sz="12" w:space="0" w:color="auto"/>
            </w:tcBorders>
            <w:shd w:val="clear" w:color="auto" w:fill="auto"/>
            <w:vAlign w:val="center"/>
          </w:tcPr>
          <w:p w14:paraId="5575953C" w14:textId="6A2A5617" w:rsidR="00F66853" w:rsidRPr="002D6693" w:rsidRDefault="00F66853" w:rsidP="00B0059B">
            <w:pPr>
              <w:widowControl w:val="0"/>
              <w:overflowPunct w:val="0"/>
              <w:autoSpaceDN/>
              <w:spacing w:line="350" w:lineRule="exact"/>
              <w:jc w:val="both"/>
              <w:textAlignment w:val="auto"/>
              <w:rPr>
                <w:rFonts w:ascii="標楷體" w:eastAsia="標楷體" w:hAnsi="標楷體"/>
                <w:kern w:val="2"/>
                <w:szCs w:val="24"/>
              </w:rPr>
            </w:pPr>
            <w:r w:rsidRPr="002D6693">
              <w:rPr>
                <w:rFonts w:ascii="標楷體" w:eastAsia="標楷體" w:hAnsi="標楷體" w:hint="eastAsia"/>
                <w:kern w:val="2"/>
                <w:szCs w:val="24"/>
              </w:rPr>
              <w:t>尚未審查</w:t>
            </w:r>
          </w:p>
        </w:tc>
      </w:tr>
      <w:tr w:rsidR="00F66853" w:rsidRPr="00B95A07" w14:paraId="6E728116" w14:textId="77777777" w:rsidTr="00F03FB5">
        <w:trPr>
          <w:trHeight w:val="1077"/>
          <w:jc w:val="center"/>
        </w:trPr>
        <w:tc>
          <w:tcPr>
            <w:tcW w:w="590" w:type="dxa"/>
            <w:tcBorders>
              <w:top w:val="single" w:sz="12" w:space="0" w:color="auto"/>
              <w:bottom w:val="single" w:sz="4" w:space="0" w:color="auto"/>
            </w:tcBorders>
          </w:tcPr>
          <w:p w14:paraId="467D9A32"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5B915A09" w14:textId="4A7DE9A5"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經濟部函，為中央政府因應國際情勢強化經濟社會及民生國安韌性特別預算決議，檢送國際貿易署「深化與友盟國家經貿合作」預算凍結1,000萬元書面報告案。</w:t>
            </w:r>
          </w:p>
        </w:tc>
        <w:tc>
          <w:tcPr>
            <w:tcW w:w="2721" w:type="dxa"/>
            <w:tcBorders>
              <w:top w:val="single" w:sz="12" w:space="0" w:color="auto"/>
              <w:bottom w:val="single" w:sz="4" w:space="0" w:color="auto"/>
            </w:tcBorders>
            <w:shd w:val="clear" w:color="auto" w:fill="auto"/>
          </w:tcPr>
          <w:p w14:paraId="7237FE5B" w14:textId="7D4285F6"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7231D">
              <w:rPr>
                <w:rFonts w:ascii="標楷體" w:eastAsia="標楷體" w:hAnsi="標楷體" w:hint="eastAsia"/>
                <w:spacing w:val="-20"/>
                <w:kern w:val="2"/>
                <w:szCs w:val="24"/>
              </w:rPr>
              <w:t>第11屆第4會期第14次院會(114.12.19)決定：「交財政及相關委員會處理」</w:t>
            </w:r>
          </w:p>
        </w:tc>
        <w:tc>
          <w:tcPr>
            <w:tcW w:w="1701" w:type="dxa"/>
            <w:tcBorders>
              <w:top w:val="single" w:sz="12" w:space="0" w:color="auto"/>
              <w:bottom w:val="single" w:sz="4" w:space="0" w:color="auto"/>
            </w:tcBorders>
            <w:shd w:val="clear" w:color="auto" w:fill="auto"/>
            <w:vAlign w:val="center"/>
          </w:tcPr>
          <w:p w14:paraId="6925E942" w14:textId="2D3C9853" w:rsidR="00F66853" w:rsidRPr="00D7231D" w:rsidRDefault="00F66853" w:rsidP="00B0059B">
            <w:pPr>
              <w:widowControl w:val="0"/>
              <w:overflowPunct w:val="0"/>
              <w:autoSpaceDN/>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185DB6A4" w14:textId="77777777" w:rsidTr="00F03FB5">
        <w:trPr>
          <w:trHeight w:val="1077"/>
          <w:jc w:val="center"/>
        </w:trPr>
        <w:tc>
          <w:tcPr>
            <w:tcW w:w="590" w:type="dxa"/>
            <w:tcBorders>
              <w:top w:val="single" w:sz="4" w:space="0" w:color="auto"/>
              <w:bottom w:val="single" w:sz="4" w:space="0" w:color="auto"/>
            </w:tcBorders>
          </w:tcPr>
          <w:p w14:paraId="20DB231A"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11DE6BCC" w14:textId="4A8EEBC8"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經濟部函，為中央政府因應國際情勢強化經濟社會及民生國安韌性特別預算決議，檢送國際貿易署「深化與友盟國家經貿合作」預算凍結2億元書面報告案。</w:t>
            </w:r>
          </w:p>
        </w:tc>
        <w:tc>
          <w:tcPr>
            <w:tcW w:w="2721" w:type="dxa"/>
            <w:tcBorders>
              <w:top w:val="single" w:sz="4" w:space="0" w:color="auto"/>
              <w:bottom w:val="single" w:sz="4" w:space="0" w:color="auto"/>
            </w:tcBorders>
            <w:shd w:val="clear" w:color="auto" w:fill="auto"/>
          </w:tcPr>
          <w:p w14:paraId="1CDA324D" w14:textId="21A6DC5E"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D7231D">
              <w:rPr>
                <w:rFonts w:ascii="標楷體" w:eastAsia="標楷體" w:hAnsi="標楷體" w:hint="eastAsia"/>
                <w:spacing w:val="-20"/>
                <w:kern w:val="2"/>
                <w:szCs w:val="24"/>
              </w:rPr>
              <w:t>第11屆第4會期第14次院會(114.12.19)決定：「交財政及相關委員會處理」</w:t>
            </w:r>
          </w:p>
        </w:tc>
        <w:tc>
          <w:tcPr>
            <w:tcW w:w="1701" w:type="dxa"/>
            <w:tcBorders>
              <w:top w:val="single" w:sz="4" w:space="0" w:color="auto"/>
              <w:bottom w:val="single" w:sz="4" w:space="0" w:color="auto"/>
            </w:tcBorders>
            <w:shd w:val="clear" w:color="auto" w:fill="auto"/>
            <w:vAlign w:val="center"/>
          </w:tcPr>
          <w:p w14:paraId="79C8687F" w14:textId="286C024A" w:rsidR="00F66853" w:rsidRPr="00D7231D" w:rsidRDefault="00F66853" w:rsidP="00B0059B">
            <w:pPr>
              <w:widowControl w:val="0"/>
              <w:overflowPunct w:val="0"/>
              <w:autoSpaceDN/>
              <w:spacing w:line="350" w:lineRule="exact"/>
              <w:jc w:val="both"/>
              <w:textAlignment w:val="auto"/>
              <w:rPr>
                <w:rFonts w:ascii="標楷體" w:eastAsia="標楷體" w:hAnsi="標楷體"/>
                <w:kern w:val="2"/>
                <w:szCs w:val="24"/>
              </w:rPr>
            </w:pPr>
            <w:r w:rsidRPr="00D7231D">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5F17C9A5" w14:textId="77777777" w:rsidTr="00F03FB5">
        <w:trPr>
          <w:trHeight w:val="1077"/>
          <w:jc w:val="center"/>
        </w:trPr>
        <w:tc>
          <w:tcPr>
            <w:tcW w:w="590" w:type="dxa"/>
            <w:tcBorders>
              <w:top w:val="single" w:sz="4" w:space="0" w:color="auto"/>
              <w:bottom w:val="single" w:sz="4" w:space="0" w:color="auto"/>
            </w:tcBorders>
          </w:tcPr>
          <w:p w14:paraId="466B1C30"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162543B8" w14:textId="34FD9000"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經濟部函，為中央政府因應國際情勢強化經濟社會及民生國安韌性特別預算決議，檢送國際貿易署「強化貿易管理」預算凍結3億4,000萬元書面報告，請查照案。</w:t>
            </w:r>
          </w:p>
        </w:tc>
        <w:tc>
          <w:tcPr>
            <w:tcW w:w="2721" w:type="dxa"/>
            <w:tcBorders>
              <w:top w:val="single" w:sz="4" w:space="0" w:color="auto"/>
              <w:bottom w:val="single" w:sz="4" w:space="0" w:color="auto"/>
            </w:tcBorders>
            <w:shd w:val="clear" w:color="auto" w:fill="auto"/>
          </w:tcPr>
          <w:p w14:paraId="2EA39B00" w14:textId="7E8A0F29"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686E1B">
              <w:rPr>
                <w:rFonts w:ascii="標楷體" w:eastAsia="標楷體" w:hAnsi="標楷體" w:hint="eastAsia"/>
                <w:spacing w:val="-20"/>
                <w:kern w:val="2"/>
                <w:szCs w:val="24"/>
              </w:rPr>
              <w:t>第11屆第4會期第1</w:t>
            </w:r>
            <w:r w:rsidRPr="00686E1B">
              <w:rPr>
                <w:rFonts w:ascii="標楷體" w:eastAsia="標楷體" w:hAnsi="標楷體"/>
                <w:spacing w:val="-20"/>
                <w:kern w:val="2"/>
                <w:szCs w:val="24"/>
              </w:rPr>
              <w:t>8</w:t>
            </w:r>
            <w:r w:rsidRPr="00686E1B">
              <w:rPr>
                <w:rFonts w:ascii="標楷體" w:eastAsia="標楷體" w:hAnsi="標楷體" w:hint="eastAsia"/>
                <w:spacing w:val="-20"/>
                <w:kern w:val="2"/>
                <w:szCs w:val="24"/>
              </w:rPr>
              <w:t>次院會（1</w:t>
            </w:r>
            <w:r w:rsidRPr="00686E1B">
              <w:rPr>
                <w:rFonts w:ascii="標楷體" w:eastAsia="標楷體" w:hAnsi="標楷體"/>
                <w:spacing w:val="-20"/>
                <w:kern w:val="2"/>
                <w:szCs w:val="24"/>
              </w:rPr>
              <w:t>15</w:t>
            </w:r>
            <w:r w:rsidRPr="00686E1B">
              <w:rPr>
                <w:rFonts w:ascii="標楷體" w:eastAsia="標楷體" w:hAnsi="標楷體" w:hint="eastAsia"/>
                <w:spacing w:val="-20"/>
                <w:kern w:val="2"/>
                <w:szCs w:val="24"/>
              </w:rPr>
              <w:t>.1.</w:t>
            </w:r>
            <w:r w:rsidRPr="00686E1B">
              <w:rPr>
                <w:rFonts w:ascii="標楷體" w:eastAsia="標楷體" w:hAnsi="標楷體"/>
                <w:spacing w:val="-20"/>
                <w:kern w:val="2"/>
                <w:szCs w:val="24"/>
              </w:rPr>
              <w:t>1</w:t>
            </w:r>
            <w:r w:rsidRPr="00686E1B">
              <w:rPr>
                <w:rFonts w:ascii="標楷體" w:eastAsia="標楷體" w:hAnsi="標楷體" w:hint="eastAsia"/>
                <w:spacing w:val="-20"/>
                <w:kern w:val="2"/>
                <w:szCs w:val="24"/>
              </w:rPr>
              <w:t>6）決定：「交財政及相關委員會處理」</w:t>
            </w:r>
          </w:p>
        </w:tc>
        <w:tc>
          <w:tcPr>
            <w:tcW w:w="1701" w:type="dxa"/>
            <w:tcBorders>
              <w:top w:val="single" w:sz="4" w:space="0" w:color="auto"/>
              <w:bottom w:val="single" w:sz="4" w:space="0" w:color="auto"/>
            </w:tcBorders>
            <w:shd w:val="clear" w:color="auto" w:fill="auto"/>
            <w:vAlign w:val="center"/>
          </w:tcPr>
          <w:p w14:paraId="557E0878" w14:textId="008E8A46" w:rsidR="00F66853" w:rsidRPr="00D7231D" w:rsidRDefault="00F66853" w:rsidP="00B0059B">
            <w:pPr>
              <w:widowControl w:val="0"/>
              <w:overflowPunct w:val="0"/>
              <w:autoSpaceDN/>
              <w:spacing w:line="350" w:lineRule="exact"/>
              <w:jc w:val="both"/>
              <w:textAlignment w:val="auto"/>
              <w:rPr>
                <w:rFonts w:ascii="標楷體" w:eastAsia="標楷體" w:hAnsi="標楷體"/>
                <w:kern w:val="2"/>
                <w:szCs w:val="24"/>
              </w:rPr>
            </w:pPr>
            <w:r w:rsidRPr="00686E1B">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782ACD3C" w14:textId="77777777" w:rsidTr="006253E0">
        <w:trPr>
          <w:trHeight w:val="1077"/>
          <w:jc w:val="center"/>
        </w:trPr>
        <w:tc>
          <w:tcPr>
            <w:tcW w:w="590" w:type="dxa"/>
            <w:tcBorders>
              <w:top w:val="single" w:sz="4" w:space="0" w:color="auto"/>
              <w:bottom w:val="single" w:sz="4" w:space="0" w:color="auto"/>
            </w:tcBorders>
          </w:tcPr>
          <w:p w14:paraId="5F027284"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BF01142" w14:textId="41B0E0C2"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C53041">
              <w:rPr>
                <w:rFonts w:ascii="標楷體" w:eastAsia="標楷體" w:hAnsi="標楷體" w:hint="eastAsia"/>
                <w:kern w:val="2"/>
                <w:szCs w:val="24"/>
              </w:rPr>
              <w:t>經濟部函，為中央政府因應國際情勢強化經濟社會及民生國安韌性特別預算決議，檢送該部「台電公司財務改善」書面報告，請查照案。</w:t>
            </w:r>
          </w:p>
        </w:tc>
        <w:tc>
          <w:tcPr>
            <w:tcW w:w="2721" w:type="dxa"/>
            <w:tcBorders>
              <w:top w:val="single" w:sz="4" w:space="0" w:color="auto"/>
              <w:bottom w:val="single" w:sz="4" w:space="0" w:color="auto"/>
            </w:tcBorders>
            <w:shd w:val="clear" w:color="auto" w:fill="auto"/>
          </w:tcPr>
          <w:p w14:paraId="43D312FA" w14:textId="39AB3C5B" w:rsidR="00F66853" w:rsidRPr="00D7231D"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C53041">
              <w:rPr>
                <w:rFonts w:ascii="標楷體" w:eastAsia="標楷體" w:hAnsi="標楷體" w:hint="eastAsia"/>
                <w:spacing w:val="-20"/>
                <w:kern w:val="2"/>
                <w:szCs w:val="24"/>
              </w:rPr>
              <w:t>第11屆第4會期第1</w:t>
            </w:r>
            <w:r w:rsidRPr="00C53041">
              <w:rPr>
                <w:rFonts w:ascii="標楷體" w:eastAsia="標楷體" w:hAnsi="標楷體"/>
                <w:spacing w:val="-20"/>
                <w:kern w:val="2"/>
                <w:szCs w:val="24"/>
              </w:rPr>
              <w:t>9</w:t>
            </w:r>
            <w:r w:rsidRPr="00C53041">
              <w:rPr>
                <w:rFonts w:ascii="標楷體" w:eastAsia="標楷體" w:hAnsi="標楷體" w:hint="eastAsia"/>
                <w:spacing w:val="-20"/>
                <w:kern w:val="2"/>
                <w:szCs w:val="24"/>
              </w:rPr>
              <w:t>次院會（115.1.</w:t>
            </w:r>
            <w:r w:rsidRPr="00C53041">
              <w:rPr>
                <w:rFonts w:ascii="標楷體" w:eastAsia="標楷體" w:hAnsi="標楷體"/>
                <w:spacing w:val="-20"/>
                <w:kern w:val="2"/>
                <w:szCs w:val="24"/>
              </w:rPr>
              <w:t>23</w:t>
            </w:r>
            <w:r w:rsidRPr="00C53041">
              <w:rPr>
                <w:rFonts w:ascii="標楷體" w:eastAsia="標楷體" w:hAnsi="標楷體" w:hint="eastAsia"/>
                <w:spacing w:val="-20"/>
                <w:kern w:val="2"/>
                <w:szCs w:val="24"/>
              </w:rPr>
              <w:t>）決定：「交財政及相關委員會審查」</w:t>
            </w:r>
          </w:p>
        </w:tc>
        <w:tc>
          <w:tcPr>
            <w:tcW w:w="1701" w:type="dxa"/>
            <w:tcBorders>
              <w:top w:val="single" w:sz="4" w:space="0" w:color="auto"/>
              <w:bottom w:val="single" w:sz="4" w:space="0" w:color="auto"/>
            </w:tcBorders>
            <w:shd w:val="clear" w:color="auto" w:fill="auto"/>
            <w:vAlign w:val="center"/>
          </w:tcPr>
          <w:p w14:paraId="138BE05B" w14:textId="79374CA4" w:rsidR="00F66853" w:rsidRPr="00D7231D" w:rsidRDefault="00F66853" w:rsidP="00B0059B">
            <w:pPr>
              <w:widowControl w:val="0"/>
              <w:overflowPunct w:val="0"/>
              <w:autoSpaceDN/>
              <w:spacing w:line="350" w:lineRule="exact"/>
              <w:jc w:val="both"/>
              <w:textAlignment w:val="auto"/>
              <w:rPr>
                <w:rFonts w:ascii="標楷體" w:eastAsia="標楷體" w:hAnsi="標楷體"/>
                <w:kern w:val="2"/>
                <w:szCs w:val="24"/>
              </w:rPr>
            </w:pPr>
            <w:r w:rsidRPr="00C53041">
              <w:rPr>
                <w:rFonts w:ascii="標楷體" w:eastAsia="標楷體" w:hAnsi="標楷體" w:hint="eastAsia"/>
                <w:kern w:val="2"/>
                <w:szCs w:val="24"/>
              </w:rPr>
              <w:t>尚未審查</w:t>
            </w:r>
          </w:p>
        </w:tc>
      </w:tr>
      <w:tr w:rsidR="00F66853" w:rsidRPr="00B95A07" w14:paraId="06B80B8B" w14:textId="77777777" w:rsidTr="006253E0">
        <w:trPr>
          <w:trHeight w:val="1077"/>
          <w:jc w:val="center"/>
        </w:trPr>
        <w:tc>
          <w:tcPr>
            <w:tcW w:w="590" w:type="dxa"/>
            <w:tcBorders>
              <w:top w:val="single" w:sz="4" w:space="0" w:color="auto"/>
              <w:bottom w:val="single" w:sz="4" w:space="0" w:color="auto"/>
            </w:tcBorders>
          </w:tcPr>
          <w:p w14:paraId="0D73C295"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2CFC75B1" w14:textId="73892B68"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經濟部函，為中央政府因應國際情勢強化經濟社會及民生國安韌性特別預算決議，檢送「</w:t>
            </w:r>
            <w:proofErr w:type="gramStart"/>
            <w:r w:rsidRPr="00A32E9A">
              <w:rPr>
                <w:rFonts w:ascii="標楷體" w:eastAsia="標楷體" w:hAnsi="標楷體" w:hint="eastAsia"/>
                <w:kern w:val="2"/>
                <w:szCs w:val="24"/>
              </w:rPr>
              <w:t>臺</w:t>
            </w:r>
            <w:proofErr w:type="gramEnd"/>
            <w:r w:rsidRPr="00A32E9A">
              <w:rPr>
                <w:rFonts w:ascii="標楷體" w:eastAsia="標楷體" w:hAnsi="標楷體" w:hint="eastAsia"/>
                <w:kern w:val="2"/>
                <w:szCs w:val="24"/>
              </w:rPr>
              <w:t>美關稅談判進展與說明」書面報告案。</w:t>
            </w:r>
          </w:p>
        </w:tc>
        <w:tc>
          <w:tcPr>
            <w:tcW w:w="2721" w:type="dxa"/>
            <w:tcBorders>
              <w:top w:val="single" w:sz="4" w:space="0" w:color="auto"/>
              <w:bottom w:val="single" w:sz="4" w:space="0" w:color="auto"/>
            </w:tcBorders>
            <w:shd w:val="clear" w:color="auto" w:fill="auto"/>
          </w:tcPr>
          <w:p w14:paraId="6C3BDD8A" w14:textId="70532A6B"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bottom w:val="single" w:sz="4" w:space="0" w:color="auto"/>
            </w:tcBorders>
            <w:shd w:val="clear" w:color="auto" w:fill="auto"/>
            <w:vAlign w:val="center"/>
          </w:tcPr>
          <w:p w14:paraId="4FAEF9F5" w14:textId="418F2B9B"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F66853" w:rsidRPr="00B95A07" w14:paraId="18FA235A" w14:textId="77777777" w:rsidTr="006253E0">
        <w:trPr>
          <w:trHeight w:val="1077"/>
          <w:jc w:val="center"/>
        </w:trPr>
        <w:tc>
          <w:tcPr>
            <w:tcW w:w="590" w:type="dxa"/>
            <w:tcBorders>
              <w:top w:val="single" w:sz="4" w:space="0" w:color="auto"/>
              <w:bottom w:val="single" w:sz="4" w:space="0" w:color="auto"/>
            </w:tcBorders>
          </w:tcPr>
          <w:p w14:paraId="092FDADE"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0BEC2615" w14:textId="2C889FF8"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經濟部函，為中央政府因應國際情勢強化經濟社會及民生國安韌性特別預算決議，檢送「協助我國業者多元出口布局作法」書面報告案。</w:t>
            </w:r>
          </w:p>
        </w:tc>
        <w:tc>
          <w:tcPr>
            <w:tcW w:w="2721" w:type="dxa"/>
            <w:tcBorders>
              <w:top w:val="single" w:sz="4" w:space="0" w:color="auto"/>
              <w:bottom w:val="single" w:sz="4" w:space="0" w:color="auto"/>
            </w:tcBorders>
            <w:shd w:val="clear" w:color="auto" w:fill="auto"/>
          </w:tcPr>
          <w:p w14:paraId="7D7DA647" w14:textId="106DAB96"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bottom w:val="single" w:sz="4" w:space="0" w:color="auto"/>
            </w:tcBorders>
            <w:shd w:val="clear" w:color="auto" w:fill="auto"/>
            <w:vAlign w:val="center"/>
          </w:tcPr>
          <w:p w14:paraId="5860E9E7" w14:textId="5A5C5FB3"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F66853" w:rsidRPr="00B95A07" w14:paraId="34B5D93D" w14:textId="77777777" w:rsidTr="006253E0">
        <w:trPr>
          <w:trHeight w:val="1077"/>
          <w:jc w:val="center"/>
        </w:trPr>
        <w:tc>
          <w:tcPr>
            <w:tcW w:w="590" w:type="dxa"/>
            <w:tcBorders>
              <w:top w:val="single" w:sz="4" w:space="0" w:color="auto"/>
              <w:bottom w:val="single" w:sz="4" w:space="0" w:color="auto"/>
            </w:tcBorders>
          </w:tcPr>
          <w:p w14:paraId="5B0A0C5F"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2B8984C9" w14:textId="24D03770"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經濟部函，為中央政府因應國際情勢強化經濟社會及民生國安韌性特別預算決議，檢送「韌性特別預算各項措施之經費規劃、執行期程及效益評估」書面報告案。</w:t>
            </w:r>
          </w:p>
        </w:tc>
        <w:tc>
          <w:tcPr>
            <w:tcW w:w="2721" w:type="dxa"/>
            <w:tcBorders>
              <w:top w:val="single" w:sz="4" w:space="0" w:color="auto"/>
              <w:bottom w:val="single" w:sz="4" w:space="0" w:color="auto"/>
            </w:tcBorders>
            <w:shd w:val="clear" w:color="auto" w:fill="auto"/>
          </w:tcPr>
          <w:p w14:paraId="55B7D88D" w14:textId="62EB7C42"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bottom w:val="single" w:sz="4" w:space="0" w:color="auto"/>
            </w:tcBorders>
            <w:shd w:val="clear" w:color="auto" w:fill="auto"/>
            <w:vAlign w:val="center"/>
          </w:tcPr>
          <w:p w14:paraId="08FB88A5" w14:textId="7F0ACF22"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F66853" w:rsidRPr="00B95A07" w14:paraId="22837CE8" w14:textId="77777777" w:rsidTr="006253E0">
        <w:trPr>
          <w:trHeight w:val="1077"/>
          <w:jc w:val="center"/>
        </w:trPr>
        <w:tc>
          <w:tcPr>
            <w:tcW w:w="590" w:type="dxa"/>
            <w:tcBorders>
              <w:top w:val="single" w:sz="4" w:space="0" w:color="auto"/>
              <w:bottom w:val="single" w:sz="4" w:space="0" w:color="auto"/>
            </w:tcBorders>
          </w:tcPr>
          <w:p w14:paraId="58867171"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38BAD750" w14:textId="5CB93F6A"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經濟部函，為中央政府因應國際情勢強化經濟社會及民生國安韌性特別預算決議，檢送「因應美國關稅挑戰強化中小企業國際供應鏈競爭力與韌性之策略與推動作法」書面報告案。</w:t>
            </w:r>
          </w:p>
        </w:tc>
        <w:tc>
          <w:tcPr>
            <w:tcW w:w="2721" w:type="dxa"/>
            <w:tcBorders>
              <w:top w:val="single" w:sz="4" w:space="0" w:color="auto"/>
              <w:bottom w:val="single" w:sz="4" w:space="0" w:color="auto"/>
            </w:tcBorders>
            <w:shd w:val="clear" w:color="auto" w:fill="auto"/>
          </w:tcPr>
          <w:p w14:paraId="72E2FB0A" w14:textId="49C2AD49"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bottom w:val="single" w:sz="4" w:space="0" w:color="auto"/>
            </w:tcBorders>
            <w:shd w:val="clear" w:color="auto" w:fill="auto"/>
            <w:vAlign w:val="center"/>
          </w:tcPr>
          <w:p w14:paraId="08C5ACD1" w14:textId="4C7E92F3"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F66853" w:rsidRPr="00B95A07" w14:paraId="47F396D0" w14:textId="77777777" w:rsidTr="00F03FB5">
        <w:trPr>
          <w:trHeight w:val="1077"/>
          <w:jc w:val="center"/>
        </w:trPr>
        <w:tc>
          <w:tcPr>
            <w:tcW w:w="590" w:type="dxa"/>
            <w:tcBorders>
              <w:top w:val="single" w:sz="4" w:space="0" w:color="auto"/>
              <w:bottom w:val="single" w:sz="12" w:space="0" w:color="auto"/>
            </w:tcBorders>
          </w:tcPr>
          <w:p w14:paraId="072CB70D"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597731E8" w14:textId="2ED84E6B"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經濟部函，為中央政府因應國際情勢強化經濟社會及民生國安韌性特別預算決議，檢送「協助產業因應國際情勢提升競爭力」書面報告案。</w:t>
            </w:r>
          </w:p>
        </w:tc>
        <w:tc>
          <w:tcPr>
            <w:tcW w:w="2721" w:type="dxa"/>
            <w:tcBorders>
              <w:top w:val="single" w:sz="4" w:space="0" w:color="auto"/>
              <w:bottom w:val="single" w:sz="12" w:space="0" w:color="auto"/>
            </w:tcBorders>
            <w:shd w:val="clear" w:color="auto" w:fill="auto"/>
          </w:tcPr>
          <w:p w14:paraId="4CC2765C" w14:textId="3B45260E"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bottom w:val="single" w:sz="12" w:space="0" w:color="auto"/>
            </w:tcBorders>
            <w:shd w:val="clear" w:color="auto" w:fill="auto"/>
            <w:vAlign w:val="center"/>
          </w:tcPr>
          <w:p w14:paraId="5B438289" w14:textId="66D1AFFD"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F66853" w:rsidRPr="00B95A07" w14:paraId="5018C9CD" w14:textId="77777777" w:rsidTr="006253E0">
        <w:trPr>
          <w:trHeight w:val="396"/>
          <w:jc w:val="center"/>
        </w:trPr>
        <w:tc>
          <w:tcPr>
            <w:tcW w:w="590" w:type="dxa"/>
            <w:tcBorders>
              <w:top w:val="single" w:sz="12" w:space="0" w:color="auto"/>
              <w:bottom w:val="single" w:sz="4" w:space="0" w:color="auto"/>
            </w:tcBorders>
          </w:tcPr>
          <w:p w14:paraId="04E404D2"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3A99999F" w14:textId="2EE9AC82"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教育部函，為中央政府因應國際情勢強化經濟社會及民生國安韌性特別預算決議，檢送</w:t>
            </w:r>
            <w:r w:rsidRPr="00F03295">
              <w:rPr>
                <w:rFonts w:ascii="標楷體" w:eastAsia="標楷體" w:hAnsi="標楷體" w:hint="eastAsia"/>
                <w:kern w:val="2"/>
                <w:szCs w:val="24"/>
              </w:rPr>
              <w:lastRenderedPageBreak/>
              <w:t>該部主管第1項決議（一）</w:t>
            </w:r>
            <w:proofErr w:type="gramStart"/>
            <w:r w:rsidRPr="00F03295">
              <w:rPr>
                <w:rFonts w:ascii="標楷體" w:eastAsia="標楷體" w:hAnsi="標楷體" w:hint="eastAsia"/>
                <w:kern w:val="2"/>
                <w:szCs w:val="24"/>
              </w:rPr>
              <w:t>第1目項下</w:t>
            </w:r>
            <w:proofErr w:type="gramEnd"/>
            <w:r w:rsidRPr="00F03295">
              <w:rPr>
                <w:rFonts w:ascii="標楷體" w:eastAsia="標楷體" w:hAnsi="標楷體" w:hint="eastAsia"/>
                <w:kern w:val="2"/>
                <w:szCs w:val="24"/>
              </w:rPr>
              <w:t>「業務費」預算凍結500萬元書面報告案。</w:t>
            </w:r>
          </w:p>
        </w:tc>
        <w:tc>
          <w:tcPr>
            <w:tcW w:w="2721" w:type="dxa"/>
            <w:tcBorders>
              <w:top w:val="single" w:sz="12" w:space="0" w:color="auto"/>
              <w:bottom w:val="single" w:sz="4" w:space="0" w:color="auto"/>
            </w:tcBorders>
            <w:shd w:val="clear" w:color="auto" w:fill="auto"/>
          </w:tcPr>
          <w:p w14:paraId="31A73E7B" w14:textId="761B1F4C"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lastRenderedPageBreak/>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w:t>
            </w:r>
            <w:r w:rsidRPr="00F03295">
              <w:rPr>
                <w:rFonts w:ascii="標楷體" w:eastAsia="標楷體" w:hAnsi="標楷體" w:hint="eastAsia"/>
                <w:spacing w:val="-20"/>
                <w:kern w:val="2"/>
                <w:szCs w:val="24"/>
              </w:rPr>
              <w:lastRenderedPageBreak/>
              <w:t>財政及相關委員會處理」</w:t>
            </w:r>
          </w:p>
        </w:tc>
        <w:tc>
          <w:tcPr>
            <w:tcW w:w="1701" w:type="dxa"/>
            <w:tcBorders>
              <w:top w:val="single" w:sz="12" w:space="0" w:color="auto"/>
              <w:bottom w:val="single" w:sz="4" w:space="0" w:color="auto"/>
            </w:tcBorders>
            <w:shd w:val="clear" w:color="auto" w:fill="auto"/>
            <w:vAlign w:val="center"/>
          </w:tcPr>
          <w:p w14:paraId="7814C6BA" w14:textId="7A96DEFF"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lastRenderedPageBreak/>
              <w:t>尚未</w:t>
            </w:r>
            <w:r>
              <w:rPr>
                <w:rFonts w:ascii="標楷體" w:eastAsia="標楷體" w:hAnsi="標楷體" w:hint="eastAsia"/>
                <w:spacing w:val="-20"/>
                <w:kern w:val="2"/>
                <w:szCs w:val="24"/>
              </w:rPr>
              <w:t>處理</w:t>
            </w:r>
          </w:p>
        </w:tc>
      </w:tr>
      <w:tr w:rsidR="00F66853" w:rsidRPr="00B95A07" w14:paraId="67328868" w14:textId="77777777" w:rsidTr="00F03FB5">
        <w:trPr>
          <w:trHeight w:val="1077"/>
          <w:jc w:val="center"/>
        </w:trPr>
        <w:tc>
          <w:tcPr>
            <w:tcW w:w="590" w:type="dxa"/>
            <w:tcBorders>
              <w:top w:val="single" w:sz="4" w:space="0" w:color="auto"/>
              <w:bottom w:val="single" w:sz="4" w:space="0" w:color="auto"/>
            </w:tcBorders>
          </w:tcPr>
          <w:p w14:paraId="6E19B201"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6ACEBE35" w14:textId="28DDA5AB"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教育部函，為中央政府因應國際情勢強化經濟社會及民生國安韌性特別預算決議，檢送該部主管第1項決議（十一）第1目「強化高等教育人才培育」預算凍結5億元書面報告案。</w:t>
            </w:r>
          </w:p>
        </w:tc>
        <w:tc>
          <w:tcPr>
            <w:tcW w:w="2721" w:type="dxa"/>
            <w:tcBorders>
              <w:top w:val="single" w:sz="4" w:space="0" w:color="auto"/>
              <w:bottom w:val="single" w:sz="4" w:space="0" w:color="auto"/>
            </w:tcBorders>
            <w:shd w:val="clear" w:color="auto" w:fill="auto"/>
          </w:tcPr>
          <w:p w14:paraId="1863DC2F" w14:textId="3BE63543"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4" w:space="0" w:color="auto"/>
              <w:bottom w:val="single" w:sz="4" w:space="0" w:color="auto"/>
            </w:tcBorders>
            <w:shd w:val="clear" w:color="auto" w:fill="auto"/>
            <w:vAlign w:val="center"/>
          </w:tcPr>
          <w:p w14:paraId="4A02C453" w14:textId="02FEF3D9"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32035C94" w14:textId="77777777" w:rsidTr="00F03FB5">
        <w:trPr>
          <w:trHeight w:val="1077"/>
          <w:jc w:val="center"/>
        </w:trPr>
        <w:tc>
          <w:tcPr>
            <w:tcW w:w="590" w:type="dxa"/>
            <w:tcBorders>
              <w:top w:val="single" w:sz="4" w:space="0" w:color="auto"/>
              <w:bottom w:val="single" w:sz="12" w:space="0" w:color="auto"/>
            </w:tcBorders>
          </w:tcPr>
          <w:p w14:paraId="6BCE5504"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65A07569" w14:textId="5B3C8F68"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教育部函，為中央政府因應國際情勢強化經濟社會及民生國安韌性特別預算決議，檢送該部主管第1項決議（十二）第1目「強化高等教育人才培育」預算凍結4億元專案報告案。</w:t>
            </w:r>
          </w:p>
        </w:tc>
        <w:tc>
          <w:tcPr>
            <w:tcW w:w="2721" w:type="dxa"/>
            <w:tcBorders>
              <w:top w:val="single" w:sz="4" w:space="0" w:color="auto"/>
              <w:bottom w:val="single" w:sz="12" w:space="0" w:color="auto"/>
            </w:tcBorders>
            <w:shd w:val="clear" w:color="auto" w:fill="auto"/>
          </w:tcPr>
          <w:p w14:paraId="57C519D4" w14:textId="560B5F2E"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4" w:space="0" w:color="auto"/>
              <w:bottom w:val="single" w:sz="12" w:space="0" w:color="auto"/>
            </w:tcBorders>
            <w:shd w:val="clear" w:color="auto" w:fill="auto"/>
            <w:vAlign w:val="center"/>
          </w:tcPr>
          <w:p w14:paraId="3F7CCE4E" w14:textId="61F91B4C"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534BF21C" w14:textId="77777777" w:rsidTr="00F03FB5">
        <w:trPr>
          <w:trHeight w:val="1077"/>
          <w:jc w:val="center"/>
        </w:trPr>
        <w:tc>
          <w:tcPr>
            <w:tcW w:w="590" w:type="dxa"/>
            <w:tcBorders>
              <w:top w:val="single" w:sz="12" w:space="0" w:color="auto"/>
              <w:bottom w:val="single" w:sz="4" w:space="0" w:color="auto"/>
            </w:tcBorders>
          </w:tcPr>
          <w:p w14:paraId="05350099"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bottom w:val="single" w:sz="4" w:space="0" w:color="auto"/>
            </w:tcBorders>
          </w:tcPr>
          <w:p w14:paraId="5D64AA59" w14:textId="73D92477"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海洋委員會函，為中央政府因應國際情勢強化經濟社會及民生國安韌性特別預算決議，檢送海巡署及所屬「提升海域立體偵巡量能」預算凍結2,000萬元書面報告案。</w:t>
            </w:r>
          </w:p>
        </w:tc>
        <w:tc>
          <w:tcPr>
            <w:tcW w:w="2721" w:type="dxa"/>
            <w:tcBorders>
              <w:top w:val="single" w:sz="12" w:space="0" w:color="auto"/>
              <w:bottom w:val="single" w:sz="4" w:space="0" w:color="auto"/>
            </w:tcBorders>
            <w:shd w:val="clear" w:color="auto" w:fill="auto"/>
          </w:tcPr>
          <w:p w14:paraId="79E7FE15" w14:textId="5517AAF1"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12" w:space="0" w:color="auto"/>
              <w:bottom w:val="single" w:sz="4" w:space="0" w:color="auto"/>
            </w:tcBorders>
            <w:shd w:val="clear" w:color="auto" w:fill="auto"/>
            <w:vAlign w:val="center"/>
          </w:tcPr>
          <w:p w14:paraId="540B5F18" w14:textId="52C85DC7"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2A57ABD5" w14:textId="77777777" w:rsidTr="00F03FB5">
        <w:trPr>
          <w:trHeight w:val="1077"/>
          <w:jc w:val="center"/>
        </w:trPr>
        <w:tc>
          <w:tcPr>
            <w:tcW w:w="590" w:type="dxa"/>
            <w:tcBorders>
              <w:top w:val="single" w:sz="4" w:space="0" w:color="auto"/>
              <w:bottom w:val="single" w:sz="4" w:space="0" w:color="auto"/>
            </w:tcBorders>
          </w:tcPr>
          <w:p w14:paraId="5D867F27"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0BC8F53B" w14:textId="14BC564E"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海洋委員會函，為中央政府因應國際情勢強化經濟社會及民生國安韌性特別預算決議，檢送海巡署及所屬「提升海域立體偵巡量能」預算凍結500萬元書面報告案。</w:t>
            </w:r>
          </w:p>
        </w:tc>
        <w:tc>
          <w:tcPr>
            <w:tcW w:w="2721" w:type="dxa"/>
            <w:tcBorders>
              <w:top w:val="single" w:sz="4" w:space="0" w:color="auto"/>
              <w:bottom w:val="single" w:sz="4" w:space="0" w:color="auto"/>
            </w:tcBorders>
            <w:shd w:val="clear" w:color="auto" w:fill="auto"/>
          </w:tcPr>
          <w:p w14:paraId="377487CA" w14:textId="405953A7"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4" w:space="0" w:color="auto"/>
              <w:bottom w:val="single" w:sz="4" w:space="0" w:color="auto"/>
            </w:tcBorders>
            <w:shd w:val="clear" w:color="auto" w:fill="auto"/>
            <w:vAlign w:val="center"/>
          </w:tcPr>
          <w:p w14:paraId="0C8A226F" w14:textId="5C21D7FF"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65554B38" w14:textId="77777777" w:rsidTr="00F03FB5">
        <w:trPr>
          <w:trHeight w:val="1077"/>
          <w:jc w:val="center"/>
        </w:trPr>
        <w:tc>
          <w:tcPr>
            <w:tcW w:w="590" w:type="dxa"/>
            <w:tcBorders>
              <w:top w:val="single" w:sz="4" w:space="0" w:color="auto"/>
              <w:bottom w:val="single" w:sz="4" w:space="0" w:color="auto"/>
            </w:tcBorders>
          </w:tcPr>
          <w:p w14:paraId="04F64F12"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784425D3" w14:textId="4380CC61"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海洋委員會函，為中央政府因應國際情勢強化經濟社會及民生國安韌性特別預算決議，檢送海巡署及所屬「強化國土防衛能量」及「提升資通作業環境及設備」預算凍結1億元書面報告案。</w:t>
            </w:r>
          </w:p>
        </w:tc>
        <w:tc>
          <w:tcPr>
            <w:tcW w:w="2721" w:type="dxa"/>
            <w:tcBorders>
              <w:top w:val="single" w:sz="4" w:space="0" w:color="auto"/>
              <w:bottom w:val="single" w:sz="4" w:space="0" w:color="auto"/>
            </w:tcBorders>
            <w:shd w:val="clear" w:color="auto" w:fill="auto"/>
          </w:tcPr>
          <w:p w14:paraId="696C0A02" w14:textId="20DA7813"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4" w:space="0" w:color="auto"/>
              <w:bottom w:val="single" w:sz="4" w:space="0" w:color="auto"/>
            </w:tcBorders>
            <w:shd w:val="clear" w:color="auto" w:fill="auto"/>
            <w:vAlign w:val="center"/>
          </w:tcPr>
          <w:p w14:paraId="70C8E064" w14:textId="073DE762"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4F84FC7C" w14:textId="77777777" w:rsidTr="00F03FB5">
        <w:trPr>
          <w:trHeight w:val="1077"/>
          <w:jc w:val="center"/>
        </w:trPr>
        <w:tc>
          <w:tcPr>
            <w:tcW w:w="590" w:type="dxa"/>
            <w:tcBorders>
              <w:top w:val="single" w:sz="4" w:space="0" w:color="auto"/>
              <w:bottom w:val="single" w:sz="4" w:space="0" w:color="auto"/>
              <w:right w:val="single" w:sz="4" w:space="0" w:color="auto"/>
            </w:tcBorders>
          </w:tcPr>
          <w:p w14:paraId="753E5B68"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7445A20F" w14:textId="62DEF916"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海洋委員會函，為中央政府因應國際情勢強化經濟社會及民生國安韌性特別預算決議，檢送海巡署及所屬「提升海域立體偵巡量能」預算凍結2,000萬元書面報告案。</w:t>
            </w:r>
          </w:p>
        </w:tc>
        <w:tc>
          <w:tcPr>
            <w:tcW w:w="2721" w:type="dxa"/>
            <w:tcBorders>
              <w:top w:val="single" w:sz="4" w:space="0" w:color="auto"/>
              <w:left w:val="single" w:sz="4" w:space="0" w:color="auto"/>
              <w:bottom w:val="single" w:sz="4" w:space="0" w:color="auto"/>
              <w:right w:val="single" w:sz="4" w:space="0" w:color="auto"/>
            </w:tcBorders>
            <w:shd w:val="clear" w:color="auto" w:fill="auto"/>
          </w:tcPr>
          <w:p w14:paraId="2E670E44" w14:textId="6F7DC976"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F03295">
              <w:rPr>
                <w:rFonts w:ascii="標楷體" w:eastAsia="標楷體" w:hAnsi="標楷體" w:hint="eastAsia"/>
                <w:spacing w:val="-20"/>
                <w:kern w:val="2"/>
                <w:szCs w:val="24"/>
              </w:rPr>
              <w:t>第11屆第4會期第15次院會（1</w:t>
            </w:r>
            <w:r w:rsidRPr="00F03295">
              <w:rPr>
                <w:rFonts w:ascii="標楷體" w:eastAsia="標楷體" w:hAnsi="標楷體"/>
                <w:spacing w:val="-20"/>
                <w:kern w:val="2"/>
                <w:szCs w:val="24"/>
              </w:rPr>
              <w:t>1</w:t>
            </w:r>
            <w:r w:rsidRPr="00F03295">
              <w:rPr>
                <w:rFonts w:ascii="標楷體" w:eastAsia="標楷體" w:hAnsi="標楷體" w:hint="eastAsia"/>
                <w:spacing w:val="-20"/>
                <w:kern w:val="2"/>
                <w:szCs w:val="24"/>
              </w:rPr>
              <w:t>4.12.26）決定：「交財政及相關委員會處理」</w:t>
            </w:r>
          </w:p>
        </w:tc>
        <w:tc>
          <w:tcPr>
            <w:tcW w:w="1701" w:type="dxa"/>
            <w:tcBorders>
              <w:top w:val="single" w:sz="4" w:space="0" w:color="auto"/>
              <w:left w:val="single" w:sz="4" w:space="0" w:color="auto"/>
              <w:bottom w:val="single" w:sz="4" w:space="0" w:color="auto"/>
            </w:tcBorders>
            <w:shd w:val="clear" w:color="auto" w:fill="auto"/>
            <w:vAlign w:val="center"/>
          </w:tcPr>
          <w:p w14:paraId="429B0113" w14:textId="612D2368"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F03295">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36B56CC0" w14:textId="77777777" w:rsidTr="00F03FB5">
        <w:trPr>
          <w:trHeight w:val="1077"/>
          <w:jc w:val="center"/>
        </w:trPr>
        <w:tc>
          <w:tcPr>
            <w:tcW w:w="590" w:type="dxa"/>
            <w:tcBorders>
              <w:top w:val="single" w:sz="4" w:space="0" w:color="auto"/>
              <w:bottom w:val="single" w:sz="12" w:space="0" w:color="auto"/>
              <w:right w:val="single" w:sz="4" w:space="0" w:color="auto"/>
            </w:tcBorders>
          </w:tcPr>
          <w:p w14:paraId="45606B42"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1EFF8E6F" w14:textId="1DF870F6"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C53041">
              <w:rPr>
                <w:rFonts w:ascii="標楷體" w:eastAsia="標楷體" w:hAnsi="標楷體" w:hint="eastAsia"/>
                <w:kern w:val="2"/>
                <w:szCs w:val="24"/>
              </w:rPr>
              <w:t>海洋委員會函，為中央政府因應國際情勢強化經濟社會及民生國安韌性特別預算決議，檢送海巡署針對「</w:t>
            </w:r>
            <w:proofErr w:type="gramStart"/>
            <w:r w:rsidRPr="00C53041">
              <w:rPr>
                <w:rFonts w:ascii="標楷體" w:eastAsia="標楷體" w:hAnsi="標楷體" w:hint="eastAsia"/>
                <w:kern w:val="2"/>
                <w:szCs w:val="24"/>
              </w:rPr>
              <w:t>旋翼型無人</w:t>
            </w:r>
            <w:proofErr w:type="gramEnd"/>
            <w:r w:rsidRPr="00C53041">
              <w:rPr>
                <w:rFonts w:ascii="標楷體" w:eastAsia="標楷體" w:hAnsi="標楷體" w:hint="eastAsia"/>
                <w:kern w:val="2"/>
                <w:szCs w:val="24"/>
              </w:rPr>
              <w:t>飛行載具效益及執行進度」之書面報告，請查照案。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4D07E86D" w14:textId="5F123EAB" w:rsidR="00F66853" w:rsidRPr="00F03295"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C53041">
              <w:rPr>
                <w:rFonts w:ascii="標楷體" w:eastAsia="標楷體" w:hAnsi="標楷體" w:hint="eastAsia"/>
                <w:spacing w:val="-20"/>
                <w:kern w:val="2"/>
                <w:szCs w:val="24"/>
              </w:rPr>
              <w:t>第11屆第4會期第1</w:t>
            </w:r>
            <w:r w:rsidRPr="00C53041">
              <w:rPr>
                <w:rFonts w:ascii="標楷體" w:eastAsia="標楷體" w:hAnsi="標楷體"/>
                <w:spacing w:val="-20"/>
                <w:kern w:val="2"/>
                <w:szCs w:val="24"/>
              </w:rPr>
              <w:t>9</w:t>
            </w:r>
            <w:r w:rsidRPr="00C53041">
              <w:rPr>
                <w:rFonts w:ascii="標楷體" w:eastAsia="標楷體" w:hAnsi="標楷體" w:hint="eastAsia"/>
                <w:spacing w:val="-20"/>
                <w:kern w:val="2"/>
                <w:szCs w:val="24"/>
              </w:rPr>
              <w:t>次院會（115.1.</w:t>
            </w:r>
            <w:r w:rsidRPr="00C53041">
              <w:rPr>
                <w:rFonts w:ascii="標楷體" w:eastAsia="標楷體" w:hAnsi="標楷體"/>
                <w:spacing w:val="-20"/>
                <w:kern w:val="2"/>
                <w:szCs w:val="24"/>
              </w:rPr>
              <w:t>23</w:t>
            </w:r>
            <w:r w:rsidRPr="00C53041">
              <w:rPr>
                <w:rFonts w:ascii="標楷體" w:eastAsia="標楷體" w:hAnsi="標楷體" w:hint="eastAsia"/>
                <w:spacing w:val="-20"/>
                <w:kern w:val="2"/>
                <w:szCs w:val="24"/>
              </w:rPr>
              <w:t>）決定：「交財政及相關委員會審查」</w:t>
            </w:r>
          </w:p>
        </w:tc>
        <w:tc>
          <w:tcPr>
            <w:tcW w:w="1701" w:type="dxa"/>
            <w:tcBorders>
              <w:top w:val="single" w:sz="4" w:space="0" w:color="auto"/>
              <w:left w:val="single" w:sz="4" w:space="0" w:color="auto"/>
              <w:bottom w:val="single" w:sz="12" w:space="0" w:color="auto"/>
            </w:tcBorders>
            <w:shd w:val="clear" w:color="auto" w:fill="auto"/>
            <w:vAlign w:val="center"/>
          </w:tcPr>
          <w:p w14:paraId="436C8EF7" w14:textId="59FB13E4" w:rsidR="00F66853" w:rsidRPr="00F03295" w:rsidRDefault="00F66853" w:rsidP="00B0059B">
            <w:pPr>
              <w:widowControl w:val="0"/>
              <w:overflowPunct w:val="0"/>
              <w:autoSpaceDN/>
              <w:spacing w:line="350" w:lineRule="exact"/>
              <w:jc w:val="both"/>
              <w:textAlignment w:val="auto"/>
              <w:rPr>
                <w:rFonts w:ascii="標楷體" w:eastAsia="標楷體" w:hAnsi="標楷體"/>
                <w:kern w:val="2"/>
                <w:szCs w:val="24"/>
              </w:rPr>
            </w:pPr>
            <w:r w:rsidRPr="00C53041">
              <w:rPr>
                <w:rFonts w:ascii="標楷體" w:eastAsia="標楷體" w:hAnsi="標楷體" w:hint="eastAsia"/>
                <w:kern w:val="2"/>
                <w:szCs w:val="24"/>
              </w:rPr>
              <w:t>尚未審查</w:t>
            </w:r>
          </w:p>
        </w:tc>
      </w:tr>
      <w:tr w:rsidR="00F66853" w:rsidRPr="00B95A07" w14:paraId="37C162CE" w14:textId="77777777" w:rsidTr="00F66853">
        <w:trPr>
          <w:trHeight w:val="1077"/>
          <w:jc w:val="center"/>
        </w:trPr>
        <w:tc>
          <w:tcPr>
            <w:tcW w:w="590" w:type="dxa"/>
            <w:tcBorders>
              <w:top w:val="single" w:sz="12" w:space="0" w:color="auto"/>
              <w:bottom w:val="single" w:sz="4" w:space="0" w:color="auto"/>
              <w:right w:val="single" w:sz="4" w:space="0" w:color="auto"/>
            </w:tcBorders>
          </w:tcPr>
          <w:p w14:paraId="72BC93D3"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477FF12D" w14:textId="314D789D" w:rsidR="00F66853" w:rsidRPr="00C53041"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C53041">
              <w:rPr>
                <w:rFonts w:ascii="標楷體" w:eastAsia="標楷體" w:hAnsi="標楷體" w:hint="eastAsia"/>
                <w:kern w:val="2"/>
                <w:szCs w:val="24"/>
              </w:rPr>
              <w:t>財政部函，為中央政府因應國際情勢強化經濟社會及民生國安韌性特別預算決議，</w:t>
            </w:r>
            <w:proofErr w:type="gramStart"/>
            <w:r w:rsidRPr="00C53041">
              <w:rPr>
                <w:rFonts w:ascii="標楷體" w:eastAsia="標楷體" w:hAnsi="標楷體" w:hint="eastAsia"/>
                <w:kern w:val="2"/>
                <w:szCs w:val="24"/>
              </w:rPr>
              <w:t>檢送歲出</w:t>
            </w:r>
            <w:proofErr w:type="gramEnd"/>
            <w:r w:rsidRPr="00C53041">
              <w:rPr>
                <w:rFonts w:ascii="標楷體" w:eastAsia="標楷體" w:hAnsi="標楷體" w:hint="eastAsia"/>
                <w:kern w:val="2"/>
                <w:szCs w:val="24"/>
              </w:rPr>
              <w:t>部分第3款第1項決議第5項</w:t>
            </w:r>
            <w:proofErr w:type="gramStart"/>
            <w:r w:rsidRPr="00C53041">
              <w:rPr>
                <w:rFonts w:ascii="標楷體" w:eastAsia="標楷體" w:hAnsi="標楷體" w:hint="eastAsia"/>
                <w:kern w:val="2"/>
                <w:szCs w:val="24"/>
              </w:rPr>
              <w:t>國庫署普發現</w:t>
            </w:r>
            <w:proofErr w:type="gramEnd"/>
            <w:r w:rsidRPr="00C53041">
              <w:rPr>
                <w:rFonts w:ascii="標楷體" w:eastAsia="標楷體" w:hAnsi="標楷體" w:hint="eastAsia"/>
                <w:kern w:val="2"/>
                <w:szCs w:val="24"/>
              </w:rPr>
              <w:t>金編列媒體政策及業務宣導費之實際用途、過往支出差異與強化防</w:t>
            </w:r>
            <w:proofErr w:type="gramStart"/>
            <w:r w:rsidRPr="00C53041">
              <w:rPr>
                <w:rFonts w:ascii="標楷體" w:eastAsia="標楷體" w:hAnsi="標楷體" w:hint="eastAsia"/>
                <w:kern w:val="2"/>
                <w:szCs w:val="24"/>
              </w:rPr>
              <w:t>詐及資安</w:t>
            </w:r>
            <w:proofErr w:type="gramEnd"/>
            <w:r w:rsidRPr="00C53041">
              <w:rPr>
                <w:rFonts w:ascii="標楷體" w:eastAsia="標楷體" w:hAnsi="標楷體" w:hint="eastAsia"/>
                <w:kern w:val="2"/>
                <w:szCs w:val="24"/>
              </w:rPr>
              <w:t>機制之規劃書面報告，請查照案。</w:t>
            </w:r>
          </w:p>
        </w:tc>
        <w:tc>
          <w:tcPr>
            <w:tcW w:w="2721" w:type="dxa"/>
            <w:tcBorders>
              <w:top w:val="single" w:sz="12" w:space="0" w:color="auto"/>
              <w:left w:val="single" w:sz="4" w:space="0" w:color="auto"/>
              <w:bottom w:val="single" w:sz="4" w:space="0" w:color="auto"/>
              <w:right w:val="single" w:sz="4" w:space="0" w:color="auto"/>
            </w:tcBorders>
            <w:shd w:val="clear" w:color="auto" w:fill="auto"/>
          </w:tcPr>
          <w:p w14:paraId="12541801" w14:textId="2C378C2E" w:rsidR="00F66853" w:rsidRPr="00C53041"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C53041">
              <w:rPr>
                <w:rFonts w:ascii="標楷體" w:eastAsia="標楷體" w:hAnsi="標楷體" w:hint="eastAsia"/>
                <w:spacing w:val="-20"/>
                <w:kern w:val="2"/>
                <w:szCs w:val="24"/>
              </w:rPr>
              <w:t>第11屆第4會期第1</w:t>
            </w:r>
            <w:r w:rsidRPr="00C53041">
              <w:rPr>
                <w:rFonts w:ascii="標楷體" w:eastAsia="標楷體" w:hAnsi="標楷體"/>
                <w:spacing w:val="-20"/>
                <w:kern w:val="2"/>
                <w:szCs w:val="24"/>
              </w:rPr>
              <w:t>9</w:t>
            </w:r>
            <w:r w:rsidRPr="00C53041">
              <w:rPr>
                <w:rFonts w:ascii="標楷體" w:eastAsia="標楷體" w:hAnsi="標楷體" w:hint="eastAsia"/>
                <w:spacing w:val="-20"/>
                <w:kern w:val="2"/>
                <w:szCs w:val="24"/>
              </w:rPr>
              <w:t>次院會（115.1.</w:t>
            </w:r>
            <w:r w:rsidRPr="00C53041">
              <w:rPr>
                <w:rFonts w:ascii="標楷體" w:eastAsia="標楷體" w:hAnsi="標楷體"/>
                <w:spacing w:val="-20"/>
                <w:kern w:val="2"/>
                <w:szCs w:val="24"/>
              </w:rPr>
              <w:t>23</w:t>
            </w:r>
            <w:r w:rsidRPr="00C53041">
              <w:rPr>
                <w:rFonts w:ascii="標楷體" w:eastAsia="標楷體" w:hAnsi="標楷體" w:hint="eastAsia"/>
                <w:spacing w:val="-20"/>
                <w:kern w:val="2"/>
                <w:szCs w:val="24"/>
              </w:rPr>
              <w:t>）決定：「交財政委員會</w:t>
            </w:r>
            <w:r>
              <w:rPr>
                <w:rFonts w:ascii="標楷體" w:eastAsia="標楷體" w:hAnsi="標楷體" w:hint="eastAsia"/>
                <w:spacing w:val="-20"/>
                <w:kern w:val="2"/>
                <w:szCs w:val="24"/>
              </w:rPr>
              <w:t>審查</w:t>
            </w:r>
            <w:r w:rsidRPr="00C53041">
              <w:rPr>
                <w:rFonts w:ascii="標楷體" w:eastAsia="標楷體" w:hAnsi="標楷體" w:hint="eastAsia"/>
                <w:spacing w:val="-20"/>
                <w:kern w:val="2"/>
                <w:szCs w:val="24"/>
              </w:rPr>
              <w:t>」</w:t>
            </w:r>
          </w:p>
        </w:tc>
        <w:tc>
          <w:tcPr>
            <w:tcW w:w="1701" w:type="dxa"/>
            <w:tcBorders>
              <w:top w:val="single" w:sz="12" w:space="0" w:color="auto"/>
              <w:left w:val="single" w:sz="4" w:space="0" w:color="auto"/>
              <w:bottom w:val="single" w:sz="4" w:space="0" w:color="auto"/>
            </w:tcBorders>
            <w:shd w:val="clear" w:color="auto" w:fill="auto"/>
            <w:vAlign w:val="center"/>
          </w:tcPr>
          <w:p w14:paraId="3F298ADF" w14:textId="67E37230" w:rsidR="00F66853" w:rsidRPr="00C53041" w:rsidRDefault="00F66853" w:rsidP="00B0059B">
            <w:pPr>
              <w:widowControl w:val="0"/>
              <w:overflowPunct w:val="0"/>
              <w:autoSpaceDN/>
              <w:spacing w:line="350" w:lineRule="exact"/>
              <w:jc w:val="both"/>
              <w:textAlignment w:val="auto"/>
              <w:rPr>
                <w:rFonts w:ascii="標楷體" w:eastAsia="標楷體" w:hAnsi="標楷體"/>
                <w:kern w:val="2"/>
                <w:szCs w:val="24"/>
              </w:rPr>
            </w:pPr>
            <w:r w:rsidRPr="00C53041">
              <w:rPr>
                <w:rFonts w:ascii="標楷體" w:eastAsia="標楷體" w:hAnsi="標楷體" w:hint="eastAsia"/>
                <w:kern w:val="2"/>
                <w:szCs w:val="24"/>
              </w:rPr>
              <w:t>尚未審查</w:t>
            </w:r>
          </w:p>
        </w:tc>
      </w:tr>
      <w:tr w:rsidR="00F66853" w:rsidRPr="00B95A07" w14:paraId="1DC449E0" w14:textId="77777777" w:rsidTr="00F66853">
        <w:trPr>
          <w:trHeight w:val="1077"/>
          <w:jc w:val="center"/>
        </w:trPr>
        <w:tc>
          <w:tcPr>
            <w:tcW w:w="590" w:type="dxa"/>
            <w:tcBorders>
              <w:top w:val="single" w:sz="4" w:space="0" w:color="auto"/>
              <w:bottom w:val="single" w:sz="12" w:space="0" w:color="auto"/>
              <w:right w:val="single" w:sz="4" w:space="0" w:color="auto"/>
            </w:tcBorders>
          </w:tcPr>
          <w:p w14:paraId="2C12C629"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6748DA73" w14:textId="756B674D"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財政部函，為中央政府因應國際情勢強化經濟社會及民生國安韌性特別預算決議，</w:t>
            </w:r>
            <w:proofErr w:type="gramStart"/>
            <w:r w:rsidRPr="00A32E9A">
              <w:rPr>
                <w:rFonts w:ascii="標楷體" w:eastAsia="標楷體" w:hAnsi="標楷體" w:hint="eastAsia"/>
                <w:kern w:val="2"/>
                <w:szCs w:val="24"/>
              </w:rPr>
              <w:t>檢送歲出</w:t>
            </w:r>
            <w:proofErr w:type="gramEnd"/>
            <w:r w:rsidRPr="00A32E9A">
              <w:rPr>
                <w:rFonts w:ascii="標楷體" w:eastAsia="標楷體" w:hAnsi="標楷體" w:hint="eastAsia"/>
                <w:kern w:val="2"/>
                <w:szCs w:val="24"/>
              </w:rPr>
              <w:t>部分第3款第1項決議第2項國庫署辦理普發現金宣導工作暨媒體政策及業務宣導費執行情形書面報告案。</w:t>
            </w:r>
          </w:p>
        </w:tc>
        <w:tc>
          <w:tcPr>
            <w:tcW w:w="2721" w:type="dxa"/>
            <w:tcBorders>
              <w:top w:val="single" w:sz="4" w:space="0" w:color="auto"/>
              <w:left w:val="single" w:sz="4" w:space="0" w:color="auto"/>
              <w:bottom w:val="single" w:sz="12" w:space="0" w:color="auto"/>
              <w:right w:val="single" w:sz="4" w:space="0" w:color="auto"/>
            </w:tcBorders>
            <w:shd w:val="clear" w:color="auto" w:fill="auto"/>
          </w:tcPr>
          <w:p w14:paraId="70F15986" w14:textId="3466E48B"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4" w:space="0" w:color="auto"/>
              <w:left w:val="single" w:sz="4" w:space="0" w:color="auto"/>
              <w:bottom w:val="single" w:sz="12" w:space="0" w:color="auto"/>
            </w:tcBorders>
            <w:shd w:val="clear" w:color="auto" w:fill="auto"/>
            <w:vAlign w:val="center"/>
          </w:tcPr>
          <w:p w14:paraId="76044B29" w14:textId="6A5A84BB"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r w:rsidR="00F66853" w:rsidRPr="00B95A07" w14:paraId="2CAF52D2" w14:textId="77777777" w:rsidTr="00F03FB5">
        <w:trPr>
          <w:trHeight w:val="1077"/>
          <w:jc w:val="center"/>
        </w:trPr>
        <w:tc>
          <w:tcPr>
            <w:tcW w:w="590" w:type="dxa"/>
            <w:tcBorders>
              <w:top w:val="single" w:sz="12" w:space="0" w:color="auto"/>
              <w:bottom w:val="single" w:sz="12" w:space="0" w:color="auto"/>
              <w:right w:val="single" w:sz="4" w:space="0" w:color="auto"/>
            </w:tcBorders>
          </w:tcPr>
          <w:p w14:paraId="4D82D83F"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12" w:space="0" w:color="auto"/>
              <w:right w:val="single" w:sz="4" w:space="0" w:color="auto"/>
            </w:tcBorders>
          </w:tcPr>
          <w:p w14:paraId="2FAED802" w14:textId="207EA4AA" w:rsidR="00F66853" w:rsidRPr="007C7666"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7C7666">
              <w:rPr>
                <w:rFonts w:ascii="標楷體" w:eastAsia="標楷體" w:hAnsi="標楷體" w:hint="eastAsia"/>
                <w:kern w:val="2"/>
                <w:szCs w:val="24"/>
              </w:rPr>
              <w:t>農業部函，為中央政府因應國際情勢強化經濟社會及民生國安韌性特別預算決議，檢送該部決議（一）預算凍結書面報告，請查照案。</w:t>
            </w:r>
          </w:p>
        </w:tc>
        <w:tc>
          <w:tcPr>
            <w:tcW w:w="2721" w:type="dxa"/>
            <w:tcBorders>
              <w:top w:val="single" w:sz="12" w:space="0" w:color="auto"/>
              <w:left w:val="single" w:sz="4" w:space="0" w:color="auto"/>
              <w:bottom w:val="single" w:sz="12" w:space="0" w:color="auto"/>
              <w:right w:val="single" w:sz="4" w:space="0" w:color="auto"/>
            </w:tcBorders>
            <w:shd w:val="clear" w:color="auto" w:fill="auto"/>
          </w:tcPr>
          <w:p w14:paraId="61A18683" w14:textId="27E81EF7" w:rsidR="00F66853" w:rsidRPr="007C7666"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7C7666">
              <w:rPr>
                <w:rFonts w:ascii="標楷體" w:eastAsia="標楷體" w:hAnsi="標楷體" w:hint="eastAsia"/>
                <w:spacing w:val="-20"/>
                <w:kern w:val="2"/>
                <w:szCs w:val="24"/>
              </w:rPr>
              <w:t>第11屆第4會期第20次院會（115.1.30）決定：「交財政及相關委員會處理」</w:t>
            </w:r>
          </w:p>
        </w:tc>
        <w:tc>
          <w:tcPr>
            <w:tcW w:w="1701" w:type="dxa"/>
            <w:tcBorders>
              <w:top w:val="single" w:sz="12" w:space="0" w:color="auto"/>
              <w:left w:val="single" w:sz="4" w:space="0" w:color="auto"/>
              <w:bottom w:val="single" w:sz="12" w:space="0" w:color="auto"/>
            </w:tcBorders>
            <w:shd w:val="clear" w:color="auto" w:fill="auto"/>
            <w:vAlign w:val="center"/>
          </w:tcPr>
          <w:p w14:paraId="0CB23BDD" w14:textId="4BED5024" w:rsidR="00F66853" w:rsidRPr="007C7666" w:rsidRDefault="00F66853" w:rsidP="00B0059B">
            <w:pPr>
              <w:widowControl w:val="0"/>
              <w:overflowPunct w:val="0"/>
              <w:autoSpaceDN/>
              <w:spacing w:line="350" w:lineRule="exact"/>
              <w:jc w:val="both"/>
              <w:textAlignment w:val="auto"/>
              <w:rPr>
                <w:rFonts w:ascii="標楷體" w:eastAsia="標楷體" w:hAnsi="標楷體"/>
                <w:kern w:val="2"/>
                <w:szCs w:val="24"/>
              </w:rPr>
            </w:pPr>
            <w:r w:rsidRPr="007C7666">
              <w:rPr>
                <w:rFonts w:ascii="標楷體" w:eastAsia="標楷體" w:hAnsi="標楷體" w:hint="eastAsia"/>
                <w:kern w:val="2"/>
                <w:szCs w:val="24"/>
              </w:rPr>
              <w:t>尚未</w:t>
            </w:r>
            <w:r>
              <w:rPr>
                <w:rFonts w:ascii="標楷體" w:eastAsia="標楷體" w:hAnsi="標楷體" w:hint="eastAsia"/>
                <w:spacing w:val="-20"/>
                <w:kern w:val="2"/>
                <w:szCs w:val="24"/>
              </w:rPr>
              <w:t>處理</w:t>
            </w:r>
          </w:p>
        </w:tc>
      </w:tr>
      <w:tr w:rsidR="00F66853" w:rsidRPr="00B95A07" w14:paraId="6E6D3C15" w14:textId="77777777" w:rsidTr="00F03FB5">
        <w:trPr>
          <w:trHeight w:val="1077"/>
          <w:jc w:val="center"/>
        </w:trPr>
        <w:tc>
          <w:tcPr>
            <w:tcW w:w="590" w:type="dxa"/>
            <w:tcBorders>
              <w:top w:val="single" w:sz="12" w:space="0" w:color="auto"/>
              <w:bottom w:val="single" w:sz="12" w:space="0" w:color="auto"/>
              <w:right w:val="single" w:sz="4" w:space="0" w:color="auto"/>
            </w:tcBorders>
          </w:tcPr>
          <w:p w14:paraId="381A9639" w14:textId="77777777" w:rsidR="00F66853" w:rsidRPr="00B95A07" w:rsidRDefault="00F66853" w:rsidP="00B0059B">
            <w:pPr>
              <w:widowControl w:val="0"/>
              <w:numPr>
                <w:ilvl w:val="0"/>
                <w:numId w:val="67"/>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left w:val="single" w:sz="4" w:space="0" w:color="auto"/>
              <w:bottom w:val="single" w:sz="12" w:space="0" w:color="auto"/>
              <w:right w:val="single" w:sz="4" w:space="0" w:color="auto"/>
            </w:tcBorders>
          </w:tcPr>
          <w:p w14:paraId="6F01D38F" w14:textId="569FB2D1"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行政院主計總處函，為中央政府因應國際情勢強化經濟社會及民生國安韌性特別預算決議，檢送經常性支出與可預見計畫回歸總預算之書面報告案。</w:t>
            </w:r>
          </w:p>
        </w:tc>
        <w:tc>
          <w:tcPr>
            <w:tcW w:w="2721" w:type="dxa"/>
            <w:tcBorders>
              <w:top w:val="single" w:sz="12" w:space="0" w:color="auto"/>
              <w:left w:val="single" w:sz="4" w:space="0" w:color="auto"/>
              <w:bottom w:val="single" w:sz="12" w:space="0" w:color="auto"/>
              <w:right w:val="single" w:sz="4" w:space="0" w:color="auto"/>
            </w:tcBorders>
            <w:shd w:val="clear" w:color="auto" w:fill="auto"/>
          </w:tcPr>
          <w:p w14:paraId="341E1767" w14:textId="4479F50C" w:rsidR="00F66853" w:rsidRPr="00A32E9A" w:rsidRDefault="00F66853" w:rsidP="00B0059B">
            <w:pPr>
              <w:widowControl w:val="0"/>
              <w:overflowPunct w:val="0"/>
              <w:autoSpaceDN/>
              <w:snapToGrid w:val="0"/>
              <w:spacing w:line="350" w:lineRule="exact"/>
              <w:jc w:val="both"/>
              <w:textAlignment w:val="auto"/>
              <w:rPr>
                <w:rFonts w:ascii="標楷體" w:eastAsia="標楷體" w:hAnsi="標楷體"/>
                <w:spacing w:val="-20"/>
                <w:kern w:val="2"/>
                <w:szCs w:val="24"/>
              </w:rPr>
            </w:pPr>
            <w:r w:rsidRPr="00A32E9A">
              <w:rPr>
                <w:rFonts w:ascii="標楷體" w:eastAsia="標楷體" w:hAnsi="標楷體" w:hint="eastAsia"/>
                <w:spacing w:val="-20"/>
                <w:kern w:val="2"/>
                <w:szCs w:val="24"/>
              </w:rPr>
              <w:t>第11屆第5會期第7次院會（115.4.17）決定：「交財政及相關委員會審查」</w:t>
            </w:r>
          </w:p>
        </w:tc>
        <w:tc>
          <w:tcPr>
            <w:tcW w:w="1701" w:type="dxa"/>
            <w:tcBorders>
              <w:top w:val="single" w:sz="12" w:space="0" w:color="auto"/>
              <w:left w:val="single" w:sz="4" w:space="0" w:color="auto"/>
              <w:bottom w:val="single" w:sz="12" w:space="0" w:color="auto"/>
            </w:tcBorders>
            <w:shd w:val="clear" w:color="auto" w:fill="auto"/>
            <w:vAlign w:val="center"/>
          </w:tcPr>
          <w:p w14:paraId="0174870A" w14:textId="6BD9B3EF" w:rsidR="00F66853" w:rsidRPr="00A32E9A" w:rsidRDefault="00F66853" w:rsidP="00B0059B">
            <w:pPr>
              <w:widowControl w:val="0"/>
              <w:overflowPunct w:val="0"/>
              <w:autoSpaceDN/>
              <w:spacing w:line="350" w:lineRule="exact"/>
              <w:jc w:val="both"/>
              <w:textAlignment w:val="auto"/>
              <w:rPr>
                <w:rFonts w:ascii="標楷體" w:eastAsia="標楷體" w:hAnsi="標楷體"/>
                <w:kern w:val="2"/>
                <w:szCs w:val="24"/>
              </w:rPr>
            </w:pPr>
            <w:r w:rsidRPr="00A32E9A">
              <w:rPr>
                <w:rFonts w:ascii="標楷體" w:eastAsia="標楷體" w:hAnsi="標楷體" w:hint="eastAsia"/>
                <w:kern w:val="2"/>
                <w:szCs w:val="24"/>
              </w:rPr>
              <w:t>尚未審查</w:t>
            </w:r>
          </w:p>
        </w:tc>
      </w:tr>
    </w:tbl>
    <w:p w14:paraId="5A2D2693" w14:textId="321A4876" w:rsidR="00A026B3" w:rsidRDefault="00A026B3" w:rsidP="00A026B3">
      <w:pPr>
        <w:pStyle w:val="3"/>
        <w:spacing w:beforeLines="50" w:before="180" w:afterLines="50" w:after="180"/>
        <w:rPr>
          <w:bCs w:val="0"/>
          <w:kern w:val="2"/>
          <w:sz w:val="28"/>
          <w:szCs w:val="28"/>
        </w:rPr>
      </w:pPr>
      <w:bookmarkStart w:id="56" w:name="_Toc207872795"/>
      <w:r>
        <w:rPr>
          <w:rFonts w:hint="eastAsia"/>
          <w:bCs w:val="0"/>
          <w:kern w:val="2"/>
          <w:sz w:val="28"/>
          <w:szCs w:val="28"/>
        </w:rPr>
        <w:t>11</w:t>
      </w:r>
      <w:r w:rsidRPr="00153F4E">
        <w:rPr>
          <w:rFonts w:hint="eastAsia"/>
          <w:bCs w:val="0"/>
          <w:kern w:val="2"/>
          <w:sz w:val="28"/>
          <w:szCs w:val="28"/>
        </w:rPr>
        <w:t>.</w:t>
      </w:r>
      <w:r w:rsidR="008374AC">
        <w:rPr>
          <w:bCs w:val="0"/>
          <w:kern w:val="2"/>
          <w:sz w:val="28"/>
          <w:szCs w:val="28"/>
        </w:rPr>
        <w:t>1</w:t>
      </w:r>
      <w:r>
        <w:rPr>
          <w:rFonts w:hint="eastAsia"/>
          <w:bCs w:val="0"/>
          <w:kern w:val="2"/>
          <w:sz w:val="28"/>
          <w:szCs w:val="28"/>
        </w:rPr>
        <w:t>14年度</w:t>
      </w:r>
      <w:r w:rsidRPr="00153F4E">
        <w:rPr>
          <w:rFonts w:hint="eastAsia"/>
          <w:bCs w:val="0"/>
          <w:kern w:val="2"/>
          <w:sz w:val="28"/>
          <w:szCs w:val="28"/>
        </w:rPr>
        <w:t>中央政府總預算追加預算案（</w:t>
      </w:r>
      <w:r w:rsidR="00B42F36" w:rsidRPr="00CE0DA4">
        <w:rPr>
          <w:rFonts w:hint="eastAsia"/>
          <w:bCs w:val="0"/>
          <w:kern w:val="2"/>
          <w:sz w:val="28"/>
          <w:szCs w:val="28"/>
        </w:rPr>
        <w:t>3</w:t>
      </w:r>
      <w:r w:rsidRPr="00153F4E">
        <w:rPr>
          <w:rFonts w:hint="eastAsia"/>
          <w:bCs w:val="0"/>
          <w:kern w:val="2"/>
          <w:sz w:val="28"/>
          <w:szCs w:val="28"/>
        </w:rPr>
        <w:t>案）</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70"/>
        <w:gridCol w:w="2721"/>
        <w:gridCol w:w="1701"/>
      </w:tblGrid>
      <w:tr w:rsidR="00A026B3" w:rsidRPr="00B95A07" w14:paraId="3FF66169" w14:textId="77777777" w:rsidTr="00F03FB5">
        <w:trPr>
          <w:trHeight w:val="680"/>
          <w:jc w:val="center"/>
        </w:trPr>
        <w:tc>
          <w:tcPr>
            <w:tcW w:w="590" w:type="dxa"/>
            <w:tcBorders>
              <w:top w:val="single" w:sz="12" w:space="0" w:color="auto"/>
              <w:left w:val="single" w:sz="12" w:space="0" w:color="auto"/>
              <w:bottom w:val="single" w:sz="12" w:space="0" w:color="auto"/>
              <w:right w:val="single" w:sz="4" w:space="0" w:color="auto"/>
            </w:tcBorders>
            <w:vAlign w:val="center"/>
          </w:tcPr>
          <w:p w14:paraId="1F85F09D" w14:textId="77777777" w:rsidR="00A026B3" w:rsidRPr="00B95A07" w:rsidRDefault="00A026B3" w:rsidP="0012384E">
            <w:pPr>
              <w:widowControl w:val="0"/>
              <w:overflowPunct w:val="0"/>
              <w:autoSpaceDN/>
              <w:spacing w:line="32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0" w:type="dxa"/>
            <w:tcBorders>
              <w:top w:val="single" w:sz="12" w:space="0" w:color="auto"/>
              <w:left w:val="single" w:sz="4" w:space="0" w:color="auto"/>
              <w:bottom w:val="single" w:sz="12" w:space="0" w:color="auto"/>
              <w:right w:val="single" w:sz="4" w:space="0" w:color="auto"/>
            </w:tcBorders>
            <w:vAlign w:val="center"/>
          </w:tcPr>
          <w:p w14:paraId="706C681C" w14:textId="77777777" w:rsidR="00A026B3" w:rsidRPr="00B95A07" w:rsidRDefault="00A026B3" w:rsidP="0012384E">
            <w:pPr>
              <w:widowControl w:val="0"/>
              <w:overflowPunct w:val="0"/>
              <w:autoSpaceDN/>
              <w:snapToGrid w:val="0"/>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721" w:type="dxa"/>
            <w:tcBorders>
              <w:top w:val="single" w:sz="12" w:space="0" w:color="auto"/>
              <w:left w:val="single" w:sz="4" w:space="0" w:color="auto"/>
              <w:bottom w:val="single" w:sz="12" w:space="0" w:color="auto"/>
              <w:right w:val="single" w:sz="4" w:space="0" w:color="auto"/>
            </w:tcBorders>
            <w:vAlign w:val="center"/>
          </w:tcPr>
          <w:p w14:paraId="09E2F967" w14:textId="77777777" w:rsidR="00A026B3" w:rsidRPr="00B95A07" w:rsidRDefault="00A026B3" w:rsidP="0012384E">
            <w:pPr>
              <w:widowControl w:val="0"/>
              <w:overflowPunct w:val="0"/>
              <w:autoSpaceDN/>
              <w:snapToGrid w:val="0"/>
              <w:spacing w:line="34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top w:val="single" w:sz="12" w:space="0" w:color="auto"/>
              <w:left w:val="single" w:sz="4" w:space="0" w:color="auto"/>
              <w:bottom w:val="single" w:sz="12" w:space="0" w:color="auto"/>
              <w:right w:val="single" w:sz="12" w:space="0" w:color="auto"/>
            </w:tcBorders>
            <w:vAlign w:val="center"/>
          </w:tcPr>
          <w:p w14:paraId="6386A860" w14:textId="77777777" w:rsidR="00A026B3" w:rsidRPr="00B95A07" w:rsidRDefault="00A026B3" w:rsidP="0012384E">
            <w:pPr>
              <w:widowControl w:val="0"/>
              <w:overflowPunct w:val="0"/>
              <w:autoSpaceDN/>
              <w:spacing w:line="32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A026B3" w:rsidRPr="00B95A07" w14:paraId="11AC6E28" w14:textId="77777777" w:rsidTr="00F03FB5">
        <w:trPr>
          <w:trHeight w:val="680"/>
          <w:jc w:val="center"/>
        </w:trPr>
        <w:tc>
          <w:tcPr>
            <w:tcW w:w="590" w:type="dxa"/>
            <w:tcBorders>
              <w:top w:val="single" w:sz="12" w:space="0" w:color="auto"/>
              <w:left w:val="single" w:sz="12" w:space="0" w:color="auto"/>
              <w:bottom w:val="single" w:sz="4" w:space="0" w:color="auto"/>
              <w:right w:val="single" w:sz="4" w:space="0" w:color="auto"/>
            </w:tcBorders>
            <w:vAlign w:val="center"/>
          </w:tcPr>
          <w:p w14:paraId="17138694" w14:textId="77777777" w:rsidR="00A026B3" w:rsidRPr="00A026B3" w:rsidRDefault="00A026B3" w:rsidP="000742F8">
            <w:pPr>
              <w:pStyle w:val="affff0"/>
              <w:widowControl w:val="0"/>
              <w:numPr>
                <w:ilvl w:val="0"/>
                <w:numId w:val="68"/>
              </w:numPr>
              <w:overflowPunct w:val="0"/>
              <w:autoSpaceDN/>
              <w:spacing w:line="320" w:lineRule="exact"/>
              <w:jc w:val="center"/>
              <w:textAlignment w:val="auto"/>
              <w:rPr>
                <w:rFonts w:ascii="標楷體" w:eastAsia="標楷體" w:hAnsi="標楷體"/>
                <w:b/>
                <w:spacing w:val="-20"/>
                <w:kern w:val="2"/>
                <w:szCs w:val="24"/>
              </w:rPr>
            </w:pPr>
          </w:p>
        </w:tc>
        <w:tc>
          <w:tcPr>
            <w:tcW w:w="4670" w:type="dxa"/>
            <w:tcBorders>
              <w:top w:val="single" w:sz="12" w:space="0" w:color="auto"/>
              <w:left w:val="single" w:sz="4" w:space="0" w:color="auto"/>
              <w:bottom w:val="single" w:sz="4" w:space="0" w:color="auto"/>
              <w:right w:val="single" w:sz="4" w:space="0" w:color="auto"/>
            </w:tcBorders>
          </w:tcPr>
          <w:p w14:paraId="631EA352" w14:textId="49EA0861" w:rsidR="00A026B3" w:rsidRPr="00686E1B" w:rsidRDefault="00A026B3" w:rsidP="007D067A">
            <w:pPr>
              <w:widowControl w:val="0"/>
              <w:overflowPunct w:val="0"/>
              <w:autoSpaceDN/>
              <w:snapToGrid w:val="0"/>
              <w:spacing w:line="340" w:lineRule="exact"/>
              <w:jc w:val="both"/>
              <w:textAlignment w:val="auto"/>
              <w:rPr>
                <w:rFonts w:ascii="標楷體" w:eastAsia="標楷體" w:hAnsi="標楷體"/>
                <w:bCs/>
                <w:kern w:val="2"/>
                <w:szCs w:val="24"/>
              </w:rPr>
            </w:pPr>
            <w:r w:rsidRPr="00686E1B">
              <w:rPr>
                <w:rFonts w:ascii="標楷體" w:eastAsia="標楷體" w:hAnsi="標楷體" w:hint="eastAsia"/>
                <w:bCs/>
                <w:kern w:val="2"/>
                <w:szCs w:val="24"/>
              </w:rPr>
              <w:t>經濟部函，為</w:t>
            </w:r>
            <w:proofErr w:type="gramStart"/>
            <w:r w:rsidRPr="00686E1B">
              <w:rPr>
                <w:rFonts w:ascii="標楷體" w:eastAsia="標楷體" w:hAnsi="標楷體" w:hint="eastAsia"/>
                <w:bCs/>
                <w:kern w:val="2"/>
                <w:szCs w:val="24"/>
              </w:rPr>
              <w:t>114</w:t>
            </w:r>
            <w:proofErr w:type="gramEnd"/>
            <w:r w:rsidRPr="00686E1B">
              <w:rPr>
                <w:rFonts w:ascii="標楷體" w:eastAsia="標楷體" w:hAnsi="標楷體" w:hint="eastAsia"/>
                <w:bCs/>
                <w:kern w:val="2"/>
                <w:szCs w:val="24"/>
              </w:rPr>
              <w:t>年度中央政府總預算追加預算決議，檢送「</w:t>
            </w:r>
            <w:proofErr w:type="gramStart"/>
            <w:r w:rsidRPr="00686E1B">
              <w:rPr>
                <w:rFonts w:ascii="標楷體" w:eastAsia="標楷體" w:hAnsi="標楷體" w:hint="eastAsia"/>
                <w:bCs/>
                <w:kern w:val="2"/>
                <w:szCs w:val="24"/>
              </w:rPr>
              <w:t>臺</w:t>
            </w:r>
            <w:proofErr w:type="gramEnd"/>
            <w:r w:rsidRPr="00686E1B">
              <w:rPr>
                <w:rFonts w:ascii="標楷體" w:eastAsia="標楷體" w:hAnsi="標楷體" w:hint="eastAsia"/>
                <w:bCs/>
                <w:kern w:val="2"/>
                <w:szCs w:val="24"/>
              </w:rPr>
              <w:t>美對等關稅談判、參與CPTPP談判及</w:t>
            </w:r>
            <w:proofErr w:type="gramStart"/>
            <w:r w:rsidRPr="00686E1B">
              <w:rPr>
                <w:rFonts w:ascii="標楷體" w:eastAsia="標楷體" w:hAnsi="標楷體" w:hint="eastAsia"/>
                <w:bCs/>
                <w:kern w:val="2"/>
                <w:szCs w:val="24"/>
              </w:rPr>
              <w:t>各國洽</w:t>
            </w:r>
            <w:proofErr w:type="gramEnd"/>
            <w:r w:rsidRPr="00686E1B">
              <w:rPr>
                <w:rFonts w:ascii="標楷體" w:eastAsia="標楷體" w:hAnsi="標楷體" w:hint="eastAsia"/>
                <w:bCs/>
                <w:kern w:val="2"/>
                <w:szCs w:val="24"/>
              </w:rPr>
              <w:t>簽經濟合作協定談判進展與成效」書面報告，請查照案。</w:t>
            </w:r>
          </w:p>
        </w:tc>
        <w:tc>
          <w:tcPr>
            <w:tcW w:w="2721" w:type="dxa"/>
            <w:tcBorders>
              <w:top w:val="single" w:sz="12" w:space="0" w:color="auto"/>
              <w:left w:val="single" w:sz="4" w:space="0" w:color="auto"/>
              <w:bottom w:val="single" w:sz="4" w:space="0" w:color="auto"/>
              <w:right w:val="single" w:sz="4" w:space="0" w:color="auto"/>
            </w:tcBorders>
          </w:tcPr>
          <w:p w14:paraId="296C6C8A" w14:textId="1817D3E5" w:rsidR="00A026B3" w:rsidRPr="00686E1B" w:rsidRDefault="00A026B3" w:rsidP="007D067A">
            <w:pPr>
              <w:widowControl w:val="0"/>
              <w:overflowPunct w:val="0"/>
              <w:spacing w:line="320" w:lineRule="exact"/>
              <w:jc w:val="both"/>
              <w:rPr>
                <w:rFonts w:ascii="標楷體" w:eastAsia="標楷體" w:hAnsi="標楷體"/>
                <w:b/>
                <w:kern w:val="2"/>
                <w:szCs w:val="24"/>
              </w:rPr>
            </w:pPr>
            <w:r w:rsidRPr="00686E1B">
              <w:rPr>
                <w:rFonts w:ascii="標楷體" w:eastAsia="標楷體" w:hAnsi="標楷體" w:hint="eastAsia"/>
                <w:spacing w:val="-20"/>
                <w:kern w:val="2"/>
                <w:szCs w:val="24"/>
              </w:rPr>
              <w:t>第11屆第4會期第18次院會（115.1.16）決定：「</w:t>
            </w:r>
            <w:r w:rsidR="009F1D4B" w:rsidRPr="00686E1B">
              <w:rPr>
                <w:rFonts w:ascii="標楷體" w:eastAsia="標楷體" w:hAnsi="標楷體" w:hint="eastAsia"/>
                <w:spacing w:val="-20"/>
                <w:kern w:val="2"/>
                <w:szCs w:val="24"/>
              </w:rPr>
              <w:t>交</w:t>
            </w:r>
            <w:r w:rsidRPr="00686E1B">
              <w:rPr>
                <w:rFonts w:ascii="標楷體" w:eastAsia="標楷體" w:hAnsi="標楷體" w:hint="eastAsia"/>
                <w:spacing w:val="-20"/>
                <w:kern w:val="2"/>
                <w:szCs w:val="24"/>
              </w:rPr>
              <w:t>財政</w:t>
            </w:r>
            <w:r w:rsidR="00923229" w:rsidRPr="00686E1B">
              <w:rPr>
                <w:rFonts w:ascii="標楷體" w:eastAsia="標楷體" w:hAnsi="標楷體" w:hint="eastAsia"/>
                <w:spacing w:val="-20"/>
                <w:kern w:val="2"/>
                <w:szCs w:val="24"/>
              </w:rPr>
              <w:t>及相關</w:t>
            </w:r>
            <w:r w:rsidRPr="00686E1B">
              <w:rPr>
                <w:rFonts w:ascii="標楷體" w:eastAsia="標楷體" w:hAnsi="標楷體" w:hint="eastAsia"/>
                <w:spacing w:val="-20"/>
                <w:kern w:val="2"/>
                <w:szCs w:val="24"/>
              </w:rPr>
              <w:t>委員會審查」</w:t>
            </w:r>
          </w:p>
        </w:tc>
        <w:tc>
          <w:tcPr>
            <w:tcW w:w="1701" w:type="dxa"/>
            <w:tcBorders>
              <w:top w:val="single" w:sz="12" w:space="0" w:color="auto"/>
              <w:left w:val="single" w:sz="4" w:space="0" w:color="auto"/>
              <w:bottom w:val="single" w:sz="4" w:space="0" w:color="auto"/>
              <w:right w:val="single" w:sz="12" w:space="0" w:color="auto"/>
            </w:tcBorders>
            <w:vAlign w:val="center"/>
          </w:tcPr>
          <w:p w14:paraId="3F8CA540" w14:textId="225D26A7" w:rsidR="00A026B3" w:rsidRPr="00686E1B" w:rsidRDefault="00A026B3" w:rsidP="0012384E">
            <w:pPr>
              <w:widowControl w:val="0"/>
              <w:overflowPunct w:val="0"/>
              <w:autoSpaceDN/>
              <w:spacing w:line="320" w:lineRule="exact"/>
              <w:jc w:val="center"/>
              <w:textAlignment w:val="auto"/>
              <w:rPr>
                <w:rFonts w:ascii="標楷體" w:eastAsia="標楷體" w:hAnsi="標楷體"/>
                <w:b/>
                <w:spacing w:val="-20"/>
                <w:kern w:val="2"/>
                <w:szCs w:val="24"/>
              </w:rPr>
            </w:pPr>
            <w:r w:rsidRPr="00686E1B">
              <w:rPr>
                <w:rFonts w:ascii="標楷體" w:eastAsia="標楷體" w:hAnsi="標楷體" w:hint="eastAsia"/>
                <w:kern w:val="2"/>
                <w:szCs w:val="24"/>
              </w:rPr>
              <w:t>尚未審查</w:t>
            </w:r>
          </w:p>
        </w:tc>
      </w:tr>
      <w:tr w:rsidR="00923229" w:rsidRPr="00B95A07" w14:paraId="10751033" w14:textId="77777777" w:rsidTr="00B42F36">
        <w:trPr>
          <w:trHeight w:val="680"/>
          <w:jc w:val="center"/>
        </w:trPr>
        <w:tc>
          <w:tcPr>
            <w:tcW w:w="590" w:type="dxa"/>
            <w:tcBorders>
              <w:top w:val="single" w:sz="4" w:space="0" w:color="auto"/>
              <w:left w:val="single" w:sz="12" w:space="0" w:color="auto"/>
              <w:bottom w:val="single" w:sz="4" w:space="0" w:color="auto"/>
              <w:right w:val="single" w:sz="4" w:space="0" w:color="auto"/>
            </w:tcBorders>
            <w:vAlign w:val="center"/>
          </w:tcPr>
          <w:p w14:paraId="74852CE5" w14:textId="77777777" w:rsidR="00923229" w:rsidRPr="00A026B3" w:rsidRDefault="00923229" w:rsidP="000742F8">
            <w:pPr>
              <w:pStyle w:val="affff0"/>
              <w:widowControl w:val="0"/>
              <w:numPr>
                <w:ilvl w:val="0"/>
                <w:numId w:val="68"/>
              </w:numPr>
              <w:overflowPunct w:val="0"/>
              <w:autoSpaceDN/>
              <w:spacing w:line="320" w:lineRule="exact"/>
              <w:jc w:val="center"/>
              <w:textAlignment w:val="auto"/>
              <w:rPr>
                <w:rFonts w:ascii="標楷體" w:eastAsia="標楷體" w:hAnsi="標楷體"/>
                <w:b/>
                <w:spacing w:val="-20"/>
                <w:kern w:val="2"/>
                <w:szCs w:val="24"/>
              </w:rPr>
            </w:pPr>
          </w:p>
        </w:tc>
        <w:tc>
          <w:tcPr>
            <w:tcW w:w="4670" w:type="dxa"/>
            <w:tcBorders>
              <w:top w:val="single" w:sz="4" w:space="0" w:color="auto"/>
              <w:left w:val="single" w:sz="4" w:space="0" w:color="auto"/>
              <w:bottom w:val="single" w:sz="4" w:space="0" w:color="auto"/>
              <w:right w:val="single" w:sz="4" w:space="0" w:color="auto"/>
            </w:tcBorders>
          </w:tcPr>
          <w:p w14:paraId="341843BB" w14:textId="5EEA1AED" w:rsidR="00923229" w:rsidRPr="00C53041" w:rsidRDefault="00923229" w:rsidP="00923229">
            <w:pPr>
              <w:widowControl w:val="0"/>
              <w:overflowPunct w:val="0"/>
              <w:autoSpaceDN/>
              <w:snapToGrid w:val="0"/>
              <w:spacing w:line="340" w:lineRule="exact"/>
              <w:jc w:val="both"/>
              <w:textAlignment w:val="auto"/>
              <w:rPr>
                <w:rFonts w:ascii="標楷體" w:eastAsia="標楷體" w:hAnsi="標楷體"/>
                <w:bCs/>
                <w:kern w:val="2"/>
                <w:szCs w:val="24"/>
              </w:rPr>
            </w:pPr>
            <w:r w:rsidRPr="00C53041">
              <w:rPr>
                <w:rFonts w:ascii="標楷體" w:eastAsia="標楷體" w:hAnsi="標楷體" w:hint="eastAsia"/>
                <w:bCs/>
                <w:kern w:val="2"/>
                <w:szCs w:val="24"/>
              </w:rPr>
              <w:t>交通部函，為</w:t>
            </w:r>
            <w:proofErr w:type="gramStart"/>
            <w:r w:rsidRPr="00C53041">
              <w:rPr>
                <w:rFonts w:ascii="標楷體" w:eastAsia="標楷體" w:hAnsi="標楷體" w:hint="eastAsia"/>
                <w:bCs/>
                <w:kern w:val="2"/>
                <w:szCs w:val="24"/>
              </w:rPr>
              <w:t>114</w:t>
            </w:r>
            <w:proofErr w:type="gramEnd"/>
            <w:r w:rsidRPr="00C53041">
              <w:rPr>
                <w:rFonts w:ascii="標楷體" w:eastAsia="標楷體" w:hAnsi="標楷體" w:hint="eastAsia"/>
                <w:bCs/>
                <w:kern w:val="2"/>
                <w:szCs w:val="24"/>
              </w:rPr>
              <w:t>年度中央政府總預算追加預算決議，檢送該部決議（一）</w:t>
            </w:r>
            <w:proofErr w:type="gramStart"/>
            <w:r w:rsidRPr="00C53041">
              <w:rPr>
                <w:rFonts w:ascii="標楷體" w:eastAsia="標楷體" w:hAnsi="標楷體" w:hint="eastAsia"/>
                <w:bCs/>
                <w:kern w:val="2"/>
                <w:szCs w:val="24"/>
              </w:rPr>
              <w:t>臺</w:t>
            </w:r>
            <w:proofErr w:type="gramEnd"/>
            <w:r w:rsidRPr="00C53041">
              <w:rPr>
                <w:rFonts w:ascii="標楷體" w:eastAsia="標楷體" w:hAnsi="標楷體" w:hint="eastAsia"/>
                <w:bCs/>
                <w:kern w:val="2"/>
                <w:szCs w:val="24"/>
              </w:rPr>
              <w:t>鐵車站保全人力配置改善計畫檢討書面報告，請查照案。</w:t>
            </w:r>
          </w:p>
        </w:tc>
        <w:tc>
          <w:tcPr>
            <w:tcW w:w="2721" w:type="dxa"/>
            <w:tcBorders>
              <w:top w:val="single" w:sz="4" w:space="0" w:color="auto"/>
              <w:left w:val="single" w:sz="4" w:space="0" w:color="auto"/>
              <w:bottom w:val="single" w:sz="4" w:space="0" w:color="auto"/>
              <w:right w:val="single" w:sz="4" w:space="0" w:color="auto"/>
            </w:tcBorders>
          </w:tcPr>
          <w:p w14:paraId="21EB1E33" w14:textId="66B04A0C" w:rsidR="00923229" w:rsidRPr="00C53041" w:rsidRDefault="00923229" w:rsidP="007D067A">
            <w:pPr>
              <w:widowControl w:val="0"/>
              <w:overflowPunct w:val="0"/>
              <w:spacing w:line="320" w:lineRule="exact"/>
              <w:jc w:val="both"/>
              <w:rPr>
                <w:rFonts w:ascii="標楷體" w:eastAsia="標楷體" w:hAnsi="標楷體"/>
                <w:spacing w:val="-20"/>
                <w:kern w:val="2"/>
                <w:szCs w:val="24"/>
              </w:rPr>
            </w:pPr>
            <w:r w:rsidRPr="00C53041">
              <w:rPr>
                <w:rFonts w:ascii="標楷體" w:eastAsia="標楷體" w:hAnsi="標楷體" w:hint="eastAsia"/>
                <w:spacing w:val="-20"/>
                <w:kern w:val="2"/>
                <w:szCs w:val="24"/>
              </w:rPr>
              <w:t>第11屆第4會期第1</w:t>
            </w:r>
            <w:r w:rsidRPr="00C53041">
              <w:rPr>
                <w:rFonts w:ascii="標楷體" w:eastAsia="標楷體" w:hAnsi="標楷體"/>
                <w:spacing w:val="-20"/>
                <w:kern w:val="2"/>
                <w:szCs w:val="24"/>
              </w:rPr>
              <w:t>9</w:t>
            </w:r>
            <w:r w:rsidRPr="00C53041">
              <w:rPr>
                <w:rFonts w:ascii="標楷體" w:eastAsia="標楷體" w:hAnsi="標楷體" w:hint="eastAsia"/>
                <w:spacing w:val="-20"/>
                <w:kern w:val="2"/>
                <w:szCs w:val="24"/>
              </w:rPr>
              <w:t>次院會（115.1.</w:t>
            </w:r>
            <w:r w:rsidRPr="00C53041">
              <w:rPr>
                <w:rFonts w:ascii="標楷體" w:eastAsia="標楷體" w:hAnsi="標楷體"/>
                <w:spacing w:val="-20"/>
                <w:kern w:val="2"/>
                <w:szCs w:val="24"/>
              </w:rPr>
              <w:t>23</w:t>
            </w:r>
            <w:r w:rsidRPr="00C53041">
              <w:rPr>
                <w:rFonts w:ascii="標楷體" w:eastAsia="標楷體" w:hAnsi="標楷體" w:hint="eastAsia"/>
                <w:spacing w:val="-20"/>
                <w:kern w:val="2"/>
                <w:szCs w:val="24"/>
              </w:rPr>
              <w:t>）決定：「</w:t>
            </w:r>
            <w:r w:rsidR="009F1D4B" w:rsidRPr="00C53041">
              <w:rPr>
                <w:rFonts w:ascii="標楷體" w:eastAsia="標楷體" w:hAnsi="標楷體" w:hint="eastAsia"/>
                <w:spacing w:val="-20"/>
                <w:kern w:val="2"/>
                <w:szCs w:val="24"/>
              </w:rPr>
              <w:t>交</w:t>
            </w:r>
            <w:r w:rsidRPr="00C53041">
              <w:rPr>
                <w:rFonts w:ascii="標楷體" w:eastAsia="標楷體" w:hAnsi="標楷體" w:hint="eastAsia"/>
                <w:spacing w:val="-20"/>
                <w:kern w:val="2"/>
                <w:szCs w:val="24"/>
              </w:rPr>
              <w:t>財政及相關委員會審查」</w:t>
            </w:r>
          </w:p>
        </w:tc>
        <w:tc>
          <w:tcPr>
            <w:tcW w:w="1701" w:type="dxa"/>
            <w:tcBorders>
              <w:top w:val="single" w:sz="4" w:space="0" w:color="auto"/>
              <w:left w:val="single" w:sz="4" w:space="0" w:color="auto"/>
              <w:bottom w:val="single" w:sz="4" w:space="0" w:color="auto"/>
              <w:right w:val="single" w:sz="12" w:space="0" w:color="auto"/>
            </w:tcBorders>
            <w:vAlign w:val="center"/>
          </w:tcPr>
          <w:p w14:paraId="53F24605" w14:textId="74B42544" w:rsidR="00923229" w:rsidRPr="00C53041" w:rsidRDefault="00923229" w:rsidP="0012384E">
            <w:pPr>
              <w:widowControl w:val="0"/>
              <w:overflowPunct w:val="0"/>
              <w:autoSpaceDN/>
              <w:spacing w:line="320" w:lineRule="exact"/>
              <w:jc w:val="center"/>
              <w:textAlignment w:val="auto"/>
              <w:rPr>
                <w:rFonts w:ascii="標楷體" w:eastAsia="標楷體" w:hAnsi="標楷體"/>
                <w:kern w:val="2"/>
                <w:szCs w:val="24"/>
              </w:rPr>
            </w:pPr>
            <w:r w:rsidRPr="00C53041">
              <w:rPr>
                <w:rFonts w:ascii="標楷體" w:eastAsia="標楷體" w:hAnsi="標楷體" w:hint="eastAsia"/>
                <w:kern w:val="2"/>
                <w:szCs w:val="24"/>
              </w:rPr>
              <w:t>尚未審查</w:t>
            </w:r>
          </w:p>
        </w:tc>
      </w:tr>
      <w:tr w:rsidR="00B42F36" w:rsidRPr="00B95A07" w14:paraId="79A82E37" w14:textId="77777777" w:rsidTr="00F03FB5">
        <w:trPr>
          <w:trHeight w:val="680"/>
          <w:jc w:val="center"/>
        </w:trPr>
        <w:tc>
          <w:tcPr>
            <w:tcW w:w="590" w:type="dxa"/>
            <w:tcBorders>
              <w:top w:val="single" w:sz="4" w:space="0" w:color="auto"/>
              <w:left w:val="single" w:sz="12" w:space="0" w:color="auto"/>
              <w:bottom w:val="single" w:sz="12" w:space="0" w:color="auto"/>
              <w:right w:val="single" w:sz="4" w:space="0" w:color="auto"/>
            </w:tcBorders>
            <w:vAlign w:val="center"/>
          </w:tcPr>
          <w:p w14:paraId="2BC44707" w14:textId="77777777" w:rsidR="00B42F36" w:rsidRPr="00A026B3" w:rsidRDefault="00B42F36" w:rsidP="000742F8">
            <w:pPr>
              <w:pStyle w:val="affff0"/>
              <w:widowControl w:val="0"/>
              <w:numPr>
                <w:ilvl w:val="0"/>
                <w:numId w:val="68"/>
              </w:numPr>
              <w:overflowPunct w:val="0"/>
              <w:autoSpaceDN/>
              <w:spacing w:line="320" w:lineRule="exact"/>
              <w:jc w:val="center"/>
              <w:textAlignment w:val="auto"/>
              <w:rPr>
                <w:rFonts w:ascii="標楷體" w:eastAsia="標楷體" w:hAnsi="標楷體"/>
                <w:b/>
                <w:spacing w:val="-20"/>
                <w:kern w:val="2"/>
                <w:szCs w:val="24"/>
              </w:rPr>
            </w:pPr>
          </w:p>
        </w:tc>
        <w:tc>
          <w:tcPr>
            <w:tcW w:w="4670" w:type="dxa"/>
            <w:tcBorders>
              <w:top w:val="single" w:sz="4" w:space="0" w:color="auto"/>
              <w:left w:val="single" w:sz="4" w:space="0" w:color="auto"/>
              <w:bottom w:val="single" w:sz="12" w:space="0" w:color="auto"/>
              <w:right w:val="single" w:sz="4" w:space="0" w:color="auto"/>
            </w:tcBorders>
          </w:tcPr>
          <w:p w14:paraId="23E5A3F9" w14:textId="24387084" w:rsidR="00B42F36" w:rsidRPr="00CE0DA4" w:rsidRDefault="00936275" w:rsidP="00936275">
            <w:pPr>
              <w:widowControl w:val="0"/>
              <w:overflowPunct w:val="0"/>
              <w:autoSpaceDN/>
              <w:snapToGrid w:val="0"/>
              <w:spacing w:line="340" w:lineRule="exact"/>
              <w:jc w:val="both"/>
              <w:textAlignment w:val="auto"/>
              <w:rPr>
                <w:rFonts w:ascii="標楷體" w:eastAsia="標楷體" w:hAnsi="標楷體"/>
                <w:bCs/>
                <w:kern w:val="2"/>
                <w:szCs w:val="24"/>
              </w:rPr>
            </w:pPr>
            <w:r w:rsidRPr="00CE0DA4">
              <w:rPr>
                <w:rFonts w:ascii="標楷體" w:eastAsia="標楷體" w:hAnsi="標楷體" w:hint="eastAsia"/>
                <w:bCs/>
                <w:kern w:val="2"/>
                <w:szCs w:val="24"/>
              </w:rPr>
              <w:t>數位</w:t>
            </w:r>
            <w:proofErr w:type="gramStart"/>
            <w:r w:rsidRPr="00CE0DA4">
              <w:rPr>
                <w:rFonts w:ascii="標楷體" w:eastAsia="標楷體" w:hAnsi="標楷體" w:hint="eastAsia"/>
                <w:bCs/>
                <w:kern w:val="2"/>
                <w:szCs w:val="24"/>
              </w:rPr>
              <w:t>發展部函</w:t>
            </w:r>
            <w:proofErr w:type="gramEnd"/>
            <w:r w:rsidRPr="00CE0DA4">
              <w:rPr>
                <w:rFonts w:ascii="標楷體" w:eastAsia="標楷體" w:hAnsi="標楷體" w:hint="eastAsia"/>
                <w:bCs/>
                <w:kern w:val="2"/>
                <w:szCs w:val="24"/>
              </w:rPr>
              <w:t>，為</w:t>
            </w:r>
            <w:proofErr w:type="gramStart"/>
            <w:r w:rsidRPr="00CE0DA4">
              <w:rPr>
                <w:rFonts w:ascii="標楷體" w:eastAsia="標楷體" w:hAnsi="標楷體" w:hint="eastAsia"/>
                <w:bCs/>
                <w:kern w:val="2"/>
                <w:szCs w:val="24"/>
              </w:rPr>
              <w:t>114</w:t>
            </w:r>
            <w:proofErr w:type="gramEnd"/>
            <w:r w:rsidRPr="00CE0DA4">
              <w:rPr>
                <w:rFonts w:ascii="標楷體" w:eastAsia="標楷體" w:hAnsi="標楷體" w:hint="eastAsia"/>
                <w:bCs/>
                <w:kern w:val="2"/>
                <w:szCs w:val="24"/>
              </w:rPr>
              <w:t>年度中央政府總預算追加預算決議，檢送數位產業署決議（一）數位經濟產業源頭防止詐欺犯罪危害之作為書面報告案。</w:t>
            </w:r>
          </w:p>
        </w:tc>
        <w:tc>
          <w:tcPr>
            <w:tcW w:w="2721" w:type="dxa"/>
            <w:tcBorders>
              <w:top w:val="single" w:sz="4" w:space="0" w:color="auto"/>
              <w:left w:val="single" w:sz="4" w:space="0" w:color="auto"/>
              <w:bottom w:val="single" w:sz="12" w:space="0" w:color="auto"/>
              <w:right w:val="single" w:sz="4" w:space="0" w:color="auto"/>
            </w:tcBorders>
          </w:tcPr>
          <w:p w14:paraId="3BD0456C" w14:textId="5D097C15" w:rsidR="00B42F36" w:rsidRPr="00CE0DA4" w:rsidRDefault="00936275" w:rsidP="007D067A">
            <w:pPr>
              <w:widowControl w:val="0"/>
              <w:overflowPunct w:val="0"/>
              <w:spacing w:line="320" w:lineRule="exact"/>
              <w:jc w:val="both"/>
              <w:rPr>
                <w:rFonts w:ascii="標楷體" w:eastAsia="標楷體" w:hAnsi="標楷體"/>
                <w:spacing w:val="-20"/>
                <w:kern w:val="2"/>
                <w:szCs w:val="24"/>
              </w:rPr>
            </w:pPr>
            <w:r w:rsidRPr="00CE0DA4">
              <w:rPr>
                <w:rFonts w:ascii="標楷體" w:eastAsia="標楷體" w:hAnsi="標楷體" w:hint="eastAsia"/>
                <w:spacing w:val="-20"/>
                <w:kern w:val="2"/>
                <w:szCs w:val="24"/>
              </w:rPr>
              <w:t>第11屆第5會期第6次院會（115.4.10）決定：「交財政及相關委員會審查」</w:t>
            </w:r>
          </w:p>
        </w:tc>
        <w:tc>
          <w:tcPr>
            <w:tcW w:w="1701" w:type="dxa"/>
            <w:tcBorders>
              <w:top w:val="single" w:sz="4" w:space="0" w:color="auto"/>
              <w:left w:val="single" w:sz="4" w:space="0" w:color="auto"/>
              <w:bottom w:val="single" w:sz="12" w:space="0" w:color="auto"/>
              <w:right w:val="single" w:sz="12" w:space="0" w:color="auto"/>
            </w:tcBorders>
            <w:vAlign w:val="center"/>
          </w:tcPr>
          <w:p w14:paraId="40042264" w14:textId="336C6732" w:rsidR="00B42F36" w:rsidRPr="00CE0DA4" w:rsidRDefault="00936275" w:rsidP="0012384E">
            <w:pPr>
              <w:widowControl w:val="0"/>
              <w:overflowPunct w:val="0"/>
              <w:autoSpaceDN/>
              <w:spacing w:line="320" w:lineRule="exact"/>
              <w:jc w:val="center"/>
              <w:textAlignment w:val="auto"/>
              <w:rPr>
                <w:rFonts w:ascii="標楷體" w:eastAsia="標楷體" w:hAnsi="標楷體"/>
                <w:kern w:val="2"/>
                <w:szCs w:val="24"/>
              </w:rPr>
            </w:pPr>
            <w:r w:rsidRPr="00CE0DA4">
              <w:rPr>
                <w:rFonts w:ascii="標楷體" w:eastAsia="標楷體" w:hAnsi="標楷體" w:hint="eastAsia"/>
                <w:kern w:val="2"/>
                <w:szCs w:val="24"/>
              </w:rPr>
              <w:t>尚未審查</w:t>
            </w:r>
          </w:p>
        </w:tc>
      </w:tr>
    </w:tbl>
    <w:p w14:paraId="4D186E37" w14:textId="6BFCFC5D" w:rsidR="00EF19CD" w:rsidRDefault="00EF19CD" w:rsidP="00EF19CD">
      <w:pPr>
        <w:pStyle w:val="3"/>
        <w:spacing w:beforeLines="50" w:before="180" w:afterLines="50" w:after="180"/>
        <w:rPr>
          <w:spacing w:val="-20"/>
          <w:kern w:val="2"/>
          <w:sz w:val="28"/>
          <w:szCs w:val="28"/>
        </w:rPr>
      </w:pPr>
      <w:r>
        <w:rPr>
          <w:bCs w:val="0"/>
          <w:kern w:val="2"/>
          <w:sz w:val="28"/>
          <w:szCs w:val="28"/>
        </w:rPr>
        <w:t>12</w:t>
      </w:r>
      <w:r w:rsidRPr="007D4AFD">
        <w:rPr>
          <w:bCs w:val="0"/>
          <w:kern w:val="2"/>
          <w:sz w:val="28"/>
          <w:szCs w:val="28"/>
        </w:rPr>
        <w:t>.</w:t>
      </w:r>
      <w:r>
        <w:rPr>
          <w:rFonts w:hint="eastAsia"/>
          <w:bCs w:val="0"/>
          <w:kern w:val="2"/>
          <w:sz w:val="28"/>
          <w:szCs w:val="28"/>
        </w:rPr>
        <w:t>中央</w:t>
      </w:r>
      <w:r w:rsidRPr="00255145">
        <w:rPr>
          <w:rFonts w:hint="eastAsia"/>
          <w:spacing w:val="-20"/>
          <w:kern w:val="2"/>
          <w:sz w:val="28"/>
          <w:szCs w:val="28"/>
        </w:rPr>
        <w:t>政府</w:t>
      </w:r>
      <w:r w:rsidR="00802904" w:rsidRPr="00802904">
        <w:rPr>
          <w:rFonts w:hint="eastAsia"/>
          <w:spacing w:val="-20"/>
          <w:kern w:val="2"/>
          <w:sz w:val="28"/>
          <w:szCs w:val="28"/>
        </w:rPr>
        <w:t>花蓮馬太</w:t>
      </w:r>
      <w:proofErr w:type="gramStart"/>
      <w:r w:rsidR="00802904" w:rsidRPr="00802904">
        <w:rPr>
          <w:rFonts w:hint="eastAsia"/>
          <w:spacing w:val="-20"/>
          <w:kern w:val="2"/>
          <w:sz w:val="28"/>
          <w:szCs w:val="28"/>
        </w:rPr>
        <w:t>鞍溪堰</w:t>
      </w:r>
      <w:proofErr w:type="gramEnd"/>
      <w:r w:rsidR="00802904" w:rsidRPr="00802904">
        <w:rPr>
          <w:rFonts w:hint="eastAsia"/>
          <w:spacing w:val="-20"/>
          <w:kern w:val="2"/>
          <w:sz w:val="28"/>
          <w:szCs w:val="28"/>
        </w:rPr>
        <w:t>塞湖災後重建特別預算</w:t>
      </w:r>
      <w:r w:rsidRPr="00255145">
        <w:rPr>
          <w:rFonts w:hint="eastAsia"/>
          <w:spacing w:val="-20"/>
          <w:kern w:val="2"/>
          <w:sz w:val="28"/>
          <w:szCs w:val="28"/>
        </w:rPr>
        <w:t>案（</w:t>
      </w:r>
      <w:r w:rsidR="00C05F28" w:rsidRPr="00DE5C60">
        <w:rPr>
          <w:rFonts w:hint="eastAsia"/>
          <w:spacing w:val="-20"/>
          <w:kern w:val="2"/>
          <w:sz w:val="28"/>
          <w:szCs w:val="28"/>
        </w:rPr>
        <w:t>13</w:t>
      </w:r>
      <w:r w:rsidRPr="00DE5C60">
        <w:rPr>
          <w:rFonts w:hint="eastAsia"/>
          <w:spacing w:val="-20"/>
          <w:kern w:val="2"/>
          <w:sz w:val="28"/>
          <w:szCs w:val="28"/>
        </w:rPr>
        <w:t>案</w:t>
      </w:r>
      <w:r w:rsidRPr="00255145">
        <w:rPr>
          <w:rFonts w:hint="eastAsia"/>
          <w:spacing w:val="-20"/>
          <w:kern w:val="2"/>
          <w:sz w:val="28"/>
          <w:szCs w:val="28"/>
        </w:rPr>
        <w:t>）</w:t>
      </w:r>
    </w:p>
    <w:tbl>
      <w:tblPr>
        <w:tblW w:w="9832"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28" w:type="dxa"/>
          <w:right w:w="28" w:type="dxa"/>
        </w:tblCellMar>
        <w:tblLook w:val="0000" w:firstRow="0" w:lastRow="0" w:firstColumn="0" w:lastColumn="0" w:noHBand="0" w:noVBand="0"/>
      </w:tblPr>
      <w:tblGrid>
        <w:gridCol w:w="590"/>
        <w:gridCol w:w="4670"/>
        <w:gridCol w:w="2871"/>
        <w:gridCol w:w="1701"/>
      </w:tblGrid>
      <w:tr w:rsidR="00EF19CD" w:rsidRPr="00B95A07" w14:paraId="2F23C063" w14:textId="77777777" w:rsidTr="00EF19CD">
        <w:trPr>
          <w:trHeight w:val="680"/>
          <w:jc w:val="center"/>
        </w:trPr>
        <w:tc>
          <w:tcPr>
            <w:tcW w:w="590" w:type="dxa"/>
            <w:tcBorders>
              <w:bottom w:val="single" w:sz="12" w:space="0" w:color="auto"/>
            </w:tcBorders>
            <w:vAlign w:val="center"/>
          </w:tcPr>
          <w:p w14:paraId="3D4918D6" w14:textId="77777777" w:rsidR="00EF19CD" w:rsidRPr="00B95A07" w:rsidRDefault="00EF19CD" w:rsidP="00285193">
            <w:pPr>
              <w:widowControl w:val="0"/>
              <w:overflowPunct w:val="0"/>
              <w:autoSpaceDN/>
              <w:spacing w:line="350" w:lineRule="exact"/>
              <w:jc w:val="center"/>
              <w:textAlignment w:val="auto"/>
              <w:rPr>
                <w:rFonts w:ascii="標楷體" w:eastAsia="標楷體" w:hAnsi="標楷體"/>
                <w:b/>
                <w:kern w:val="2"/>
                <w:szCs w:val="24"/>
              </w:rPr>
            </w:pPr>
            <w:r w:rsidRPr="00B95A07">
              <w:rPr>
                <w:rFonts w:ascii="標楷體" w:eastAsia="標楷體" w:hAnsi="標楷體" w:hint="eastAsia"/>
                <w:b/>
                <w:spacing w:val="-20"/>
                <w:kern w:val="2"/>
                <w:szCs w:val="24"/>
              </w:rPr>
              <w:t>序號</w:t>
            </w:r>
          </w:p>
        </w:tc>
        <w:tc>
          <w:tcPr>
            <w:tcW w:w="4670" w:type="dxa"/>
            <w:tcBorders>
              <w:bottom w:val="single" w:sz="12" w:space="0" w:color="auto"/>
            </w:tcBorders>
            <w:vAlign w:val="center"/>
          </w:tcPr>
          <w:p w14:paraId="384A8FF3" w14:textId="77777777" w:rsidR="00EF19CD" w:rsidRPr="00B95A07" w:rsidRDefault="00EF19CD" w:rsidP="00285193">
            <w:pPr>
              <w:widowControl w:val="0"/>
              <w:overflowPunct w:val="0"/>
              <w:autoSpaceDN/>
              <w:snapToGrid w:val="0"/>
              <w:spacing w:line="35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議案名稱</w:t>
            </w:r>
          </w:p>
        </w:tc>
        <w:tc>
          <w:tcPr>
            <w:tcW w:w="2871" w:type="dxa"/>
            <w:tcBorders>
              <w:bottom w:val="single" w:sz="12" w:space="0" w:color="auto"/>
            </w:tcBorders>
            <w:vAlign w:val="center"/>
          </w:tcPr>
          <w:p w14:paraId="1F813EB0" w14:textId="77777777" w:rsidR="00EF19CD" w:rsidRPr="00B95A07" w:rsidRDefault="00EF19CD" w:rsidP="00285193">
            <w:pPr>
              <w:widowControl w:val="0"/>
              <w:overflowPunct w:val="0"/>
              <w:autoSpaceDN/>
              <w:snapToGrid w:val="0"/>
              <w:spacing w:line="350" w:lineRule="exact"/>
              <w:jc w:val="center"/>
              <w:textAlignment w:val="auto"/>
              <w:rPr>
                <w:rFonts w:ascii="標楷體" w:eastAsia="標楷體" w:hAnsi="標楷體"/>
                <w:kern w:val="2"/>
                <w:szCs w:val="24"/>
              </w:rPr>
            </w:pPr>
            <w:r w:rsidRPr="00B95A07">
              <w:rPr>
                <w:rFonts w:ascii="標楷體" w:eastAsia="標楷體" w:hAnsi="標楷體" w:hint="eastAsia"/>
                <w:b/>
                <w:kern w:val="2"/>
                <w:szCs w:val="24"/>
              </w:rPr>
              <w:t>院會交付日期及會次</w:t>
            </w:r>
          </w:p>
        </w:tc>
        <w:tc>
          <w:tcPr>
            <w:tcW w:w="1701" w:type="dxa"/>
            <w:tcBorders>
              <w:bottom w:val="single" w:sz="12" w:space="0" w:color="auto"/>
            </w:tcBorders>
            <w:vAlign w:val="center"/>
          </w:tcPr>
          <w:p w14:paraId="3C4E9E82" w14:textId="77777777" w:rsidR="00EF19CD" w:rsidRPr="00B95A07" w:rsidRDefault="00EF19CD" w:rsidP="00285193">
            <w:pPr>
              <w:widowControl w:val="0"/>
              <w:overflowPunct w:val="0"/>
              <w:autoSpaceDN/>
              <w:spacing w:line="350" w:lineRule="exact"/>
              <w:jc w:val="center"/>
              <w:textAlignment w:val="auto"/>
              <w:rPr>
                <w:rFonts w:ascii="標楷體" w:eastAsia="標楷體" w:hAnsi="標楷體"/>
                <w:kern w:val="2"/>
                <w:szCs w:val="24"/>
              </w:rPr>
            </w:pPr>
            <w:r w:rsidRPr="00B95A07">
              <w:rPr>
                <w:rFonts w:ascii="標楷體" w:eastAsia="標楷體" w:hAnsi="標楷體" w:hint="eastAsia"/>
                <w:b/>
                <w:spacing w:val="-20"/>
                <w:kern w:val="2"/>
                <w:szCs w:val="24"/>
              </w:rPr>
              <w:t xml:space="preserve">備    </w:t>
            </w:r>
            <w:proofErr w:type="gramStart"/>
            <w:r w:rsidRPr="00B95A07">
              <w:rPr>
                <w:rFonts w:ascii="標楷體" w:eastAsia="標楷體" w:hAnsi="標楷體" w:hint="eastAsia"/>
                <w:b/>
                <w:spacing w:val="-20"/>
                <w:kern w:val="2"/>
                <w:szCs w:val="24"/>
              </w:rPr>
              <w:t>註</w:t>
            </w:r>
            <w:proofErr w:type="gramEnd"/>
          </w:p>
        </w:tc>
      </w:tr>
      <w:tr w:rsidR="00EF19CD" w:rsidRPr="00B95A07" w14:paraId="49BB2E1A" w14:textId="77777777" w:rsidTr="00EF19CD">
        <w:trPr>
          <w:trHeight w:val="680"/>
          <w:jc w:val="center"/>
        </w:trPr>
        <w:tc>
          <w:tcPr>
            <w:tcW w:w="590" w:type="dxa"/>
            <w:tcBorders>
              <w:bottom w:val="single" w:sz="4" w:space="0" w:color="auto"/>
            </w:tcBorders>
          </w:tcPr>
          <w:p w14:paraId="099863AB" w14:textId="77777777" w:rsidR="00EF19CD" w:rsidRPr="00B95A07" w:rsidRDefault="00EF19CD"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bottom w:val="single" w:sz="4" w:space="0" w:color="auto"/>
            </w:tcBorders>
          </w:tcPr>
          <w:p w14:paraId="36345876" w14:textId="68EEDC81" w:rsidR="00EF19CD" w:rsidRPr="00F86E99" w:rsidRDefault="00802904" w:rsidP="00285193">
            <w:pPr>
              <w:widowControl w:val="0"/>
              <w:overflowPunct w:val="0"/>
              <w:autoSpaceDN/>
              <w:snapToGrid w:val="0"/>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行政院公共工程委員會函，為中央政府花蓮馬太</w:t>
            </w:r>
            <w:proofErr w:type="gramStart"/>
            <w:r w:rsidRPr="00F86E99">
              <w:rPr>
                <w:rFonts w:ascii="標楷體" w:eastAsia="標楷體" w:hAnsi="標楷體" w:hint="eastAsia"/>
                <w:kern w:val="2"/>
                <w:szCs w:val="24"/>
              </w:rPr>
              <w:t>鞍溪堰</w:t>
            </w:r>
            <w:proofErr w:type="gramEnd"/>
            <w:r w:rsidRPr="00F86E99">
              <w:rPr>
                <w:rFonts w:ascii="標楷體" w:eastAsia="標楷體" w:hAnsi="標楷體" w:hint="eastAsia"/>
                <w:kern w:val="2"/>
                <w:szCs w:val="24"/>
              </w:rPr>
              <w:t>塞湖災後重建特別預算決議，</w:t>
            </w:r>
            <w:proofErr w:type="gramStart"/>
            <w:r w:rsidRPr="00F86E99">
              <w:rPr>
                <w:rFonts w:ascii="標楷體" w:eastAsia="標楷體" w:hAnsi="標楷體" w:hint="eastAsia"/>
                <w:kern w:val="2"/>
                <w:szCs w:val="24"/>
              </w:rPr>
              <w:t>檢送通案</w:t>
            </w:r>
            <w:proofErr w:type="gramEnd"/>
            <w:r w:rsidRPr="00F86E99">
              <w:rPr>
                <w:rFonts w:ascii="標楷體" w:eastAsia="標楷體" w:hAnsi="標楷體" w:hint="eastAsia"/>
                <w:kern w:val="2"/>
                <w:szCs w:val="24"/>
              </w:rPr>
              <w:t>決議（二）盤點既有預算支應復建及民生措施計畫之延續性與必要性納入特別預算書面報告案。</w:t>
            </w:r>
          </w:p>
        </w:tc>
        <w:tc>
          <w:tcPr>
            <w:tcW w:w="2871" w:type="dxa"/>
            <w:tcBorders>
              <w:bottom w:val="single" w:sz="4" w:space="0" w:color="auto"/>
            </w:tcBorders>
            <w:shd w:val="clear" w:color="auto" w:fill="auto"/>
          </w:tcPr>
          <w:p w14:paraId="11326955" w14:textId="03FD5890" w:rsidR="00EF19CD" w:rsidRPr="00F86E99" w:rsidRDefault="00EF19CD"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F86E99">
              <w:rPr>
                <w:rFonts w:ascii="標楷體" w:eastAsia="標楷體" w:hAnsi="標楷體" w:hint="eastAsia"/>
                <w:spacing w:val="-20"/>
                <w:kern w:val="2"/>
                <w:szCs w:val="24"/>
              </w:rPr>
              <w:t>第11屆第5會期第8次院會(115.4.23)決定：「交財政及相關委員會審查」</w:t>
            </w:r>
          </w:p>
        </w:tc>
        <w:tc>
          <w:tcPr>
            <w:tcW w:w="1701" w:type="dxa"/>
            <w:tcBorders>
              <w:bottom w:val="single" w:sz="4" w:space="0" w:color="auto"/>
            </w:tcBorders>
            <w:shd w:val="clear" w:color="auto" w:fill="auto"/>
            <w:vAlign w:val="center"/>
          </w:tcPr>
          <w:p w14:paraId="55FF99C6" w14:textId="4A135A7D" w:rsidR="00EF19CD" w:rsidRPr="00F86E99" w:rsidRDefault="00EF19CD" w:rsidP="00285193">
            <w:pPr>
              <w:widowControl w:val="0"/>
              <w:overflowPunct w:val="0"/>
              <w:autoSpaceDN/>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尚未審查</w:t>
            </w:r>
          </w:p>
        </w:tc>
      </w:tr>
      <w:tr w:rsidR="00EF19CD" w:rsidRPr="00B95A07" w14:paraId="75A63678" w14:textId="77777777" w:rsidTr="00C05F28">
        <w:trPr>
          <w:trHeight w:val="680"/>
          <w:jc w:val="center"/>
        </w:trPr>
        <w:tc>
          <w:tcPr>
            <w:tcW w:w="590" w:type="dxa"/>
            <w:tcBorders>
              <w:top w:val="single" w:sz="4" w:space="0" w:color="auto"/>
              <w:bottom w:val="single" w:sz="4" w:space="0" w:color="auto"/>
            </w:tcBorders>
          </w:tcPr>
          <w:p w14:paraId="3C888874" w14:textId="77777777" w:rsidR="00EF19CD" w:rsidRPr="00B95A07" w:rsidRDefault="00EF19CD"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5CE79DAF" w14:textId="16725F08" w:rsidR="00EF19CD" w:rsidRPr="00F86E99" w:rsidRDefault="00802904" w:rsidP="00285193">
            <w:pPr>
              <w:widowControl w:val="0"/>
              <w:overflowPunct w:val="0"/>
              <w:autoSpaceDN/>
              <w:snapToGrid w:val="0"/>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行政院公共工程委員會函，為中央政府花蓮馬太</w:t>
            </w:r>
            <w:proofErr w:type="gramStart"/>
            <w:r w:rsidRPr="00F86E99">
              <w:rPr>
                <w:rFonts w:ascii="標楷體" w:eastAsia="標楷體" w:hAnsi="標楷體" w:hint="eastAsia"/>
                <w:kern w:val="2"/>
                <w:szCs w:val="24"/>
              </w:rPr>
              <w:t>鞍溪堰</w:t>
            </w:r>
            <w:proofErr w:type="gramEnd"/>
            <w:r w:rsidRPr="00F86E99">
              <w:rPr>
                <w:rFonts w:ascii="標楷體" w:eastAsia="標楷體" w:hAnsi="標楷體" w:hint="eastAsia"/>
                <w:kern w:val="2"/>
                <w:szCs w:val="24"/>
              </w:rPr>
              <w:t>塞湖災後重建特別預算決議，</w:t>
            </w:r>
            <w:proofErr w:type="gramStart"/>
            <w:r w:rsidRPr="00F86E99">
              <w:rPr>
                <w:rFonts w:ascii="標楷體" w:eastAsia="標楷體" w:hAnsi="標楷體" w:hint="eastAsia"/>
                <w:kern w:val="2"/>
                <w:szCs w:val="24"/>
              </w:rPr>
              <w:t>檢</w:t>
            </w:r>
            <w:r w:rsidRPr="00F86E99">
              <w:rPr>
                <w:rFonts w:ascii="標楷體" w:eastAsia="標楷體" w:hAnsi="標楷體" w:hint="eastAsia"/>
                <w:kern w:val="2"/>
                <w:szCs w:val="24"/>
              </w:rPr>
              <w:lastRenderedPageBreak/>
              <w:t>送通案</w:t>
            </w:r>
            <w:proofErr w:type="gramEnd"/>
            <w:r w:rsidRPr="00F86E99">
              <w:rPr>
                <w:rFonts w:ascii="標楷體" w:eastAsia="標楷體" w:hAnsi="標楷體" w:hint="eastAsia"/>
                <w:kern w:val="2"/>
                <w:szCs w:val="24"/>
              </w:rPr>
              <w:t>決議（五）特別預算與公務預算之分工、排程與進度書面報告案。</w:t>
            </w:r>
          </w:p>
        </w:tc>
        <w:tc>
          <w:tcPr>
            <w:tcW w:w="2871" w:type="dxa"/>
            <w:tcBorders>
              <w:top w:val="single" w:sz="4" w:space="0" w:color="auto"/>
              <w:bottom w:val="single" w:sz="4" w:space="0" w:color="auto"/>
            </w:tcBorders>
            <w:shd w:val="clear" w:color="auto" w:fill="auto"/>
          </w:tcPr>
          <w:p w14:paraId="3C9930B8" w14:textId="795C6EAD" w:rsidR="00EF19CD" w:rsidRPr="00F86E99" w:rsidRDefault="00EF19CD"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F86E99">
              <w:rPr>
                <w:rFonts w:ascii="標楷體" w:eastAsia="標楷體" w:hAnsi="標楷體" w:hint="eastAsia"/>
                <w:spacing w:val="-20"/>
                <w:kern w:val="2"/>
                <w:szCs w:val="24"/>
              </w:rPr>
              <w:lastRenderedPageBreak/>
              <w:t>第11屆第5會期第8次院會(115.4.23)決定：「交財政及</w:t>
            </w:r>
            <w:r w:rsidRPr="00F86E99">
              <w:rPr>
                <w:rFonts w:ascii="標楷體" w:eastAsia="標楷體" w:hAnsi="標楷體" w:hint="eastAsia"/>
                <w:spacing w:val="-20"/>
                <w:kern w:val="2"/>
                <w:szCs w:val="24"/>
              </w:rPr>
              <w:lastRenderedPageBreak/>
              <w:t>相關委員會審查」</w:t>
            </w:r>
          </w:p>
        </w:tc>
        <w:tc>
          <w:tcPr>
            <w:tcW w:w="1701" w:type="dxa"/>
            <w:tcBorders>
              <w:top w:val="single" w:sz="4" w:space="0" w:color="auto"/>
              <w:bottom w:val="single" w:sz="4" w:space="0" w:color="auto"/>
            </w:tcBorders>
            <w:shd w:val="clear" w:color="auto" w:fill="auto"/>
            <w:vAlign w:val="center"/>
          </w:tcPr>
          <w:p w14:paraId="5BEEDD22" w14:textId="596140F4" w:rsidR="00EF19CD" w:rsidRPr="00F86E99" w:rsidRDefault="00EF19CD" w:rsidP="00285193">
            <w:pPr>
              <w:widowControl w:val="0"/>
              <w:overflowPunct w:val="0"/>
              <w:autoSpaceDN/>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lastRenderedPageBreak/>
              <w:t>尚未審查</w:t>
            </w:r>
          </w:p>
        </w:tc>
      </w:tr>
      <w:tr w:rsidR="00EF19CD" w:rsidRPr="00B95A07" w14:paraId="2441AE93" w14:textId="77777777" w:rsidTr="00C05F28">
        <w:trPr>
          <w:trHeight w:val="680"/>
          <w:jc w:val="center"/>
        </w:trPr>
        <w:tc>
          <w:tcPr>
            <w:tcW w:w="590" w:type="dxa"/>
            <w:tcBorders>
              <w:top w:val="single" w:sz="4" w:space="0" w:color="auto"/>
              <w:bottom w:val="single" w:sz="4" w:space="0" w:color="auto"/>
            </w:tcBorders>
          </w:tcPr>
          <w:p w14:paraId="3A289677" w14:textId="77777777" w:rsidR="00EF19CD" w:rsidRPr="00B95A07" w:rsidRDefault="00EF19CD"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42212DAB" w14:textId="139B552F" w:rsidR="00EF19CD" w:rsidRPr="00F86E99" w:rsidRDefault="00802904" w:rsidP="00285193">
            <w:pPr>
              <w:widowControl w:val="0"/>
              <w:overflowPunct w:val="0"/>
              <w:autoSpaceDN/>
              <w:snapToGrid w:val="0"/>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行政院公共工程委員會函，為中央政府花蓮馬太</w:t>
            </w:r>
            <w:proofErr w:type="gramStart"/>
            <w:r w:rsidRPr="00F86E99">
              <w:rPr>
                <w:rFonts w:ascii="標楷體" w:eastAsia="標楷體" w:hAnsi="標楷體" w:hint="eastAsia"/>
                <w:kern w:val="2"/>
                <w:szCs w:val="24"/>
              </w:rPr>
              <w:t>鞍溪堰</w:t>
            </w:r>
            <w:proofErr w:type="gramEnd"/>
            <w:r w:rsidRPr="00F86E99">
              <w:rPr>
                <w:rFonts w:ascii="標楷體" w:eastAsia="標楷體" w:hAnsi="標楷體" w:hint="eastAsia"/>
                <w:kern w:val="2"/>
                <w:szCs w:val="24"/>
              </w:rPr>
              <w:t>塞湖災後重建特別預算決議，檢送該會決議（五）花蓮縣各工程執行進度、財務揭露狀況及花蓮縣政府是否專款專用情形書面報告案。</w:t>
            </w:r>
          </w:p>
        </w:tc>
        <w:tc>
          <w:tcPr>
            <w:tcW w:w="2871" w:type="dxa"/>
            <w:tcBorders>
              <w:top w:val="single" w:sz="4" w:space="0" w:color="auto"/>
              <w:bottom w:val="single" w:sz="4" w:space="0" w:color="auto"/>
            </w:tcBorders>
            <w:shd w:val="clear" w:color="auto" w:fill="auto"/>
          </w:tcPr>
          <w:p w14:paraId="0DE1DC2E" w14:textId="72CCB4E0" w:rsidR="00EF19CD" w:rsidRPr="00F86E99" w:rsidRDefault="00C05F28"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Pr>
                <w:rFonts w:ascii="標楷體" w:eastAsia="標楷體" w:hAnsi="標楷體" w:hint="eastAsia"/>
                <w:spacing w:val="-20"/>
                <w:kern w:val="2"/>
                <w:szCs w:val="24"/>
              </w:rPr>
              <w:t>第11屆第5會期第8次院會(115.4.23)決定：「交財政及相關委員會審查」</w:t>
            </w:r>
          </w:p>
        </w:tc>
        <w:tc>
          <w:tcPr>
            <w:tcW w:w="1701" w:type="dxa"/>
            <w:tcBorders>
              <w:top w:val="single" w:sz="4" w:space="0" w:color="auto"/>
              <w:bottom w:val="single" w:sz="4" w:space="0" w:color="auto"/>
            </w:tcBorders>
            <w:shd w:val="clear" w:color="auto" w:fill="auto"/>
            <w:vAlign w:val="center"/>
          </w:tcPr>
          <w:p w14:paraId="2CC88922" w14:textId="4B227EFF" w:rsidR="00EF19CD" w:rsidRPr="00F86E99" w:rsidRDefault="00EF19CD" w:rsidP="00285193">
            <w:pPr>
              <w:widowControl w:val="0"/>
              <w:overflowPunct w:val="0"/>
              <w:autoSpaceDN/>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尚未審查</w:t>
            </w:r>
          </w:p>
        </w:tc>
      </w:tr>
      <w:tr w:rsidR="00C05F28" w:rsidRPr="00B95A07" w14:paraId="7695A5D3" w14:textId="77777777" w:rsidTr="00C05F28">
        <w:trPr>
          <w:trHeight w:val="680"/>
          <w:jc w:val="center"/>
        </w:trPr>
        <w:tc>
          <w:tcPr>
            <w:tcW w:w="590" w:type="dxa"/>
            <w:tcBorders>
              <w:top w:val="single" w:sz="4" w:space="0" w:color="auto"/>
              <w:bottom w:val="single" w:sz="4" w:space="0" w:color="auto"/>
            </w:tcBorders>
          </w:tcPr>
          <w:p w14:paraId="2F5FD557"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0A883430" w14:textId="496ACFA6" w:rsidR="00C05F28" w:rsidRPr="00DE5C60" w:rsidRDefault="00C05F28"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行政院公共工程委員會函，為中央政府花蓮馬太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w:t>
            </w:r>
            <w:proofErr w:type="gramStart"/>
            <w:r w:rsidRPr="00DE5C60">
              <w:rPr>
                <w:rFonts w:ascii="標楷體" w:eastAsia="標楷體" w:hAnsi="標楷體" w:hint="eastAsia"/>
                <w:kern w:val="2"/>
                <w:szCs w:val="24"/>
              </w:rPr>
              <w:t>檢送通案</w:t>
            </w:r>
            <w:proofErr w:type="gramEnd"/>
            <w:r w:rsidRPr="00DE5C60">
              <w:rPr>
                <w:rFonts w:ascii="標楷體" w:eastAsia="標楷體" w:hAnsi="標楷體" w:hint="eastAsia"/>
                <w:kern w:val="2"/>
                <w:szCs w:val="24"/>
              </w:rPr>
              <w:t>決議（四）機關在提出復原重建計畫時須說明將如何遵守原住民族基本法各項規定之書面報告案。</w:t>
            </w:r>
          </w:p>
        </w:tc>
        <w:tc>
          <w:tcPr>
            <w:tcW w:w="2871" w:type="dxa"/>
            <w:tcBorders>
              <w:top w:val="single" w:sz="4" w:space="0" w:color="auto"/>
              <w:bottom w:val="single" w:sz="4" w:space="0" w:color="auto"/>
            </w:tcBorders>
            <w:shd w:val="clear" w:color="auto" w:fill="auto"/>
          </w:tcPr>
          <w:p w14:paraId="2646D727" w14:textId="178B2DC8" w:rsidR="00C05F28" w:rsidRPr="00DE5C60" w:rsidRDefault="00C05F28"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top w:val="single" w:sz="4" w:space="0" w:color="auto"/>
              <w:bottom w:val="single" w:sz="4" w:space="0" w:color="auto"/>
            </w:tcBorders>
            <w:shd w:val="clear" w:color="auto" w:fill="auto"/>
            <w:vAlign w:val="center"/>
          </w:tcPr>
          <w:p w14:paraId="06B8B21D" w14:textId="5D8CDF07" w:rsidR="00C05F28" w:rsidRPr="00DE5C60" w:rsidRDefault="00C05F28"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58FC3321" w14:textId="77777777" w:rsidTr="00C05F28">
        <w:trPr>
          <w:trHeight w:val="680"/>
          <w:jc w:val="center"/>
        </w:trPr>
        <w:tc>
          <w:tcPr>
            <w:tcW w:w="590" w:type="dxa"/>
            <w:tcBorders>
              <w:top w:val="single" w:sz="4" w:space="0" w:color="auto"/>
              <w:bottom w:val="single" w:sz="4" w:space="0" w:color="auto"/>
            </w:tcBorders>
          </w:tcPr>
          <w:p w14:paraId="00F9D67A"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4" w:space="0" w:color="auto"/>
            </w:tcBorders>
          </w:tcPr>
          <w:p w14:paraId="0BA5ABDD" w14:textId="34982ECF" w:rsidR="00C05F28" w:rsidRPr="00DE5C60" w:rsidRDefault="00C05F28"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行政院公共工程委員會函，為中央政府花蓮馬太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w:t>
            </w:r>
            <w:proofErr w:type="gramStart"/>
            <w:r w:rsidRPr="00DE5C60">
              <w:rPr>
                <w:rFonts w:ascii="標楷體" w:eastAsia="標楷體" w:hAnsi="標楷體" w:hint="eastAsia"/>
                <w:kern w:val="2"/>
                <w:szCs w:val="24"/>
              </w:rPr>
              <w:t>檢送通案</w:t>
            </w:r>
            <w:proofErr w:type="gramEnd"/>
            <w:r w:rsidRPr="00DE5C60">
              <w:rPr>
                <w:rFonts w:ascii="標楷體" w:eastAsia="標楷體" w:hAnsi="標楷體" w:hint="eastAsia"/>
                <w:kern w:val="2"/>
                <w:szCs w:val="24"/>
              </w:rPr>
              <w:t>決議（七）花蓮馬太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塞湖災區</w:t>
            </w:r>
            <w:proofErr w:type="gramStart"/>
            <w:r w:rsidRPr="00DE5C60">
              <w:rPr>
                <w:rFonts w:ascii="標楷體" w:eastAsia="標楷體" w:hAnsi="標楷體" w:hint="eastAsia"/>
                <w:kern w:val="2"/>
                <w:szCs w:val="24"/>
              </w:rPr>
              <w:t>慰</w:t>
            </w:r>
            <w:proofErr w:type="gramEnd"/>
            <w:r w:rsidRPr="00DE5C60">
              <w:rPr>
                <w:rFonts w:ascii="標楷體" w:eastAsia="標楷體" w:hAnsi="標楷體" w:hint="eastAsia"/>
                <w:kern w:val="2"/>
                <w:szCs w:val="24"/>
              </w:rPr>
              <w:t>助措施說明書面報告案。</w:t>
            </w:r>
          </w:p>
        </w:tc>
        <w:tc>
          <w:tcPr>
            <w:tcW w:w="2871" w:type="dxa"/>
            <w:tcBorders>
              <w:top w:val="single" w:sz="4" w:space="0" w:color="auto"/>
              <w:bottom w:val="single" w:sz="4" w:space="0" w:color="auto"/>
            </w:tcBorders>
            <w:shd w:val="clear" w:color="auto" w:fill="auto"/>
          </w:tcPr>
          <w:p w14:paraId="6DBEF0D6" w14:textId="5689C26D" w:rsidR="00C05F28" w:rsidRPr="00DE5C60" w:rsidRDefault="00C05F28"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top w:val="single" w:sz="4" w:space="0" w:color="auto"/>
              <w:bottom w:val="single" w:sz="4" w:space="0" w:color="auto"/>
            </w:tcBorders>
            <w:shd w:val="clear" w:color="auto" w:fill="auto"/>
            <w:vAlign w:val="center"/>
          </w:tcPr>
          <w:p w14:paraId="512A25E2" w14:textId="0701B31A" w:rsidR="00C05F28" w:rsidRPr="00DE5C60" w:rsidRDefault="00C05F28"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0D0B6B28" w14:textId="77777777" w:rsidTr="00C05F28">
        <w:trPr>
          <w:trHeight w:val="680"/>
          <w:jc w:val="center"/>
        </w:trPr>
        <w:tc>
          <w:tcPr>
            <w:tcW w:w="590" w:type="dxa"/>
            <w:tcBorders>
              <w:top w:val="single" w:sz="4" w:space="0" w:color="auto"/>
              <w:bottom w:val="single" w:sz="12" w:space="0" w:color="auto"/>
            </w:tcBorders>
          </w:tcPr>
          <w:p w14:paraId="68006364"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71F1ECEF" w14:textId="28485C74" w:rsidR="00C05F28" w:rsidRPr="00DE5C60" w:rsidRDefault="00C05F28"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行政院公共工程委員會函，為中央政府花蓮馬太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w:t>
            </w:r>
            <w:proofErr w:type="gramStart"/>
            <w:r w:rsidRPr="00DE5C60">
              <w:rPr>
                <w:rFonts w:ascii="標楷體" w:eastAsia="標楷體" w:hAnsi="標楷體" w:hint="eastAsia"/>
                <w:kern w:val="2"/>
                <w:szCs w:val="24"/>
              </w:rPr>
              <w:t>檢送通案</w:t>
            </w:r>
            <w:proofErr w:type="gramEnd"/>
            <w:r w:rsidRPr="00DE5C60">
              <w:rPr>
                <w:rFonts w:ascii="標楷體" w:eastAsia="標楷體" w:hAnsi="標楷體" w:hint="eastAsia"/>
                <w:kern w:val="2"/>
                <w:szCs w:val="24"/>
              </w:rPr>
              <w:t>決議（二十）中央政府執行原住民族部落災後重建依原住民族基本法及回應部落青年五大訴求辦理之書面報告，請查照案。</w:t>
            </w:r>
          </w:p>
        </w:tc>
        <w:tc>
          <w:tcPr>
            <w:tcW w:w="2871" w:type="dxa"/>
            <w:tcBorders>
              <w:top w:val="single" w:sz="4" w:space="0" w:color="auto"/>
              <w:bottom w:val="single" w:sz="12" w:space="0" w:color="auto"/>
            </w:tcBorders>
            <w:shd w:val="clear" w:color="auto" w:fill="auto"/>
          </w:tcPr>
          <w:p w14:paraId="691B8575" w14:textId="7A17D5AF" w:rsidR="00C05F28" w:rsidRPr="00DE5C60" w:rsidRDefault="00C05F28"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top w:val="single" w:sz="4" w:space="0" w:color="auto"/>
              <w:bottom w:val="single" w:sz="12" w:space="0" w:color="auto"/>
            </w:tcBorders>
            <w:shd w:val="clear" w:color="auto" w:fill="auto"/>
            <w:vAlign w:val="center"/>
          </w:tcPr>
          <w:p w14:paraId="5FDBC46D" w14:textId="6F25B38A" w:rsidR="00C05F28" w:rsidRPr="00DE5C60" w:rsidRDefault="00C05F28"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EF19CD" w:rsidRPr="00B95A07" w14:paraId="781804ED" w14:textId="77777777" w:rsidTr="00C05F28">
        <w:trPr>
          <w:trHeight w:val="680"/>
          <w:jc w:val="center"/>
        </w:trPr>
        <w:tc>
          <w:tcPr>
            <w:tcW w:w="590" w:type="dxa"/>
          </w:tcPr>
          <w:p w14:paraId="1F187B21" w14:textId="77777777" w:rsidR="00EF19CD" w:rsidRPr="00B95A07" w:rsidRDefault="00EF19CD"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Pr>
          <w:p w14:paraId="09386A46" w14:textId="647A41EA" w:rsidR="00EF19CD" w:rsidRPr="00F86E99" w:rsidRDefault="00802904" w:rsidP="00285193">
            <w:pPr>
              <w:widowControl w:val="0"/>
              <w:overflowPunct w:val="0"/>
              <w:autoSpaceDN/>
              <w:snapToGrid w:val="0"/>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交通部函，為中央政府花蓮馬太</w:t>
            </w:r>
            <w:proofErr w:type="gramStart"/>
            <w:r w:rsidRPr="00F86E99">
              <w:rPr>
                <w:rFonts w:ascii="標楷體" w:eastAsia="標楷體" w:hAnsi="標楷體" w:hint="eastAsia"/>
                <w:kern w:val="2"/>
                <w:szCs w:val="24"/>
              </w:rPr>
              <w:t>鞍溪堰</w:t>
            </w:r>
            <w:proofErr w:type="gramEnd"/>
            <w:r w:rsidRPr="00F86E99">
              <w:rPr>
                <w:rFonts w:ascii="標楷體" w:eastAsia="標楷體" w:hAnsi="標楷體" w:hint="eastAsia"/>
                <w:kern w:val="2"/>
                <w:szCs w:val="24"/>
              </w:rPr>
              <w:t>塞湖災後重建特別預算決議，檢送該部決議（一）</w:t>
            </w:r>
            <w:proofErr w:type="gramStart"/>
            <w:r w:rsidRPr="00F86E99">
              <w:rPr>
                <w:rFonts w:ascii="標楷體" w:eastAsia="標楷體" w:hAnsi="標楷體" w:hint="eastAsia"/>
                <w:kern w:val="2"/>
                <w:szCs w:val="24"/>
              </w:rPr>
              <w:t>臺</w:t>
            </w:r>
            <w:proofErr w:type="gramEnd"/>
            <w:r w:rsidRPr="00F86E99">
              <w:rPr>
                <w:rFonts w:ascii="標楷體" w:eastAsia="標楷體" w:hAnsi="標楷體" w:hint="eastAsia"/>
                <w:kern w:val="2"/>
                <w:szCs w:val="24"/>
              </w:rPr>
              <w:t>鐵東部幹線鐵路災後重建及邊坡整治作業書面報告案。</w:t>
            </w:r>
          </w:p>
        </w:tc>
        <w:tc>
          <w:tcPr>
            <w:tcW w:w="2871" w:type="dxa"/>
            <w:shd w:val="clear" w:color="auto" w:fill="auto"/>
          </w:tcPr>
          <w:p w14:paraId="5451A544" w14:textId="11475D25" w:rsidR="00EF19CD" w:rsidRPr="00F86E99" w:rsidRDefault="00EF19CD"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F86E99">
              <w:rPr>
                <w:rFonts w:ascii="標楷體" w:eastAsia="標楷體" w:hAnsi="標楷體" w:hint="eastAsia"/>
                <w:spacing w:val="-20"/>
                <w:kern w:val="2"/>
                <w:szCs w:val="24"/>
              </w:rPr>
              <w:t>第11屆第5會期第8次院會(115.4.23)決定：「交財政及相關委員會審查」</w:t>
            </w:r>
          </w:p>
        </w:tc>
        <w:tc>
          <w:tcPr>
            <w:tcW w:w="1701" w:type="dxa"/>
            <w:shd w:val="clear" w:color="auto" w:fill="auto"/>
            <w:vAlign w:val="center"/>
          </w:tcPr>
          <w:p w14:paraId="5B3E177D" w14:textId="461EAFD6" w:rsidR="00EF19CD" w:rsidRPr="00F86E99" w:rsidRDefault="00EF19CD" w:rsidP="00285193">
            <w:pPr>
              <w:widowControl w:val="0"/>
              <w:overflowPunct w:val="0"/>
              <w:autoSpaceDN/>
              <w:spacing w:line="350" w:lineRule="exact"/>
              <w:jc w:val="both"/>
              <w:textAlignment w:val="auto"/>
              <w:rPr>
                <w:rFonts w:ascii="標楷體" w:eastAsia="標楷體" w:hAnsi="標楷體"/>
                <w:kern w:val="2"/>
                <w:szCs w:val="24"/>
              </w:rPr>
            </w:pPr>
            <w:r w:rsidRPr="00F86E99">
              <w:rPr>
                <w:rFonts w:ascii="標楷體" w:eastAsia="標楷體" w:hAnsi="標楷體" w:hint="eastAsia"/>
                <w:kern w:val="2"/>
                <w:szCs w:val="24"/>
              </w:rPr>
              <w:t>尚未審查</w:t>
            </w:r>
          </w:p>
        </w:tc>
      </w:tr>
      <w:tr w:rsidR="00C05F28" w:rsidRPr="00B95A07" w14:paraId="3FF00962" w14:textId="77777777" w:rsidTr="00285193">
        <w:trPr>
          <w:trHeight w:val="680"/>
          <w:jc w:val="center"/>
        </w:trPr>
        <w:tc>
          <w:tcPr>
            <w:tcW w:w="590" w:type="dxa"/>
            <w:tcBorders>
              <w:bottom w:val="single" w:sz="12" w:space="0" w:color="auto"/>
            </w:tcBorders>
          </w:tcPr>
          <w:p w14:paraId="069620D8"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bottom w:val="single" w:sz="12" w:space="0" w:color="auto"/>
            </w:tcBorders>
          </w:tcPr>
          <w:p w14:paraId="4876B371" w14:textId="06E5541B"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內政部函，為中央政府花蓮馬太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塞湖災後重建特別預算決議，檢送興建之中繼社區體現居住居民需求及相關規劃書面報告案。</w:t>
            </w:r>
          </w:p>
        </w:tc>
        <w:tc>
          <w:tcPr>
            <w:tcW w:w="2871" w:type="dxa"/>
            <w:tcBorders>
              <w:bottom w:val="single" w:sz="12" w:space="0" w:color="auto"/>
            </w:tcBorders>
            <w:shd w:val="clear" w:color="auto" w:fill="auto"/>
          </w:tcPr>
          <w:p w14:paraId="0CCEE001" w14:textId="7689013B"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bottom w:val="single" w:sz="12" w:space="0" w:color="auto"/>
            </w:tcBorders>
            <w:shd w:val="clear" w:color="auto" w:fill="auto"/>
            <w:vAlign w:val="center"/>
          </w:tcPr>
          <w:p w14:paraId="777433B1" w14:textId="35CF85D6" w:rsidR="00C05F28" w:rsidRPr="00DE5C60" w:rsidRDefault="00285193"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1E9516D5" w14:textId="77777777" w:rsidTr="00285193">
        <w:trPr>
          <w:trHeight w:val="680"/>
          <w:jc w:val="center"/>
        </w:trPr>
        <w:tc>
          <w:tcPr>
            <w:tcW w:w="590" w:type="dxa"/>
            <w:tcBorders>
              <w:bottom w:val="single" w:sz="4" w:space="0" w:color="auto"/>
            </w:tcBorders>
          </w:tcPr>
          <w:p w14:paraId="15C5A55C"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bottom w:val="single" w:sz="4" w:space="0" w:color="auto"/>
            </w:tcBorders>
          </w:tcPr>
          <w:p w14:paraId="5A6581C1" w14:textId="44B72E11"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經濟部函，為中央政府花蓮馬太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塞湖災後重建特別預算決議，檢送台電公司花蓮地區電力韌性強化方案書面報告案。</w:t>
            </w:r>
          </w:p>
        </w:tc>
        <w:tc>
          <w:tcPr>
            <w:tcW w:w="2871" w:type="dxa"/>
            <w:tcBorders>
              <w:bottom w:val="single" w:sz="4" w:space="0" w:color="auto"/>
            </w:tcBorders>
            <w:shd w:val="clear" w:color="auto" w:fill="auto"/>
          </w:tcPr>
          <w:p w14:paraId="032F9FF6" w14:textId="7C53862D"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bottom w:val="single" w:sz="4" w:space="0" w:color="auto"/>
            </w:tcBorders>
            <w:shd w:val="clear" w:color="auto" w:fill="auto"/>
            <w:vAlign w:val="center"/>
          </w:tcPr>
          <w:p w14:paraId="5518417C" w14:textId="5719E9CA" w:rsidR="00C05F28" w:rsidRPr="00DE5C60" w:rsidRDefault="00285193"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7D28184A" w14:textId="77777777" w:rsidTr="00285193">
        <w:trPr>
          <w:trHeight w:val="680"/>
          <w:jc w:val="center"/>
        </w:trPr>
        <w:tc>
          <w:tcPr>
            <w:tcW w:w="590" w:type="dxa"/>
            <w:tcBorders>
              <w:top w:val="single" w:sz="4" w:space="0" w:color="auto"/>
              <w:bottom w:val="single" w:sz="12" w:space="0" w:color="auto"/>
            </w:tcBorders>
          </w:tcPr>
          <w:p w14:paraId="169118C8"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5770743E" w14:textId="675DBCAC"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經濟部函，為中央政府花蓮馬太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塞湖災後重建特別預算決議，檢送「花蓮災後振興產業經濟與觀光活動措施」書面報告案。</w:t>
            </w:r>
          </w:p>
        </w:tc>
        <w:tc>
          <w:tcPr>
            <w:tcW w:w="2871" w:type="dxa"/>
            <w:tcBorders>
              <w:top w:val="single" w:sz="4" w:space="0" w:color="auto"/>
              <w:bottom w:val="single" w:sz="12" w:space="0" w:color="auto"/>
            </w:tcBorders>
            <w:shd w:val="clear" w:color="auto" w:fill="auto"/>
          </w:tcPr>
          <w:p w14:paraId="10285939" w14:textId="4F2A20D8"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top w:val="single" w:sz="4" w:space="0" w:color="auto"/>
              <w:bottom w:val="single" w:sz="12" w:space="0" w:color="auto"/>
            </w:tcBorders>
            <w:shd w:val="clear" w:color="auto" w:fill="auto"/>
            <w:vAlign w:val="center"/>
          </w:tcPr>
          <w:p w14:paraId="76F3AC5B" w14:textId="464A3288" w:rsidR="00C05F28" w:rsidRPr="00DE5C60" w:rsidRDefault="00285193"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47569C29" w14:textId="77777777" w:rsidTr="00285193">
        <w:trPr>
          <w:trHeight w:val="680"/>
          <w:jc w:val="center"/>
        </w:trPr>
        <w:tc>
          <w:tcPr>
            <w:tcW w:w="590" w:type="dxa"/>
            <w:tcBorders>
              <w:bottom w:val="single" w:sz="4" w:space="0" w:color="auto"/>
            </w:tcBorders>
          </w:tcPr>
          <w:p w14:paraId="3867CAAD"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bottom w:val="single" w:sz="4" w:space="0" w:color="auto"/>
            </w:tcBorders>
          </w:tcPr>
          <w:p w14:paraId="00D7149C" w14:textId="2B75A551"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衛生</w:t>
            </w:r>
            <w:proofErr w:type="gramStart"/>
            <w:r w:rsidRPr="00DE5C60">
              <w:rPr>
                <w:rFonts w:ascii="標楷體" w:eastAsia="標楷體" w:hAnsi="標楷體" w:hint="eastAsia"/>
                <w:kern w:val="2"/>
                <w:szCs w:val="24"/>
              </w:rPr>
              <w:t>福利部函</w:t>
            </w:r>
            <w:proofErr w:type="gramEnd"/>
            <w:r w:rsidRPr="00DE5C60">
              <w:rPr>
                <w:rFonts w:ascii="標楷體" w:eastAsia="標楷體" w:hAnsi="標楷體" w:hint="eastAsia"/>
                <w:kern w:val="2"/>
                <w:szCs w:val="24"/>
              </w:rPr>
              <w:t>，為中央政府花蓮馬太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塞湖災後重建特別預算決議，檢送強化災民心理支持相關措施書面報告案。</w:t>
            </w:r>
          </w:p>
        </w:tc>
        <w:tc>
          <w:tcPr>
            <w:tcW w:w="2871" w:type="dxa"/>
            <w:tcBorders>
              <w:bottom w:val="single" w:sz="4" w:space="0" w:color="auto"/>
            </w:tcBorders>
            <w:shd w:val="clear" w:color="auto" w:fill="auto"/>
          </w:tcPr>
          <w:p w14:paraId="563E5C45" w14:textId="79F5DF70"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bottom w:val="single" w:sz="4" w:space="0" w:color="auto"/>
            </w:tcBorders>
            <w:shd w:val="clear" w:color="auto" w:fill="auto"/>
            <w:vAlign w:val="center"/>
          </w:tcPr>
          <w:p w14:paraId="3166945E" w14:textId="38CCBDB8" w:rsidR="00C05F28" w:rsidRPr="00DE5C60" w:rsidRDefault="00285193"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01E97009" w14:textId="77777777" w:rsidTr="00285193">
        <w:trPr>
          <w:trHeight w:val="680"/>
          <w:jc w:val="center"/>
        </w:trPr>
        <w:tc>
          <w:tcPr>
            <w:tcW w:w="590" w:type="dxa"/>
            <w:tcBorders>
              <w:top w:val="single" w:sz="4" w:space="0" w:color="auto"/>
              <w:bottom w:val="single" w:sz="12" w:space="0" w:color="auto"/>
            </w:tcBorders>
          </w:tcPr>
          <w:p w14:paraId="38BD45FB"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4" w:space="0" w:color="auto"/>
              <w:bottom w:val="single" w:sz="12" w:space="0" w:color="auto"/>
            </w:tcBorders>
          </w:tcPr>
          <w:p w14:paraId="50327AD6" w14:textId="092A501F"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衛生</w:t>
            </w:r>
            <w:proofErr w:type="gramStart"/>
            <w:r w:rsidRPr="00DE5C60">
              <w:rPr>
                <w:rFonts w:ascii="標楷體" w:eastAsia="標楷體" w:hAnsi="標楷體" w:hint="eastAsia"/>
                <w:kern w:val="2"/>
                <w:szCs w:val="24"/>
              </w:rPr>
              <w:t>福利部函</w:t>
            </w:r>
            <w:proofErr w:type="gramEnd"/>
            <w:r w:rsidRPr="00DE5C60">
              <w:rPr>
                <w:rFonts w:ascii="標楷體" w:eastAsia="標楷體" w:hAnsi="標楷體" w:hint="eastAsia"/>
                <w:kern w:val="2"/>
                <w:szCs w:val="24"/>
              </w:rPr>
              <w:t>，為中央政府花蓮馬太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塞湖災後重建特別預算決議，檢送</w:t>
            </w:r>
            <w:proofErr w:type="gramStart"/>
            <w:r w:rsidRPr="00DE5C60">
              <w:rPr>
                <w:rFonts w:ascii="標楷體" w:eastAsia="標楷體" w:hAnsi="標楷體" w:hint="eastAsia"/>
                <w:kern w:val="2"/>
                <w:szCs w:val="24"/>
              </w:rPr>
              <w:t>研</w:t>
            </w:r>
            <w:proofErr w:type="gramEnd"/>
            <w:r w:rsidRPr="00DE5C60">
              <w:rPr>
                <w:rFonts w:ascii="標楷體" w:eastAsia="標楷體" w:hAnsi="標楷體" w:hint="eastAsia"/>
                <w:kern w:val="2"/>
                <w:szCs w:val="24"/>
              </w:rPr>
              <w:t>擬專屬災民之心理健康支持方案書面報告案。</w:t>
            </w:r>
          </w:p>
        </w:tc>
        <w:tc>
          <w:tcPr>
            <w:tcW w:w="2871" w:type="dxa"/>
            <w:tcBorders>
              <w:top w:val="single" w:sz="4" w:space="0" w:color="auto"/>
              <w:bottom w:val="single" w:sz="12" w:space="0" w:color="auto"/>
            </w:tcBorders>
            <w:shd w:val="clear" w:color="auto" w:fill="auto"/>
          </w:tcPr>
          <w:p w14:paraId="3B9F369D" w14:textId="289B12AA"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top w:val="single" w:sz="4" w:space="0" w:color="auto"/>
              <w:bottom w:val="single" w:sz="12" w:space="0" w:color="auto"/>
            </w:tcBorders>
            <w:shd w:val="clear" w:color="auto" w:fill="auto"/>
            <w:vAlign w:val="center"/>
          </w:tcPr>
          <w:p w14:paraId="65FEFAD3" w14:textId="5B847CA1" w:rsidR="00C05F28" w:rsidRPr="00DE5C60" w:rsidRDefault="00285193"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r w:rsidR="00C05F28" w:rsidRPr="00B95A07" w14:paraId="39F78AC0" w14:textId="77777777" w:rsidTr="00285193">
        <w:trPr>
          <w:trHeight w:val="680"/>
          <w:jc w:val="center"/>
        </w:trPr>
        <w:tc>
          <w:tcPr>
            <w:tcW w:w="590" w:type="dxa"/>
            <w:tcBorders>
              <w:top w:val="single" w:sz="12" w:space="0" w:color="auto"/>
            </w:tcBorders>
          </w:tcPr>
          <w:p w14:paraId="7189A9F9" w14:textId="77777777" w:rsidR="00C05F28" w:rsidRPr="00B95A07" w:rsidRDefault="00C05F28" w:rsidP="00285193">
            <w:pPr>
              <w:widowControl w:val="0"/>
              <w:numPr>
                <w:ilvl w:val="0"/>
                <w:numId w:val="70"/>
              </w:numPr>
              <w:overflowPunct w:val="0"/>
              <w:autoSpaceDN/>
              <w:spacing w:line="350" w:lineRule="exact"/>
              <w:jc w:val="both"/>
              <w:textAlignment w:val="auto"/>
              <w:rPr>
                <w:rFonts w:ascii="標楷體" w:eastAsia="標楷體" w:hAnsi="標楷體"/>
                <w:b/>
                <w:kern w:val="2"/>
                <w:szCs w:val="24"/>
              </w:rPr>
            </w:pPr>
          </w:p>
        </w:tc>
        <w:tc>
          <w:tcPr>
            <w:tcW w:w="4670" w:type="dxa"/>
            <w:tcBorders>
              <w:top w:val="single" w:sz="12" w:space="0" w:color="auto"/>
            </w:tcBorders>
          </w:tcPr>
          <w:p w14:paraId="494AA447" w14:textId="37C98956"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kern w:val="2"/>
                <w:szCs w:val="24"/>
              </w:rPr>
            </w:pPr>
            <w:proofErr w:type="gramStart"/>
            <w:r w:rsidRPr="00DE5C60">
              <w:rPr>
                <w:rFonts w:ascii="標楷體" w:eastAsia="標楷體" w:hAnsi="標楷體" w:hint="eastAsia"/>
                <w:kern w:val="2"/>
                <w:szCs w:val="24"/>
              </w:rPr>
              <w:t>環境部函</w:t>
            </w:r>
            <w:proofErr w:type="gramEnd"/>
            <w:r w:rsidRPr="00DE5C60">
              <w:rPr>
                <w:rFonts w:ascii="標楷體" w:eastAsia="標楷體" w:hAnsi="標楷體" w:hint="eastAsia"/>
                <w:kern w:val="2"/>
                <w:szCs w:val="24"/>
              </w:rPr>
              <w:t>，為中央政府花蓮馬太</w:t>
            </w:r>
            <w:proofErr w:type="gramStart"/>
            <w:r w:rsidRPr="00DE5C60">
              <w:rPr>
                <w:rFonts w:ascii="標楷體" w:eastAsia="標楷體" w:hAnsi="標楷體" w:hint="eastAsia"/>
                <w:kern w:val="2"/>
                <w:szCs w:val="24"/>
              </w:rPr>
              <w:t>鞍溪堰</w:t>
            </w:r>
            <w:proofErr w:type="gramEnd"/>
            <w:r w:rsidRPr="00DE5C60">
              <w:rPr>
                <w:rFonts w:ascii="標楷體" w:eastAsia="標楷體" w:hAnsi="標楷體" w:hint="eastAsia"/>
                <w:kern w:val="2"/>
                <w:szCs w:val="24"/>
              </w:rPr>
              <w:t>塞湖災後重建特別預算決議，檢送該部決議（二）辦理情形之說明案。</w:t>
            </w:r>
          </w:p>
        </w:tc>
        <w:tc>
          <w:tcPr>
            <w:tcW w:w="2871" w:type="dxa"/>
            <w:tcBorders>
              <w:top w:val="single" w:sz="12" w:space="0" w:color="auto"/>
            </w:tcBorders>
            <w:shd w:val="clear" w:color="auto" w:fill="auto"/>
          </w:tcPr>
          <w:p w14:paraId="4F8D0425" w14:textId="2AD3F612" w:rsidR="00C05F28" w:rsidRPr="00DE5C60" w:rsidRDefault="00285193" w:rsidP="00285193">
            <w:pPr>
              <w:widowControl w:val="0"/>
              <w:overflowPunct w:val="0"/>
              <w:autoSpaceDN/>
              <w:snapToGrid w:val="0"/>
              <w:spacing w:line="350" w:lineRule="exact"/>
              <w:jc w:val="both"/>
              <w:textAlignment w:val="auto"/>
              <w:rPr>
                <w:rFonts w:ascii="標楷體" w:eastAsia="標楷體" w:hAnsi="標楷體"/>
                <w:spacing w:val="-20"/>
                <w:kern w:val="2"/>
                <w:szCs w:val="24"/>
              </w:rPr>
            </w:pPr>
            <w:r w:rsidRPr="00DE5C60">
              <w:rPr>
                <w:rFonts w:ascii="標楷體" w:eastAsia="標楷體" w:hAnsi="標楷體" w:hint="eastAsia"/>
                <w:spacing w:val="-20"/>
                <w:kern w:val="2"/>
                <w:szCs w:val="24"/>
              </w:rPr>
              <w:t>第11屆第5會期第11次院會(115.5.22)決定：「交財政及相關委員會審查」</w:t>
            </w:r>
          </w:p>
        </w:tc>
        <w:tc>
          <w:tcPr>
            <w:tcW w:w="1701" w:type="dxa"/>
            <w:tcBorders>
              <w:top w:val="single" w:sz="12" w:space="0" w:color="auto"/>
            </w:tcBorders>
            <w:shd w:val="clear" w:color="auto" w:fill="auto"/>
            <w:vAlign w:val="center"/>
          </w:tcPr>
          <w:p w14:paraId="6FE4DCCD" w14:textId="44DE89EE" w:rsidR="00C05F28" w:rsidRPr="00DE5C60" w:rsidRDefault="00285193" w:rsidP="00285193">
            <w:pPr>
              <w:widowControl w:val="0"/>
              <w:overflowPunct w:val="0"/>
              <w:autoSpaceDN/>
              <w:spacing w:line="350" w:lineRule="exact"/>
              <w:jc w:val="both"/>
              <w:textAlignment w:val="auto"/>
              <w:rPr>
                <w:rFonts w:ascii="標楷體" w:eastAsia="標楷體" w:hAnsi="標楷體"/>
                <w:kern w:val="2"/>
                <w:szCs w:val="24"/>
              </w:rPr>
            </w:pPr>
            <w:r w:rsidRPr="00DE5C60">
              <w:rPr>
                <w:rFonts w:ascii="標楷體" w:eastAsia="標楷體" w:hAnsi="標楷體" w:hint="eastAsia"/>
                <w:kern w:val="2"/>
                <w:szCs w:val="24"/>
              </w:rPr>
              <w:t>尚未審查</w:t>
            </w:r>
          </w:p>
        </w:tc>
      </w:tr>
    </w:tbl>
    <w:p w14:paraId="4DA99125" w14:textId="749BE7A9" w:rsidR="00FC0339" w:rsidRDefault="00FC0339" w:rsidP="00846AF4">
      <w:pPr>
        <w:keepNext/>
        <w:overflowPunct w:val="0"/>
        <w:spacing w:beforeLines="50" w:before="180" w:afterLines="50" w:after="180" w:line="480" w:lineRule="exact"/>
        <w:jc w:val="both"/>
        <w:textAlignment w:val="auto"/>
        <w:outlineLvl w:val="1"/>
        <w:rPr>
          <w:rFonts w:ascii="標楷體" w:eastAsia="標楷體" w:hAnsi="標楷體"/>
          <w:b/>
          <w:bCs/>
          <w:kern w:val="2"/>
          <w:sz w:val="32"/>
          <w:szCs w:val="32"/>
        </w:rPr>
      </w:pPr>
      <w:r w:rsidRPr="00B95A07">
        <w:rPr>
          <w:rFonts w:ascii="標楷體" w:eastAsia="標楷體" w:hAnsi="標楷體" w:hint="eastAsia"/>
          <w:b/>
          <w:bCs/>
          <w:kern w:val="2"/>
          <w:sz w:val="32"/>
          <w:szCs w:val="32"/>
        </w:rPr>
        <w:t>七、人民請願案(</w:t>
      </w:r>
      <w:r w:rsidRPr="00D74BE1">
        <w:rPr>
          <w:rFonts w:ascii="標楷體" w:eastAsia="標楷體" w:hAnsi="標楷體"/>
          <w:b/>
          <w:bCs/>
          <w:kern w:val="2"/>
          <w:sz w:val="32"/>
          <w:szCs w:val="32"/>
        </w:rPr>
        <w:t>3</w:t>
      </w:r>
      <w:r w:rsidR="00E048E9">
        <w:rPr>
          <w:rFonts w:ascii="標楷體" w:eastAsia="標楷體" w:hAnsi="標楷體" w:hint="eastAsia"/>
          <w:b/>
          <w:bCs/>
          <w:kern w:val="2"/>
          <w:sz w:val="32"/>
          <w:szCs w:val="32"/>
        </w:rPr>
        <w:t>6</w:t>
      </w:r>
      <w:r w:rsidRPr="00B95A07">
        <w:rPr>
          <w:rFonts w:ascii="標楷體" w:eastAsia="標楷體" w:hAnsi="標楷體" w:hint="eastAsia"/>
          <w:b/>
          <w:bCs/>
          <w:kern w:val="2"/>
          <w:sz w:val="32"/>
          <w:szCs w:val="32"/>
        </w:rPr>
        <w:t>案)</w:t>
      </w:r>
      <w:bookmarkEnd w:id="56"/>
    </w:p>
    <w:p w14:paraId="7D3216B3" w14:textId="232522D3" w:rsidR="00FC0339" w:rsidRPr="00FE1C11" w:rsidRDefault="00FC0339" w:rsidP="00FE1C11">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bookmarkStart w:id="57" w:name="_Toc207872796"/>
      <w:r w:rsidRPr="00FE1C11">
        <w:rPr>
          <w:rFonts w:ascii="標楷體" w:eastAsia="標楷體" w:hAnsi="標楷體"/>
          <w:b/>
          <w:bCs/>
          <w:sz w:val="28"/>
          <w:szCs w:val="28"/>
        </w:rPr>
        <w:t>(</w:t>
      </w:r>
      <w:proofErr w:type="gramStart"/>
      <w:r w:rsidRPr="00FE1C11">
        <w:rPr>
          <w:rFonts w:ascii="標楷體" w:eastAsia="標楷體" w:hAnsi="標楷體"/>
          <w:b/>
          <w:bCs/>
          <w:sz w:val="28"/>
          <w:szCs w:val="28"/>
        </w:rPr>
        <w:t>一</w:t>
      </w:r>
      <w:proofErr w:type="gramEnd"/>
      <w:r w:rsidRPr="00FE1C11">
        <w:rPr>
          <w:rFonts w:ascii="標楷體" w:eastAsia="標楷體" w:hAnsi="標楷體"/>
          <w:b/>
          <w:bCs/>
          <w:sz w:val="28"/>
          <w:szCs w:val="28"/>
        </w:rPr>
        <w:t>)財政部主管（</w:t>
      </w:r>
      <w:r w:rsidRPr="003904EA">
        <w:rPr>
          <w:rFonts w:ascii="標楷體" w:eastAsia="標楷體" w:hAnsi="標楷體" w:hint="eastAsia"/>
          <w:b/>
          <w:bCs/>
          <w:sz w:val="28"/>
          <w:szCs w:val="28"/>
        </w:rPr>
        <w:t>2</w:t>
      </w:r>
      <w:r w:rsidR="00E048E9" w:rsidRPr="003904EA">
        <w:rPr>
          <w:rFonts w:ascii="標楷體" w:eastAsia="標楷體" w:hAnsi="標楷體" w:hint="eastAsia"/>
          <w:b/>
          <w:bCs/>
          <w:sz w:val="28"/>
          <w:szCs w:val="28"/>
        </w:rPr>
        <w:t>2</w:t>
      </w:r>
      <w:r w:rsidRPr="00FE1C11">
        <w:rPr>
          <w:rFonts w:ascii="標楷體" w:eastAsia="標楷體" w:hAnsi="標楷體"/>
          <w:b/>
          <w:bCs/>
          <w:sz w:val="28"/>
          <w:szCs w:val="28"/>
        </w:rPr>
        <w:t>案）</w:t>
      </w:r>
      <w:bookmarkEnd w:id="57"/>
    </w:p>
    <w:tbl>
      <w:tblPr>
        <w:tblW w:w="9949" w:type="dxa"/>
        <w:tblInd w:w="-183" w:type="dxa"/>
        <w:tblLayout w:type="fixed"/>
        <w:tblCellMar>
          <w:left w:w="10" w:type="dxa"/>
          <w:right w:w="10" w:type="dxa"/>
        </w:tblCellMar>
        <w:tblLook w:val="0000" w:firstRow="0" w:lastRow="0" w:firstColumn="0" w:lastColumn="0" w:noHBand="0" w:noVBand="0"/>
      </w:tblPr>
      <w:tblGrid>
        <w:gridCol w:w="735"/>
        <w:gridCol w:w="1843"/>
        <w:gridCol w:w="3969"/>
        <w:gridCol w:w="1701"/>
        <w:gridCol w:w="1701"/>
      </w:tblGrid>
      <w:tr w:rsidR="00FC0339" w:rsidRPr="00B95A07" w14:paraId="586271C2" w14:textId="77777777" w:rsidTr="005D0C2E">
        <w:trPr>
          <w:cantSplit/>
          <w:trHeight w:val="680"/>
        </w:trPr>
        <w:tc>
          <w:tcPr>
            <w:tcW w:w="735" w:type="dxa"/>
            <w:tcBorders>
              <w:top w:val="single" w:sz="12" w:space="0" w:color="auto"/>
              <w:left w:val="single" w:sz="12" w:space="0" w:color="auto"/>
              <w:bottom w:val="single" w:sz="12" w:space="0" w:color="auto"/>
              <w:right w:val="single" w:sz="4" w:space="0" w:color="000000"/>
            </w:tcBorders>
            <w:shd w:val="clear" w:color="auto" w:fill="auto"/>
            <w:tcMar>
              <w:top w:w="0" w:type="dxa"/>
              <w:left w:w="108" w:type="dxa"/>
              <w:bottom w:w="0" w:type="dxa"/>
              <w:right w:w="108" w:type="dxa"/>
            </w:tcMar>
            <w:vAlign w:val="center"/>
          </w:tcPr>
          <w:p w14:paraId="059DBE34" w14:textId="77777777" w:rsidR="00FC0339" w:rsidRPr="00B95A07" w:rsidRDefault="00FC0339" w:rsidP="005D0C2E">
            <w:pPr>
              <w:widowControl w:val="0"/>
              <w:overflowPunct w:val="0"/>
              <w:autoSpaceDN/>
              <w:jc w:val="center"/>
              <w:textAlignment w:val="auto"/>
              <w:rPr>
                <w:rFonts w:ascii="標楷體" w:eastAsia="標楷體" w:hAnsi="標楷體"/>
                <w:b/>
                <w:bCs/>
                <w:kern w:val="2"/>
                <w:szCs w:val="24"/>
              </w:rPr>
            </w:pPr>
            <w:r w:rsidRPr="00B95A07">
              <w:rPr>
                <w:rFonts w:ascii="標楷體" w:eastAsia="標楷體" w:hAnsi="標楷體" w:hint="eastAsia"/>
                <w:b/>
                <w:kern w:val="2"/>
                <w:szCs w:val="24"/>
              </w:rPr>
              <w:t>序</w:t>
            </w:r>
            <w:r w:rsidRPr="00B95A07">
              <w:rPr>
                <w:rFonts w:ascii="標楷體" w:eastAsia="標楷體" w:hAnsi="標楷體"/>
                <w:b/>
                <w:kern w:val="2"/>
                <w:szCs w:val="24"/>
              </w:rPr>
              <w:t>號</w:t>
            </w:r>
          </w:p>
        </w:tc>
        <w:tc>
          <w:tcPr>
            <w:tcW w:w="1843" w:type="dxa"/>
            <w:tcBorders>
              <w:top w:val="single" w:sz="12"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0F967708" w14:textId="77777777" w:rsidR="00FC0339" w:rsidRPr="00B95A07" w:rsidRDefault="00FC0339" w:rsidP="005D0C2E">
            <w:pPr>
              <w:widowControl w:val="0"/>
              <w:overflowPunct w:val="0"/>
              <w:autoSpaceDN/>
              <w:spacing w:line="340" w:lineRule="exact"/>
              <w:jc w:val="center"/>
              <w:textAlignment w:val="auto"/>
              <w:rPr>
                <w:rFonts w:ascii="標楷體" w:eastAsia="標楷體" w:hAnsi="標楷體"/>
                <w:bCs/>
                <w:kern w:val="2"/>
                <w:szCs w:val="24"/>
              </w:rPr>
            </w:pPr>
            <w:r w:rsidRPr="00B95A07">
              <w:rPr>
                <w:rFonts w:ascii="標楷體" w:eastAsia="標楷體" w:hAnsi="標楷體"/>
                <w:b/>
                <w:kern w:val="2"/>
                <w:szCs w:val="24"/>
              </w:rPr>
              <w:t>請願人</w:t>
            </w:r>
          </w:p>
        </w:tc>
        <w:tc>
          <w:tcPr>
            <w:tcW w:w="3969" w:type="dxa"/>
            <w:tcBorders>
              <w:top w:val="single" w:sz="12"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1A6132D8" w14:textId="77777777" w:rsidR="00FC0339" w:rsidRPr="00B95A07" w:rsidRDefault="00FC0339" w:rsidP="005D0C2E">
            <w:pPr>
              <w:widowControl w:val="0"/>
              <w:overflowPunct w:val="0"/>
              <w:autoSpaceDN/>
              <w:spacing w:line="340" w:lineRule="exact"/>
              <w:jc w:val="center"/>
              <w:textAlignment w:val="auto"/>
              <w:rPr>
                <w:rFonts w:ascii="標楷體" w:eastAsia="標楷體" w:hAnsi="標楷體"/>
                <w:bCs/>
                <w:kern w:val="2"/>
                <w:szCs w:val="24"/>
              </w:rPr>
            </w:pPr>
            <w:r w:rsidRPr="00B95A07">
              <w:rPr>
                <w:rFonts w:ascii="標楷體" w:eastAsia="標楷體" w:hAnsi="標楷體"/>
                <w:b/>
                <w:kern w:val="2"/>
                <w:szCs w:val="24"/>
              </w:rPr>
              <w:t>請願</w:t>
            </w:r>
            <w:r w:rsidRPr="00B95A07">
              <w:rPr>
                <w:rFonts w:ascii="標楷體" w:eastAsia="標楷體" w:hAnsi="標楷體" w:hint="eastAsia"/>
                <w:b/>
                <w:kern w:val="2"/>
                <w:szCs w:val="24"/>
              </w:rPr>
              <w:t>案</w:t>
            </w:r>
            <w:r w:rsidRPr="00B95A07">
              <w:rPr>
                <w:rFonts w:ascii="標楷體" w:eastAsia="標楷體" w:hAnsi="標楷體"/>
                <w:b/>
                <w:kern w:val="2"/>
                <w:szCs w:val="24"/>
              </w:rPr>
              <w:t>由</w:t>
            </w:r>
          </w:p>
        </w:tc>
        <w:tc>
          <w:tcPr>
            <w:tcW w:w="1701" w:type="dxa"/>
            <w:tcBorders>
              <w:top w:val="single" w:sz="12"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1DE84025" w14:textId="77777777" w:rsidR="00FC0339" w:rsidRPr="00B95A07" w:rsidRDefault="00FC0339" w:rsidP="005D0C2E">
            <w:pPr>
              <w:widowControl w:val="0"/>
              <w:overflowPunct w:val="0"/>
              <w:autoSpaceDN/>
              <w:spacing w:line="340" w:lineRule="exact"/>
              <w:jc w:val="center"/>
              <w:textAlignment w:val="auto"/>
              <w:rPr>
                <w:rFonts w:ascii="標楷體" w:eastAsia="標楷體" w:hAnsi="標楷體"/>
                <w:bCs/>
                <w:kern w:val="2"/>
                <w:szCs w:val="24"/>
              </w:rPr>
            </w:pPr>
            <w:r w:rsidRPr="00B95A07">
              <w:rPr>
                <w:rFonts w:ascii="標楷體" w:eastAsia="標楷體" w:hAnsi="標楷體"/>
                <w:b/>
                <w:kern w:val="2"/>
                <w:szCs w:val="24"/>
              </w:rPr>
              <w:t>程序委員會發文日期及文號</w:t>
            </w:r>
          </w:p>
        </w:tc>
        <w:tc>
          <w:tcPr>
            <w:tcW w:w="1701" w:type="dxa"/>
            <w:tcBorders>
              <w:top w:val="single" w:sz="12" w:space="0" w:color="auto"/>
              <w:left w:val="single" w:sz="4" w:space="0" w:color="000000"/>
              <w:bottom w:val="single" w:sz="12" w:space="0" w:color="auto"/>
              <w:right w:val="single" w:sz="12" w:space="0" w:color="auto"/>
            </w:tcBorders>
            <w:shd w:val="clear" w:color="auto" w:fill="auto"/>
            <w:tcMar>
              <w:top w:w="0" w:type="dxa"/>
              <w:left w:w="108" w:type="dxa"/>
              <w:bottom w:w="0" w:type="dxa"/>
              <w:right w:w="108" w:type="dxa"/>
            </w:tcMar>
            <w:vAlign w:val="center"/>
          </w:tcPr>
          <w:p w14:paraId="71F17D57" w14:textId="77777777" w:rsidR="00FC0339" w:rsidRPr="00B95A07" w:rsidRDefault="00FC0339" w:rsidP="005D0C2E">
            <w:pPr>
              <w:widowControl w:val="0"/>
              <w:overflowPunct w:val="0"/>
              <w:autoSpaceDN/>
              <w:spacing w:line="340" w:lineRule="exact"/>
              <w:jc w:val="center"/>
              <w:textAlignment w:val="auto"/>
              <w:rPr>
                <w:rFonts w:ascii="標楷體" w:eastAsia="標楷體" w:hAnsi="標楷體"/>
                <w:bCs/>
                <w:kern w:val="2"/>
                <w:szCs w:val="24"/>
              </w:rPr>
            </w:pPr>
            <w:r w:rsidRPr="00B95A07">
              <w:rPr>
                <w:rFonts w:ascii="標楷體" w:eastAsia="標楷體" w:hAnsi="標楷體"/>
                <w:b/>
                <w:kern w:val="2"/>
                <w:szCs w:val="24"/>
              </w:rPr>
              <w:t xml:space="preserve">備    </w:t>
            </w:r>
            <w:proofErr w:type="gramStart"/>
            <w:r w:rsidRPr="00B95A07">
              <w:rPr>
                <w:rFonts w:ascii="標楷體" w:eastAsia="標楷體" w:hAnsi="標楷體"/>
                <w:b/>
                <w:kern w:val="2"/>
                <w:szCs w:val="24"/>
              </w:rPr>
              <w:t>註</w:t>
            </w:r>
            <w:proofErr w:type="gramEnd"/>
          </w:p>
        </w:tc>
      </w:tr>
      <w:tr w:rsidR="00FC0339" w:rsidRPr="00B95A07" w14:paraId="213A3705" w14:textId="77777777" w:rsidTr="005D0C2E">
        <w:trPr>
          <w:cantSplit/>
          <w:trHeight w:val="920"/>
        </w:trPr>
        <w:tc>
          <w:tcPr>
            <w:tcW w:w="735" w:type="dxa"/>
            <w:tcBorders>
              <w:top w:val="single" w:sz="12" w:space="0" w:color="auto"/>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53B302C1" w14:textId="77777777" w:rsidR="00FC0339" w:rsidRPr="00B95A07" w:rsidRDefault="00FC0339"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D99CE"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中華民國高爾夫協會</w:t>
            </w:r>
          </w:p>
        </w:tc>
        <w:tc>
          <w:tcPr>
            <w:tcW w:w="3969"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238B3"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陳請重啟檢討廢除「高爾夫娛樂稅」及取消課徵「特種貨物及勞務稅條例」(</w:t>
            </w:r>
            <w:proofErr w:type="gramStart"/>
            <w:r w:rsidRPr="00B95A07">
              <w:rPr>
                <w:rFonts w:ascii="標楷體" w:eastAsia="標楷體" w:hAnsi="標楷體"/>
                <w:bCs/>
                <w:kern w:val="2"/>
                <w:szCs w:val="24"/>
              </w:rPr>
              <w:t>特銷稅</w:t>
            </w:r>
            <w:proofErr w:type="gramEnd"/>
            <w:r w:rsidRPr="00B95A07">
              <w:rPr>
                <w:rFonts w:ascii="標楷體" w:eastAsia="標楷體" w:hAnsi="標楷體"/>
                <w:bCs/>
                <w:kern w:val="2"/>
                <w:szCs w:val="24"/>
              </w:rPr>
              <w:t>)請願文書乙份。</w:t>
            </w:r>
          </w:p>
        </w:tc>
        <w:tc>
          <w:tcPr>
            <w:tcW w:w="1701"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5DBBB"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105.7.6</w:t>
            </w:r>
          </w:p>
          <w:p w14:paraId="258B7152"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71872F34"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1052800469號</w:t>
            </w:r>
          </w:p>
        </w:tc>
        <w:tc>
          <w:tcPr>
            <w:tcW w:w="1701" w:type="dxa"/>
            <w:tcBorders>
              <w:top w:val="single" w:sz="12"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A2AC49D"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105.7.7</w:t>
            </w:r>
          </w:p>
          <w:p w14:paraId="0DDAE2C4" w14:textId="07736422" w:rsidR="00FC0339" w:rsidRPr="00B95A07" w:rsidRDefault="00FC0339" w:rsidP="00242215">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FC0339" w:rsidRPr="00B95A07" w14:paraId="60CA1922" w14:textId="77777777" w:rsidTr="005D0C2E">
        <w:trPr>
          <w:cantSplit/>
          <w:trHeight w:val="972"/>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515D8F09" w14:textId="77777777" w:rsidR="00FC0339" w:rsidRPr="00B95A07" w:rsidRDefault="00FC0339"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52C68"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中華民國高爾夫協會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546FB"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陳請廢除高爾夫娛樂稅請願文書乙份。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0E3AC"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106.9.29</w:t>
            </w:r>
          </w:p>
          <w:p w14:paraId="6C6B2B2D"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66645A8D" w14:textId="77777777" w:rsidR="00FC0339" w:rsidRPr="00B95A07" w:rsidRDefault="00FC0339" w:rsidP="008B4E38">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1062800351號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2F2C125" w14:textId="77777777" w:rsidR="00FC0339" w:rsidRPr="00B95A07" w:rsidRDefault="00FC0339" w:rsidP="008B4E38">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B95A07">
              <w:rPr>
                <w:rFonts w:ascii="標楷體" w:eastAsia="標楷體" w:hAnsi="標楷體"/>
                <w:bCs/>
                <w:kern w:val="2"/>
                <w:szCs w:val="24"/>
              </w:rPr>
              <w:t>1.106.9.30函財政部查復</w:t>
            </w:r>
          </w:p>
          <w:p w14:paraId="25E86DD4" w14:textId="77777777" w:rsidR="00FC0339" w:rsidRPr="00B95A07" w:rsidRDefault="00FC0339" w:rsidP="008B4E38">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B95A07">
              <w:rPr>
                <w:rFonts w:ascii="標楷體" w:eastAsia="標楷體" w:hAnsi="標楷體" w:hint="eastAsia"/>
                <w:bCs/>
                <w:kern w:val="2"/>
                <w:szCs w:val="24"/>
              </w:rPr>
              <w:t>2</w:t>
            </w:r>
            <w:r w:rsidRPr="00B95A07">
              <w:rPr>
                <w:rFonts w:ascii="標楷體" w:eastAsia="標楷體" w:hAnsi="標楷體"/>
                <w:bCs/>
                <w:kern w:val="2"/>
                <w:szCs w:val="24"/>
              </w:rPr>
              <w:t>.</w:t>
            </w:r>
            <w:r w:rsidRPr="001164AF">
              <w:rPr>
                <w:rFonts w:ascii="標楷體" w:eastAsia="標楷體" w:hAnsi="標楷體" w:hint="eastAsia"/>
                <w:bCs/>
                <w:spacing w:val="-20"/>
                <w:kern w:val="2"/>
                <w:szCs w:val="24"/>
              </w:rPr>
              <w:t>第11屆第1會期第10次全體委員會議(113.4.22)審查，決議：另擇期繼續審查。</w:t>
            </w:r>
          </w:p>
        </w:tc>
      </w:tr>
      <w:tr w:rsidR="00E048E9" w:rsidRPr="00B95A07" w14:paraId="559EAECA" w14:textId="77777777" w:rsidTr="005D0C2E">
        <w:trPr>
          <w:cantSplit/>
          <w:trHeight w:val="972"/>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423F730D" w14:textId="77777777" w:rsidR="00E048E9" w:rsidRPr="00B95A07" w:rsidRDefault="00E048E9"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D8CF9" w14:textId="70F07F2E" w:rsidR="00E048E9" w:rsidRPr="00B95A07" w:rsidRDefault="00E048E9" w:rsidP="00E048E9">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中華民國高爾夫球場事業協進會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5D85D" w14:textId="554BEC6A" w:rsidR="00E048E9" w:rsidRPr="00B95A07" w:rsidRDefault="00E048E9" w:rsidP="00E048E9">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為請加速檢討娛樂稅法，廢除高爾夫項目請願文書乙份。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97D24" w14:textId="77777777" w:rsidR="00E048E9" w:rsidRPr="00B95A07" w:rsidRDefault="00E048E9" w:rsidP="00E048E9">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1</w:t>
            </w:r>
            <w:r w:rsidRPr="00B95A07">
              <w:rPr>
                <w:rFonts w:ascii="標楷體" w:eastAsia="標楷體" w:hAnsi="標楷體"/>
                <w:bCs/>
                <w:kern w:val="2"/>
                <w:szCs w:val="24"/>
              </w:rPr>
              <w:t>.</w:t>
            </w:r>
            <w:r w:rsidRPr="00B95A07">
              <w:rPr>
                <w:rFonts w:ascii="標楷體" w:eastAsia="標楷體" w:hAnsi="標楷體" w:hint="eastAsia"/>
                <w:bCs/>
                <w:kern w:val="2"/>
                <w:szCs w:val="24"/>
              </w:rPr>
              <w:t>9</w:t>
            </w:r>
            <w:r w:rsidRPr="00B95A07">
              <w:rPr>
                <w:rFonts w:ascii="標楷體" w:eastAsia="標楷體" w:hAnsi="標楷體"/>
                <w:bCs/>
                <w:kern w:val="2"/>
                <w:szCs w:val="24"/>
              </w:rPr>
              <w:t>.</w:t>
            </w:r>
            <w:r w:rsidRPr="00B95A07">
              <w:rPr>
                <w:rFonts w:ascii="標楷體" w:eastAsia="標楷體" w:hAnsi="標楷體" w:hint="eastAsia"/>
                <w:bCs/>
                <w:kern w:val="2"/>
                <w:szCs w:val="24"/>
              </w:rPr>
              <w:t>30</w:t>
            </w:r>
          </w:p>
          <w:p w14:paraId="5302B7BA" w14:textId="77777777" w:rsidR="00E048E9" w:rsidRPr="00B95A07" w:rsidRDefault="00E048E9" w:rsidP="00E048E9">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2ECA528F" w14:textId="2A4F38C2" w:rsidR="00E048E9" w:rsidRPr="00B95A07" w:rsidRDefault="00E048E9" w:rsidP="00E048E9">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1</w:t>
            </w:r>
            <w:r w:rsidRPr="00B95A07">
              <w:rPr>
                <w:rFonts w:ascii="標楷體" w:eastAsia="標楷體" w:hAnsi="標楷體"/>
                <w:bCs/>
                <w:kern w:val="2"/>
                <w:szCs w:val="24"/>
              </w:rPr>
              <w:t>28001</w:t>
            </w:r>
            <w:r w:rsidRPr="00B95A07">
              <w:rPr>
                <w:rFonts w:ascii="標楷體" w:eastAsia="標楷體" w:hAnsi="標楷體" w:hint="eastAsia"/>
                <w:bCs/>
                <w:kern w:val="2"/>
                <w:szCs w:val="24"/>
              </w:rPr>
              <w:t>59</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C412A51" w14:textId="77777777" w:rsidR="00E048E9" w:rsidRPr="00B95A07" w:rsidRDefault="00E048E9" w:rsidP="00E048E9">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B95A07">
              <w:rPr>
                <w:rFonts w:ascii="標楷體" w:eastAsia="標楷體" w:hAnsi="標楷體"/>
                <w:bCs/>
                <w:kern w:val="2"/>
                <w:szCs w:val="24"/>
              </w:rPr>
              <w:t>1.11</w:t>
            </w:r>
            <w:r w:rsidRPr="00B95A07">
              <w:rPr>
                <w:rFonts w:ascii="標楷體" w:eastAsia="標楷體" w:hAnsi="標楷體" w:hint="eastAsia"/>
                <w:bCs/>
                <w:kern w:val="2"/>
                <w:szCs w:val="24"/>
              </w:rPr>
              <w:t>1</w:t>
            </w:r>
            <w:r w:rsidRPr="00B95A07">
              <w:rPr>
                <w:rFonts w:ascii="標楷體" w:eastAsia="標楷體" w:hAnsi="標楷體"/>
                <w:bCs/>
                <w:kern w:val="2"/>
                <w:szCs w:val="24"/>
              </w:rPr>
              <w:t>.</w:t>
            </w:r>
            <w:r w:rsidRPr="00B95A07">
              <w:rPr>
                <w:rFonts w:ascii="標楷體" w:eastAsia="標楷體" w:hAnsi="標楷體" w:hint="eastAsia"/>
                <w:bCs/>
                <w:kern w:val="2"/>
                <w:szCs w:val="24"/>
              </w:rPr>
              <w:t>10</w:t>
            </w:r>
            <w:r w:rsidRPr="00B95A07">
              <w:rPr>
                <w:rFonts w:ascii="標楷體" w:eastAsia="標楷體" w:hAnsi="標楷體"/>
                <w:bCs/>
                <w:kern w:val="2"/>
                <w:szCs w:val="24"/>
              </w:rPr>
              <w:t>.</w:t>
            </w:r>
            <w:r w:rsidRPr="00B95A07">
              <w:rPr>
                <w:rFonts w:ascii="標楷體" w:eastAsia="標楷體" w:hAnsi="標楷體" w:hint="eastAsia"/>
                <w:bCs/>
                <w:kern w:val="2"/>
                <w:szCs w:val="24"/>
              </w:rPr>
              <w:t>4函財政部查復</w:t>
            </w:r>
          </w:p>
          <w:p w14:paraId="22CE0B92" w14:textId="2B0135FA" w:rsidR="00E048E9" w:rsidRPr="00B95A07" w:rsidRDefault="00E048E9" w:rsidP="00E048E9">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B95A07">
              <w:rPr>
                <w:rFonts w:ascii="標楷體" w:eastAsia="標楷體" w:hAnsi="標楷體" w:hint="eastAsia"/>
                <w:bCs/>
                <w:kern w:val="2"/>
                <w:szCs w:val="24"/>
              </w:rPr>
              <w:t>2</w:t>
            </w:r>
            <w:r w:rsidRPr="00B95A07">
              <w:rPr>
                <w:rFonts w:ascii="標楷體" w:eastAsia="標楷體" w:hAnsi="標楷體"/>
                <w:bCs/>
                <w:kern w:val="2"/>
                <w:szCs w:val="24"/>
              </w:rPr>
              <w:t>.</w:t>
            </w:r>
            <w:r w:rsidRPr="001164AF">
              <w:rPr>
                <w:rFonts w:ascii="標楷體" w:eastAsia="標楷體" w:hAnsi="標楷體" w:hint="eastAsia"/>
                <w:bCs/>
                <w:spacing w:val="-20"/>
                <w:kern w:val="2"/>
                <w:szCs w:val="24"/>
              </w:rPr>
              <w:t>第11屆第1會期第10次全體委員會議(113.4.22)審查，決議：另擇期繼續審查。</w:t>
            </w:r>
          </w:p>
        </w:tc>
      </w:tr>
      <w:tr w:rsidR="00116057" w:rsidRPr="00B95A07" w14:paraId="5E3C9AC0" w14:textId="77777777" w:rsidTr="005D0C2E">
        <w:trPr>
          <w:cantSplit/>
          <w:trHeight w:val="972"/>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353FE85C"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1E33E" w14:textId="78DC6CB6" w:rsidR="00116057" w:rsidRPr="003904EA"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3904EA">
              <w:rPr>
                <w:rFonts w:ascii="標楷體" w:eastAsia="標楷體" w:hAnsi="標楷體" w:hint="eastAsia"/>
                <w:bCs/>
                <w:kern w:val="2"/>
                <w:szCs w:val="24"/>
              </w:rPr>
              <w:t>中華民國高爾夫球場事業協進會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7A8D9" w14:textId="0C44304A" w:rsidR="00116057" w:rsidRPr="003904EA"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3904EA">
              <w:rPr>
                <w:rFonts w:ascii="標楷體" w:eastAsia="標楷體" w:hAnsi="標楷體" w:hint="eastAsia"/>
                <w:bCs/>
                <w:kern w:val="2"/>
                <w:szCs w:val="24"/>
              </w:rPr>
              <w:t>為高爾夫運動活動課徵娛樂稅之政策矛盾與制度調整建議，建請就娛樂稅法進行合理調整請願文書乙份。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C812E" w14:textId="13D4C0FD" w:rsidR="00116057" w:rsidRPr="003904EA"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3904EA">
              <w:rPr>
                <w:rFonts w:ascii="標楷體" w:eastAsia="標楷體" w:hAnsi="標楷體"/>
                <w:bCs/>
                <w:kern w:val="2"/>
                <w:szCs w:val="24"/>
              </w:rPr>
              <w:t>11</w:t>
            </w:r>
            <w:r w:rsidRPr="003904EA">
              <w:rPr>
                <w:rFonts w:ascii="標楷體" w:eastAsia="標楷體" w:hAnsi="標楷體" w:hint="eastAsia"/>
                <w:bCs/>
                <w:kern w:val="2"/>
                <w:szCs w:val="24"/>
              </w:rPr>
              <w:t>5</w:t>
            </w:r>
            <w:r w:rsidRPr="003904EA">
              <w:rPr>
                <w:rFonts w:ascii="標楷體" w:eastAsia="標楷體" w:hAnsi="標楷體"/>
                <w:bCs/>
                <w:kern w:val="2"/>
                <w:szCs w:val="24"/>
              </w:rPr>
              <w:t>.</w:t>
            </w:r>
            <w:r w:rsidRPr="003904EA">
              <w:rPr>
                <w:rFonts w:ascii="標楷體" w:eastAsia="標楷體" w:hAnsi="標楷體" w:hint="eastAsia"/>
                <w:bCs/>
                <w:kern w:val="2"/>
                <w:szCs w:val="24"/>
              </w:rPr>
              <w:t>3</w:t>
            </w:r>
            <w:r w:rsidRPr="003904EA">
              <w:rPr>
                <w:rFonts w:ascii="標楷體" w:eastAsia="標楷體" w:hAnsi="標楷體"/>
                <w:bCs/>
                <w:kern w:val="2"/>
                <w:szCs w:val="24"/>
              </w:rPr>
              <w:t>.</w:t>
            </w:r>
            <w:r w:rsidRPr="003904EA">
              <w:rPr>
                <w:rFonts w:ascii="標楷體" w:eastAsia="標楷體" w:hAnsi="標楷體" w:hint="eastAsia"/>
                <w:bCs/>
                <w:kern w:val="2"/>
                <w:szCs w:val="24"/>
              </w:rPr>
              <w:t>18</w:t>
            </w:r>
          </w:p>
          <w:p w14:paraId="08A486CC" w14:textId="77777777" w:rsidR="00116057" w:rsidRPr="003904EA"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3904EA">
              <w:rPr>
                <w:rFonts w:ascii="標楷體" w:eastAsia="標楷體" w:hAnsi="標楷體"/>
                <w:bCs/>
                <w:kern w:val="2"/>
                <w:szCs w:val="24"/>
              </w:rPr>
              <w:t>台</w:t>
            </w:r>
            <w:proofErr w:type="gramStart"/>
            <w:r w:rsidRPr="003904EA">
              <w:rPr>
                <w:rFonts w:ascii="標楷體" w:eastAsia="標楷體" w:hAnsi="標楷體"/>
                <w:bCs/>
                <w:kern w:val="2"/>
                <w:szCs w:val="24"/>
              </w:rPr>
              <w:t>立程字</w:t>
            </w:r>
            <w:proofErr w:type="gramEnd"/>
            <w:r w:rsidRPr="003904EA">
              <w:rPr>
                <w:rFonts w:ascii="標楷體" w:eastAsia="標楷體" w:hAnsi="標楷體"/>
                <w:bCs/>
                <w:kern w:val="2"/>
                <w:szCs w:val="24"/>
              </w:rPr>
              <w:t>第</w:t>
            </w:r>
          </w:p>
          <w:p w14:paraId="7E557940" w14:textId="7DE094CD" w:rsidR="00116057" w:rsidRPr="003904EA"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3904EA">
              <w:rPr>
                <w:rFonts w:ascii="標楷體" w:eastAsia="標楷體" w:hAnsi="標楷體"/>
                <w:bCs/>
                <w:kern w:val="2"/>
                <w:szCs w:val="24"/>
              </w:rPr>
              <w:t>11</w:t>
            </w:r>
            <w:r w:rsidRPr="003904EA">
              <w:rPr>
                <w:rFonts w:ascii="標楷體" w:eastAsia="標楷體" w:hAnsi="標楷體" w:hint="eastAsia"/>
                <w:bCs/>
                <w:kern w:val="2"/>
                <w:szCs w:val="24"/>
              </w:rPr>
              <w:t>5004</w:t>
            </w:r>
            <w:r w:rsidRPr="003904EA">
              <w:rPr>
                <w:rFonts w:ascii="標楷體" w:eastAsia="標楷體" w:hAnsi="標楷體"/>
                <w:bCs/>
                <w:kern w:val="2"/>
                <w:szCs w:val="24"/>
              </w:rPr>
              <w:t>00</w:t>
            </w:r>
            <w:r w:rsidRPr="003904EA">
              <w:rPr>
                <w:rFonts w:ascii="標楷體" w:eastAsia="標楷體" w:hAnsi="標楷體" w:hint="eastAsia"/>
                <w:bCs/>
                <w:kern w:val="2"/>
                <w:szCs w:val="24"/>
              </w:rPr>
              <w:t>65</w:t>
            </w:r>
            <w:r w:rsidRPr="003904EA">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5936A4B8" w14:textId="61034C09" w:rsidR="00116057" w:rsidRPr="003904EA"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3904EA">
              <w:rPr>
                <w:rFonts w:ascii="標楷體" w:eastAsia="標楷體" w:hAnsi="標楷體"/>
                <w:bCs/>
                <w:kern w:val="2"/>
                <w:szCs w:val="24"/>
              </w:rPr>
              <w:t>1</w:t>
            </w:r>
            <w:r w:rsidRPr="003904EA">
              <w:rPr>
                <w:rFonts w:ascii="標楷體" w:eastAsia="標楷體" w:hAnsi="標楷體" w:hint="eastAsia"/>
                <w:bCs/>
                <w:kern w:val="2"/>
                <w:szCs w:val="24"/>
              </w:rPr>
              <w:t>1</w:t>
            </w:r>
            <w:r w:rsidRPr="003904EA">
              <w:rPr>
                <w:rFonts w:ascii="標楷體" w:eastAsia="標楷體" w:hAnsi="標楷體"/>
                <w:bCs/>
                <w:kern w:val="2"/>
                <w:szCs w:val="24"/>
              </w:rPr>
              <w:t>5.</w:t>
            </w:r>
            <w:r w:rsidRPr="003904EA">
              <w:rPr>
                <w:rFonts w:ascii="標楷體" w:eastAsia="標楷體" w:hAnsi="標楷體" w:hint="eastAsia"/>
                <w:bCs/>
                <w:kern w:val="2"/>
                <w:szCs w:val="24"/>
              </w:rPr>
              <w:t>3</w:t>
            </w:r>
            <w:r w:rsidRPr="003904EA">
              <w:rPr>
                <w:rFonts w:ascii="標楷體" w:eastAsia="標楷體" w:hAnsi="標楷體"/>
                <w:bCs/>
                <w:kern w:val="2"/>
                <w:szCs w:val="24"/>
              </w:rPr>
              <w:t>.19</w:t>
            </w:r>
          </w:p>
          <w:p w14:paraId="30198629" w14:textId="205A1B96" w:rsidR="00116057" w:rsidRPr="003904EA" w:rsidRDefault="00116057" w:rsidP="00116057">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3904EA">
              <w:rPr>
                <w:rFonts w:ascii="標楷體" w:eastAsia="標楷體" w:hAnsi="標楷體"/>
                <w:bCs/>
                <w:kern w:val="2"/>
                <w:szCs w:val="24"/>
              </w:rPr>
              <w:t>函財政部查復</w:t>
            </w:r>
          </w:p>
        </w:tc>
      </w:tr>
      <w:tr w:rsidR="00116057" w:rsidRPr="00B95A07" w14:paraId="678E1F74" w14:textId="77777777" w:rsidTr="005D0C2E">
        <w:trPr>
          <w:cantSplit/>
          <w:trHeight w:val="974"/>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44331341"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7FA6"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財團法人台灣法學基金會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F7BE"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就房屋稅議題，提出八項呼籲請願文書乙份。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C185A"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105.9.14</w:t>
            </w:r>
          </w:p>
          <w:p w14:paraId="17AF16DB"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330C8116"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1052800560號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01C1054F"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105.9.19</w:t>
            </w:r>
          </w:p>
          <w:p w14:paraId="3275AD82" w14:textId="443D8711"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70A9869C" w14:textId="77777777" w:rsidTr="005D0C2E">
        <w:trPr>
          <w:cantSplit/>
          <w:trHeight w:val="871"/>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52598D11"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59C8B"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proofErr w:type="gramStart"/>
            <w:r w:rsidRPr="00B95A07">
              <w:rPr>
                <w:rFonts w:ascii="標楷體" w:eastAsia="標楷體" w:hAnsi="標楷體"/>
                <w:bCs/>
                <w:kern w:val="2"/>
                <w:szCs w:val="24"/>
              </w:rPr>
              <w:t>呂</w:t>
            </w:r>
            <w:proofErr w:type="gramEnd"/>
            <w:r>
              <w:rPr>
                <w:rFonts w:ascii="標楷體" w:eastAsia="標楷體" w:hAnsi="標楷體" w:hint="eastAsia"/>
                <w:bCs/>
                <w:kern w:val="2"/>
                <w:szCs w:val="24"/>
              </w:rPr>
              <w:sym w:font="Wingdings" w:char="F0A1"/>
            </w:r>
            <w:r w:rsidRPr="00B95A07">
              <w:rPr>
                <w:rFonts w:ascii="標楷體" w:eastAsia="標楷體" w:hAnsi="標楷體"/>
                <w:bCs/>
                <w:kern w:val="2"/>
                <w:szCs w:val="24"/>
              </w:rPr>
              <w:t>文君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5265"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請修法供公眾通行之既成道路准予免繳土地增值稅請願文書乙份。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0CB4A0"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105.9.14</w:t>
            </w:r>
          </w:p>
          <w:p w14:paraId="207A1FFD"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0829F9CA"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1052800561號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D607BCB"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105.9.19</w:t>
            </w:r>
          </w:p>
          <w:p w14:paraId="29F32A46" w14:textId="57C88FB2"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422843AD" w14:textId="77777777" w:rsidTr="005D0C2E">
        <w:trPr>
          <w:cantSplit/>
          <w:trHeight w:val="964"/>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329DFDF1"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D659"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proofErr w:type="gramStart"/>
            <w:r w:rsidRPr="00B95A07">
              <w:rPr>
                <w:rFonts w:ascii="標楷體" w:eastAsia="標楷體" w:hAnsi="標楷體"/>
                <w:bCs/>
                <w:kern w:val="2"/>
                <w:szCs w:val="24"/>
              </w:rPr>
              <w:t>呂</w:t>
            </w:r>
            <w:proofErr w:type="gramEnd"/>
            <w:r>
              <w:rPr>
                <w:rFonts w:ascii="標楷體" w:eastAsia="標楷體" w:hAnsi="標楷體" w:hint="eastAsia"/>
                <w:bCs/>
                <w:kern w:val="2"/>
                <w:szCs w:val="24"/>
              </w:rPr>
              <w:sym w:font="Wingdings" w:char="F0A1"/>
            </w:r>
            <w:r w:rsidRPr="00B95A07">
              <w:rPr>
                <w:rFonts w:ascii="標楷體" w:eastAsia="標楷體" w:hAnsi="標楷體"/>
                <w:bCs/>
                <w:kern w:val="2"/>
                <w:szCs w:val="24"/>
              </w:rPr>
              <w:t>文君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FF54"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陳請修改法令，供公眾通行之既成道路准予免繳土地增值稅請願文書乙份</w:t>
            </w:r>
            <w:r w:rsidRPr="00B95A07">
              <w:rPr>
                <w:rFonts w:ascii="標楷體" w:eastAsia="標楷體" w:hAnsi="標楷體" w:hint="eastAsia"/>
                <w:bCs/>
                <w:kern w:val="2"/>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A220B"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106.10.24</w:t>
            </w:r>
          </w:p>
          <w:p w14:paraId="00A8C263"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653600E4"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1062800559號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3CD1C1E"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106.10.2</w:t>
            </w:r>
            <w:r w:rsidRPr="00B95A07">
              <w:rPr>
                <w:rFonts w:ascii="標楷體" w:eastAsia="標楷體" w:hAnsi="標楷體" w:hint="eastAsia"/>
                <w:bCs/>
                <w:kern w:val="2"/>
                <w:szCs w:val="24"/>
              </w:rPr>
              <w:t>6</w:t>
            </w:r>
          </w:p>
          <w:p w14:paraId="36A3BA21" w14:textId="57A1084E"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31EE3176" w14:textId="77777777" w:rsidTr="005D0C2E">
        <w:trPr>
          <w:cantSplit/>
          <w:trHeight w:val="964"/>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1DB92CD3"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9607C"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白</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堯</w:t>
            </w:r>
            <w:proofErr w:type="gramEnd"/>
            <w:r w:rsidRPr="00B95A07">
              <w:rPr>
                <w:rFonts w:ascii="標楷體" w:eastAsia="標楷體" w:hAnsi="標楷體" w:hint="eastAsia"/>
                <w:bCs/>
                <w:kern w:val="2"/>
                <w:szCs w:val="24"/>
              </w:rPr>
              <w:t>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F759F9"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為土地稅法第十七條第三項規定，適用第一項自用住宅用地稅率繳納地價稅以一處為限，有違憲法平等原則之虞，建議修法請願文書乙份。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98FF"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111.3.24</w:t>
            </w:r>
          </w:p>
          <w:p w14:paraId="28514C13"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51E03BC9"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1112800061號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262616B"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111.3.25</w:t>
            </w:r>
          </w:p>
          <w:p w14:paraId="3941F203" w14:textId="68EC9871"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0DC83261" w14:textId="77777777" w:rsidTr="005D0C2E">
        <w:trPr>
          <w:cantSplit/>
          <w:trHeight w:val="910"/>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19EC4394"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931BA"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proofErr w:type="gramStart"/>
            <w:r w:rsidRPr="00B95A07">
              <w:rPr>
                <w:rFonts w:ascii="標楷體" w:eastAsia="標楷體" w:hAnsi="標楷體"/>
                <w:bCs/>
                <w:kern w:val="2"/>
                <w:szCs w:val="24"/>
              </w:rPr>
              <w:t>潘</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鑫</w:t>
            </w:r>
            <w:proofErr w:type="gramEnd"/>
            <w:r w:rsidRPr="00B95A07">
              <w:rPr>
                <w:rFonts w:ascii="標楷體" w:eastAsia="標楷體" w:hAnsi="標楷體"/>
                <w:bCs/>
                <w:kern w:val="2"/>
                <w:szCs w:val="24"/>
              </w:rPr>
              <w:t>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55F72"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陳請修訂遺產稅免稅額及直系血親</w:t>
            </w:r>
            <w:proofErr w:type="gramStart"/>
            <w:r w:rsidRPr="00B95A07">
              <w:rPr>
                <w:rFonts w:ascii="標楷體" w:eastAsia="標楷體" w:hAnsi="標楷體" w:hint="eastAsia"/>
                <w:bCs/>
                <w:kern w:val="2"/>
                <w:szCs w:val="24"/>
              </w:rPr>
              <w:t>卑</w:t>
            </w:r>
            <w:proofErr w:type="gramEnd"/>
            <w:r w:rsidRPr="00B95A07">
              <w:rPr>
                <w:rFonts w:ascii="標楷體" w:eastAsia="標楷體" w:hAnsi="標楷體"/>
                <w:bCs/>
                <w:kern w:val="2"/>
                <w:szCs w:val="24"/>
              </w:rPr>
              <w:t>親屬扣除額，以達賦稅公平請願文書乙份。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B7F10"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107.11.14</w:t>
            </w:r>
          </w:p>
          <w:p w14:paraId="25D6832C"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3172FA4A"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1072800542號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2F8B16A"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107.11.16</w:t>
            </w:r>
          </w:p>
          <w:p w14:paraId="56657862" w14:textId="341A1D8E"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3259A916" w14:textId="77777777" w:rsidTr="005D0C2E">
        <w:trPr>
          <w:cantSplit/>
          <w:trHeight w:val="910"/>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5441607E"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FB6E2"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proofErr w:type="gramStart"/>
            <w:r w:rsidRPr="00B95A07">
              <w:rPr>
                <w:rFonts w:ascii="標楷體" w:eastAsia="標楷體" w:hAnsi="標楷體"/>
                <w:bCs/>
                <w:kern w:val="2"/>
                <w:szCs w:val="24"/>
              </w:rPr>
              <w:t>潘</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鑫</w:t>
            </w:r>
            <w:proofErr w:type="gramEnd"/>
            <w:r w:rsidRPr="00B95A07">
              <w:rPr>
                <w:rFonts w:ascii="標楷體" w:eastAsia="標楷體" w:hAnsi="標楷體"/>
                <w:bCs/>
                <w:kern w:val="2"/>
                <w:szCs w:val="24"/>
              </w:rPr>
              <w:t>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7F8A2"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建請儘速修訂遺產及贈與稅法，對免稅額、扣除額及親屬寬減額調整以符合公平正義請願文書</w:t>
            </w:r>
            <w:r w:rsidRPr="00B95A07">
              <w:rPr>
                <w:rFonts w:ascii="標楷體" w:eastAsia="標楷體" w:hAnsi="標楷體" w:hint="eastAsia"/>
                <w:bCs/>
                <w:kern w:val="2"/>
                <w:szCs w:val="24"/>
              </w:rPr>
              <w:t>2</w:t>
            </w:r>
            <w:r w:rsidRPr="00B95A07">
              <w:rPr>
                <w:rFonts w:ascii="標楷體" w:eastAsia="標楷體" w:hAnsi="標楷體"/>
                <w:bCs/>
                <w:kern w:val="2"/>
                <w:szCs w:val="24"/>
              </w:rPr>
              <w:t>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A347F"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109.4.1</w:t>
            </w:r>
          </w:p>
          <w:p w14:paraId="6E4CB736"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101D92F9"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1092800075號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599C13C7" w14:textId="77777777"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109.4.8</w:t>
            </w:r>
          </w:p>
          <w:p w14:paraId="116A3400" w14:textId="47877ED9" w:rsidR="00116057" w:rsidRPr="00B95A07" w:rsidRDefault="00116057" w:rsidP="00116057">
            <w:pPr>
              <w:widowControl w:val="0"/>
              <w:overflowPunct w:val="0"/>
              <w:autoSpaceDN/>
              <w:spacing w:line="34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375EC5D7" w14:textId="77777777" w:rsidTr="005D0C2E">
        <w:trPr>
          <w:cantSplit/>
          <w:trHeight w:val="910"/>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34B8769A"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AC1F9"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bCs/>
                <w:kern w:val="2"/>
                <w:szCs w:val="24"/>
              </w:rPr>
              <w:t>潘</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鑫</w:t>
            </w:r>
            <w:proofErr w:type="gramEnd"/>
            <w:r w:rsidRPr="00B95A07">
              <w:rPr>
                <w:rFonts w:ascii="標楷體" w:eastAsia="標楷體" w:hAnsi="標楷體"/>
                <w:bCs/>
                <w:kern w:val="2"/>
                <w:szCs w:val="24"/>
              </w:rPr>
              <w:t>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020A2"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建請修訂遺產及贈與稅法，調整免稅額、扣除額及親屬寬減</w:t>
            </w:r>
            <w:proofErr w:type="gramStart"/>
            <w:r w:rsidRPr="00B95A07">
              <w:rPr>
                <w:rFonts w:ascii="標楷體" w:eastAsia="標楷體" w:hAnsi="標楷體"/>
                <w:bCs/>
                <w:kern w:val="2"/>
                <w:szCs w:val="24"/>
              </w:rPr>
              <w:t>額事續</w:t>
            </w:r>
            <w:proofErr w:type="gramEnd"/>
            <w:r w:rsidRPr="00B95A07">
              <w:rPr>
                <w:rFonts w:ascii="標楷體" w:eastAsia="標楷體" w:hAnsi="標楷體"/>
                <w:bCs/>
                <w:kern w:val="2"/>
                <w:szCs w:val="24"/>
              </w:rPr>
              <w:t>陳情請願文書乙份</w:t>
            </w:r>
            <w:r w:rsidRPr="00B95A07">
              <w:rPr>
                <w:rFonts w:ascii="標楷體" w:eastAsia="標楷體" w:hAnsi="標楷體" w:hint="eastAsia"/>
                <w:bCs/>
                <w:kern w:val="2"/>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0C303"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w:t>
            </w:r>
            <w:r w:rsidRPr="00B95A07">
              <w:rPr>
                <w:rFonts w:ascii="標楷體" w:eastAsia="標楷體" w:hAnsi="標楷體" w:hint="eastAsia"/>
                <w:bCs/>
                <w:kern w:val="2"/>
                <w:szCs w:val="24"/>
              </w:rPr>
              <w:t>5</w:t>
            </w:r>
            <w:r w:rsidRPr="00B95A07">
              <w:rPr>
                <w:rFonts w:ascii="標楷體" w:eastAsia="標楷體" w:hAnsi="標楷體"/>
                <w:bCs/>
                <w:kern w:val="2"/>
                <w:szCs w:val="24"/>
              </w:rPr>
              <w:t>.</w:t>
            </w:r>
            <w:r w:rsidRPr="00B95A07">
              <w:rPr>
                <w:rFonts w:ascii="標楷體" w:eastAsia="標楷體" w:hAnsi="標楷體" w:hint="eastAsia"/>
                <w:bCs/>
                <w:kern w:val="2"/>
                <w:szCs w:val="24"/>
              </w:rPr>
              <w:t>2</w:t>
            </w:r>
            <w:r w:rsidRPr="00B95A07">
              <w:rPr>
                <w:rFonts w:ascii="標楷體" w:eastAsia="標楷體" w:hAnsi="標楷體"/>
                <w:bCs/>
                <w:kern w:val="2"/>
                <w:szCs w:val="24"/>
              </w:rPr>
              <w:t>9</w:t>
            </w:r>
          </w:p>
          <w:p w14:paraId="2A5633F7"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48145788"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1092800</w:t>
            </w:r>
            <w:r w:rsidRPr="00B95A07">
              <w:rPr>
                <w:rFonts w:ascii="標楷體" w:eastAsia="標楷體" w:hAnsi="標楷體" w:hint="eastAsia"/>
                <w:bCs/>
                <w:kern w:val="2"/>
                <w:szCs w:val="24"/>
              </w:rPr>
              <w:t>216</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F6EDD37"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w:t>
            </w:r>
            <w:r w:rsidRPr="00B95A07">
              <w:rPr>
                <w:rFonts w:ascii="標楷體" w:eastAsia="標楷體" w:hAnsi="標楷體" w:hint="eastAsia"/>
                <w:bCs/>
                <w:kern w:val="2"/>
                <w:szCs w:val="24"/>
              </w:rPr>
              <w:t>6</w:t>
            </w:r>
            <w:r w:rsidRPr="00B95A07">
              <w:rPr>
                <w:rFonts w:ascii="標楷體" w:eastAsia="標楷體" w:hAnsi="標楷體"/>
                <w:bCs/>
                <w:kern w:val="2"/>
                <w:szCs w:val="24"/>
              </w:rPr>
              <w:t>.</w:t>
            </w:r>
            <w:r w:rsidRPr="00B95A07">
              <w:rPr>
                <w:rFonts w:ascii="標楷體" w:eastAsia="標楷體" w:hAnsi="標楷體" w:hint="eastAsia"/>
                <w:bCs/>
                <w:kern w:val="2"/>
                <w:szCs w:val="24"/>
              </w:rPr>
              <w:t>2</w:t>
            </w:r>
          </w:p>
          <w:p w14:paraId="2B9CBF2C" w14:textId="0ADFD1FD"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2C03A55B" w14:textId="77777777" w:rsidTr="005D0C2E">
        <w:trPr>
          <w:cantSplit/>
          <w:trHeight w:val="910"/>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49D88E30"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3B36A"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hint="eastAsia"/>
                <w:bCs/>
                <w:kern w:val="2"/>
                <w:szCs w:val="24"/>
              </w:rPr>
              <w:t>潘</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鑫</w:t>
            </w:r>
            <w:proofErr w:type="gramEnd"/>
            <w:r w:rsidRPr="00B95A07">
              <w:rPr>
                <w:rFonts w:ascii="標楷體" w:eastAsia="標楷體" w:hAnsi="標楷體" w:hint="eastAsia"/>
                <w:bCs/>
                <w:kern w:val="2"/>
                <w:szCs w:val="24"/>
              </w:rPr>
              <w:t>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932B"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建請修正遺產及贈與稅法，調整免稅額、扣除額及親屬寬</w:t>
            </w:r>
            <w:proofErr w:type="gramStart"/>
            <w:r w:rsidRPr="00B95A07">
              <w:rPr>
                <w:rFonts w:ascii="標楷體" w:eastAsia="標楷體" w:hAnsi="標楷體" w:hint="eastAsia"/>
                <w:bCs/>
                <w:kern w:val="2"/>
                <w:szCs w:val="24"/>
              </w:rPr>
              <w:t>減額事請願</w:t>
            </w:r>
            <w:proofErr w:type="gramEnd"/>
            <w:r w:rsidRPr="00B95A07">
              <w:rPr>
                <w:rFonts w:ascii="標楷體" w:eastAsia="標楷體" w:hAnsi="標楷體" w:hint="eastAsia"/>
                <w:bCs/>
                <w:kern w:val="2"/>
                <w:szCs w:val="24"/>
              </w:rPr>
              <w:t>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8B22A"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109.9.</w:t>
            </w:r>
            <w:r w:rsidRPr="00B95A07">
              <w:rPr>
                <w:rFonts w:ascii="標楷體" w:eastAsia="標楷體" w:hAnsi="標楷體" w:hint="eastAsia"/>
                <w:bCs/>
                <w:kern w:val="2"/>
                <w:szCs w:val="24"/>
              </w:rPr>
              <w:t>2</w:t>
            </w:r>
            <w:r w:rsidRPr="00B95A07">
              <w:rPr>
                <w:rFonts w:ascii="標楷體" w:eastAsia="標楷體" w:hAnsi="標楷體"/>
                <w:bCs/>
                <w:kern w:val="2"/>
                <w:szCs w:val="24"/>
              </w:rPr>
              <w:t>6</w:t>
            </w:r>
          </w:p>
          <w:p w14:paraId="6EF7AB0E"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2E6A21F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1092800</w:t>
            </w:r>
            <w:r w:rsidRPr="00B95A07">
              <w:rPr>
                <w:rFonts w:ascii="標楷體" w:eastAsia="標楷體" w:hAnsi="標楷體" w:hint="eastAsia"/>
                <w:bCs/>
                <w:kern w:val="2"/>
                <w:szCs w:val="24"/>
              </w:rPr>
              <w:t>2</w:t>
            </w:r>
            <w:r w:rsidRPr="00B95A07">
              <w:rPr>
                <w:rFonts w:ascii="標楷體" w:eastAsia="標楷體" w:hAnsi="標楷體"/>
                <w:bCs/>
                <w:kern w:val="2"/>
                <w:szCs w:val="24"/>
              </w:rPr>
              <w:t>70號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8A5A72B"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109.10.27</w:t>
            </w:r>
          </w:p>
          <w:p w14:paraId="2EA93283" w14:textId="6B1B21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14463607" w14:textId="77777777" w:rsidTr="005D0C2E">
        <w:trPr>
          <w:cantSplit/>
          <w:trHeight w:val="988"/>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22EB5EC4"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9F3C5A"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許</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景君等</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B168D"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檢送許連景君等為建請早日廢除印花稅請願文書乙份。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CC822"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108.10.16</w:t>
            </w:r>
          </w:p>
          <w:p w14:paraId="6096A0EF"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0DA8CFD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1082800891號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03A0482"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108.10.17</w:t>
            </w:r>
          </w:p>
          <w:p w14:paraId="5E7D9EE9" w14:textId="3EE17A3C"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0CE432EC" w14:textId="77777777" w:rsidTr="005D0C2E">
        <w:trPr>
          <w:cantSplit/>
          <w:trHeight w:val="988"/>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649354CD"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9276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王</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揚君</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92F3F"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為落實管理無煙代用品，建請修正菸酒管理法第3條條文、菸酒稅法請願文書乙份。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670C3"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109.9.26</w:t>
            </w:r>
          </w:p>
          <w:p w14:paraId="1350B06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198BFE71"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1092800276號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AACF02C"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109.10.27</w:t>
            </w:r>
          </w:p>
          <w:p w14:paraId="0F09FAB9" w14:textId="10B9B1AA"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0590D3B9" w14:textId="77777777" w:rsidTr="005D0C2E">
        <w:trPr>
          <w:cantSplit/>
          <w:trHeight w:val="988"/>
        </w:trPr>
        <w:tc>
          <w:tcPr>
            <w:tcW w:w="735"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2982458D"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30672"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中華民國不動產聯盟總會等</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AFD2F"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為行政院房地合一實價課稅2.0修法影響過大，提出建議修正所得稅法部分條文修正草案請願文書乙份。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CFA4"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110.4.29</w:t>
            </w:r>
          </w:p>
          <w:p w14:paraId="0DED78B5"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6A3C7F1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1102800141號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2DE4515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110.4.30</w:t>
            </w:r>
          </w:p>
          <w:p w14:paraId="4BFB5FA3" w14:textId="6FFE7ACB"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函財政部查復</w:t>
            </w:r>
          </w:p>
        </w:tc>
      </w:tr>
      <w:tr w:rsidR="00116057" w:rsidRPr="00B95A07" w14:paraId="5EAC04BD" w14:textId="77777777" w:rsidTr="005D0C2E">
        <w:trPr>
          <w:cantSplit/>
          <w:trHeight w:val="988"/>
        </w:trPr>
        <w:tc>
          <w:tcPr>
            <w:tcW w:w="735" w:type="dxa"/>
            <w:tcBorders>
              <w:top w:val="single" w:sz="4" w:space="0" w:color="000000"/>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5373C6AB"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9967BD"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吳</w:t>
            </w:r>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登君</w:t>
            </w:r>
            <w:proofErr w:type="gramEnd"/>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72D7A6D"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建議修正所得稅法，就個人交易非都市土地之交通用地，其交易所得免納房地合一所得稅請願文書</w:t>
            </w:r>
            <w:r w:rsidRPr="00B95A07">
              <w:rPr>
                <w:rFonts w:ascii="標楷體" w:eastAsia="標楷體" w:hAnsi="標楷體" w:hint="eastAsia"/>
                <w:bCs/>
                <w:kern w:val="2"/>
                <w:szCs w:val="24"/>
              </w:rPr>
              <w:t>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6BE8D59"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1</w:t>
            </w:r>
            <w:r w:rsidRPr="00B95A07">
              <w:rPr>
                <w:rFonts w:ascii="標楷體" w:eastAsia="標楷體" w:hAnsi="標楷體"/>
                <w:bCs/>
                <w:kern w:val="2"/>
                <w:szCs w:val="24"/>
              </w:rPr>
              <w:t>.</w:t>
            </w:r>
            <w:r w:rsidRPr="00B95A07">
              <w:rPr>
                <w:rFonts w:ascii="標楷體" w:eastAsia="標楷體" w:hAnsi="標楷體" w:hint="eastAsia"/>
                <w:bCs/>
                <w:kern w:val="2"/>
                <w:szCs w:val="24"/>
              </w:rPr>
              <w:t>10</w:t>
            </w:r>
            <w:r w:rsidRPr="00B95A07">
              <w:rPr>
                <w:rFonts w:ascii="標楷體" w:eastAsia="標楷體" w:hAnsi="標楷體"/>
                <w:bCs/>
                <w:kern w:val="2"/>
                <w:szCs w:val="24"/>
              </w:rPr>
              <w:t>.</w:t>
            </w:r>
            <w:r w:rsidRPr="00B95A07">
              <w:rPr>
                <w:rFonts w:ascii="標楷體" w:eastAsia="標楷體" w:hAnsi="標楷體" w:hint="eastAsia"/>
                <w:bCs/>
                <w:kern w:val="2"/>
                <w:szCs w:val="24"/>
              </w:rPr>
              <w:t>14</w:t>
            </w:r>
          </w:p>
          <w:p w14:paraId="674182CB"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5743A26D"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1</w:t>
            </w:r>
            <w:r w:rsidRPr="00B95A07">
              <w:rPr>
                <w:rFonts w:ascii="標楷體" w:eastAsia="標楷體" w:hAnsi="標楷體"/>
                <w:bCs/>
                <w:kern w:val="2"/>
                <w:szCs w:val="24"/>
              </w:rPr>
              <w:t>2800</w:t>
            </w:r>
            <w:r w:rsidRPr="00B95A07">
              <w:rPr>
                <w:rFonts w:ascii="標楷體" w:eastAsia="標楷體" w:hAnsi="標楷體" w:hint="eastAsia"/>
                <w:bCs/>
                <w:kern w:val="2"/>
                <w:szCs w:val="24"/>
              </w:rPr>
              <w:t>259</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58BB1307"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1</w:t>
            </w:r>
            <w:r w:rsidRPr="00B95A07">
              <w:rPr>
                <w:rFonts w:ascii="標楷體" w:eastAsia="標楷體" w:hAnsi="標楷體"/>
                <w:bCs/>
                <w:kern w:val="2"/>
                <w:szCs w:val="24"/>
              </w:rPr>
              <w:t>.</w:t>
            </w:r>
            <w:r w:rsidRPr="00B95A07">
              <w:rPr>
                <w:rFonts w:ascii="標楷體" w:eastAsia="標楷體" w:hAnsi="標楷體" w:hint="eastAsia"/>
                <w:bCs/>
                <w:kern w:val="2"/>
                <w:szCs w:val="24"/>
              </w:rPr>
              <w:t>10</w:t>
            </w:r>
            <w:r w:rsidRPr="00B95A07">
              <w:rPr>
                <w:rFonts w:ascii="標楷體" w:eastAsia="標楷體" w:hAnsi="標楷體"/>
                <w:bCs/>
                <w:kern w:val="2"/>
                <w:szCs w:val="24"/>
              </w:rPr>
              <w:t>.</w:t>
            </w:r>
            <w:r w:rsidRPr="00B95A07">
              <w:rPr>
                <w:rFonts w:ascii="標楷體" w:eastAsia="標楷體" w:hAnsi="標楷體" w:hint="eastAsia"/>
                <w:bCs/>
                <w:kern w:val="2"/>
                <w:szCs w:val="24"/>
              </w:rPr>
              <w:t>17</w:t>
            </w:r>
          </w:p>
          <w:p w14:paraId="746B97D0" w14:textId="7530E642"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函財政部查復</w:t>
            </w:r>
          </w:p>
        </w:tc>
      </w:tr>
      <w:tr w:rsidR="00116057" w:rsidRPr="00B95A07" w14:paraId="7993BA0F" w14:textId="77777777" w:rsidTr="005D0C2E">
        <w:trPr>
          <w:cantSplit/>
          <w:trHeight w:val="988"/>
        </w:trPr>
        <w:tc>
          <w:tcPr>
            <w:tcW w:w="735" w:type="dxa"/>
            <w:tcBorders>
              <w:top w:val="single" w:sz="4" w:space="0" w:color="000000"/>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083EC25F"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AB365B7"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蘇</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清</w:t>
            </w:r>
            <w:r w:rsidRPr="00B95A07">
              <w:rPr>
                <w:rFonts w:ascii="標楷體" w:eastAsia="標楷體" w:hAnsi="標楷體"/>
                <w:bCs/>
                <w:kern w:val="2"/>
                <w:szCs w:val="24"/>
              </w:rPr>
              <w:t>君</w:t>
            </w:r>
            <w:r w:rsidRPr="00B95A07">
              <w:rPr>
                <w:rFonts w:ascii="標楷體" w:eastAsia="標楷體" w:hAnsi="標楷體" w:hint="eastAsia"/>
                <w:bCs/>
                <w:kern w:val="2"/>
                <w:szCs w:val="24"/>
              </w:rPr>
              <w:t>等</w:t>
            </w:r>
            <w:proofErr w:type="gramEnd"/>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F5207F3"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w:t>
            </w:r>
            <w:r w:rsidRPr="00B95A07">
              <w:rPr>
                <w:rFonts w:ascii="標楷體" w:eastAsia="標楷體" w:hAnsi="標楷體" w:hint="eastAsia"/>
                <w:bCs/>
                <w:kern w:val="2"/>
                <w:szCs w:val="24"/>
              </w:rPr>
              <w:t>請</w:t>
            </w:r>
            <w:r w:rsidRPr="00B95A07">
              <w:rPr>
                <w:rFonts w:ascii="標楷體" w:eastAsia="標楷體" w:hAnsi="標楷體"/>
                <w:bCs/>
                <w:kern w:val="2"/>
                <w:szCs w:val="24"/>
              </w:rPr>
              <w:t>修正</w:t>
            </w:r>
            <w:r w:rsidRPr="00B95A07">
              <w:rPr>
                <w:rFonts w:ascii="標楷體" w:eastAsia="標楷體" w:hAnsi="標楷體" w:hint="eastAsia"/>
                <w:bCs/>
                <w:kern w:val="2"/>
                <w:szCs w:val="24"/>
              </w:rPr>
              <w:t>國有財產</w:t>
            </w:r>
            <w:r w:rsidRPr="00B95A07">
              <w:rPr>
                <w:rFonts w:ascii="標楷體" w:eastAsia="標楷體" w:hAnsi="標楷體"/>
                <w:bCs/>
                <w:kern w:val="2"/>
                <w:szCs w:val="24"/>
              </w:rPr>
              <w:t>法</w:t>
            </w:r>
            <w:r w:rsidRPr="00B95A07">
              <w:rPr>
                <w:rFonts w:ascii="標楷體" w:eastAsia="標楷體" w:hAnsi="標楷體" w:hint="eastAsia"/>
                <w:bCs/>
                <w:kern w:val="2"/>
                <w:szCs w:val="24"/>
              </w:rPr>
              <w:t>第五十二條之二條文</w:t>
            </w:r>
            <w:r w:rsidRPr="00B95A07">
              <w:rPr>
                <w:rFonts w:ascii="標楷體" w:eastAsia="標楷體" w:hAnsi="標楷體"/>
                <w:bCs/>
                <w:kern w:val="2"/>
                <w:szCs w:val="24"/>
              </w:rPr>
              <w:t>請願文書</w:t>
            </w:r>
            <w:r w:rsidRPr="00B95A07">
              <w:rPr>
                <w:rFonts w:ascii="標楷體" w:eastAsia="標楷體" w:hAnsi="標楷體" w:hint="eastAsia"/>
                <w:bCs/>
                <w:kern w:val="2"/>
                <w:szCs w:val="24"/>
              </w:rPr>
              <w:t>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907F9C1"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2</w:t>
            </w:r>
            <w:r w:rsidRPr="00B95A07">
              <w:rPr>
                <w:rFonts w:ascii="標楷體" w:eastAsia="標楷體" w:hAnsi="標楷體"/>
                <w:bCs/>
                <w:kern w:val="2"/>
                <w:szCs w:val="24"/>
              </w:rPr>
              <w:t>.</w:t>
            </w:r>
            <w:r w:rsidRPr="00B95A07">
              <w:rPr>
                <w:rFonts w:ascii="標楷體" w:eastAsia="標楷體" w:hAnsi="標楷體" w:hint="eastAsia"/>
                <w:bCs/>
                <w:kern w:val="2"/>
                <w:szCs w:val="24"/>
              </w:rPr>
              <w:t>1</w:t>
            </w:r>
            <w:r w:rsidRPr="00B95A07">
              <w:rPr>
                <w:rFonts w:ascii="標楷體" w:eastAsia="標楷體" w:hAnsi="標楷體"/>
                <w:bCs/>
                <w:kern w:val="2"/>
                <w:szCs w:val="24"/>
              </w:rPr>
              <w:t>.</w:t>
            </w:r>
            <w:r w:rsidRPr="00B95A07">
              <w:rPr>
                <w:rFonts w:ascii="標楷體" w:eastAsia="標楷體" w:hAnsi="標楷體" w:hint="eastAsia"/>
                <w:bCs/>
                <w:kern w:val="2"/>
                <w:szCs w:val="24"/>
              </w:rPr>
              <w:t>12</w:t>
            </w:r>
          </w:p>
          <w:p w14:paraId="120519FD"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68C2AD37"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22800002</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0F7BFA90"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2</w:t>
            </w:r>
            <w:r w:rsidRPr="00B95A07">
              <w:rPr>
                <w:rFonts w:ascii="標楷體" w:eastAsia="標楷體" w:hAnsi="標楷體"/>
                <w:bCs/>
                <w:kern w:val="2"/>
                <w:szCs w:val="24"/>
              </w:rPr>
              <w:t>.</w:t>
            </w:r>
            <w:r w:rsidRPr="00B95A07">
              <w:rPr>
                <w:rFonts w:ascii="標楷體" w:eastAsia="標楷體" w:hAnsi="標楷體" w:hint="eastAsia"/>
                <w:bCs/>
                <w:kern w:val="2"/>
                <w:szCs w:val="24"/>
              </w:rPr>
              <w:t>1</w:t>
            </w:r>
            <w:r w:rsidRPr="00B95A07">
              <w:rPr>
                <w:rFonts w:ascii="標楷體" w:eastAsia="標楷體" w:hAnsi="標楷體"/>
                <w:bCs/>
                <w:kern w:val="2"/>
                <w:szCs w:val="24"/>
              </w:rPr>
              <w:t>.</w:t>
            </w:r>
            <w:r w:rsidRPr="00B95A07">
              <w:rPr>
                <w:rFonts w:ascii="標楷體" w:eastAsia="標楷體" w:hAnsi="標楷體" w:hint="eastAsia"/>
                <w:bCs/>
                <w:kern w:val="2"/>
                <w:szCs w:val="24"/>
              </w:rPr>
              <w:t>16</w:t>
            </w:r>
          </w:p>
          <w:p w14:paraId="455F718B" w14:textId="16D7F078"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函財政部查復</w:t>
            </w:r>
          </w:p>
        </w:tc>
      </w:tr>
      <w:tr w:rsidR="00116057" w:rsidRPr="00B95A07" w14:paraId="65BD96EA" w14:textId="77777777" w:rsidTr="005D0C2E">
        <w:trPr>
          <w:cantSplit/>
          <w:trHeight w:val="988"/>
        </w:trPr>
        <w:tc>
          <w:tcPr>
            <w:tcW w:w="735" w:type="dxa"/>
            <w:tcBorders>
              <w:top w:val="single" w:sz="4" w:space="0" w:color="000000"/>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3355C61D"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C9E1954"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社團法人中華民國表演藝術協會</w:t>
            </w:r>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83EA0B4"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w:t>
            </w:r>
            <w:r w:rsidRPr="00B95A07">
              <w:rPr>
                <w:rFonts w:ascii="標楷體" w:eastAsia="標楷體" w:hAnsi="標楷體" w:hint="eastAsia"/>
                <w:bCs/>
                <w:kern w:val="2"/>
                <w:szCs w:val="24"/>
              </w:rPr>
              <w:t>議</w:t>
            </w:r>
            <w:r w:rsidRPr="00B95A07">
              <w:rPr>
                <w:rFonts w:ascii="標楷體" w:eastAsia="標楷體" w:hAnsi="標楷體"/>
                <w:bCs/>
                <w:kern w:val="2"/>
                <w:szCs w:val="24"/>
              </w:rPr>
              <w:t>修正</w:t>
            </w:r>
            <w:r w:rsidRPr="00B95A07">
              <w:rPr>
                <w:rFonts w:ascii="標楷體" w:eastAsia="標楷體" w:hAnsi="標楷體" w:hint="eastAsia"/>
                <w:bCs/>
                <w:kern w:val="2"/>
                <w:szCs w:val="24"/>
              </w:rPr>
              <w:t>娛樂稅</w:t>
            </w:r>
            <w:r w:rsidRPr="00B95A07">
              <w:rPr>
                <w:rFonts w:ascii="標楷體" w:eastAsia="標楷體" w:hAnsi="標楷體"/>
                <w:bCs/>
                <w:kern w:val="2"/>
                <w:szCs w:val="24"/>
              </w:rPr>
              <w:t>法請願文書</w:t>
            </w:r>
            <w:r w:rsidRPr="00B95A07">
              <w:rPr>
                <w:rFonts w:ascii="標楷體" w:eastAsia="標楷體" w:hAnsi="標楷體" w:hint="eastAsia"/>
                <w:bCs/>
                <w:kern w:val="2"/>
                <w:szCs w:val="24"/>
              </w:rPr>
              <w:t>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5A7F68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112.</w:t>
            </w:r>
            <w:r w:rsidRPr="00B95A07">
              <w:rPr>
                <w:rFonts w:ascii="標楷體" w:eastAsia="標楷體" w:hAnsi="標楷體" w:hint="eastAsia"/>
                <w:bCs/>
                <w:kern w:val="2"/>
                <w:szCs w:val="24"/>
              </w:rPr>
              <w:t>4</w:t>
            </w:r>
            <w:r w:rsidRPr="00B95A07">
              <w:rPr>
                <w:rFonts w:ascii="標楷體" w:eastAsia="標楷體" w:hAnsi="標楷體"/>
                <w:bCs/>
                <w:kern w:val="2"/>
                <w:szCs w:val="24"/>
              </w:rPr>
              <w:t>.1</w:t>
            </w:r>
            <w:r w:rsidRPr="00B95A07">
              <w:rPr>
                <w:rFonts w:ascii="標楷體" w:eastAsia="標楷體" w:hAnsi="標楷體" w:hint="eastAsia"/>
                <w:bCs/>
                <w:kern w:val="2"/>
                <w:szCs w:val="24"/>
              </w:rPr>
              <w:t>4</w:t>
            </w:r>
          </w:p>
          <w:p w14:paraId="47A96A6A"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台</w:t>
            </w:r>
            <w:proofErr w:type="gramStart"/>
            <w:r w:rsidRPr="00B95A07">
              <w:rPr>
                <w:rFonts w:ascii="標楷體" w:eastAsia="標楷體" w:hAnsi="標楷體" w:hint="eastAsia"/>
                <w:bCs/>
                <w:kern w:val="2"/>
                <w:szCs w:val="24"/>
              </w:rPr>
              <w:t>立程字</w:t>
            </w:r>
            <w:proofErr w:type="gramEnd"/>
            <w:r w:rsidRPr="00B95A07">
              <w:rPr>
                <w:rFonts w:ascii="標楷體" w:eastAsia="標楷體" w:hAnsi="標楷體" w:hint="eastAsia"/>
                <w:bCs/>
                <w:kern w:val="2"/>
                <w:szCs w:val="24"/>
              </w:rPr>
              <w:t>第</w:t>
            </w:r>
          </w:p>
          <w:p w14:paraId="49644889"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1122800093號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273F9C6B" w14:textId="77777777" w:rsidR="00116057" w:rsidRPr="00B95A07" w:rsidRDefault="00116057" w:rsidP="00116057">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112.4.19函財政部查復</w:t>
            </w:r>
          </w:p>
          <w:p w14:paraId="4E6076E2" w14:textId="77777777" w:rsidR="00116057" w:rsidRPr="00B95A07" w:rsidRDefault="00116057" w:rsidP="00116057">
            <w:pPr>
              <w:widowControl w:val="0"/>
              <w:overflowPunct w:val="0"/>
              <w:autoSpaceDN/>
              <w:spacing w:line="340" w:lineRule="exact"/>
              <w:ind w:left="240" w:hangingChars="100" w:hanging="240"/>
              <w:jc w:val="both"/>
              <w:textAlignment w:val="auto"/>
              <w:rPr>
                <w:rFonts w:ascii="標楷體" w:eastAsia="標楷體" w:hAnsi="標楷體"/>
                <w:bCs/>
                <w:kern w:val="2"/>
                <w:szCs w:val="24"/>
              </w:rPr>
            </w:pPr>
            <w:r w:rsidRPr="00B95A07">
              <w:rPr>
                <w:rFonts w:ascii="標楷體" w:eastAsia="標楷體" w:hAnsi="標楷體" w:hint="eastAsia"/>
                <w:bCs/>
                <w:kern w:val="2"/>
                <w:szCs w:val="24"/>
              </w:rPr>
              <w:t>2</w:t>
            </w:r>
            <w:r w:rsidRPr="00B95A07">
              <w:rPr>
                <w:rFonts w:ascii="標楷體" w:eastAsia="標楷體" w:hAnsi="標楷體"/>
                <w:bCs/>
                <w:kern w:val="2"/>
                <w:szCs w:val="24"/>
              </w:rPr>
              <w:t>.</w:t>
            </w:r>
            <w:r w:rsidRPr="001164AF">
              <w:rPr>
                <w:rFonts w:ascii="標楷體" w:eastAsia="標楷體" w:hAnsi="標楷體" w:hint="eastAsia"/>
                <w:bCs/>
                <w:spacing w:val="-20"/>
                <w:kern w:val="2"/>
                <w:szCs w:val="24"/>
              </w:rPr>
              <w:t>第11屆第1會期第10次全體委員會議(113.4.22)審查，決議：另擇期繼續審查。</w:t>
            </w:r>
          </w:p>
        </w:tc>
      </w:tr>
      <w:tr w:rsidR="00116057" w:rsidRPr="00B95A07" w14:paraId="586D12D6" w14:textId="77777777" w:rsidTr="005D0C2E">
        <w:trPr>
          <w:cantSplit/>
          <w:trHeight w:val="988"/>
        </w:trPr>
        <w:tc>
          <w:tcPr>
            <w:tcW w:w="735" w:type="dxa"/>
            <w:tcBorders>
              <w:top w:val="single" w:sz="4" w:space="0" w:color="auto"/>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35536E8B"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CC494AC"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林</w:t>
            </w:r>
            <w:r>
              <w:rPr>
                <w:rFonts w:ascii="標楷體" w:eastAsia="標楷體" w:hAnsi="標楷體" w:hint="eastAsia"/>
                <w:bCs/>
                <w:kern w:val="2"/>
                <w:szCs w:val="24"/>
              </w:rPr>
              <w:sym w:font="Wingdings" w:char="F0A1"/>
            </w:r>
            <w:r w:rsidRPr="00B95A07">
              <w:rPr>
                <w:rFonts w:ascii="標楷體" w:eastAsia="標楷體" w:hAnsi="標楷體" w:hint="eastAsia"/>
                <w:bCs/>
                <w:kern w:val="2"/>
                <w:szCs w:val="24"/>
              </w:rPr>
              <w:t>美</w:t>
            </w:r>
            <w:r w:rsidRPr="00B95A07">
              <w:rPr>
                <w:rFonts w:ascii="標楷體" w:eastAsia="標楷體" w:hAnsi="標楷體"/>
                <w:bCs/>
                <w:kern w:val="2"/>
                <w:szCs w:val="24"/>
              </w:rPr>
              <w:t>君</w:t>
            </w:r>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C8883F1"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建議修正所得稅法</w:t>
            </w:r>
            <w:r w:rsidRPr="00B95A07">
              <w:rPr>
                <w:rFonts w:ascii="標楷體" w:eastAsia="標楷體" w:hAnsi="標楷體" w:hint="eastAsia"/>
                <w:bCs/>
                <w:kern w:val="2"/>
                <w:szCs w:val="24"/>
              </w:rPr>
              <w:t>第二十四條之三條文</w:t>
            </w:r>
            <w:r w:rsidRPr="00B95A07">
              <w:rPr>
                <w:rFonts w:ascii="標楷體" w:eastAsia="標楷體" w:hAnsi="標楷體"/>
                <w:bCs/>
                <w:kern w:val="2"/>
                <w:szCs w:val="24"/>
              </w:rPr>
              <w:t>請願文書</w:t>
            </w:r>
            <w:r w:rsidRPr="00B95A07">
              <w:rPr>
                <w:rFonts w:ascii="標楷體" w:eastAsia="標楷體" w:hAnsi="標楷體" w:hint="eastAsia"/>
                <w:bCs/>
                <w:kern w:val="2"/>
                <w:szCs w:val="24"/>
              </w:rPr>
              <w:t>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3A9F40"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2</w:t>
            </w:r>
            <w:r w:rsidRPr="00B95A07">
              <w:rPr>
                <w:rFonts w:ascii="標楷體" w:eastAsia="標楷體" w:hAnsi="標楷體"/>
                <w:bCs/>
                <w:kern w:val="2"/>
                <w:szCs w:val="24"/>
              </w:rPr>
              <w:t>.</w:t>
            </w:r>
            <w:r w:rsidRPr="00B95A07">
              <w:rPr>
                <w:rFonts w:ascii="標楷體" w:eastAsia="標楷體" w:hAnsi="標楷體" w:hint="eastAsia"/>
                <w:bCs/>
                <w:kern w:val="2"/>
                <w:szCs w:val="24"/>
              </w:rPr>
              <w:t>10</w:t>
            </w:r>
            <w:r w:rsidRPr="00B95A07">
              <w:rPr>
                <w:rFonts w:ascii="標楷體" w:eastAsia="標楷體" w:hAnsi="標楷體"/>
                <w:bCs/>
                <w:kern w:val="2"/>
                <w:szCs w:val="24"/>
              </w:rPr>
              <w:t>.</w:t>
            </w:r>
            <w:r w:rsidRPr="00B95A07">
              <w:rPr>
                <w:rFonts w:ascii="標楷體" w:eastAsia="標楷體" w:hAnsi="標楷體" w:hint="eastAsia"/>
                <w:bCs/>
                <w:kern w:val="2"/>
                <w:szCs w:val="24"/>
              </w:rPr>
              <w:t>17</w:t>
            </w:r>
          </w:p>
          <w:p w14:paraId="0FFC26E8"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576D3ECA"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22800339</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150EA12E"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112.10.24</w:t>
            </w:r>
          </w:p>
          <w:p w14:paraId="4DFC0588" w14:textId="70C6D4A0"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函財政部查復</w:t>
            </w:r>
          </w:p>
        </w:tc>
      </w:tr>
      <w:tr w:rsidR="00116057" w:rsidRPr="00B95A07" w14:paraId="3DB4038C" w14:textId="77777777" w:rsidTr="005D0C2E">
        <w:trPr>
          <w:cantSplit/>
          <w:trHeight w:val="988"/>
        </w:trPr>
        <w:tc>
          <w:tcPr>
            <w:tcW w:w="735" w:type="dxa"/>
            <w:tcBorders>
              <w:top w:val="single" w:sz="4" w:space="0" w:color="auto"/>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6B78932D"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BB313B8"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江</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瑩君</w:t>
            </w:r>
            <w:proofErr w:type="gramEnd"/>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00842BF"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w:t>
            </w:r>
            <w:r w:rsidRPr="00B95A07">
              <w:rPr>
                <w:rFonts w:ascii="標楷體" w:eastAsia="標楷體" w:hAnsi="標楷體" w:hint="eastAsia"/>
                <w:bCs/>
                <w:kern w:val="2"/>
                <w:szCs w:val="24"/>
              </w:rPr>
              <w:t>議廢止印花稅</w:t>
            </w:r>
            <w:r w:rsidRPr="00B95A07">
              <w:rPr>
                <w:rFonts w:ascii="標楷體" w:eastAsia="標楷體" w:hAnsi="標楷體"/>
                <w:bCs/>
                <w:kern w:val="2"/>
                <w:szCs w:val="24"/>
              </w:rPr>
              <w:t>法</w:t>
            </w:r>
            <w:r w:rsidRPr="00B95A07">
              <w:rPr>
                <w:rFonts w:ascii="標楷體" w:eastAsia="標楷體" w:hAnsi="標楷體" w:hint="eastAsia"/>
                <w:bCs/>
                <w:kern w:val="2"/>
                <w:szCs w:val="24"/>
              </w:rPr>
              <w:t>規定</w:t>
            </w:r>
            <w:r w:rsidRPr="00B95A07">
              <w:rPr>
                <w:rFonts w:ascii="標楷體" w:eastAsia="標楷體" w:hAnsi="標楷體"/>
                <w:bCs/>
                <w:kern w:val="2"/>
                <w:szCs w:val="24"/>
              </w:rPr>
              <w:t>請願文書</w:t>
            </w:r>
            <w:r w:rsidRPr="00B95A07">
              <w:rPr>
                <w:rFonts w:ascii="標楷體" w:eastAsia="標楷體" w:hAnsi="標楷體" w:hint="eastAsia"/>
                <w:bCs/>
                <w:kern w:val="2"/>
                <w:szCs w:val="24"/>
              </w:rPr>
              <w:t>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7F58F7A"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112.</w:t>
            </w:r>
            <w:r w:rsidRPr="00B95A07">
              <w:rPr>
                <w:rFonts w:ascii="標楷體" w:eastAsia="標楷體" w:hAnsi="標楷體" w:hint="eastAsia"/>
                <w:bCs/>
                <w:kern w:val="2"/>
                <w:szCs w:val="24"/>
              </w:rPr>
              <w:t>11</w:t>
            </w:r>
            <w:r w:rsidRPr="00B95A07">
              <w:rPr>
                <w:rFonts w:ascii="標楷體" w:eastAsia="標楷體" w:hAnsi="標楷體"/>
                <w:bCs/>
                <w:kern w:val="2"/>
                <w:szCs w:val="24"/>
              </w:rPr>
              <w:t>.1</w:t>
            </w:r>
            <w:r w:rsidRPr="00B95A07">
              <w:rPr>
                <w:rFonts w:ascii="標楷體" w:eastAsia="標楷體" w:hAnsi="標楷體" w:hint="eastAsia"/>
                <w:bCs/>
                <w:kern w:val="2"/>
                <w:szCs w:val="24"/>
              </w:rPr>
              <w:t>4</w:t>
            </w:r>
          </w:p>
          <w:p w14:paraId="728DF8FC"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台</w:t>
            </w:r>
            <w:proofErr w:type="gramStart"/>
            <w:r w:rsidRPr="00B95A07">
              <w:rPr>
                <w:rFonts w:ascii="標楷體" w:eastAsia="標楷體" w:hAnsi="標楷體" w:hint="eastAsia"/>
                <w:bCs/>
                <w:kern w:val="2"/>
                <w:szCs w:val="24"/>
              </w:rPr>
              <w:t>立程字</w:t>
            </w:r>
            <w:proofErr w:type="gramEnd"/>
            <w:r w:rsidRPr="00B95A07">
              <w:rPr>
                <w:rFonts w:ascii="標楷體" w:eastAsia="標楷體" w:hAnsi="標楷體" w:hint="eastAsia"/>
                <w:bCs/>
                <w:kern w:val="2"/>
                <w:szCs w:val="24"/>
              </w:rPr>
              <w:t>第</w:t>
            </w:r>
          </w:p>
          <w:p w14:paraId="4B95C831"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1120040781號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4C2DE853"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112.11.15</w:t>
            </w:r>
          </w:p>
          <w:p w14:paraId="02C79537" w14:textId="1193DE60"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函財政部查復</w:t>
            </w:r>
          </w:p>
        </w:tc>
      </w:tr>
      <w:tr w:rsidR="00116057" w:rsidRPr="00B95A07" w14:paraId="4B4B41F8" w14:textId="77777777" w:rsidTr="005D0C2E">
        <w:trPr>
          <w:cantSplit/>
          <w:trHeight w:val="988"/>
        </w:trPr>
        <w:tc>
          <w:tcPr>
            <w:tcW w:w="735" w:type="dxa"/>
            <w:tcBorders>
              <w:top w:val="single" w:sz="4" w:space="0" w:color="auto"/>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4C51C305"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7B372C0" w14:textId="65423E1A"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江</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軒</w:t>
            </w:r>
            <w:proofErr w:type="gramEnd"/>
            <w:r w:rsidRPr="00B95A07">
              <w:rPr>
                <w:rFonts w:ascii="標楷體" w:eastAsia="標楷體" w:hAnsi="標楷體" w:hint="eastAsia"/>
                <w:bCs/>
                <w:kern w:val="2"/>
                <w:szCs w:val="24"/>
              </w:rPr>
              <w:t>君</w:t>
            </w:r>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462B15" w14:textId="39555312"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建議修正土地稅法第三十四條條文請願文書乙份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960BB66"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3</w:t>
            </w:r>
            <w:r w:rsidRPr="00B95A07">
              <w:rPr>
                <w:rFonts w:ascii="標楷體" w:eastAsia="標楷體" w:hAnsi="標楷體"/>
                <w:bCs/>
                <w:kern w:val="2"/>
                <w:szCs w:val="24"/>
              </w:rPr>
              <w:t>.</w:t>
            </w:r>
            <w:r w:rsidRPr="00B95A07">
              <w:rPr>
                <w:rFonts w:ascii="標楷體" w:eastAsia="標楷體" w:hAnsi="標楷體" w:hint="eastAsia"/>
                <w:bCs/>
                <w:kern w:val="2"/>
                <w:szCs w:val="24"/>
              </w:rPr>
              <w:t>4</w:t>
            </w:r>
            <w:r w:rsidRPr="00B95A07">
              <w:rPr>
                <w:rFonts w:ascii="標楷體" w:eastAsia="標楷體" w:hAnsi="標楷體"/>
                <w:bCs/>
                <w:kern w:val="2"/>
                <w:szCs w:val="24"/>
              </w:rPr>
              <w:t>.1</w:t>
            </w:r>
            <w:r w:rsidRPr="00B95A07">
              <w:rPr>
                <w:rFonts w:ascii="標楷體" w:eastAsia="標楷體" w:hAnsi="標楷體" w:hint="eastAsia"/>
                <w:bCs/>
                <w:kern w:val="2"/>
                <w:szCs w:val="24"/>
              </w:rPr>
              <w:t>1</w:t>
            </w:r>
          </w:p>
          <w:p w14:paraId="2F01F413"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台</w:t>
            </w:r>
            <w:proofErr w:type="gramStart"/>
            <w:r w:rsidRPr="00B95A07">
              <w:rPr>
                <w:rFonts w:ascii="標楷體" w:eastAsia="標楷體" w:hAnsi="標楷體" w:hint="eastAsia"/>
                <w:bCs/>
                <w:kern w:val="2"/>
                <w:szCs w:val="24"/>
              </w:rPr>
              <w:t>立程字</w:t>
            </w:r>
            <w:proofErr w:type="gramEnd"/>
            <w:r w:rsidRPr="00B95A07">
              <w:rPr>
                <w:rFonts w:ascii="標楷體" w:eastAsia="標楷體" w:hAnsi="標楷體" w:hint="eastAsia"/>
                <w:bCs/>
                <w:kern w:val="2"/>
                <w:szCs w:val="24"/>
              </w:rPr>
              <w:t>第</w:t>
            </w:r>
          </w:p>
          <w:p w14:paraId="30EF9DDF" w14:textId="78FD4355"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1130040153號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270D0A31" w14:textId="77777777"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113.4.16</w:t>
            </w:r>
          </w:p>
          <w:p w14:paraId="7388344C" w14:textId="0B99425F"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函財政部查復</w:t>
            </w:r>
          </w:p>
        </w:tc>
      </w:tr>
      <w:tr w:rsidR="00116057" w:rsidRPr="00B95A07" w14:paraId="6FFC2F7B" w14:textId="77777777" w:rsidTr="005D0C2E">
        <w:trPr>
          <w:cantSplit/>
          <w:trHeight w:val="988"/>
        </w:trPr>
        <w:tc>
          <w:tcPr>
            <w:tcW w:w="735" w:type="dxa"/>
            <w:tcBorders>
              <w:top w:val="single" w:sz="4" w:space="0" w:color="auto"/>
              <w:left w:val="single" w:sz="12" w:space="0" w:color="auto"/>
              <w:bottom w:val="single" w:sz="12" w:space="0" w:color="auto"/>
              <w:right w:val="single" w:sz="4" w:space="0" w:color="000000"/>
            </w:tcBorders>
            <w:shd w:val="clear" w:color="auto" w:fill="auto"/>
            <w:tcMar>
              <w:top w:w="0" w:type="dxa"/>
              <w:left w:w="108" w:type="dxa"/>
              <w:bottom w:w="0" w:type="dxa"/>
              <w:right w:w="108" w:type="dxa"/>
            </w:tcMar>
          </w:tcPr>
          <w:p w14:paraId="3DF8DDEA" w14:textId="77777777" w:rsidR="00116057" w:rsidRPr="00B95A07" w:rsidRDefault="00116057"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43" w:type="dxa"/>
            <w:tcBorders>
              <w:top w:val="single" w:sz="4"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14:paraId="0F663280" w14:textId="4FCA8544" w:rsidR="00116057" w:rsidRPr="00394268" w:rsidRDefault="00116057" w:rsidP="00116057">
            <w:pPr>
              <w:widowControl w:val="0"/>
              <w:overflowPunct w:val="0"/>
              <w:autoSpaceDN/>
              <w:spacing w:line="320" w:lineRule="exact"/>
              <w:jc w:val="both"/>
              <w:textAlignment w:val="auto"/>
              <w:rPr>
                <w:rFonts w:ascii="標楷體" w:eastAsia="標楷體" w:hAnsi="標楷體"/>
                <w:bCs/>
                <w:color w:val="000000" w:themeColor="text1"/>
                <w:kern w:val="2"/>
                <w:szCs w:val="24"/>
              </w:rPr>
            </w:pPr>
            <w:r w:rsidRPr="00394268">
              <w:rPr>
                <w:rFonts w:ascii="標楷體" w:eastAsia="標楷體" w:hAnsi="標楷體" w:hint="eastAsia"/>
                <w:bCs/>
                <w:color w:val="000000" w:themeColor="text1"/>
                <w:kern w:val="2"/>
                <w:szCs w:val="24"/>
              </w:rPr>
              <w:t>社團法人台灣經濟民主連合</w:t>
            </w:r>
          </w:p>
        </w:tc>
        <w:tc>
          <w:tcPr>
            <w:tcW w:w="3969" w:type="dxa"/>
            <w:tcBorders>
              <w:top w:val="single" w:sz="4"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14:paraId="5EAC1FD5" w14:textId="3EF9BF8A" w:rsidR="00116057" w:rsidRPr="00394268" w:rsidRDefault="00116057" w:rsidP="00116057">
            <w:pPr>
              <w:widowControl w:val="0"/>
              <w:overflowPunct w:val="0"/>
              <w:autoSpaceDN/>
              <w:spacing w:line="320" w:lineRule="exact"/>
              <w:jc w:val="both"/>
              <w:textAlignment w:val="auto"/>
              <w:rPr>
                <w:rFonts w:ascii="標楷體" w:eastAsia="標楷體" w:hAnsi="標楷體"/>
                <w:bCs/>
                <w:color w:val="000000" w:themeColor="text1"/>
                <w:kern w:val="2"/>
                <w:szCs w:val="24"/>
              </w:rPr>
            </w:pPr>
            <w:r w:rsidRPr="00394268">
              <w:rPr>
                <w:rFonts w:ascii="標楷體" w:eastAsia="標楷體" w:hAnsi="標楷體" w:hint="eastAsia"/>
                <w:bCs/>
                <w:color w:val="000000" w:themeColor="text1"/>
                <w:kern w:val="2"/>
                <w:szCs w:val="24"/>
              </w:rPr>
              <w:t>為未來財政收支劃分法再度修正應召開聽證會事請願文書乙份</w:t>
            </w:r>
          </w:p>
        </w:tc>
        <w:tc>
          <w:tcPr>
            <w:tcW w:w="1701" w:type="dxa"/>
            <w:tcBorders>
              <w:top w:val="single" w:sz="4"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14:paraId="18951A7C" w14:textId="086AA702" w:rsidR="00116057" w:rsidRPr="00394268" w:rsidRDefault="00116057" w:rsidP="00116057">
            <w:pPr>
              <w:widowControl w:val="0"/>
              <w:overflowPunct w:val="0"/>
              <w:autoSpaceDN/>
              <w:spacing w:line="320" w:lineRule="exact"/>
              <w:jc w:val="both"/>
              <w:textAlignment w:val="auto"/>
              <w:rPr>
                <w:rFonts w:ascii="標楷體" w:eastAsia="標楷體" w:hAnsi="標楷體"/>
                <w:bCs/>
                <w:color w:val="000000" w:themeColor="text1"/>
                <w:kern w:val="2"/>
                <w:szCs w:val="24"/>
              </w:rPr>
            </w:pPr>
            <w:r w:rsidRPr="00394268">
              <w:rPr>
                <w:rFonts w:ascii="標楷體" w:eastAsia="標楷體" w:hAnsi="標楷體"/>
                <w:bCs/>
                <w:color w:val="000000" w:themeColor="text1"/>
                <w:kern w:val="2"/>
                <w:szCs w:val="24"/>
              </w:rPr>
              <w:t>11</w:t>
            </w:r>
            <w:r w:rsidRPr="00394268">
              <w:rPr>
                <w:rFonts w:ascii="標楷體" w:eastAsia="標楷體" w:hAnsi="標楷體" w:hint="eastAsia"/>
                <w:bCs/>
                <w:color w:val="000000" w:themeColor="text1"/>
                <w:kern w:val="2"/>
                <w:szCs w:val="24"/>
              </w:rPr>
              <w:t>4</w:t>
            </w:r>
            <w:r w:rsidRPr="00394268">
              <w:rPr>
                <w:rFonts w:ascii="標楷體" w:eastAsia="標楷體" w:hAnsi="標楷體"/>
                <w:bCs/>
                <w:color w:val="000000" w:themeColor="text1"/>
                <w:kern w:val="2"/>
                <w:szCs w:val="24"/>
              </w:rPr>
              <w:t>.</w:t>
            </w:r>
            <w:r w:rsidRPr="00394268">
              <w:rPr>
                <w:rFonts w:ascii="標楷體" w:eastAsia="標楷體" w:hAnsi="標楷體" w:hint="eastAsia"/>
                <w:bCs/>
                <w:color w:val="000000" w:themeColor="text1"/>
                <w:kern w:val="2"/>
                <w:szCs w:val="24"/>
              </w:rPr>
              <w:t>10</w:t>
            </w:r>
            <w:r w:rsidRPr="00394268">
              <w:rPr>
                <w:rFonts w:ascii="標楷體" w:eastAsia="標楷體" w:hAnsi="標楷體"/>
                <w:bCs/>
                <w:color w:val="000000" w:themeColor="text1"/>
                <w:kern w:val="2"/>
                <w:szCs w:val="24"/>
              </w:rPr>
              <w:t>.1</w:t>
            </w:r>
            <w:r w:rsidRPr="00394268">
              <w:rPr>
                <w:rFonts w:ascii="標楷體" w:eastAsia="標楷體" w:hAnsi="標楷體" w:hint="eastAsia"/>
                <w:bCs/>
                <w:color w:val="000000" w:themeColor="text1"/>
                <w:kern w:val="2"/>
                <w:szCs w:val="24"/>
              </w:rPr>
              <w:t>5</w:t>
            </w:r>
          </w:p>
          <w:p w14:paraId="2B25C923" w14:textId="77777777" w:rsidR="00116057" w:rsidRPr="00394268" w:rsidRDefault="00116057" w:rsidP="00116057">
            <w:pPr>
              <w:widowControl w:val="0"/>
              <w:overflowPunct w:val="0"/>
              <w:autoSpaceDN/>
              <w:spacing w:line="320" w:lineRule="exact"/>
              <w:jc w:val="both"/>
              <w:textAlignment w:val="auto"/>
              <w:rPr>
                <w:rFonts w:ascii="標楷體" w:eastAsia="標楷體" w:hAnsi="標楷體"/>
                <w:bCs/>
                <w:color w:val="000000" w:themeColor="text1"/>
                <w:kern w:val="2"/>
                <w:szCs w:val="24"/>
              </w:rPr>
            </w:pPr>
            <w:r w:rsidRPr="00394268">
              <w:rPr>
                <w:rFonts w:ascii="標楷體" w:eastAsia="標楷體" w:hAnsi="標楷體" w:hint="eastAsia"/>
                <w:bCs/>
                <w:color w:val="000000" w:themeColor="text1"/>
                <w:kern w:val="2"/>
                <w:szCs w:val="24"/>
              </w:rPr>
              <w:t>台</w:t>
            </w:r>
            <w:proofErr w:type="gramStart"/>
            <w:r w:rsidRPr="00394268">
              <w:rPr>
                <w:rFonts w:ascii="標楷體" w:eastAsia="標楷體" w:hAnsi="標楷體" w:hint="eastAsia"/>
                <w:bCs/>
                <w:color w:val="000000" w:themeColor="text1"/>
                <w:kern w:val="2"/>
                <w:szCs w:val="24"/>
              </w:rPr>
              <w:t>立程字</w:t>
            </w:r>
            <w:proofErr w:type="gramEnd"/>
            <w:r w:rsidRPr="00394268">
              <w:rPr>
                <w:rFonts w:ascii="標楷體" w:eastAsia="標楷體" w:hAnsi="標楷體" w:hint="eastAsia"/>
                <w:bCs/>
                <w:color w:val="000000" w:themeColor="text1"/>
                <w:kern w:val="2"/>
                <w:szCs w:val="24"/>
              </w:rPr>
              <w:t>第</w:t>
            </w:r>
          </w:p>
          <w:p w14:paraId="19F1CD38" w14:textId="2CDD33E6" w:rsidR="00116057" w:rsidRPr="00394268" w:rsidRDefault="00116057" w:rsidP="00116057">
            <w:pPr>
              <w:widowControl w:val="0"/>
              <w:overflowPunct w:val="0"/>
              <w:autoSpaceDN/>
              <w:spacing w:line="320" w:lineRule="exact"/>
              <w:jc w:val="both"/>
              <w:textAlignment w:val="auto"/>
              <w:rPr>
                <w:rFonts w:ascii="標楷體" w:eastAsia="標楷體" w:hAnsi="標楷體"/>
                <w:bCs/>
                <w:color w:val="000000" w:themeColor="text1"/>
                <w:kern w:val="2"/>
                <w:szCs w:val="24"/>
              </w:rPr>
            </w:pPr>
            <w:r w:rsidRPr="00394268">
              <w:rPr>
                <w:rFonts w:ascii="標楷體" w:eastAsia="標楷體" w:hAnsi="標楷體" w:hint="eastAsia"/>
                <w:bCs/>
                <w:color w:val="000000" w:themeColor="text1"/>
                <w:kern w:val="2"/>
                <w:szCs w:val="24"/>
              </w:rPr>
              <w:t>1142800041號</w:t>
            </w:r>
          </w:p>
        </w:tc>
        <w:tc>
          <w:tcPr>
            <w:tcW w:w="1701" w:type="dxa"/>
            <w:tcBorders>
              <w:top w:val="single" w:sz="4" w:space="0" w:color="auto"/>
              <w:left w:val="single" w:sz="4" w:space="0" w:color="000000"/>
              <w:bottom w:val="single" w:sz="12" w:space="0" w:color="auto"/>
              <w:right w:val="single" w:sz="12" w:space="0" w:color="auto"/>
            </w:tcBorders>
            <w:shd w:val="clear" w:color="auto" w:fill="auto"/>
            <w:tcMar>
              <w:top w:w="0" w:type="dxa"/>
              <w:left w:w="108" w:type="dxa"/>
              <w:bottom w:w="0" w:type="dxa"/>
              <w:right w:w="108" w:type="dxa"/>
            </w:tcMar>
          </w:tcPr>
          <w:p w14:paraId="5BA476B7" w14:textId="531AB856" w:rsidR="00116057" w:rsidRPr="00FB4C71"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FB4C71">
              <w:rPr>
                <w:rFonts w:ascii="標楷體" w:eastAsia="標楷體" w:hAnsi="標楷體"/>
                <w:bCs/>
                <w:kern w:val="2"/>
                <w:szCs w:val="24"/>
              </w:rPr>
              <w:t>11</w:t>
            </w:r>
            <w:r>
              <w:rPr>
                <w:rFonts w:ascii="標楷體" w:eastAsia="標楷體" w:hAnsi="標楷體" w:hint="eastAsia"/>
                <w:bCs/>
                <w:kern w:val="2"/>
                <w:szCs w:val="24"/>
              </w:rPr>
              <w:t>4</w:t>
            </w:r>
            <w:r w:rsidRPr="00FB4C71">
              <w:rPr>
                <w:rFonts w:ascii="標楷體" w:eastAsia="標楷體" w:hAnsi="標楷體"/>
                <w:bCs/>
                <w:kern w:val="2"/>
                <w:szCs w:val="24"/>
              </w:rPr>
              <w:t>.</w:t>
            </w:r>
            <w:r>
              <w:rPr>
                <w:rFonts w:ascii="標楷體" w:eastAsia="標楷體" w:hAnsi="標楷體" w:hint="eastAsia"/>
                <w:bCs/>
                <w:kern w:val="2"/>
                <w:szCs w:val="24"/>
              </w:rPr>
              <w:t>10</w:t>
            </w:r>
            <w:r w:rsidRPr="00FB4C71">
              <w:rPr>
                <w:rFonts w:ascii="標楷體" w:eastAsia="標楷體" w:hAnsi="標楷體"/>
                <w:bCs/>
                <w:kern w:val="2"/>
                <w:szCs w:val="24"/>
              </w:rPr>
              <w:t>.</w:t>
            </w:r>
            <w:r>
              <w:rPr>
                <w:rFonts w:ascii="標楷體" w:eastAsia="標楷體" w:hAnsi="標楷體" w:hint="eastAsia"/>
                <w:bCs/>
                <w:kern w:val="2"/>
                <w:szCs w:val="24"/>
              </w:rPr>
              <w:t>20</w:t>
            </w:r>
          </w:p>
          <w:p w14:paraId="0DB83CAB" w14:textId="3EBA4942" w:rsidR="00116057" w:rsidRPr="00B95A07" w:rsidRDefault="00116057" w:rsidP="00116057">
            <w:pPr>
              <w:widowControl w:val="0"/>
              <w:overflowPunct w:val="0"/>
              <w:autoSpaceDN/>
              <w:spacing w:line="320" w:lineRule="exact"/>
              <w:jc w:val="both"/>
              <w:textAlignment w:val="auto"/>
              <w:rPr>
                <w:rFonts w:ascii="標楷體" w:eastAsia="標楷體" w:hAnsi="標楷體"/>
                <w:bCs/>
                <w:kern w:val="2"/>
                <w:szCs w:val="24"/>
              </w:rPr>
            </w:pPr>
            <w:r w:rsidRPr="00FB4C71">
              <w:rPr>
                <w:rFonts w:ascii="標楷體" w:eastAsia="標楷體" w:hAnsi="標楷體" w:hint="eastAsia"/>
                <w:bCs/>
                <w:kern w:val="2"/>
                <w:szCs w:val="24"/>
              </w:rPr>
              <w:t>函財政部查復</w:t>
            </w:r>
          </w:p>
        </w:tc>
      </w:tr>
    </w:tbl>
    <w:p w14:paraId="489401F9" w14:textId="77777777" w:rsidR="00FC0339" w:rsidRPr="00FE1C11" w:rsidRDefault="00FC0339" w:rsidP="00FE1C11">
      <w:pPr>
        <w:keepNext/>
        <w:overflowPunct w:val="0"/>
        <w:spacing w:afterLines="50" w:after="180" w:line="480" w:lineRule="exact"/>
        <w:ind w:leftChars="250" w:left="600"/>
        <w:jc w:val="both"/>
        <w:textAlignment w:val="auto"/>
        <w:outlineLvl w:val="2"/>
        <w:rPr>
          <w:rFonts w:ascii="標楷體" w:eastAsia="標楷體" w:hAnsi="標楷體"/>
          <w:b/>
          <w:bCs/>
          <w:sz w:val="28"/>
          <w:szCs w:val="28"/>
        </w:rPr>
      </w:pPr>
      <w:bookmarkStart w:id="58" w:name="_Toc207872797"/>
      <w:r w:rsidRPr="00FE1C11">
        <w:rPr>
          <w:rFonts w:ascii="標楷體" w:eastAsia="標楷體" w:hAnsi="標楷體" w:hint="eastAsia"/>
          <w:b/>
          <w:bCs/>
          <w:sz w:val="28"/>
          <w:szCs w:val="28"/>
        </w:rPr>
        <w:t>(二</w:t>
      </w:r>
      <w:r w:rsidRPr="00FE1C11">
        <w:rPr>
          <w:rFonts w:ascii="標楷體" w:eastAsia="標楷體" w:hAnsi="標楷體"/>
          <w:b/>
          <w:bCs/>
          <w:sz w:val="28"/>
          <w:szCs w:val="28"/>
        </w:rPr>
        <w:t>)</w:t>
      </w:r>
      <w:r w:rsidRPr="00FE1C11">
        <w:rPr>
          <w:rFonts w:ascii="標楷體" w:eastAsia="標楷體" w:hAnsi="標楷體" w:hint="eastAsia"/>
          <w:b/>
          <w:bCs/>
          <w:sz w:val="28"/>
          <w:szCs w:val="28"/>
        </w:rPr>
        <w:t>金融監督管理委員會主管(</w:t>
      </w:r>
      <w:r w:rsidRPr="00FE1C11">
        <w:rPr>
          <w:rFonts w:ascii="標楷體" w:eastAsia="標楷體" w:hAnsi="標楷體"/>
          <w:b/>
          <w:bCs/>
          <w:sz w:val="28"/>
          <w:szCs w:val="28"/>
        </w:rPr>
        <w:t>14</w:t>
      </w:r>
      <w:r w:rsidRPr="00FE1C11">
        <w:rPr>
          <w:rFonts w:ascii="標楷體" w:eastAsia="標楷體" w:hAnsi="標楷體" w:hint="eastAsia"/>
          <w:b/>
          <w:bCs/>
          <w:sz w:val="28"/>
          <w:szCs w:val="28"/>
        </w:rPr>
        <w:t>案)</w:t>
      </w:r>
      <w:bookmarkEnd w:id="58"/>
    </w:p>
    <w:tbl>
      <w:tblPr>
        <w:tblW w:w="9932" w:type="dxa"/>
        <w:tblInd w:w="-155" w:type="dxa"/>
        <w:tblLayout w:type="fixed"/>
        <w:tblCellMar>
          <w:left w:w="10" w:type="dxa"/>
          <w:right w:w="10" w:type="dxa"/>
        </w:tblCellMar>
        <w:tblLook w:val="0000" w:firstRow="0" w:lastRow="0" w:firstColumn="0" w:lastColumn="0" w:noHBand="0" w:noVBand="0"/>
      </w:tblPr>
      <w:tblGrid>
        <w:gridCol w:w="737"/>
        <w:gridCol w:w="1824"/>
        <w:gridCol w:w="3969"/>
        <w:gridCol w:w="1701"/>
        <w:gridCol w:w="1701"/>
      </w:tblGrid>
      <w:tr w:rsidR="00C53041" w:rsidRPr="00B95A07" w14:paraId="2E222310" w14:textId="77777777" w:rsidTr="00DB3F5E">
        <w:trPr>
          <w:cantSplit/>
          <w:trHeight w:val="680"/>
        </w:trPr>
        <w:tc>
          <w:tcPr>
            <w:tcW w:w="737" w:type="dxa"/>
            <w:tcBorders>
              <w:top w:val="single" w:sz="12" w:space="0" w:color="auto"/>
              <w:left w:val="single" w:sz="12" w:space="0" w:color="auto"/>
              <w:bottom w:val="single" w:sz="12" w:space="0" w:color="auto"/>
              <w:right w:val="single" w:sz="4" w:space="0" w:color="auto"/>
            </w:tcBorders>
            <w:tcMar>
              <w:top w:w="0" w:type="dxa"/>
              <w:left w:w="108" w:type="dxa"/>
              <w:bottom w:w="0" w:type="dxa"/>
              <w:right w:w="108" w:type="dxa"/>
            </w:tcMar>
            <w:vAlign w:val="center"/>
          </w:tcPr>
          <w:p w14:paraId="711C8C50" w14:textId="77777777" w:rsidR="00C53041" w:rsidRPr="00B95A07" w:rsidRDefault="00C53041" w:rsidP="005D0C2E">
            <w:pPr>
              <w:widowControl w:val="0"/>
              <w:overflowPunct w:val="0"/>
              <w:autoSpaceDN/>
              <w:jc w:val="center"/>
              <w:textAlignment w:val="auto"/>
              <w:rPr>
                <w:rFonts w:ascii="標楷體" w:eastAsia="標楷體" w:hAnsi="標楷體"/>
                <w:b/>
                <w:bCs/>
                <w:kern w:val="2"/>
                <w:szCs w:val="24"/>
              </w:rPr>
            </w:pPr>
            <w:r w:rsidRPr="00B95A07">
              <w:rPr>
                <w:rFonts w:ascii="標楷體" w:eastAsia="標楷體" w:hAnsi="標楷體" w:hint="eastAsia"/>
                <w:b/>
                <w:spacing w:val="-20"/>
                <w:kern w:val="2"/>
                <w:szCs w:val="24"/>
              </w:rPr>
              <w:t>序號</w:t>
            </w:r>
          </w:p>
        </w:tc>
        <w:tc>
          <w:tcPr>
            <w:tcW w:w="1824" w:type="dxa"/>
            <w:tcBorders>
              <w:top w:val="single" w:sz="12"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6F3FD79D" w14:textId="7D05859B" w:rsidR="00C53041" w:rsidRPr="00B95A07" w:rsidRDefault="00C53041" w:rsidP="005D0C2E">
            <w:pPr>
              <w:widowControl w:val="0"/>
              <w:overflowPunct w:val="0"/>
              <w:autoSpaceDN/>
              <w:spacing w:line="320" w:lineRule="exact"/>
              <w:jc w:val="center"/>
              <w:textAlignment w:val="auto"/>
              <w:rPr>
                <w:rFonts w:ascii="標楷體" w:eastAsia="標楷體" w:hAnsi="標楷體"/>
                <w:bCs/>
                <w:kern w:val="2"/>
                <w:szCs w:val="24"/>
              </w:rPr>
            </w:pPr>
            <w:r w:rsidRPr="00B95A07">
              <w:rPr>
                <w:rFonts w:ascii="標楷體" w:eastAsia="標楷體" w:hAnsi="標楷體"/>
                <w:b/>
                <w:kern w:val="2"/>
                <w:szCs w:val="24"/>
              </w:rPr>
              <w:t>請願人</w:t>
            </w:r>
          </w:p>
        </w:tc>
        <w:tc>
          <w:tcPr>
            <w:tcW w:w="3969" w:type="dxa"/>
            <w:tcBorders>
              <w:top w:val="single" w:sz="12"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7F3F9A4B" w14:textId="4D94878C" w:rsidR="00C53041" w:rsidRPr="00B95A07" w:rsidRDefault="00C53041" w:rsidP="005D0C2E">
            <w:pPr>
              <w:widowControl w:val="0"/>
              <w:overflowPunct w:val="0"/>
              <w:autoSpaceDN/>
              <w:spacing w:line="320" w:lineRule="exact"/>
              <w:jc w:val="center"/>
              <w:textAlignment w:val="auto"/>
              <w:rPr>
                <w:rFonts w:ascii="標楷體" w:eastAsia="標楷體" w:hAnsi="標楷體"/>
                <w:bCs/>
                <w:kern w:val="2"/>
                <w:szCs w:val="24"/>
              </w:rPr>
            </w:pPr>
            <w:r w:rsidRPr="00B95A07">
              <w:rPr>
                <w:rFonts w:ascii="標楷體" w:eastAsia="標楷體" w:hAnsi="標楷體"/>
                <w:b/>
                <w:kern w:val="2"/>
                <w:szCs w:val="24"/>
              </w:rPr>
              <w:t>請願</w:t>
            </w:r>
            <w:r w:rsidRPr="00B95A07">
              <w:rPr>
                <w:rFonts w:ascii="標楷體" w:eastAsia="標楷體" w:hAnsi="標楷體" w:hint="eastAsia"/>
                <w:b/>
                <w:kern w:val="2"/>
                <w:szCs w:val="24"/>
              </w:rPr>
              <w:t>案</w:t>
            </w:r>
            <w:r w:rsidRPr="00B95A07">
              <w:rPr>
                <w:rFonts w:ascii="標楷體" w:eastAsia="標楷體" w:hAnsi="標楷體"/>
                <w:b/>
                <w:kern w:val="2"/>
                <w:szCs w:val="24"/>
              </w:rPr>
              <w:t>由</w:t>
            </w:r>
          </w:p>
        </w:tc>
        <w:tc>
          <w:tcPr>
            <w:tcW w:w="1701" w:type="dxa"/>
            <w:tcBorders>
              <w:top w:val="single" w:sz="12"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vAlign w:val="center"/>
          </w:tcPr>
          <w:p w14:paraId="460F1D9E" w14:textId="44F955CC" w:rsidR="00C53041" w:rsidRPr="00B95A07" w:rsidRDefault="00C53041" w:rsidP="005D0C2E">
            <w:pPr>
              <w:widowControl w:val="0"/>
              <w:overflowPunct w:val="0"/>
              <w:autoSpaceDN/>
              <w:spacing w:line="320" w:lineRule="exact"/>
              <w:jc w:val="center"/>
              <w:textAlignment w:val="auto"/>
              <w:rPr>
                <w:rFonts w:ascii="標楷體" w:eastAsia="標楷體" w:hAnsi="標楷體"/>
                <w:bCs/>
                <w:kern w:val="2"/>
                <w:szCs w:val="24"/>
              </w:rPr>
            </w:pPr>
            <w:r w:rsidRPr="00B95A07">
              <w:rPr>
                <w:rFonts w:ascii="標楷體" w:eastAsia="標楷體" w:hAnsi="標楷體"/>
                <w:b/>
                <w:kern w:val="2"/>
                <w:szCs w:val="24"/>
              </w:rPr>
              <w:t>程序委員會發文日期及文號</w:t>
            </w:r>
          </w:p>
        </w:tc>
        <w:tc>
          <w:tcPr>
            <w:tcW w:w="1701" w:type="dxa"/>
            <w:tcBorders>
              <w:top w:val="single" w:sz="12" w:space="0" w:color="auto"/>
              <w:left w:val="single" w:sz="4" w:space="0" w:color="000000"/>
              <w:bottom w:val="single" w:sz="12" w:space="0" w:color="auto"/>
              <w:right w:val="single" w:sz="12" w:space="0" w:color="auto"/>
            </w:tcBorders>
            <w:shd w:val="clear" w:color="auto" w:fill="auto"/>
            <w:tcMar>
              <w:top w:w="0" w:type="dxa"/>
              <w:left w:w="108" w:type="dxa"/>
              <w:bottom w:w="0" w:type="dxa"/>
              <w:right w:w="108" w:type="dxa"/>
            </w:tcMar>
            <w:vAlign w:val="center"/>
          </w:tcPr>
          <w:p w14:paraId="4CEFFF4E" w14:textId="2C5D4156" w:rsidR="00C53041" w:rsidRPr="00B95A07" w:rsidRDefault="00C53041" w:rsidP="005D0C2E">
            <w:pPr>
              <w:widowControl w:val="0"/>
              <w:overflowPunct w:val="0"/>
              <w:autoSpaceDN/>
              <w:spacing w:line="320" w:lineRule="exact"/>
              <w:jc w:val="center"/>
              <w:textAlignment w:val="auto"/>
              <w:rPr>
                <w:rFonts w:ascii="標楷體" w:eastAsia="標楷體" w:hAnsi="標楷體"/>
                <w:bCs/>
                <w:kern w:val="2"/>
                <w:szCs w:val="24"/>
              </w:rPr>
            </w:pPr>
            <w:r w:rsidRPr="00B95A07">
              <w:rPr>
                <w:rFonts w:ascii="標楷體" w:eastAsia="標楷體" w:hAnsi="標楷體"/>
                <w:b/>
                <w:kern w:val="2"/>
                <w:szCs w:val="24"/>
              </w:rPr>
              <w:t xml:space="preserve">備    </w:t>
            </w:r>
            <w:proofErr w:type="gramStart"/>
            <w:r w:rsidRPr="00B95A07">
              <w:rPr>
                <w:rFonts w:ascii="標楷體" w:eastAsia="標楷體" w:hAnsi="標楷體"/>
                <w:b/>
                <w:kern w:val="2"/>
                <w:szCs w:val="24"/>
              </w:rPr>
              <w:t>註</w:t>
            </w:r>
            <w:proofErr w:type="gramEnd"/>
          </w:p>
        </w:tc>
      </w:tr>
      <w:tr w:rsidR="00C53041" w:rsidRPr="00B95A07" w14:paraId="562381DF" w14:textId="77777777" w:rsidTr="005D0C2E">
        <w:trPr>
          <w:cantSplit/>
          <w:trHeight w:val="899"/>
        </w:trPr>
        <w:tc>
          <w:tcPr>
            <w:tcW w:w="737" w:type="dxa"/>
            <w:tcBorders>
              <w:top w:val="single" w:sz="12" w:space="0" w:color="auto"/>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6EA7DA7A" w14:textId="77777777" w:rsidR="00C53041" w:rsidRPr="00B95A07" w:rsidRDefault="00C53041"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66F8"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謝</w:t>
            </w:r>
            <w:r>
              <w:rPr>
                <w:rFonts w:ascii="標楷體" w:eastAsia="標楷體" w:hAnsi="標楷體" w:hint="eastAsia"/>
                <w:bCs/>
                <w:kern w:val="2"/>
                <w:szCs w:val="24"/>
              </w:rPr>
              <w:sym w:font="Wingdings" w:char="F0A1"/>
            </w:r>
            <w:r w:rsidRPr="00B95A07">
              <w:rPr>
                <w:rFonts w:ascii="標楷體" w:eastAsia="標楷體" w:hAnsi="標楷體"/>
                <w:bCs/>
                <w:kern w:val="2"/>
                <w:szCs w:val="24"/>
              </w:rPr>
              <w:t>美君</w:t>
            </w:r>
          </w:p>
        </w:tc>
        <w:tc>
          <w:tcPr>
            <w:tcW w:w="3969"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BFA42"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陳請修正「強制汽車責任保險法」，有關無</w:t>
            </w:r>
            <w:proofErr w:type="gramStart"/>
            <w:r w:rsidRPr="00B95A07">
              <w:rPr>
                <w:rFonts w:ascii="標楷體" w:eastAsia="標楷體" w:hAnsi="標楷體"/>
                <w:bCs/>
                <w:kern w:val="2"/>
                <w:szCs w:val="24"/>
              </w:rPr>
              <w:t>直系親屬由旁系</w:t>
            </w:r>
            <w:proofErr w:type="gramEnd"/>
            <w:r w:rsidRPr="00B95A07">
              <w:rPr>
                <w:rFonts w:ascii="標楷體" w:eastAsia="標楷體" w:hAnsi="標楷體"/>
                <w:bCs/>
                <w:kern w:val="2"/>
                <w:szCs w:val="24"/>
              </w:rPr>
              <w:t>兄弟姐妹繼承等條文請願文書乙份。</w:t>
            </w:r>
          </w:p>
        </w:tc>
        <w:tc>
          <w:tcPr>
            <w:tcW w:w="1701" w:type="dxa"/>
            <w:tcBorders>
              <w:top w:val="single" w:sz="12"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C785C"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105.4.20</w:t>
            </w:r>
          </w:p>
          <w:p w14:paraId="7C625F13"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64E64D44"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1052800135號</w:t>
            </w:r>
          </w:p>
        </w:tc>
        <w:tc>
          <w:tcPr>
            <w:tcW w:w="1701" w:type="dxa"/>
            <w:tcBorders>
              <w:top w:val="single" w:sz="12" w:space="0" w:color="auto"/>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22F2329"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105.4.21</w:t>
            </w:r>
          </w:p>
          <w:p w14:paraId="1564C698"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函</w:t>
            </w:r>
            <w:r w:rsidRPr="00B95A07">
              <w:rPr>
                <w:rFonts w:ascii="標楷體" w:eastAsia="標楷體" w:hAnsi="標楷體" w:hint="eastAsia"/>
                <w:bCs/>
                <w:kern w:val="2"/>
                <w:szCs w:val="24"/>
              </w:rPr>
              <w:t>金融監督管理委員會</w:t>
            </w:r>
            <w:r w:rsidRPr="00B95A07">
              <w:rPr>
                <w:rFonts w:ascii="標楷體" w:eastAsia="標楷體" w:hAnsi="標楷體"/>
                <w:bCs/>
                <w:kern w:val="2"/>
                <w:szCs w:val="24"/>
              </w:rPr>
              <w:t>查復</w:t>
            </w:r>
          </w:p>
        </w:tc>
      </w:tr>
      <w:tr w:rsidR="00C53041" w:rsidRPr="00B95A07" w14:paraId="697AED37" w14:textId="77777777" w:rsidTr="005D0C2E">
        <w:trPr>
          <w:cantSplit/>
          <w:trHeight w:val="915"/>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2B3A1AE2" w14:textId="77777777" w:rsidR="00C53041" w:rsidRPr="00B95A07" w:rsidRDefault="00C53041"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625E4"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w:t>
            </w:r>
            <w:r>
              <w:rPr>
                <w:rFonts w:ascii="標楷體" w:eastAsia="標楷體" w:hAnsi="標楷體" w:hint="eastAsia"/>
                <w:bCs/>
                <w:kern w:val="2"/>
                <w:szCs w:val="24"/>
              </w:rPr>
              <w:sym w:font="Wingdings" w:char="F0A1"/>
            </w:r>
            <w:r w:rsidRPr="00B95A07">
              <w:rPr>
                <w:rFonts w:ascii="標楷體" w:eastAsia="標楷體" w:hAnsi="標楷體"/>
                <w:bCs/>
                <w:kern w:val="2"/>
                <w:szCs w:val="24"/>
              </w:rPr>
              <w:t>淑君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9B35"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為</w:t>
            </w:r>
            <w:r w:rsidRPr="00B95A07">
              <w:rPr>
                <w:rFonts w:ascii="標楷體" w:eastAsia="標楷體" w:hAnsi="標楷體"/>
                <w:bCs/>
                <w:kern w:val="2"/>
                <w:szCs w:val="24"/>
              </w:rPr>
              <w:t>夫及子於88年間車禍死亡，陳請修法把特別</w:t>
            </w:r>
            <w:proofErr w:type="gramStart"/>
            <w:r w:rsidRPr="00B95A07">
              <w:rPr>
                <w:rFonts w:ascii="標楷體" w:eastAsia="標楷體" w:hAnsi="標楷體"/>
                <w:bCs/>
                <w:kern w:val="2"/>
                <w:szCs w:val="24"/>
              </w:rPr>
              <w:t>補償金從有強制險起一併</w:t>
            </w:r>
            <w:proofErr w:type="gramEnd"/>
            <w:r w:rsidRPr="00B95A07">
              <w:rPr>
                <w:rFonts w:ascii="標楷體" w:eastAsia="標楷體" w:hAnsi="標楷體"/>
                <w:bCs/>
                <w:kern w:val="2"/>
                <w:szCs w:val="24"/>
              </w:rPr>
              <w:t>補償請願文書乙份。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71201"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106.2.23</w:t>
            </w:r>
          </w:p>
          <w:p w14:paraId="7E3A6A5B"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220F1587"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1062800007號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7B9A83F"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106.2.24</w:t>
            </w:r>
          </w:p>
          <w:p w14:paraId="6878484F"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C53041" w:rsidRPr="00B95A07" w14:paraId="39CD1F5B" w14:textId="77777777" w:rsidTr="005D0C2E">
        <w:trPr>
          <w:cantSplit/>
          <w:trHeight w:val="1033"/>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2BEB541D" w14:textId="77777777" w:rsidR="00C53041" w:rsidRPr="00B95A07" w:rsidRDefault="00C53041"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69D0C"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楊</w:t>
            </w:r>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信君</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3BE42"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建議將目前汽車強制險200萬元修法提高為1200萬元請願文書乙份。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6CF35"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106.9.29</w:t>
            </w:r>
          </w:p>
          <w:p w14:paraId="0127E6F2"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72D37859"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1062800357號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35BCF581"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106.9.30</w:t>
            </w:r>
          </w:p>
          <w:p w14:paraId="2D232EF4"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C53041" w:rsidRPr="00B95A07" w14:paraId="3D383D9B" w14:textId="77777777" w:rsidTr="005D0C2E">
        <w:trPr>
          <w:cantSplit/>
          <w:trHeight w:val="1033"/>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0D38C24C" w14:textId="77777777" w:rsidR="00C53041" w:rsidRPr="00B95A07" w:rsidRDefault="00C53041"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2A816"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張</w:t>
            </w:r>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清君</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742F7"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為請立法強制各類營業車輛加保第三人責任險、超額責任險及駕駛人傷害/雇主責任險請願文書乙份。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0B195"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10</w:t>
            </w:r>
            <w:r w:rsidRPr="00B95A07">
              <w:rPr>
                <w:rFonts w:ascii="標楷體" w:eastAsia="標楷體" w:hAnsi="標楷體"/>
                <w:bCs/>
                <w:kern w:val="2"/>
                <w:szCs w:val="24"/>
              </w:rPr>
              <w:t>.</w:t>
            </w:r>
            <w:r w:rsidRPr="00B95A07">
              <w:rPr>
                <w:rFonts w:ascii="標楷體" w:eastAsia="標楷體" w:hAnsi="標楷體" w:hint="eastAsia"/>
                <w:bCs/>
                <w:kern w:val="2"/>
                <w:szCs w:val="24"/>
              </w:rPr>
              <w:t>5</w:t>
            </w:r>
            <w:r w:rsidRPr="00B95A07">
              <w:rPr>
                <w:rFonts w:ascii="標楷體" w:eastAsia="標楷體" w:hAnsi="標楷體"/>
                <w:bCs/>
                <w:kern w:val="2"/>
                <w:szCs w:val="24"/>
              </w:rPr>
              <w:t>.</w:t>
            </w:r>
            <w:r w:rsidRPr="00B95A07">
              <w:rPr>
                <w:rFonts w:ascii="標楷體" w:eastAsia="標楷體" w:hAnsi="標楷體" w:hint="eastAsia"/>
                <w:bCs/>
                <w:kern w:val="2"/>
                <w:szCs w:val="24"/>
              </w:rPr>
              <w:t>19</w:t>
            </w:r>
          </w:p>
          <w:p w14:paraId="14B96F48"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28EEE1F1"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10</w:t>
            </w:r>
            <w:r w:rsidRPr="00B95A07">
              <w:rPr>
                <w:rFonts w:ascii="標楷體" w:eastAsia="標楷體" w:hAnsi="標楷體"/>
                <w:bCs/>
                <w:kern w:val="2"/>
                <w:szCs w:val="24"/>
              </w:rPr>
              <w:t>2800</w:t>
            </w:r>
            <w:r w:rsidRPr="00B95A07">
              <w:rPr>
                <w:rFonts w:ascii="標楷體" w:eastAsia="標楷體" w:hAnsi="標楷體" w:hint="eastAsia"/>
                <w:bCs/>
                <w:kern w:val="2"/>
                <w:szCs w:val="24"/>
              </w:rPr>
              <w:t>159</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F5EAAA6"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10</w:t>
            </w:r>
            <w:r w:rsidRPr="00B95A07">
              <w:rPr>
                <w:rFonts w:ascii="標楷體" w:eastAsia="標楷體" w:hAnsi="標楷體"/>
                <w:bCs/>
                <w:kern w:val="2"/>
                <w:szCs w:val="24"/>
              </w:rPr>
              <w:t>.</w:t>
            </w:r>
            <w:r w:rsidRPr="00B95A07">
              <w:rPr>
                <w:rFonts w:ascii="標楷體" w:eastAsia="標楷體" w:hAnsi="標楷體" w:hint="eastAsia"/>
                <w:bCs/>
                <w:kern w:val="2"/>
                <w:szCs w:val="24"/>
              </w:rPr>
              <w:t>5</w:t>
            </w:r>
            <w:r w:rsidRPr="00B95A07">
              <w:rPr>
                <w:rFonts w:ascii="標楷體" w:eastAsia="標楷體" w:hAnsi="標楷體"/>
                <w:bCs/>
                <w:kern w:val="2"/>
                <w:szCs w:val="24"/>
              </w:rPr>
              <w:t>.</w:t>
            </w:r>
            <w:r w:rsidRPr="00B95A07">
              <w:rPr>
                <w:rFonts w:ascii="標楷體" w:eastAsia="標楷體" w:hAnsi="標楷體" w:hint="eastAsia"/>
                <w:bCs/>
                <w:kern w:val="2"/>
                <w:szCs w:val="24"/>
              </w:rPr>
              <w:t>25</w:t>
            </w:r>
          </w:p>
          <w:p w14:paraId="1DC582D1"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C53041" w:rsidRPr="00B95A07" w14:paraId="514C468F" w14:textId="77777777" w:rsidTr="005D0C2E">
        <w:trPr>
          <w:cantSplit/>
          <w:trHeight w:val="1307"/>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31A02732" w14:textId="77777777" w:rsidR="00C53041" w:rsidRPr="00B95A07" w:rsidRDefault="00C53041"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C725E"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台灣工會大聯盟</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C6BBF"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為</w:t>
            </w:r>
            <w:r w:rsidRPr="00B95A07">
              <w:rPr>
                <w:rFonts w:ascii="標楷體" w:eastAsia="標楷體" w:hAnsi="標楷體"/>
                <w:bCs/>
                <w:kern w:val="2"/>
                <w:szCs w:val="24"/>
              </w:rPr>
              <w:t>推動「證券交易法增訂第14條之7條文草案」</w:t>
            </w:r>
            <w:proofErr w:type="gramStart"/>
            <w:r w:rsidRPr="00B95A07">
              <w:rPr>
                <w:rFonts w:ascii="標楷體" w:eastAsia="標楷體" w:hAnsi="標楷體"/>
                <w:bCs/>
                <w:kern w:val="2"/>
                <w:szCs w:val="24"/>
              </w:rPr>
              <w:t>─</w:t>
            </w:r>
            <w:proofErr w:type="gramEnd"/>
            <w:r w:rsidRPr="00B95A07">
              <w:rPr>
                <w:rFonts w:ascii="標楷體" w:eastAsia="標楷體" w:hAnsi="標楷體"/>
                <w:bCs/>
                <w:kern w:val="2"/>
                <w:szCs w:val="24"/>
              </w:rPr>
              <w:t>上市公司應設置勞工董事制度</w:t>
            </w:r>
            <w:r w:rsidRPr="00B95A07">
              <w:rPr>
                <w:rFonts w:ascii="標楷體" w:eastAsia="標楷體" w:hAnsi="標楷體" w:hint="eastAsia"/>
                <w:bCs/>
                <w:kern w:val="2"/>
                <w:szCs w:val="24"/>
              </w:rPr>
              <w:t>之</w:t>
            </w:r>
            <w:r w:rsidRPr="00B95A07">
              <w:rPr>
                <w:rFonts w:ascii="標楷體" w:eastAsia="標楷體" w:hAnsi="標楷體"/>
                <w:bCs/>
                <w:kern w:val="2"/>
                <w:szCs w:val="24"/>
              </w:rPr>
              <w:t>說帖，請支持修法請願文書乙份。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E51EE"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105.5.4</w:t>
            </w:r>
          </w:p>
          <w:p w14:paraId="4E6A059B"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5465E599"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1052800187號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6425F3B3"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105.5.6</w:t>
            </w:r>
          </w:p>
          <w:p w14:paraId="1F03010E"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C53041" w:rsidRPr="00B95A07" w14:paraId="22795640" w14:textId="77777777" w:rsidTr="005D0C2E">
        <w:trPr>
          <w:cantSplit/>
          <w:trHeight w:val="1297"/>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763BB8EF" w14:textId="77777777" w:rsidR="00C53041" w:rsidRPr="00B95A07" w:rsidRDefault="00C53041"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2929F"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高雄市</w:t>
            </w:r>
            <w:proofErr w:type="gramStart"/>
            <w:r w:rsidRPr="00B95A07">
              <w:rPr>
                <w:rFonts w:ascii="標楷體" w:eastAsia="標楷體" w:hAnsi="標楷體"/>
                <w:bCs/>
                <w:kern w:val="2"/>
                <w:szCs w:val="24"/>
              </w:rPr>
              <w:t>獨立總工會</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FC9E2"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陳請立委諸公體察社會脈動，全力推動於財政委員會審查中之證券交易法第14條之7修正案，爭取上市公司設置勞工董事請願文書乙份。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0C123"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108.9.20</w:t>
            </w:r>
          </w:p>
          <w:p w14:paraId="51DE340E"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547FDCD8"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1082800708號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848298D"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108.9.24</w:t>
            </w:r>
          </w:p>
          <w:p w14:paraId="136EF352" w14:textId="77777777" w:rsidR="00C53041" w:rsidRPr="00B95A07" w:rsidRDefault="00C53041" w:rsidP="00C53041">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63C0BD0E" w14:textId="77777777" w:rsidTr="005D0C2E">
        <w:trPr>
          <w:cantSplit/>
          <w:trHeight w:val="970"/>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035BC331"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BF335" w14:textId="45E57331"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高雄市</w:t>
            </w:r>
            <w:proofErr w:type="gramStart"/>
            <w:r w:rsidRPr="00B95A07">
              <w:rPr>
                <w:rFonts w:ascii="標楷體" w:eastAsia="標楷體" w:hAnsi="標楷體"/>
                <w:bCs/>
                <w:kern w:val="2"/>
                <w:szCs w:val="24"/>
              </w:rPr>
              <w:t>獨立總工會</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E323D" w14:textId="0E81084E"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建議增訂</w:t>
            </w:r>
            <w:r w:rsidRPr="00B95A07">
              <w:rPr>
                <w:rFonts w:ascii="標楷體" w:eastAsia="標楷體" w:hAnsi="標楷體"/>
                <w:bCs/>
                <w:kern w:val="2"/>
                <w:szCs w:val="24"/>
              </w:rPr>
              <w:t>證券交易法第14條之7</w:t>
            </w:r>
            <w:r w:rsidRPr="00B95A07">
              <w:rPr>
                <w:rFonts w:ascii="標楷體" w:eastAsia="標楷體" w:hAnsi="標楷體" w:hint="eastAsia"/>
                <w:bCs/>
                <w:kern w:val="2"/>
                <w:szCs w:val="24"/>
              </w:rPr>
              <w:t>規定之</w:t>
            </w:r>
            <w:r w:rsidRPr="00B95A07">
              <w:rPr>
                <w:rFonts w:ascii="標楷體" w:eastAsia="標楷體" w:hAnsi="標楷體"/>
                <w:bCs/>
                <w:kern w:val="2"/>
                <w:szCs w:val="24"/>
              </w:rPr>
              <w:t>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8423A"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12</w:t>
            </w:r>
            <w:r w:rsidRPr="00B95A07">
              <w:rPr>
                <w:rFonts w:ascii="標楷體" w:eastAsia="標楷體" w:hAnsi="標楷體"/>
                <w:bCs/>
                <w:kern w:val="2"/>
                <w:szCs w:val="24"/>
              </w:rPr>
              <w:t>.</w:t>
            </w:r>
            <w:r w:rsidRPr="00B95A07">
              <w:rPr>
                <w:rFonts w:ascii="標楷體" w:eastAsia="標楷體" w:hAnsi="標楷體" w:hint="eastAsia"/>
                <w:bCs/>
                <w:kern w:val="2"/>
                <w:szCs w:val="24"/>
              </w:rPr>
              <w:t>5</w:t>
            </w:r>
            <w:r w:rsidRPr="00B95A07">
              <w:rPr>
                <w:rFonts w:ascii="標楷體" w:eastAsia="標楷體" w:hAnsi="標楷體"/>
                <w:bCs/>
                <w:kern w:val="2"/>
                <w:szCs w:val="24"/>
              </w:rPr>
              <w:t>.</w:t>
            </w:r>
            <w:r w:rsidRPr="00B95A07">
              <w:rPr>
                <w:rFonts w:ascii="標楷體" w:eastAsia="標楷體" w:hAnsi="標楷體" w:hint="eastAsia"/>
                <w:bCs/>
                <w:kern w:val="2"/>
                <w:szCs w:val="24"/>
              </w:rPr>
              <w:t>4</w:t>
            </w:r>
          </w:p>
          <w:p w14:paraId="2E814CCA"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062A1CEA" w14:textId="316BB12F"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122800131</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0B791CB6"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12</w:t>
            </w:r>
            <w:r w:rsidRPr="00B95A07">
              <w:rPr>
                <w:rFonts w:ascii="標楷體" w:eastAsia="標楷體" w:hAnsi="標楷體"/>
                <w:bCs/>
                <w:kern w:val="2"/>
                <w:szCs w:val="24"/>
              </w:rPr>
              <w:t>.</w:t>
            </w:r>
            <w:r w:rsidRPr="00B95A07">
              <w:rPr>
                <w:rFonts w:ascii="標楷體" w:eastAsia="標楷體" w:hAnsi="標楷體" w:hint="eastAsia"/>
                <w:bCs/>
                <w:kern w:val="2"/>
                <w:szCs w:val="24"/>
              </w:rPr>
              <w:t>5</w:t>
            </w:r>
            <w:r w:rsidRPr="00B95A07">
              <w:rPr>
                <w:rFonts w:ascii="標楷體" w:eastAsia="標楷體" w:hAnsi="標楷體"/>
                <w:bCs/>
                <w:kern w:val="2"/>
                <w:szCs w:val="24"/>
              </w:rPr>
              <w:t>.</w:t>
            </w:r>
            <w:r w:rsidRPr="00B95A07">
              <w:rPr>
                <w:rFonts w:ascii="標楷體" w:eastAsia="標楷體" w:hAnsi="標楷體" w:hint="eastAsia"/>
                <w:bCs/>
                <w:kern w:val="2"/>
                <w:szCs w:val="24"/>
              </w:rPr>
              <w:t>9</w:t>
            </w:r>
          </w:p>
          <w:p w14:paraId="18A3ECD1" w14:textId="404F344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3E62F5A2" w14:textId="77777777" w:rsidTr="005D0C2E">
        <w:trPr>
          <w:cantSplit/>
          <w:trHeight w:val="970"/>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35E5628D"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27DAF" w14:textId="52C8CF18"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高雄市</w:t>
            </w:r>
            <w:proofErr w:type="gramStart"/>
            <w:r w:rsidRPr="00B95A07">
              <w:rPr>
                <w:rFonts w:ascii="標楷體" w:eastAsia="標楷體" w:hAnsi="標楷體"/>
                <w:bCs/>
                <w:kern w:val="2"/>
                <w:szCs w:val="24"/>
              </w:rPr>
              <w:t>獨立總工會</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C80D5" w14:textId="7CBDA9C0"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建議增訂</w:t>
            </w:r>
            <w:r w:rsidRPr="00B95A07">
              <w:rPr>
                <w:rFonts w:ascii="標楷體" w:eastAsia="標楷體" w:hAnsi="標楷體"/>
                <w:bCs/>
                <w:kern w:val="2"/>
                <w:szCs w:val="24"/>
              </w:rPr>
              <w:t>證券交易法第14條之7</w:t>
            </w:r>
            <w:r w:rsidRPr="00B95A07">
              <w:rPr>
                <w:rFonts w:ascii="標楷體" w:eastAsia="標楷體" w:hAnsi="標楷體" w:hint="eastAsia"/>
                <w:bCs/>
                <w:kern w:val="2"/>
                <w:szCs w:val="24"/>
              </w:rPr>
              <w:t>規定</w:t>
            </w:r>
            <w:r w:rsidRPr="00B95A07">
              <w:rPr>
                <w:rFonts w:ascii="標楷體" w:eastAsia="標楷體" w:hAnsi="標楷體"/>
                <w:bCs/>
                <w:kern w:val="2"/>
                <w:szCs w:val="24"/>
              </w:rPr>
              <w:t>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2962"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13</w:t>
            </w:r>
            <w:r w:rsidRPr="00B95A07">
              <w:rPr>
                <w:rFonts w:ascii="標楷體" w:eastAsia="標楷體" w:hAnsi="標楷體"/>
                <w:bCs/>
                <w:kern w:val="2"/>
                <w:szCs w:val="24"/>
              </w:rPr>
              <w:t>.</w:t>
            </w:r>
            <w:r w:rsidRPr="00B95A07">
              <w:rPr>
                <w:rFonts w:ascii="標楷體" w:eastAsia="標楷體" w:hAnsi="標楷體" w:hint="eastAsia"/>
                <w:bCs/>
                <w:kern w:val="2"/>
                <w:szCs w:val="24"/>
              </w:rPr>
              <w:t>3</w:t>
            </w:r>
            <w:r w:rsidRPr="00B95A07">
              <w:rPr>
                <w:rFonts w:ascii="標楷體" w:eastAsia="標楷體" w:hAnsi="標楷體"/>
                <w:bCs/>
                <w:kern w:val="2"/>
                <w:szCs w:val="24"/>
              </w:rPr>
              <w:t>.</w:t>
            </w:r>
            <w:r w:rsidRPr="00B95A07">
              <w:rPr>
                <w:rFonts w:ascii="標楷體" w:eastAsia="標楷體" w:hAnsi="標楷體" w:hint="eastAsia"/>
                <w:bCs/>
                <w:kern w:val="2"/>
                <w:szCs w:val="24"/>
              </w:rPr>
              <w:t>26</w:t>
            </w:r>
          </w:p>
          <w:p w14:paraId="3A0E472E"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7D07588C" w14:textId="50CD7A7D"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130040106</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5E0F1E3"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w:t>
            </w:r>
            <w:r w:rsidRPr="00B95A07">
              <w:rPr>
                <w:rFonts w:ascii="標楷體" w:eastAsia="標楷體" w:hAnsi="標楷體" w:hint="eastAsia"/>
                <w:bCs/>
                <w:kern w:val="2"/>
                <w:szCs w:val="24"/>
              </w:rPr>
              <w:t>13</w:t>
            </w:r>
            <w:r w:rsidRPr="00B95A07">
              <w:rPr>
                <w:rFonts w:ascii="標楷體" w:eastAsia="標楷體" w:hAnsi="標楷體"/>
                <w:bCs/>
                <w:kern w:val="2"/>
                <w:szCs w:val="24"/>
              </w:rPr>
              <w:t>.</w:t>
            </w:r>
            <w:r w:rsidRPr="00B95A07">
              <w:rPr>
                <w:rFonts w:ascii="標楷體" w:eastAsia="標楷體" w:hAnsi="標楷體" w:hint="eastAsia"/>
                <w:bCs/>
                <w:kern w:val="2"/>
                <w:szCs w:val="24"/>
              </w:rPr>
              <w:t>4</w:t>
            </w:r>
            <w:r w:rsidRPr="00B95A07">
              <w:rPr>
                <w:rFonts w:ascii="標楷體" w:eastAsia="標楷體" w:hAnsi="標楷體"/>
                <w:bCs/>
                <w:kern w:val="2"/>
                <w:szCs w:val="24"/>
              </w:rPr>
              <w:t>.</w:t>
            </w:r>
            <w:r w:rsidRPr="00B95A07">
              <w:rPr>
                <w:rFonts w:ascii="標楷體" w:eastAsia="標楷體" w:hAnsi="標楷體" w:hint="eastAsia"/>
                <w:bCs/>
                <w:kern w:val="2"/>
                <w:szCs w:val="24"/>
              </w:rPr>
              <w:t>2</w:t>
            </w:r>
          </w:p>
          <w:p w14:paraId="1DDCE5A7" w14:textId="51AC818F"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67D8BC0D" w14:textId="77777777" w:rsidTr="005D0C2E">
        <w:trPr>
          <w:cantSplit/>
          <w:trHeight w:val="1332"/>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23EE9757"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0A007"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bCs/>
                <w:kern w:val="2"/>
                <w:szCs w:val="24"/>
              </w:rPr>
              <w:t>倪</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bCs/>
                <w:kern w:val="2"/>
                <w:szCs w:val="24"/>
              </w:rPr>
              <w:t>康君</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7E198"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建議修法依犯罪所得比例原則或</w:t>
            </w:r>
            <w:proofErr w:type="gramStart"/>
            <w:r w:rsidRPr="00B95A07">
              <w:rPr>
                <w:rFonts w:ascii="標楷體" w:eastAsia="標楷體" w:hAnsi="標楷體"/>
                <w:bCs/>
                <w:kern w:val="2"/>
                <w:szCs w:val="24"/>
              </w:rPr>
              <w:t>一</w:t>
            </w:r>
            <w:proofErr w:type="gramEnd"/>
            <w:r w:rsidRPr="00B95A07">
              <w:rPr>
                <w:rFonts w:ascii="標楷體" w:eastAsia="標楷體" w:hAnsi="標楷體"/>
                <w:bCs/>
                <w:kern w:val="2"/>
                <w:szCs w:val="24"/>
              </w:rPr>
              <w:t>罪一罰原則，對被起訴之違法地下盤商加重刑罰，且不得易科罰金請願文書乙份。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64EC6"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106.9.29</w:t>
            </w:r>
          </w:p>
          <w:p w14:paraId="5FD8D180"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1BEA17F5"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1062800350號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7EA5E086"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106.9.30</w:t>
            </w:r>
          </w:p>
          <w:p w14:paraId="3CA382AB"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245F309F" w14:textId="77777777" w:rsidTr="005D0C2E">
        <w:trPr>
          <w:cantSplit/>
          <w:trHeight w:val="1332"/>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00B32813"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2336"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hint="eastAsia"/>
                <w:bCs/>
                <w:kern w:val="2"/>
                <w:szCs w:val="24"/>
              </w:rPr>
              <w:t>倪</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康君</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4C54D"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建請修法針對台灣非法盤商加以制裁，違反銀行法及金融</w:t>
            </w:r>
            <w:proofErr w:type="gramStart"/>
            <w:r w:rsidRPr="00B95A07">
              <w:rPr>
                <w:rFonts w:ascii="標楷體" w:eastAsia="標楷體" w:hAnsi="標楷體" w:hint="eastAsia"/>
                <w:bCs/>
                <w:kern w:val="2"/>
                <w:szCs w:val="24"/>
              </w:rPr>
              <w:t>詐偽罪</w:t>
            </w:r>
            <w:proofErr w:type="gramEnd"/>
            <w:r w:rsidRPr="00B95A07">
              <w:rPr>
                <w:rFonts w:ascii="標楷體" w:eastAsia="標楷體" w:hAnsi="標楷體" w:hint="eastAsia"/>
                <w:bCs/>
                <w:kern w:val="2"/>
                <w:szCs w:val="24"/>
              </w:rPr>
              <w:t>之刑罰提升至最高上限</w:t>
            </w:r>
            <w:r w:rsidRPr="00B95A07">
              <w:rPr>
                <w:rFonts w:ascii="標楷體" w:eastAsia="標楷體" w:hAnsi="標楷體"/>
                <w:bCs/>
                <w:kern w:val="2"/>
                <w:szCs w:val="24"/>
              </w:rPr>
              <w:t>30年請願文書</w:t>
            </w:r>
            <w:r w:rsidRPr="00B95A07">
              <w:rPr>
                <w:rFonts w:ascii="標楷體" w:eastAsia="標楷體" w:hAnsi="標楷體" w:hint="eastAsia"/>
                <w:bCs/>
                <w:kern w:val="2"/>
                <w:szCs w:val="24"/>
              </w:rPr>
              <w:t>2</w:t>
            </w:r>
            <w:r w:rsidRPr="00B95A07">
              <w:rPr>
                <w:rFonts w:ascii="標楷體" w:eastAsia="標楷體" w:hAnsi="標楷體"/>
                <w:bCs/>
                <w:kern w:val="2"/>
                <w:szCs w:val="24"/>
              </w:rPr>
              <w:t>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21BEC"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w:t>
            </w:r>
            <w:r w:rsidRPr="00B95A07">
              <w:rPr>
                <w:rFonts w:ascii="標楷體" w:eastAsia="標楷體" w:hAnsi="標楷體" w:hint="eastAsia"/>
                <w:bCs/>
                <w:kern w:val="2"/>
                <w:szCs w:val="24"/>
              </w:rPr>
              <w:t>9</w:t>
            </w:r>
            <w:r w:rsidRPr="00B95A07">
              <w:rPr>
                <w:rFonts w:ascii="標楷體" w:eastAsia="標楷體" w:hAnsi="標楷體"/>
                <w:bCs/>
                <w:kern w:val="2"/>
                <w:szCs w:val="24"/>
              </w:rPr>
              <w:t>.</w:t>
            </w:r>
            <w:r w:rsidRPr="00B95A07">
              <w:rPr>
                <w:rFonts w:ascii="標楷體" w:eastAsia="標楷體" w:hAnsi="標楷體" w:hint="eastAsia"/>
                <w:bCs/>
                <w:kern w:val="2"/>
                <w:szCs w:val="24"/>
              </w:rPr>
              <w:t>3</w:t>
            </w:r>
            <w:r w:rsidRPr="00B95A07">
              <w:rPr>
                <w:rFonts w:ascii="標楷體" w:eastAsia="標楷體" w:hAnsi="標楷體"/>
                <w:bCs/>
                <w:kern w:val="2"/>
                <w:szCs w:val="24"/>
              </w:rPr>
              <w:t>.2</w:t>
            </w:r>
            <w:r w:rsidRPr="00B95A07">
              <w:rPr>
                <w:rFonts w:ascii="標楷體" w:eastAsia="標楷體" w:hAnsi="標楷體" w:hint="eastAsia"/>
                <w:bCs/>
                <w:kern w:val="2"/>
                <w:szCs w:val="24"/>
              </w:rPr>
              <w:t>0</w:t>
            </w:r>
          </w:p>
          <w:p w14:paraId="79361DB9"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2C1F3F1D"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w:t>
            </w:r>
            <w:r w:rsidRPr="00B95A07">
              <w:rPr>
                <w:rFonts w:ascii="標楷體" w:eastAsia="標楷體" w:hAnsi="標楷體" w:hint="eastAsia"/>
                <w:bCs/>
                <w:kern w:val="2"/>
                <w:szCs w:val="24"/>
              </w:rPr>
              <w:t>9</w:t>
            </w:r>
            <w:r w:rsidRPr="00B95A07">
              <w:rPr>
                <w:rFonts w:ascii="標楷體" w:eastAsia="標楷體" w:hAnsi="標楷體"/>
                <w:bCs/>
                <w:kern w:val="2"/>
                <w:szCs w:val="24"/>
              </w:rPr>
              <w:t>2800</w:t>
            </w:r>
            <w:r w:rsidRPr="00B95A07">
              <w:rPr>
                <w:rFonts w:ascii="標楷體" w:eastAsia="標楷體" w:hAnsi="標楷體" w:hint="eastAsia"/>
                <w:bCs/>
                <w:kern w:val="2"/>
                <w:szCs w:val="24"/>
              </w:rPr>
              <w:t>005</w:t>
            </w:r>
            <w:r w:rsidRPr="00B95A07">
              <w:rPr>
                <w:rFonts w:ascii="標楷體" w:eastAsia="標楷體" w:hAnsi="標楷體"/>
                <w:bCs/>
                <w:kern w:val="2"/>
                <w:szCs w:val="24"/>
              </w:rPr>
              <w:t>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45C50D95"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109.3.</w:t>
            </w:r>
            <w:r w:rsidRPr="00B95A07">
              <w:rPr>
                <w:rFonts w:ascii="標楷體" w:eastAsia="標楷體" w:hAnsi="標楷體"/>
                <w:bCs/>
                <w:kern w:val="2"/>
                <w:szCs w:val="24"/>
              </w:rPr>
              <w:t>2</w:t>
            </w:r>
            <w:r w:rsidRPr="00B95A07">
              <w:rPr>
                <w:rFonts w:ascii="標楷體" w:eastAsia="標楷體" w:hAnsi="標楷體" w:hint="eastAsia"/>
                <w:bCs/>
                <w:kern w:val="2"/>
                <w:szCs w:val="24"/>
              </w:rPr>
              <w:t>4</w:t>
            </w:r>
          </w:p>
          <w:p w14:paraId="33A6E2FF"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4208C162" w14:textId="77777777" w:rsidTr="005D0C2E">
        <w:trPr>
          <w:cantSplit/>
          <w:trHeight w:val="954"/>
        </w:trPr>
        <w:tc>
          <w:tcPr>
            <w:tcW w:w="737" w:type="dxa"/>
            <w:tcBorders>
              <w:top w:val="single" w:sz="4" w:space="0" w:color="000000"/>
              <w:left w:val="single" w:sz="12" w:space="0" w:color="auto"/>
              <w:bottom w:val="single" w:sz="4" w:space="0" w:color="000000"/>
              <w:right w:val="single" w:sz="4" w:space="0" w:color="000000"/>
            </w:tcBorders>
            <w:shd w:val="clear" w:color="auto" w:fill="auto"/>
            <w:tcMar>
              <w:top w:w="0" w:type="dxa"/>
              <w:left w:w="108" w:type="dxa"/>
              <w:bottom w:w="0" w:type="dxa"/>
              <w:right w:w="108" w:type="dxa"/>
            </w:tcMar>
          </w:tcPr>
          <w:p w14:paraId="72D91162"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CE3B3"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hint="eastAsia"/>
                <w:bCs/>
                <w:kern w:val="2"/>
                <w:szCs w:val="24"/>
              </w:rPr>
              <w:t>倪</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康君</w:t>
            </w:r>
            <w:proofErr w:type="gramEnd"/>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810B0"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建議將違反證券交易法之非法盤商刑罰提升至最高上限</w:t>
            </w:r>
            <w:r w:rsidRPr="00B95A07">
              <w:rPr>
                <w:rFonts w:ascii="標楷體" w:eastAsia="標楷體" w:hAnsi="標楷體"/>
                <w:bCs/>
                <w:kern w:val="2"/>
                <w:szCs w:val="24"/>
              </w:rPr>
              <w:t>30年，且不得</w:t>
            </w:r>
            <w:proofErr w:type="gramStart"/>
            <w:r w:rsidRPr="00B95A07">
              <w:rPr>
                <w:rFonts w:ascii="標楷體" w:eastAsia="標楷體" w:hAnsi="標楷體"/>
                <w:bCs/>
                <w:kern w:val="2"/>
                <w:szCs w:val="24"/>
              </w:rPr>
              <w:t>併</w:t>
            </w:r>
            <w:proofErr w:type="gramEnd"/>
            <w:r w:rsidRPr="00B95A07">
              <w:rPr>
                <w:rFonts w:ascii="標楷體" w:eastAsia="標楷體" w:hAnsi="標楷體"/>
                <w:bCs/>
                <w:kern w:val="2"/>
                <w:szCs w:val="24"/>
              </w:rPr>
              <w:t>科罰金請願文書乙份。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4EE6E"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w:t>
            </w:r>
            <w:r w:rsidRPr="00B95A07">
              <w:rPr>
                <w:rFonts w:ascii="標楷體" w:eastAsia="標楷體" w:hAnsi="標楷體" w:hint="eastAsia"/>
                <w:bCs/>
                <w:kern w:val="2"/>
                <w:szCs w:val="24"/>
              </w:rPr>
              <w:t>9</w:t>
            </w:r>
            <w:r w:rsidRPr="00B95A07">
              <w:rPr>
                <w:rFonts w:ascii="標楷體" w:eastAsia="標楷體" w:hAnsi="標楷體"/>
                <w:bCs/>
                <w:kern w:val="2"/>
                <w:szCs w:val="24"/>
              </w:rPr>
              <w:t>.11.27</w:t>
            </w:r>
          </w:p>
          <w:p w14:paraId="649BB82B"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44F52B07"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10</w:t>
            </w:r>
            <w:r w:rsidRPr="00B95A07">
              <w:rPr>
                <w:rFonts w:ascii="標楷體" w:eastAsia="標楷體" w:hAnsi="標楷體" w:hint="eastAsia"/>
                <w:bCs/>
                <w:kern w:val="2"/>
                <w:szCs w:val="24"/>
              </w:rPr>
              <w:t>9</w:t>
            </w:r>
            <w:r w:rsidRPr="00B95A07">
              <w:rPr>
                <w:rFonts w:ascii="標楷體" w:eastAsia="標楷體" w:hAnsi="標楷體"/>
                <w:bCs/>
                <w:kern w:val="2"/>
                <w:szCs w:val="24"/>
              </w:rPr>
              <w:t>2800463號</w:t>
            </w:r>
          </w:p>
        </w:tc>
        <w:tc>
          <w:tcPr>
            <w:tcW w:w="1701" w:type="dxa"/>
            <w:tcBorders>
              <w:top w:val="single" w:sz="4" w:space="0" w:color="000000"/>
              <w:left w:val="single" w:sz="4" w:space="0" w:color="000000"/>
              <w:bottom w:val="single" w:sz="4" w:space="0" w:color="000000"/>
              <w:right w:val="single" w:sz="12" w:space="0" w:color="auto"/>
            </w:tcBorders>
            <w:shd w:val="clear" w:color="auto" w:fill="auto"/>
            <w:tcMar>
              <w:top w:w="0" w:type="dxa"/>
              <w:left w:w="108" w:type="dxa"/>
              <w:bottom w:w="0" w:type="dxa"/>
              <w:right w:w="108" w:type="dxa"/>
            </w:tcMar>
          </w:tcPr>
          <w:p w14:paraId="0C808A7B"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109.</w:t>
            </w:r>
            <w:r w:rsidRPr="00B95A07">
              <w:rPr>
                <w:rFonts w:ascii="標楷體" w:eastAsia="標楷體" w:hAnsi="標楷體"/>
                <w:bCs/>
                <w:kern w:val="2"/>
                <w:szCs w:val="24"/>
              </w:rPr>
              <w:t>12</w:t>
            </w:r>
            <w:r w:rsidRPr="00B95A07">
              <w:rPr>
                <w:rFonts w:ascii="標楷體" w:eastAsia="標楷體" w:hAnsi="標楷體" w:hint="eastAsia"/>
                <w:bCs/>
                <w:kern w:val="2"/>
                <w:szCs w:val="24"/>
              </w:rPr>
              <w:t>.</w:t>
            </w:r>
            <w:r w:rsidRPr="00B95A07">
              <w:rPr>
                <w:rFonts w:ascii="標楷體" w:eastAsia="標楷體" w:hAnsi="標楷體"/>
                <w:bCs/>
                <w:kern w:val="2"/>
                <w:szCs w:val="24"/>
              </w:rPr>
              <w:t>1</w:t>
            </w:r>
          </w:p>
          <w:p w14:paraId="3A4D497B"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44A299D5" w14:textId="77777777" w:rsidTr="005D0C2E">
        <w:trPr>
          <w:cantSplit/>
          <w:trHeight w:val="954"/>
        </w:trPr>
        <w:tc>
          <w:tcPr>
            <w:tcW w:w="737" w:type="dxa"/>
            <w:tcBorders>
              <w:top w:val="single" w:sz="4" w:space="0" w:color="000000"/>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64EFB44D"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AE4D6CC"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hint="eastAsia"/>
                <w:bCs/>
                <w:kern w:val="2"/>
                <w:szCs w:val="24"/>
              </w:rPr>
              <w:t>倪</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康君</w:t>
            </w:r>
            <w:proofErr w:type="gramEnd"/>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112E5F"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建議若違反證券交易法等之金融詐欺犯與非法盤商死亡，其生前詐取所有經法院認定之不法所得，均可透過沒收機制全盤沒收請願文書乙份。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62CB951"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110.12.28</w:t>
            </w:r>
          </w:p>
          <w:p w14:paraId="5CCE4B37"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7128614F"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1102800384號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3529F5DB"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w:t>
            </w:r>
            <w:r w:rsidRPr="00B95A07">
              <w:rPr>
                <w:rFonts w:ascii="標楷體" w:eastAsia="標楷體" w:hAnsi="標楷體"/>
                <w:bCs/>
                <w:kern w:val="2"/>
                <w:szCs w:val="24"/>
              </w:rPr>
              <w:t>10</w:t>
            </w:r>
            <w:r w:rsidRPr="00B95A07">
              <w:rPr>
                <w:rFonts w:ascii="標楷體" w:eastAsia="標楷體" w:hAnsi="標楷體" w:hint="eastAsia"/>
                <w:bCs/>
                <w:kern w:val="2"/>
                <w:szCs w:val="24"/>
              </w:rPr>
              <w:t>.</w:t>
            </w:r>
            <w:r w:rsidRPr="00B95A07">
              <w:rPr>
                <w:rFonts w:ascii="標楷體" w:eastAsia="標楷體" w:hAnsi="標楷體"/>
                <w:bCs/>
                <w:kern w:val="2"/>
                <w:szCs w:val="24"/>
              </w:rPr>
              <w:t>12</w:t>
            </w:r>
            <w:r w:rsidRPr="00B95A07">
              <w:rPr>
                <w:rFonts w:ascii="標楷體" w:eastAsia="標楷體" w:hAnsi="標楷體" w:hint="eastAsia"/>
                <w:bCs/>
                <w:kern w:val="2"/>
                <w:szCs w:val="24"/>
              </w:rPr>
              <w:t>.</w:t>
            </w:r>
            <w:r w:rsidRPr="00B95A07">
              <w:rPr>
                <w:rFonts w:ascii="標楷體" w:eastAsia="標楷體" w:hAnsi="標楷體"/>
                <w:bCs/>
                <w:kern w:val="2"/>
                <w:szCs w:val="24"/>
              </w:rPr>
              <w:t>29</w:t>
            </w:r>
          </w:p>
          <w:p w14:paraId="25C9AA9A"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64BF7A86" w14:textId="77777777" w:rsidTr="005D0C2E">
        <w:trPr>
          <w:cantSplit/>
          <w:trHeight w:val="954"/>
        </w:trPr>
        <w:tc>
          <w:tcPr>
            <w:tcW w:w="737" w:type="dxa"/>
            <w:tcBorders>
              <w:top w:val="single" w:sz="4" w:space="0" w:color="000000"/>
              <w:left w:val="single" w:sz="12" w:space="0" w:color="auto"/>
              <w:bottom w:val="single" w:sz="4" w:space="0" w:color="auto"/>
              <w:right w:val="single" w:sz="4" w:space="0" w:color="000000"/>
            </w:tcBorders>
            <w:shd w:val="clear" w:color="auto" w:fill="auto"/>
            <w:tcMar>
              <w:top w:w="0" w:type="dxa"/>
              <w:left w:w="108" w:type="dxa"/>
              <w:bottom w:w="0" w:type="dxa"/>
              <w:right w:w="108" w:type="dxa"/>
            </w:tcMar>
          </w:tcPr>
          <w:p w14:paraId="2CF44996"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2B7C4BA"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proofErr w:type="gramStart"/>
            <w:r w:rsidRPr="00B95A07">
              <w:rPr>
                <w:rFonts w:ascii="標楷體" w:eastAsia="標楷體" w:hAnsi="標楷體" w:hint="eastAsia"/>
                <w:bCs/>
                <w:kern w:val="2"/>
                <w:szCs w:val="24"/>
              </w:rPr>
              <w:t>倪</w:t>
            </w:r>
            <w:proofErr w:type="gramEnd"/>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康君</w:t>
            </w:r>
            <w:proofErr w:type="gramEnd"/>
          </w:p>
        </w:tc>
        <w:tc>
          <w:tcPr>
            <w:tcW w:w="396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F02E71D"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建議修法，加重地下匯兌商之罰則，以有效制裁臺灣金融詐欺犯罪請願文書乙份。</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D6931AE"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111.12.2</w:t>
            </w:r>
          </w:p>
          <w:p w14:paraId="07A3BA81"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台</w:t>
            </w:r>
            <w:proofErr w:type="gramStart"/>
            <w:r w:rsidRPr="00B95A07">
              <w:rPr>
                <w:rFonts w:ascii="標楷體" w:eastAsia="標楷體" w:hAnsi="標楷體"/>
                <w:bCs/>
                <w:kern w:val="2"/>
                <w:szCs w:val="24"/>
              </w:rPr>
              <w:t>立程字</w:t>
            </w:r>
            <w:proofErr w:type="gramEnd"/>
            <w:r w:rsidRPr="00B95A07">
              <w:rPr>
                <w:rFonts w:ascii="標楷體" w:eastAsia="標楷體" w:hAnsi="標楷體"/>
                <w:bCs/>
                <w:kern w:val="2"/>
                <w:szCs w:val="24"/>
              </w:rPr>
              <w:t>第</w:t>
            </w:r>
          </w:p>
          <w:p w14:paraId="2F36959F"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1112800321號</w:t>
            </w:r>
          </w:p>
        </w:tc>
        <w:tc>
          <w:tcPr>
            <w:tcW w:w="1701" w:type="dxa"/>
            <w:tcBorders>
              <w:top w:val="single" w:sz="4" w:space="0" w:color="000000"/>
              <w:left w:val="single" w:sz="4" w:space="0" w:color="000000"/>
              <w:bottom w:val="single" w:sz="4" w:space="0" w:color="auto"/>
              <w:right w:val="single" w:sz="12" w:space="0" w:color="auto"/>
            </w:tcBorders>
            <w:shd w:val="clear" w:color="auto" w:fill="auto"/>
            <w:tcMar>
              <w:top w:w="0" w:type="dxa"/>
              <w:left w:w="108" w:type="dxa"/>
              <w:bottom w:w="0" w:type="dxa"/>
              <w:right w:w="108" w:type="dxa"/>
            </w:tcMar>
          </w:tcPr>
          <w:p w14:paraId="5C16B56C"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bCs/>
                <w:kern w:val="2"/>
                <w:szCs w:val="24"/>
              </w:rPr>
              <w:t>11</w:t>
            </w:r>
            <w:r w:rsidRPr="00B95A07">
              <w:rPr>
                <w:rFonts w:ascii="標楷體" w:eastAsia="標楷體" w:hAnsi="標楷體" w:hint="eastAsia"/>
                <w:bCs/>
                <w:kern w:val="2"/>
                <w:szCs w:val="24"/>
              </w:rPr>
              <w:t>1</w:t>
            </w:r>
            <w:r w:rsidRPr="00B95A07">
              <w:rPr>
                <w:rFonts w:ascii="標楷體" w:eastAsia="標楷體" w:hAnsi="標楷體"/>
                <w:bCs/>
                <w:kern w:val="2"/>
                <w:szCs w:val="24"/>
              </w:rPr>
              <w:t>.1.9</w:t>
            </w:r>
          </w:p>
          <w:p w14:paraId="6E3AE711"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tr w:rsidR="005D0C2E" w:rsidRPr="00B95A07" w14:paraId="59A53544" w14:textId="77777777" w:rsidTr="005D0C2E">
        <w:trPr>
          <w:cantSplit/>
          <w:trHeight w:val="954"/>
        </w:trPr>
        <w:tc>
          <w:tcPr>
            <w:tcW w:w="737" w:type="dxa"/>
            <w:tcBorders>
              <w:top w:val="single" w:sz="4" w:space="0" w:color="auto"/>
              <w:left w:val="single" w:sz="12" w:space="0" w:color="auto"/>
              <w:bottom w:val="single" w:sz="12" w:space="0" w:color="auto"/>
              <w:right w:val="single" w:sz="4" w:space="0" w:color="000000"/>
            </w:tcBorders>
            <w:shd w:val="clear" w:color="auto" w:fill="auto"/>
            <w:tcMar>
              <w:top w:w="0" w:type="dxa"/>
              <w:left w:w="108" w:type="dxa"/>
              <w:bottom w:w="0" w:type="dxa"/>
              <w:right w:w="108" w:type="dxa"/>
            </w:tcMar>
          </w:tcPr>
          <w:p w14:paraId="3EA579C3" w14:textId="77777777" w:rsidR="005D0C2E" w:rsidRPr="00B95A07" w:rsidRDefault="005D0C2E" w:rsidP="000742F8">
            <w:pPr>
              <w:widowControl w:val="0"/>
              <w:numPr>
                <w:ilvl w:val="0"/>
                <w:numId w:val="61"/>
              </w:numPr>
              <w:overflowPunct w:val="0"/>
              <w:autoSpaceDN/>
              <w:ind w:left="764"/>
              <w:jc w:val="both"/>
              <w:textAlignment w:val="auto"/>
              <w:rPr>
                <w:rFonts w:ascii="標楷體" w:eastAsia="標楷體" w:hAnsi="標楷體"/>
                <w:b/>
                <w:bCs/>
                <w:kern w:val="2"/>
                <w:szCs w:val="24"/>
              </w:rPr>
            </w:pPr>
          </w:p>
        </w:tc>
        <w:tc>
          <w:tcPr>
            <w:tcW w:w="1824" w:type="dxa"/>
            <w:tcBorders>
              <w:top w:val="single" w:sz="4"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14:paraId="6D3D1490" w14:textId="283E7F7F"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許</w:t>
            </w:r>
            <w:r>
              <w:rPr>
                <w:rFonts w:ascii="標楷體" w:eastAsia="標楷體" w:hAnsi="標楷體" w:hint="eastAsia"/>
                <w:bCs/>
                <w:kern w:val="2"/>
                <w:szCs w:val="24"/>
              </w:rPr>
              <w:sym w:font="Wingdings" w:char="F0A1"/>
            </w:r>
            <w:proofErr w:type="gramStart"/>
            <w:r w:rsidRPr="00B95A07">
              <w:rPr>
                <w:rFonts w:ascii="標楷體" w:eastAsia="標楷體" w:hAnsi="標楷體" w:hint="eastAsia"/>
                <w:bCs/>
                <w:kern w:val="2"/>
                <w:szCs w:val="24"/>
              </w:rPr>
              <w:t>榮君</w:t>
            </w:r>
            <w:proofErr w:type="gramEnd"/>
          </w:p>
        </w:tc>
        <w:tc>
          <w:tcPr>
            <w:tcW w:w="3969" w:type="dxa"/>
            <w:tcBorders>
              <w:top w:val="single" w:sz="4"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14:paraId="00ADE942"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建請刪除證券交易法第一百五十條條文請願文書乙份。</w:t>
            </w:r>
            <w:r w:rsidRPr="00B95A07">
              <w:rPr>
                <w:rFonts w:ascii="標楷體" w:eastAsia="標楷體" w:hAnsi="標楷體" w:hint="eastAsia"/>
                <w:bCs/>
                <w:kern w:val="2"/>
                <w:szCs w:val="24"/>
              </w:rPr>
              <w:tab/>
            </w:r>
          </w:p>
          <w:p w14:paraId="5B4AD9A3" w14:textId="2765680F"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p>
        </w:tc>
        <w:tc>
          <w:tcPr>
            <w:tcW w:w="1701" w:type="dxa"/>
            <w:tcBorders>
              <w:top w:val="single" w:sz="4" w:space="0" w:color="auto"/>
              <w:left w:val="single" w:sz="4" w:space="0" w:color="000000"/>
              <w:bottom w:val="single" w:sz="12" w:space="0" w:color="auto"/>
              <w:right w:val="single" w:sz="4" w:space="0" w:color="000000"/>
            </w:tcBorders>
            <w:shd w:val="clear" w:color="auto" w:fill="auto"/>
            <w:tcMar>
              <w:top w:w="0" w:type="dxa"/>
              <w:left w:w="108" w:type="dxa"/>
              <w:bottom w:w="0" w:type="dxa"/>
              <w:right w:w="108" w:type="dxa"/>
            </w:tcMar>
          </w:tcPr>
          <w:p w14:paraId="2ADA2C58"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113.3.15</w:t>
            </w:r>
          </w:p>
          <w:p w14:paraId="0EE3FB9F"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台</w:t>
            </w:r>
            <w:proofErr w:type="gramStart"/>
            <w:r w:rsidRPr="00B95A07">
              <w:rPr>
                <w:rFonts w:ascii="標楷體" w:eastAsia="標楷體" w:hAnsi="標楷體" w:hint="eastAsia"/>
                <w:bCs/>
                <w:kern w:val="2"/>
                <w:szCs w:val="24"/>
              </w:rPr>
              <w:t>立程字</w:t>
            </w:r>
            <w:proofErr w:type="gramEnd"/>
            <w:r w:rsidRPr="00B95A07">
              <w:rPr>
                <w:rFonts w:ascii="標楷體" w:eastAsia="標楷體" w:hAnsi="標楷體" w:hint="eastAsia"/>
                <w:bCs/>
                <w:kern w:val="2"/>
                <w:szCs w:val="24"/>
              </w:rPr>
              <w:t>第</w:t>
            </w:r>
          </w:p>
          <w:p w14:paraId="4A9C1D00" w14:textId="5B38C4F6"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1130040022號</w:t>
            </w:r>
          </w:p>
        </w:tc>
        <w:tc>
          <w:tcPr>
            <w:tcW w:w="1701" w:type="dxa"/>
            <w:tcBorders>
              <w:top w:val="single" w:sz="4" w:space="0" w:color="auto"/>
              <w:left w:val="single" w:sz="4" w:space="0" w:color="000000"/>
              <w:bottom w:val="single" w:sz="12" w:space="0" w:color="auto"/>
              <w:right w:val="single" w:sz="12" w:space="0" w:color="auto"/>
            </w:tcBorders>
            <w:shd w:val="clear" w:color="auto" w:fill="auto"/>
            <w:tcMar>
              <w:top w:w="0" w:type="dxa"/>
              <w:left w:w="108" w:type="dxa"/>
              <w:bottom w:w="0" w:type="dxa"/>
              <w:right w:w="108" w:type="dxa"/>
            </w:tcMar>
          </w:tcPr>
          <w:p w14:paraId="2BE8EA6C" w14:textId="77777777"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113.3.20</w:t>
            </w:r>
          </w:p>
          <w:p w14:paraId="519EF18B" w14:textId="2175F353" w:rsidR="005D0C2E" w:rsidRPr="00B95A07" w:rsidRDefault="005D0C2E" w:rsidP="005D0C2E">
            <w:pPr>
              <w:widowControl w:val="0"/>
              <w:overflowPunct w:val="0"/>
              <w:autoSpaceDN/>
              <w:spacing w:line="320" w:lineRule="exact"/>
              <w:jc w:val="both"/>
              <w:textAlignment w:val="auto"/>
              <w:rPr>
                <w:rFonts w:ascii="標楷體" w:eastAsia="標楷體" w:hAnsi="標楷體"/>
                <w:bCs/>
                <w:kern w:val="2"/>
                <w:szCs w:val="24"/>
              </w:rPr>
            </w:pPr>
            <w:r w:rsidRPr="00B95A07">
              <w:rPr>
                <w:rFonts w:ascii="標楷體" w:eastAsia="標楷體" w:hAnsi="標楷體" w:hint="eastAsia"/>
                <w:bCs/>
                <w:kern w:val="2"/>
                <w:szCs w:val="24"/>
              </w:rPr>
              <w:t>函金融監督管理委員會查復</w:t>
            </w:r>
          </w:p>
        </w:tc>
      </w:tr>
      <w:bookmarkEnd w:id="40"/>
      <w:bookmarkEnd w:id="41"/>
      <w:bookmarkEnd w:id="42"/>
      <w:bookmarkEnd w:id="43"/>
    </w:tbl>
    <w:p w14:paraId="406C1A3D" w14:textId="54CFE911" w:rsidR="00ED196B" w:rsidRPr="00FB4C71" w:rsidRDefault="00ED196B" w:rsidP="00994C07">
      <w:pPr>
        <w:pStyle w:val="1"/>
        <w:numPr>
          <w:ilvl w:val="0"/>
          <w:numId w:val="0"/>
        </w:numPr>
        <w:overflowPunct w:val="0"/>
        <w:spacing w:line="480" w:lineRule="exact"/>
        <w:rPr>
          <w:rFonts w:ascii="標楷體" w:eastAsia="標楷體" w:hAnsi="標楷體"/>
          <w:bCs w:val="0"/>
          <w:sz w:val="36"/>
          <w:szCs w:val="36"/>
        </w:rPr>
      </w:pPr>
    </w:p>
    <w:p w14:paraId="76D3F746" w14:textId="13E05BBA" w:rsidR="004E10AD" w:rsidRPr="00ED196B" w:rsidRDefault="004E10AD" w:rsidP="00B175AB">
      <w:pPr>
        <w:overflowPunct w:val="0"/>
        <w:rPr>
          <w:rFonts w:ascii="新細明體" w:eastAsia="華康中黑體" w:hAnsi="Times New Roman"/>
          <w:b/>
          <w:kern w:val="2"/>
          <w:szCs w:val="24"/>
        </w:rPr>
      </w:pPr>
    </w:p>
    <w:sectPr w:rsidR="004E10AD" w:rsidRPr="00ED196B" w:rsidSect="0054057E">
      <w:footerReference w:type="default" r:id="rId8"/>
      <w:pgSz w:w="11907" w:h="16840"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F61C" w14:textId="77777777" w:rsidR="00AD6381" w:rsidRDefault="00AD6381">
      <w:r>
        <w:separator/>
      </w:r>
    </w:p>
  </w:endnote>
  <w:endnote w:type="continuationSeparator" w:id="0">
    <w:p w14:paraId="1E641997" w14:textId="77777777" w:rsidR="00AD6381" w:rsidRDefault="00AD6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楷書體W5">
    <w:panose1 w:val="03000509000000000000"/>
    <w:charset w:val="88"/>
    <w:family w:val="script"/>
    <w:pitch w:val="fixed"/>
    <w:sig w:usb0="80000001" w:usb1="28091800" w:usb2="00000016" w:usb3="00000000" w:csb0="00100000" w:csb1="00000000"/>
  </w:font>
  <w:font w:name="華康細明體">
    <w:panose1 w:val="02020309000000000000"/>
    <w:charset w:val="88"/>
    <w:family w:val="modern"/>
    <w:pitch w:val="fixed"/>
    <w:sig w:usb0="80000001" w:usb1="28091800" w:usb2="00000016" w:usb3="00000000" w:csb0="00100000" w:csb1="00000000"/>
  </w:font>
  <w:font w:name="өũ">
    <w:charset w:val="00"/>
    <w:family w:val="roman"/>
    <w:pitch w:val="default"/>
  </w:font>
  <w:font w:name="Verdana">
    <w:panose1 w:val="020B0604030504040204"/>
    <w:charset w:val="00"/>
    <w:family w:val="swiss"/>
    <w:pitch w:val="variable"/>
    <w:sig w:usb0="A00006FF" w:usb1="4000205B" w:usb2="00000010" w:usb3="00000000" w:csb0="0000019F" w:csb1="00000000"/>
  </w:font>
  <w:font w:name="華康中黑體">
    <w:panose1 w:val="020B0509000000000000"/>
    <w:charset w:val="88"/>
    <w:family w:val="modern"/>
    <w:pitch w:val="fixed"/>
    <w:sig w:usb0="80000001" w:usb1="28091800" w:usb2="00000016" w:usb3="00000000" w:csb0="00100000"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294694"/>
      <w:docPartObj>
        <w:docPartGallery w:val="Page Numbers (Bottom of Page)"/>
        <w:docPartUnique/>
      </w:docPartObj>
    </w:sdtPr>
    <w:sdtEndPr/>
    <w:sdtContent>
      <w:p w14:paraId="7C6BC643" w14:textId="77777777" w:rsidR="0054057E" w:rsidRDefault="0054057E">
        <w:pPr>
          <w:pStyle w:val="af"/>
          <w:jc w:val="center"/>
        </w:pPr>
        <w:r>
          <w:fldChar w:fldCharType="begin"/>
        </w:r>
        <w:r>
          <w:instrText>PAGE   \* MERGEFORMAT</w:instrText>
        </w:r>
        <w:r>
          <w:fldChar w:fldCharType="separate"/>
        </w:r>
        <w:r w:rsidRPr="0052759A">
          <w:rPr>
            <w:noProof/>
            <w:lang w:val="zh-TW"/>
          </w:rPr>
          <w:t>146</w:t>
        </w:r>
        <w:r>
          <w:fldChar w:fldCharType="end"/>
        </w:r>
      </w:p>
    </w:sdtContent>
  </w:sdt>
  <w:p w14:paraId="4DA20222" w14:textId="77777777" w:rsidR="0054057E" w:rsidRDefault="005405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DEB1E" w14:textId="77777777" w:rsidR="00AD6381" w:rsidRDefault="00AD6381">
      <w:r>
        <w:separator/>
      </w:r>
    </w:p>
  </w:footnote>
  <w:footnote w:type="continuationSeparator" w:id="0">
    <w:p w14:paraId="4D73896F" w14:textId="77777777" w:rsidR="00AD6381" w:rsidRDefault="00AD6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C815F4"/>
    <w:multiLevelType w:val="singleLevel"/>
    <w:tmpl w:val="86C815F4"/>
    <w:styleLink w:val="WWOutlineListStyle819"/>
    <w:lvl w:ilvl="0">
      <w:start w:val="7"/>
      <w:numFmt w:val="decimal"/>
      <w:suff w:val="nothing"/>
      <w:lvlText w:val="%1）"/>
      <w:lvlJc w:val="left"/>
    </w:lvl>
  </w:abstractNum>
  <w:abstractNum w:abstractNumId="1" w15:restartNumberingAfterBreak="0">
    <w:nsid w:val="0187555D"/>
    <w:multiLevelType w:val="multilevel"/>
    <w:tmpl w:val="4D68E60E"/>
    <w:styleLink w:val="WWOutlineListStyle4436"/>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03E22DEB"/>
    <w:multiLevelType w:val="multilevel"/>
    <w:tmpl w:val="03E22DEB"/>
    <w:styleLink w:val="WWOutlineListStyle1219"/>
    <w:lvl w:ilvl="0">
      <w:start w:val="1"/>
      <w:numFmt w:val="ideographLegalTraditional"/>
      <w:pStyle w:val="1"/>
      <w:lvlText w:val="%1、"/>
      <w:lvlJc w:val="left"/>
      <w:pPr>
        <w:ind w:left="425" w:hanging="425"/>
      </w:pPr>
      <w:rPr>
        <w:rFonts w:eastAsia="標楷體"/>
        <w:b/>
        <w:i w:val="0"/>
        <w:sz w:val="32"/>
        <w:szCs w:val="32"/>
      </w:rPr>
    </w:lvl>
    <w:lvl w:ilvl="1">
      <w:start w:val="1"/>
      <w:numFmt w:val="taiwaneseCountingThousand"/>
      <w:pStyle w:val="2"/>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042C298C"/>
    <w:multiLevelType w:val="hybridMultilevel"/>
    <w:tmpl w:val="2E666706"/>
    <w:styleLink w:val="WWOutlineListStyle361"/>
    <w:lvl w:ilvl="0" w:tplc="9CF266AC">
      <w:start w:val="1"/>
      <w:numFmt w:val="decimal"/>
      <w:lvlText w:val=" %1"/>
      <w:lvlJc w:val="center"/>
      <w:pPr>
        <w:ind w:left="622" w:hanging="480"/>
      </w:pPr>
      <w:rPr>
        <w:rFonts w:hint="eastAsia"/>
        <w:b/>
        <w:color w:val="auto"/>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 w15:restartNumberingAfterBreak="0">
    <w:nsid w:val="0A1E5B73"/>
    <w:multiLevelType w:val="hybridMultilevel"/>
    <w:tmpl w:val="A7DAED2C"/>
    <w:styleLink w:val="WWOutlineListStyle3421"/>
    <w:lvl w:ilvl="0" w:tplc="5286431E">
      <w:start w:val="1"/>
      <w:numFmt w:val="decimal"/>
      <w:lvlText w:val=" %1"/>
      <w:lvlJc w:val="center"/>
      <w:pPr>
        <w:ind w:left="792" w:hanging="480"/>
      </w:pPr>
      <w:rPr>
        <w:rFonts w:hint="eastAsia"/>
        <w:b/>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5" w15:restartNumberingAfterBreak="0">
    <w:nsid w:val="0D93608D"/>
    <w:multiLevelType w:val="multilevel"/>
    <w:tmpl w:val="CA12ADCE"/>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6" w15:restartNumberingAfterBreak="0">
    <w:nsid w:val="10F71427"/>
    <w:multiLevelType w:val="multilevel"/>
    <w:tmpl w:val="10F71427"/>
    <w:styleLink w:val="WWOutlineListStyle3616"/>
    <w:lvl w:ilvl="0">
      <w:start w:val="1"/>
      <w:numFmt w:val="decimal"/>
      <w:lvlText w:val=" %1"/>
      <w:lvlJc w:val="center"/>
      <w:pPr>
        <w:ind w:left="622" w:hanging="480"/>
      </w:pPr>
      <w:rPr>
        <w:b/>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7" w15:restartNumberingAfterBreak="0">
    <w:nsid w:val="11936ACC"/>
    <w:multiLevelType w:val="multilevel"/>
    <w:tmpl w:val="A8B2355E"/>
    <w:styleLink w:val="WWOutlineListStyle3436"/>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13140C50"/>
    <w:multiLevelType w:val="hybridMultilevel"/>
    <w:tmpl w:val="D812D372"/>
    <w:lvl w:ilvl="0" w:tplc="70E22F30">
      <w:start w:val="1"/>
      <w:numFmt w:val="decimal"/>
      <w:lvlText w:val="%1"/>
      <w:lvlJc w:val="center"/>
      <w:pPr>
        <w:ind w:left="622" w:hanging="48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3CA5829"/>
    <w:multiLevelType w:val="hybridMultilevel"/>
    <w:tmpl w:val="A7DAED2C"/>
    <w:styleLink w:val="WWOutlineListStyle759"/>
    <w:lvl w:ilvl="0" w:tplc="5286431E">
      <w:start w:val="1"/>
      <w:numFmt w:val="decimal"/>
      <w:lvlText w:val=" %1"/>
      <w:lvlJc w:val="center"/>
      <w:pPr>
        <w:ind w:left="792" w:hanging="480"/>
      </w:pPr>
      <w:rPr>
        <w:rFonts w:hint="eastAsia"/>
        <w:b/>
      </w:rPr>
    </w:lvl>
    <w:lvl w:ilvl="1" w:tplc="04090019" w:tentative="1">
      <w:start w:val="1"/>
      <w:numFmt w:val="ideographTraditional"/>
      <w:lvlText w:val="%2、"/>
      <w:lvlJc w:val="left"/>
      <w:pPr>
        <w:ind w:left="1130" w:hanging="480"/>
      </w:pPr>
    </w:lvl>
    <w:lvl w:ilvl="2" w:tplc="0409001B" w:tentative="1">
      <w:start w:val="1"/>
      <w:numFmt w:val="lowerRoman"/>
      <w:lvlText w:val="%3."/>
      <w:lvlJc w:val="right"/>
      <w:pPr>
        <w:ind w:left="1610" w:hanging="480"/>
      </w:pPr>
    </w:lvl>
    <w:lvl w:ilvl="3" w:tplc="0409000F" w:tentative="1">
      <w:start w:val="1"/>
      <w:numFmt w:val="decimal"/>
      <w:lvlText w:val="%4."/>
      <w:lvlJc w:val="left"/>
      <w:pPr>
        <w:ind w:left="2090" w:hanging="480"/>
      </w:pPr>
    </w:lvl>
    <w:lvl w:ilvl="4" w:tplc="04090019" w:tentative="1">
      <w:start w:val="1"/>
      <w:numFmt w:val="ideographTraditional"/>
      <w:lvlText w:val="%5、"/>
      <w:lvlJc w:val="left"/>
      <w:pPr>
        <w:ind w:left="2570" w:hanging="480"/>
      </w:pPr>
    </w:lvl>
    <w:lvl w:ilvl="5" w:tplc="0409001B" w:tentative="1">
      <w:start w:val="1"/>
      <w:numFmt w:val="lowerRoman"/>
      <w:lvlText w:val="%6."/>
      <w:lvlJc w:val="right"/>
      <w:pPr>
        <w:ind w:left="3050" w:hanging="480"/>
      </w:pPr>
    </w:lvl>
    <w:lvl w:ilvl="6" w:tplc="0409000F" w:tentative="1">
      <w:start w:val="1"/>
      <w:numFmt w:val="decimal"/>
      <w:lvlText w:val="%7."/>
      <w:lvlJc w:val="left"/>
      <w:pPr>
        <w:ind w:left="3530" w:hanging="480"/>
      </w:pPr>
    </w:lvl>
    <w:lvl w:ilvl="7" w:tplc="04090019" w:tentative="1">
      <w:start w:val="1"/>
      <w:numFmt w:val="ideographTraditional"/>
      <w:lvlText w:val="%8、"/>
      <w:lvlJc w:val="left"/>
      <w:pPr>
        <w:ind w:left="4010" w:hanging="480"/>
      </w:pPr>
    </w:lvl>
    <w:lvl w:ilvl="8" w:tplc="0409001B" w:tentative="1">
      <w:start w:val="1"/>
      <w:numFmt w:val="lowerRoman"/>
      <w:lvlText w:val="%9."/>
      <w:lvlJc w:val="right"/>
      <w:pPr>
        <w:ind w:left="4490" w:hanging="480"/>
      </w:pPr>
    </w:lvl>
  </w:abstractNum>
  <w:abstractNum w:abstractNumId="10" w15:restartNumberingAfterBreak="0">
    <w:nsid w:val="1617132E"/>
    <w:multiLevelType w:val="multilevel"/>
    <w:tmpl w:val="24B22A42"/>
    <w:styleLink w:val="WWOutlineListStyle54211"/>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162073F4"/>
    <w:multiLevelType w:val="multilevel"/>
    <w:tmpl w:val="790AEA16"/>
    <w:styleLink w:val="WWOutlineListStyle6616"/>
    <w:lvl w:ilvl="0">
      <w:start w:val="1"/>
      <w:numFmt w:val="decimal"/>
      <w:lvlText w:val=" %1"/>
      <w:lvlJc w:val="center"/>
      <w:pPr>
        <w:ind w:left="622" w:hanging="480"/>
      </w:pPr>
      <w:rPr>
        <w:rFonts w:ascii="標楷體" w:eastAsia="標楷體" w:hAnsi="標楷體" w:hint="eastAsia"/>
        <w:b/>
        <w:color w:val="000000"/>
      </w:rPr>
    </w:lvl>
    <w:lvl w:ilvl="1">
      <w:start w:val="1"/>
      <w:numFmt w:val="ideographTraditional"/>
      <w:lvlText w:val="%2、"/>
      <w:lvlJc w:val="left"/>
      <w:pPr>
        <w:ind w:left="818" w:hanging="480"/>
      </w:pPr>
    </w:lvl>
    <w:lvl w:ilvl="2">
      <w:start w:val="1"/>
      <w:numFmt w:val="lowerRoman"/>
      <w:lvlText w:val="%3."/>
      <w:lvlJc w:val="right"/>
      <w:pPr>
        <w:ind w:left="1298" w:hanging="480"/>
      </w:pPr>
    </w:lvl>
    <w:lvl w:ilvl="3">
      <w:start w:val="1"/>
      <w:numFmt w:val="decimal"/>
      <w:lvlText w:val="%4."/>
      <w:lvlJc w:val="left"/>
      <w:pPr>
        <w:ind w:left="1778" w:hanging="480"/>
      </w:pPr>
    </w:lvl>
    <w:lvl w:ilvl="4">
      <w:start w:val="1"/>
      <w:numFmt w:val="ideographTraditional"/>
      <w:lvlText w:val="%5、"/>
      <w:lvlJc w:val="left"/>
      <w:pPr>
        <w:ind w:left="2258" w:hanging="480"/>
      </w:pPr>
    </w:lvl>
    <w:lvl w:ilvl="5">
      <w:start w:val="1"/>
      <w:numFmt w:val="lowerRoman"/>
      <w:lvlText w:val="%6."/>
      <w:lvlJc w:val="right"/>
      <w:pPr>
        <w:ind w:left="2738" w:hanging="480"/>
      </w:pPr>
    </w:lvl>
    <w:lvl w:ilvl="6">
      <w:start w:val="1"/>
      <w:numFmt w:val="decimal"/>
      <w:lvlText w:val="%7."/>
      <w:lvlJc w:val="left"/>
      <w:pPr>
        <w:ind w:left="3218" w:hanging="480"/>
      </w:pPr>
    </w:lvl>
    <w:lvl w:ilvl="7">
      <w:start w:val="1"/>
      <w:numFmt w:val="ideographTraditional"/>
      <w:lvlText w:val="%8、"/>
      <w:lvlJc w:val="left"/>
      <w:pPr>
        <w:ind w:left="3698" w:hanging="480"/>
      </w:pPr>
    </w:lvl>
    <w:lvl w:ilvl="8">
      <w:start w:val="1"/>
      <w:numFmt w:val="lowerRoman"/>
      <w:lvlText w:val="%9."/>
      <w:lvlJc w:val="right"/>
      <w:pPr>
        <w:ind w:left="4178" w:hanging="480"/>
      </w:pPr>
    </w:lvl>
  </w:abstractNum>
  <w:abstractNum w:abstractNumId="12" w15:restartNumberingAfterBreak="0">
    <w:nsid w:val="18BC2573"/>
    <w:multiLevelType w:val="multilevel"/>
    <w:tmpl w:val="CA12ADCE"/>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13" w15:restartNumberingAfterBreak="0">
    <w:nsid w:val="19A50646"/>
    <w:multiLevelType w:val="multilevel"/>
    <w:tmpl w:val="CA12ADCE"/>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14" w15:restartNumberingAfterBreak="0">
    <w:nsid w:val="1A4D3CB1"/>
    <w:multiLevelType w:val="hybridMultilevel"/>
    <w:tmpl w:val="E048AE7C"/>
    <w:styleLink w:val="WWOutlineListStyle1253"/>
    <w:lvl w:ilvl="0" w:tplc="5286431E">
      <w:start w:val="1"/>
      <w:numFmt w:val="decimal"/>
      <w:lvlText w:val=" %1"/>
      <w:lvlJc w:val="center"/>
      <w:pPr>
        <w:ind w:left="622" w:hanging="480"/>
      </w:pPr>
      <w:rPr>
        <w:rFonts w:hint="eastAsia"/>
        <w:b/>
        <w:color w:val="000000"/>
      </w:rPr>
    </w:lvl>
    <w:lvl w:ilvl="1" w:tplc="04090019">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5" w15:restartNumberingAfterBreak="0">
    <w:nsid w:val="1A51449A"/>
    <w:multiLevelType w:val="multilevel"/>
    <w:tmpl w:val="EF901824"/>
    <w:styleLink w:val="WWOutlineListStyle4227"/>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 w15:restartNumberingAfterBreak="0">
    <w:nsid w:val="1B2A4254"/>
    <w:multiLevelType w:val="multilevel"/>
    <w:tmpl w:val="1B2A4254"/>
    <w:styleLink w:val="WWOutlineListStyle9616"/>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1BB2222D"/>
    <w:multiLevelType w:val="hybridMultilevel"/>
    <w:tmpl w:val="D32848CC"/>
    <w:lvl w:ilvl="0" w:tplc="1A442264">
      <w:start w:val="1"/>
      <w:numFmt w:val="decimal"/>
      <w:lvlText w:val="%1"/>
      <w:lvlJc w:val="left"/>
      <w:pPr>
        <w:ind w:left="622" w:hanging="480"/>
      </w:pPr>
      <w:rPr>
        <w:rFonts w:hint="eastAsia"/>
        <w:b w:val="0"/>
        <w:bCs w:val="0"/>
      </w:rPr>
    </w:lvl>
    <w:lvl w:ilvl="1" w:tplc="FFFFFFFF" w:tentative="1">
      <w:start w:val="1"/>
      <w:numFmt w:val="ideographTraditional"/>
      <w:lvlText w:val="%2、"/>
      <w:lvlJc w:val="left"/>
      <w:pPr>
        <w:ind w:left="1102" w:hanging="480"/>
      </w:pPr>
    </w:lvl>
    <w:lvl w:ilvl="2" w:tplc="FFFFFFFF" w:tentative="1">
      <w:start w:val="1"/>
      <w:numFmt w:val="lowerRoman"/>
      <w:lvlText w:val="%3."/>
      <w:lvlJc w:val="right"/>
      <w:pPr>
        <w:ind w:left="1582" w:hanging="480"/>
      </w:pPr>
    </w:lvl>
    <w:lvl w:ilvl="3" w:tplc="FFFFFFFF" w:tentative="1">
      <w:start w:val="1"/>
      <w:numFmt w:val="decimal"/>
      <w:lvlText w:val="%4."/>
      <w:lvlJc w:val="left"/>
      <w:pPr>
        <w:ind w:left="2062" w:hanging="480"/>
      </w:pPr>
    </w:lvl>
    <w:lvl w:ilvl="4" w:tplc="FFFFFFFF" w:tentative="1">
      <w:start w:val="1"/>
      <w:numFmt w:val="ideographTraditional"/>
      <w:lvlText w:val="%5、"/>
      <w:lvlJc w:val="left"/>
      <w:pPr>
        <w:ind w:left="2542" w:hanging="480"/>
      </w:pPr>
    </w:lvl>
    <w:lvl w:ilvl="5" w:tplc="FFFFFFFF" w:tentative="1">
      <w:start w:val="1"/>
      <w:numFmt w:val="lowerRoman"/>
      <w:lvlText w:val="%6."/>
      <w:lvlJc w:val="right"/>
      <w:pPr>
        <w:ind w:left="3022" w:hanging="480"/>
      </w:pPr>
    </w:lvl>
    <w:lvl w:ilvl="6" w:tplc="FFFFFFFF" w:tentative="1">
      <w:start w:val="1"/>
      <w:numFmt w:val="decimal"/>
      <w:lvlText w:val="%7."/>
      <w:lvlJc w:val="left"/>
      <w:pPr>
        <w:ind w:left="3502" w:hanging="480"/>
      </w:pPr>
    </w:lvl>
    <w:lvl w:ilvl="7" w:tplc="FFFFFFFF" w:tentative="1">
      <w:start w:val="1"/>
      <w:numFmt w:val="ideographTraditional"/>
      <w:lvlText w:val="%8、"/>
      <w:lvlJc w:val="left"/>
      <w:pPr>
        <w:ind w:left="3982" w:hanging="480"/>
      </w:pPr>
    </w:lvl>
    <w:lvl w:ilvl="8" w:tplc="FFFFFFFF" w:tentative="1">
      <w:start w:val="1"/>
      <w:numFmt w:val="lowerRoman"/>
      <w:lvlText w:val="%9."/>
      <w:lvlJc w:val="right"/>
      <w:pPr>
        <w:ind w:left="4462" w:hanging="480"/>
      </w:pPr>
    </w:lvl>
  </w:abstractNum>
  <w:abstractNum w:abstractNumId="18" w15:restartNumberingAfterBreak="0">
    <w:nsid w:val="1E723BA3"/>
    <w:multiLevelType w:val="hybridMultilevel"/>
    <w:tmpl w:val="5B8C89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57A7C1F"/>
    <w:multiLevelType w:val="hybridMultilevel"/>
    <w:tmpl w:val="9A7896DA"/>
    <w:styleLink w:val="WWOutlineListStyle1259"/>
    <w:lvl w:ilvl="0" w:tplc="45C63824">
      <w:start w:val="1"/>
      <w:numFmt w:val="decimal"/>
      <w:lvlText w:val="%1"/>
      <w:lvlJc w:val="left"/>
      <w:pPr>
        <w:ind w:left="480" w:hanging="480"/>
      </w:pPr>
      <w:rPr>
        <w:rFonts w:ascii="標楷體" w:eastAsia="標楷體" w:hAnsi="標楷體" w:hint="eastAsia"/>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6B9506E"/>
    <w:multiLevelType w:val="hybridMultilevel"/>
    <w:tmpl w:val="8018B158"/>
    <w:lvl w:ilvl="0" w:tplc="C8FE47C4">
      <w:start w:val="1"/>
      <w:numFmt w:val="decimal"/>
      <w:lvlText w:val="%1"/>
      <w:lvlJc w:val="center"/>
      <w:pPr>
        <w:ind w:left="622"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7EC41DF"/>
    <w:multiLevelType w:val="multilevel"/>
    <w:tmpl w:val="27EC41DF"/>
    <w:styleLink w:val="WWOutlineListStyle2616"/>
    <w:lvl w:ilvl="0">
      <w:start w:val="1"/>
      <w:numFmt w:val="decimal"/>
      <w:lvlText w:val=" %1"/>
      <w:lvlJc w:val="center"/>
      <w:pPr>
        <w:ind w:left="622" w:hanging="480"/>
      </w:pPr>
      <w:rPr>
        <w:rFonts w:hint="eastAsia"/>
        <w:b/>
      </w:rPr>
    </w:lvl>
    <w:lvl w:ilvl="1">
      <w:start w:val="1"/>
      <w:numFmt w:val="ideographTraditional"/>
      <w:lvlText w:val="%2、"/>
      <w:lvlJc w:val="left"/>
      <w:pPr>
        <w:ind w:left="1128" w:hanging="480"/>
      </w:pPr>
    </w:lvl>
    <w:lvl w:ilvl="2">
      <w:start w:val="1"/>
      <w:numFmt w:val="lowerRoman"/>
      <w:lvlText w:val="%3."/>
      <w:lvlJc w:val="right"/>
      <w:pPr>
        <w:ind w:left="1608" w:hanging="480"/>
      </w:pPr>
    </w:lvl>
    <w:lvl w:ilvl="3">
      <w:start w:val="1"/>
      <w:numFmt w:val="decimal"/>
      <w:lvlText w:val="%4."/>
      <w:lvlJc w:val="left"/>
      <w:pPr>
        <w:ind w:left="2088" w:hanging="480"/>
      </w:pPr>
    </w:lvl>
    <w:lvl w:ilvl="4">
      <w:start w:val="1"/>
      <w:numFmt w:val="ideographTraditional"/>
      <w:lvlText w:val="%5、"/>
      <w:lvlJc w:val="left"/>
      <w:pPr>
        <w:ind w:left="2568" w:hanging="480"/>
      </w:pPr>
    </w:lvl>
    <w:lvl w:ilvl="5">
      <w:start w:val="1"/>
      <w:numFmt w:val="lowerRoman"/>
      <w:lvlText w:val="%6."/>
      <w:lvlJc w:val="right"/>
      <w:pPr>
        <w:ind w:left="3048" w:hanging="480"/>
      </w:pPr>
    </w:lvl>
    <w:lvl w:ilvl="6">
      <w:start w:val="1"/>
      <w:numFmt w:val="decimal"/>
      <w:lvlText w:val="%7."/>
      <w:lvlJc w:val="left"/>
      <w:pPr>
        <w:ind w:left="3528" w:hanging="480"/>
      </w:pPr>
    </w:lvl>
    <w:lvl w:ilvl="7">
      <w:start w:val="1"/>
      <w:numFmt w:val="ideographTraditional"/>
      <w:lvlText w:val="%8、"/>
      <w:lvlJc w:val="left"/>
      <w:pPr>
        <w:ind w:left="4008" w:hanging="480"/>
      </w:pPr>
    </w:lvl>
    <w:lvl w:ilvl="8">
      <w:start w:val="1"/>
      <w:numFmt w:val="lowerRoman"/>
      <w:lvlText w:val="%9."/>
      <w:lvlJc w:val="right"/>
      <w:pPr>
        <w:ind w:left="4488" w:hanging="480"/>
      </w:pPr>
    </w:lvl>
  </w:abstractNum>
  <w:abstractNum w:abstractNumId="22" w15:restartNumberingAfterBreak="0">
    <w:nsid w:val="28E76EB7"/>
    <w:multiLevelType w:val="multilevel"/>
    <w:tmpl w:val="28E76EB7"/>
    <w:styleLink w:val="WWOutlineListStyle10616"/>
    <w:lvl w:ilvl="0">
      <w:start w:val="1"/>
      <w:numFmt w:val="decimal"/>
      <w:lvlText w:val=" %1"/>
      <w:lvlJc w:val="center"/>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2933399D"/>
    <w:multiLevelType w:val="multilevel"/>
    <w:tmpl w:val="2933399D"/>
    <w:styleLink w:val="WWOutlineListStyle719"/>
    <w:lvl w:ilvl="0">
      <w:start w:val="1"/>
      <w:numFmt w:val="decimal"/>
      <w:lvlText w:val=" %1"/>
      <w:lvlJc w:val="center"/>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2B505C4C"/>
    <w:multiLevelType w:val="hybridMultilevel"/>
    <w:tmpl w:val="2A7E98F6"/>
    <w:styleLink w:val="WWOutlineListStyle85"/>
    <w:lvl w:ilvl="0" w:tplc="7CF2C6AE">
      <w:start w:val="1"/>
      <w:numFmt w:val="decimal"/>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CE45171"/>
    <w:multiLevelType w:val="multilevel"/>
    <w:tmpl w:val="CA12ADCE"/>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26" w15:restartNumberingAfterBreak="0">
    <w:nsid w:val="2D1F3F1A"/>
    <w:multiLevelType w:val="hybridMultilevel"/>
    <w:tmpl w:val="C44891AA"/>
    <w:lvl w:ilvl="0" w:tplc="9468EEDE">
      <w:start w:val="1"/>
      <w:numFmt w:val="decimal"/>
      <w:lvlText w:val="%1."/>
      <w:lvlJc w:val="left"/>
      <w:pPr>
        <w:ind w:left="480" w:hanging="480"/>
      </w:pPr>
      <w:rPr>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76532B"/>
    <w:multiLevelType w:val="hybridMultilevel"/>
    <w:tmpl w:val="941ED7EC"/>
    <w:styleLink w:val="WWOutlineListStyle1059"/>
    <w:lvl w:ilvl="0" w:tplc="A9B4E786">
      <w:start w:val="1"/>
      <w:numFmt w:val="taiwaneseCountingThousand"/>
      <w:lvlText w:val="%1、"/>
      <w:lvlJc w:val="left"/>
      <w:pPr>
        <w:ind w:left="540" w:hanging="5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32DD7A12"/>
    <w:multiLevelType w:val="multilevel"/>
    <w:tmpl w:val="D1CE6D14"/>
    <w:styleLink w:val="WWOutlineListStyle5422"/>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15:restartNumberingAfterBreak="0">
    <w:nsid w:val="32FB0418"/>
    <w:multiLevelType w:val="multilevel"/>
    <w:tmpl w:val="32FB0418"/>
    <w:styleLink w:val="WWOutlineListStyle4616"/>
    <w:lvl w:ilvl="0">
      <w:start w:val="1"/>
      <w:numFmt w:val="decimal"/>
      <w:lvlText w:val=" %1"/>
      <w:lvlJc w:val="center"/>
      <w:pPr>
        <w:ind w:left="622" w:hanging="480"/>
      </w:pPr>
      <w:rPr>
        <w:rFonts w:ascii="標楷體" w:eastAsia="標楷體" w:hAnsi="標楷體" w:hint="eastAsia"/>
        <w:b/>
        <w:color w:val="000000"/>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0" w15:restartNumberingAfterBreak="0">
    <w:nsid w:val="33796334"/>
    <w:multiLevelType w:val="multilevel"/>
    <w:tmpl w:val="AE64C798"/>
    <w:styleLink w:val="WWOutlineListStyle1816"/>
    <w:lvl w:ilvl="0">
      <w:start w:val="1"/>
      <w:numFmt w:val="decimal"/>
      <w:lvlText w:val="%1"/>
      <w:lvlJc w:val="center"/>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33EC13E7"/>
    <w:multiLevelType w:val="multilevel"/>
    <w:tmpl w:val="5A002D32"/>
    <w:styleLink w:val="WWOutlineListStyle4428"/>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4B41647"/>
    <w:multiLevelType w:val="multilevel"/>
    <w:tmpl w:val="BAB2D484"/>
    <w:styleLink w:val="WWOutlineListStyle5427"/>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4ED2958"/>
    <w:multiLevelType w:val="multilevel"/>
    <w:tmpl w:val="34ED2958"/>
    <w:styleLink w:val="WWOutlineListStyle7616"/>
    <w:lvl w:ilvl="0">
      <w:start w:val="1"/>
      <w:numFmt w:val="decimal"/>
      <w:lvlText w:val=" %1"/>
      <w:lvlJc w:val="center"/>
      <w:pPr>
        <w:ind w:left="622" w:hanging="480"/>
      </w:pPr>
      <w:rPr>
        <w:rFonts w:hint="eastAsia"/>
        <w:b/>
      </w:r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abstractNum w:abstractNumId="34" w15:restartNumberingAfterBreak="0">
    <w:nsid w:val="37FB563B"/>
    <w:multiLevelType w:val="multilevel"/>
    <w:tmpl w:val="37FB563B"/>
    <w:styleLink w:val="WWOutlineListStyle12616"/>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411A4E92"/>
    <w:multiLevelType w:val="multilevel"/>
    <w:tmpl w:val="4F80671E"/>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36" w15:restartNumberingAfterBreak="0">
    <w:nsid w:val="415D55D6"/>
    <w:multiLevelType w:val="hybridMultilevel"/>
    <w:tmpl w:val="8DBAA1F4"/>
    <w:lvl w:ilvl="0" w:tplc="77A8D496">
      <w:start w:val="1"/>
      <w:numFmt w:val="decimal"/>
      <w:lvlText w:val="%1"/>
      <w:lvlJc w:val="center"/>
      <w:pPr>
        <w:ind w:left="622" w:hanging="480"/>
      </w:pPr>
      <w:rPr>
        <w:rFonts w:hint="eastAsia"/>
        <w:b w:val="0"/>
        <w:bC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37" w15:restartNumberingAfterBreak="0">
    <w:nsid w:val="418418DF"/>
    <w:multiLevelType w:val="multilevel"/>
    <w:tmpl w:val="418418DF"/>
    <w:styleLink w:val="WWOutlineListStyle5616"/>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44AB0B58"/>
    <w:multiLevelType w:val="multilevel"/>
    <w:tmpl w:val="A6E41D0E"/>
    <w:styleLink w:val="WWOutlineListStyle5437"/>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9" w15:restartNumberingAfterBreak="0">
    <w:nsid w:val="4B6C29A3"/>
    <w:multiLevelType w:val="multilevel"/>
    <w:tmpl w:val="07905D5E"/>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40" w15:restartNumberingAfterBreak="0">
    <w:nsid w:val="4ED45730"/>
    <w:multiLevelType w:val="multilevel"/>
    <w:tmpl w:val="09649AAC"/>
    <w:styleLink w:val="WWOutlineListStyle4211"/>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1" w15:restartNumberingAfterBreak="0">
    <w:nsid w:val="50575726"/>
    <w:multiLevelType w:val="multilevel"/>
    <w:tmpl w:val="82F68E9C"/>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lvl>
    <w:lvl w:ilvl="2">
      <w:start w:val="1"/>
      <w:numFmt w:val="lowerRoman"/>
      <w:lvlText w:val="%3."/>
      <w:lvlJc w:val="right"/>
      <w:pPr>
        <w:ind w:left="1608" w:hanging="480"/>
      </w:pPr>
    </w:lvl>
    <w:lvl w:ilvl="3">
      <w:start w:val="1"/>
      <w:numFmt w:val="decimal"/>
      <w:lvlText w:val="%4."/>
      <w:lvlJc w:val="left"/>
      <w:pPr>
        <w:ind w:left="2088" w:hanging="480"/>
      </w:pPr>
    </w:lvl>
    <w:lvl w:ilvl="4">
      <w:start w:val="1"/>
      <w:numFmt w:val="ideographTraditional"/>
      <w:lvlText w:val="%5、"/>
      <w:lvlJc w:val="left"/>
      <w:pPr>
        <w:ind w:left="2568" w:hanging="480"/>
      </w:pPr>
    </w:lvl>
    <w:lvl w:ilvl="5">
      <w:start w:val="1"/>
      <w:numFmt w:val="lowerRoman"/>
      <w:lvlText w:val="%6."/>
      <w:lvlJc w:val="right"/>
      <w:pPr>
        <w:ind w:left="3048" w:hanging="480"/>
      </w:pPr>
    </w:lvl>
    <w:lvl w:ilvl="6">
      <w:start w:val="1"/>
      <w:numFmt w:val="decimal"/>
      <w:lvlText w:val="%7."/>
      <w:lvlJc w:val="left"/>
      <w:pPr>
        <w:ind w:left="3528" w:hanging="480"/>
      </w:pPr>
    </w:lvl>
    <w:lvl w:ilvl="7">
      <w:start w:val="1"/>
      <w:numFmt w:val="ideographTraditional"/>
      <w:lvlText w:val="%8、"/>
      <w:lvlJc w:val="left"/>
      <w:pPr>
        <w:ind w:left="4008" w:hanging="480"/>
      </w:pPr>
    </w:lvl>
    <w:lvl w:ilvl="8">
      <w:start w:val="1"/>
      <w:numFmt w:val="lowerRoman"/>
      <w:lvlText w:val="%9."/>
      <w:lvlJc w:val="right"/>
      <w:pPr>
        <w:ind w:left="4488" w:hanging="480"/>
      </w:pPr>
    </w:lvl>
  </w:abstractNum>
  <w:abstractNum w:abstractNumId="42" w15:restartNumberingAfterBreak="0">
    <w:nsid w:val="537A4115"/>
    <w:multiLevelType w:val="hybridMultilevel"/>
    <w:tmpl w:val="5FB4DC64"/>
    <w:lvl w:ilvl="0" w:tplc="76B43C9C">
      <w:start w:val="1"/>
      <w:numFmt w:val="decimal"/>
      <w:lvlText w:val="%1"/>
      <w:lvlJc w:val="center"/>
      <w:pPr>
        <w:ind w:left="622" w:hanging="48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53B21708"/>
    <w:multiLevelType w:val="hybridMultilevel"/>
    <w:tmpl w:val="6DFE0478"/>
    <w:lvl w:ilvl="0" w:tplc="629436DA">
      <w:start w:val="1"/>
      <w:numFmt w:val="decimal"/>
      <w:lvlText w:val="%1"/>
      <w:lvlJc w:val="center"/>
      <w:pPr>
        <w:ind w:left="622"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57F474FE"/>
    <w:multiLevelType w:val="multilevel"/>
    <w:tmpl w:val="49746424"/>
    <w:lvl w:ilvl="0">
      <w:start w:val="1"/>
      <w:numFmt w:val="decimal"/>
      <w:lvlText w:val="%1"/>
      <w:lvlJc w:val="center"/>
      <w:pPr>
        <w:ind w:left="480" w:hanging="48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581B3FE3"/>
    <w:multiLevelType w:val="hybridMultilevel"/>
    <w:tmpl w:val="3CF60AC2"/>
    <w:styleLink w:val="WWOutlineListStyle1159"/>
    <w:lvl w:ilvl="0" w:tplc="DAA45130">
      <w:start w:val="1"/>
      <w:numFmt w:val="decimal"/>
      <w:lvlText w:val=" %1"/>
      <w:lvlJc w:val="center"/>
      <w:pPr>
        <w:ind w:left="622" w:hanging="480"/>
      </w:pPr>
      <w:rPr>
        <w:rFonts w:hint="eastAsia"/>
        <w:b/>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46" w15:restartNumberingAfterBreak="0">
    <w:nsid w:val="58712710"/>
    <w:multiLevelType w:val="hybridMultilevel"/>
    <w:tmpl w:val="A0B02BD2"/>
    <w:styleLink w:val="WWOutlineListStyle1153"/>
    <w:lvl w:ilvl="0" w:tplc="9CF266AC">
      <w:start w:val="1"/>
      <w:numFmt w:val="decimal"/>
      <w:lvlText w:val=" %1"/>
      <w:lvlJc w:val="center"/>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5BE41468"/>
    <w:multiLevelType w:val="multilevel"/>
    <w:tmpl w:val="5BE41468"/>
    <w:styleLink w:val="WWOutlineListStyle919"/>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8" w15:restartNumberingAfterBreak="0">
    <w:nsid w:val="5DD916C6"/>
    <w:multiLevelType w:val="hybridMultilevel"/>
    <w:tmpl w:val="34A2AAA4"/>
    <w:lvl w:ilvl="0" w:tplc="C8FE47C4">
      <w:start w:val="1"/>
      <w:numFmt w:val="decimal"/>
      <w:lvlText w:val="%1"/>
      <w:lvlJc w:val="center"/>
      <w:pPr>
        <w:ind w:left="622" w:hanging="48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FDE20FF"/>
    <w:multiLevelType w:val="multilevel"/>
    <w:tmpl w:val="58DC5494"/>
    <w:styleLink w:val="WWOutlineListStyle859"/>
    <w:lvl w:ilvl="0">
      <w:start w:val="1"/>
      <w:numFmt w:val="ideographLegalTraditional"/>
      <w:suff w:val="nothing"/>
      <w:lvlText w:val="%1、"/>
      <w:lvlJc w:val="left"/>
      <w:pPr>
        <w:ind w:left="425" w:hanging="425"/>
      </w:pPr>
      <w:rPr>
        <w:rFonts w:eastAsia="標楷體" w:hint="eastAsia"/>
        <w:b/>
        <w:i w:val="0"/>
        <w:sz w:val="32"/>
        <w:szCs w:val="32"/>
      </w:rPr>
    </w:lvl>
    <w:lvl w:ilvl="1">
      <w:start w:val="1"/>
      <w:numFmt w:val="taiwaneseCountingThousand"/>
      <w:suff w:val="nothing"/>
      <w:lvlText w:val="%2、"/>
      <w:lvlJc w:val="left"/>
      <w:pPr>
        <w:ind w:left="927" w:hanging="567"/>
      </w:pPr>
      <w:rPr>
        <w:rFonts w:hint="eastAsia"/>
      </w:rPr>
    </w:lvl>
    <w:lvl w:ilvl="2">
      <w:start w:val="1"/>
      <w:numFmt w:val="taiwaneseCountingThousand"/>
      <w:suff w:val="nothing"/>
      <w:lvlText w:val="（%3）"/>
      <w:lvlJc w:val="left"/>
      <w:pPr>
        <w:ind w:left="1418" w:hanging="567"/>
      </w:pPr>
      <w:rPr>
        <w:rFonts w:ascii="標楷體" w:eastAsia="標楷體" w:hint="eastAsia"/>
        <w:sz w:val="28"/>
        <w:szCs w:val="28"/>
      </w:rPr>
    </w:lvl>
    <w:lvl w:ilvl="3">
      <w:start w:val="1"/>
      <w:numFmt w:val="none"/>
      <w:suff w:val="nothing"/>
      <w:lvlText w:val=""/>
      <w:lvlJc w:val="left"/>
      <w:pPr>
        <w:ind w:left="1984" w:hanging="708"/>
      </w:pPr>
      <w:rPr>
        <w:rFonts w:hint="eastAsia"/>
      </w:rPr>
    </w:lvl>
    <w:lvl w:ilvl="4">
      <w:start w:val="1"/>
      <w:numFmt w:val="none"/>
      <w:suff w:val="nothing"/>
      <w:lvlText w:val=""/>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50" w15:restartNumberingAfterBreak="0">
    <w:nsid w:val="61670449"/>
    <w:multiLevelType w:val="multilevel"/>
    <w:tmpl w:val="61670449"/>
    <w:styleLink w:val="WWOutlineListStyle619"/>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1" w15:restartNumberingAfterBreak="0">
    <w:nsid w:val="6227479C"/>
    <w:multiLevelType w:val="multilevel"/>
    <w:tmpl w:val="51E89866"/>
    <w:lvl w:ilvl="0">
      <w:start w:val="1"/>
      <w:numFmt w:val="decimal"/>
      <w:lvlText w:val="%1"/>
      <w:lvlJc w:val="center"/>
      <w:pPr>
        <w:ind w:left="794" w:hanging="480"/>
      </w:pPr>
      <w:rPr>
        <w:rFonts w:hint="eastAsia"/>
        <w:b w:val="0"/>
        <w:bCs w:val="0"/>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52" w15:restartNumberingAfterBreak="0">
    <w:nsid w:val="639638D2"/>
    <w:multiLevelType w:val="hybridMultilevel"/>
    <w:tmpl w:val="1E563A42"/>
    <w:lvl w:ilvl="0" w:tplc="74E87DCC">
      <w:start w:val="1"/>
      <w:numFmt w:val="decimal"/>
      <w:lvlText w:val="%1"/>
      <w:lvlJc w:val="center"/>
      <w:pPr>
        <w:ind w:left="480" w:hanging="480"/>
      </w:pPr>
      <w:rPr>
        <w:rFonts w:hint="eastAsia"/>
        <w:b w:val="0"/>
        <w:bCs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3" w15:restartNumberingAfterBreak="0">
    <w:nsid w:val="6434700E"/>
    <w:multiLevelType w:val="hybridMultilevel"/>
    <w:tmpl w:val="134CC0EA"/>
    <w:styleLink w:val="WWOutlineListStyle75"/>
    <w:lvl w:ilvl="0" w:tplc="7CF2C6AE">
      <w:start w:val="1"/>
      <w:numFmt w:val="decimal"/>
      <w:lvlText w:val="%1"/>
      <w:lvlJc w:val="center"/>
      <w:pPr>
        <w:ind w:left="763" w:hanging="480"/>
      </w:pPr>
      <w:rPr>
        <w:rFonts w:hint="eastAsia"/>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4" w15:restartNumberingAfterBreak="0">
    <w:nsid w:val="66A17D93"/>
    <w:multiLevelType w:val="hybridMultilevel"/>
    <w:tmpl w:val="52109144"/>
    <w:lvl w:ilvl="0" w:tplc="52B664E2">
      <w:start w:val="1"/>
      <w:numFmt w:val="decimal"/>
      <w:lvlText w:val="%1"/>
      <w:lvlJc w:val="center"/>
      <w:pPr>
        <w:ind w:left="622" w:hanging="480"/>
      </w:pPr>
      <w:rPr>
        <w:rFonts w:hint="eastAsia"/>
        <w:b w:val="0"/>
        <w:bCs/>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67736894"/>
    <w:multiLevelType w:val="multilevel"/>
    <w:tmpl w:val="79D2DD58"/>
    <w:styleLink w:val="WWOutlineListStyle861"/>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15:restartNumberingAfterBreak="0">
    <w:nsid w:val="67E21A4A"/>
    <w:multiLevelType w:val="hybridMultilevel"/>
    <w:tmpl w:val="A226FC6C"/>
    <w:styleLink w:val="WWOutlineListStyle105"/>
    <w:lvl w:ilvl="0" w:tplc="38242948">
      <w:start w:val="1"/>
      <w:numFmt w:val="decimal"/>
      <w:lvlText w:val=" %1"/>
      <w:lvlJc w:val="center"/>
      <w:pPr>
        <w:ind w:left="764" w:hanging="480"/>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7" w15:restartNumberingAfterBreak="0">
    <w:nsid w:val="68E3175E"/>
    <w:multiLevelType w:val="multilevel"/>
    <w:tmpl w:val="68E3175E"/>
    <w:styleLink w:val="WWOutlineListStyle1019"/>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69C3191A"/>
    <w:multiLevelType w:val="multilevel"/>
    <w:tmpl w:val="BFF22CFC"/>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59" w15:restartNumberingAfterBreak="0">
    <w:nsid w:val="69F81C64"/>
    <w:multiLevelType w:val="multilevel"/>
    <w:tmpl w:val="69F81C64"/>
    <w:styleLink w:val="WWOutlineListStyle11616"/>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0" w15:restartNumberingAfterBreak="0">
    <w:nsid w:val="6A4D5627"/>
    <w:multiLevelType w:val="hybridMultilevel"/>
    <w:tmpl w:val="9E3E3D9E"/>
    <w:styleLink w:val="WWOutlineListStyle6421"/>
    <w:lvl w:ilvl="0" w:tplc="5286431E">
      <w:start w:val="1"/>
      <w:numFmt w:val="decimal"/>
      <w:lvlText w:val=" %1"/>
      <w:lvlJc w:val="center"/>
      <w:pPr>
        <w:ind w:left="480" w:hanging="480"/>
      </w:pPr>
      <w:rPr>
        <w:rFonts w:hint="eastAsia"/>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B4F7322"/>
    <w:multiLevelType w:val="multilevel"/>
    <w:tmpl w:val="091826E0"/>
    <w:styleLink w:val="WWOutlineListStyle753"/>
    <w:lvl w:ilvl="0">
      <w:start w:val="1"/>
      <w:numFmt w:val="decimal"/>
      <w:lvlText w:val="%1."/>
      <w:lvlJc w:val="left"/>
      <w:pPr>
        <w:ind w:left="622"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2" w15:restartNumberingAfterBreak="0">
    <w:nsid w:val="6BB9619F"/>
    <w:multiLevelType w:val="multilevel"/>
    <w:tmpl w:val="6BB9619F"/>
    <w:styleLink w:val="WWOutlineListStyle8616"/>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3" w15:restartNumberingAfterBreak="0">
    <w:nsid w:val="6CF1304C"/>
    <w:multiLevelType w:val="hybridMultilevel"/>
    <w:tmpl w:val="7D5CC96A"/>
    <w:styleLink w:val="WWOutlineListStyle616"/>
    <w:lvl w:ilvl="0" w:tplc="EDF8C11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D8A0AC0"/>
    <w:multiLevelType w:val="multilevel"/>
    <w:tmpl w:val="49046D46"/>
    <w:lvl w:ilvl="0">
      <w:start w:val="1"/>
      <w:numFmt w:val="decimal"/>
      <w:lvlText w:val="%1"/>
      <w:lvlJc w:val="center"/>
      <w:pPr>
        <w:ind w:left="794" w:hanging="480"/>
      </w:pPr>
      <w:rPr>
        <w:rFonts w:hint="eastAsia"/>
        <w:b w:val="0"/>
        <w:bCs/>
        <w:color w:val="auto"/>
      </w:rPr>
    </w:lvl>
    <w:lvl w:ilvl="1">
      <w:start w:val="1"/>
      <w:numFmt w:val="ideographTraditional"/>
      <w:lvlText w:val="%2、"/>
      <w:lvlJc w:val="left"/>
      <w:pPr>
        <w:ind w:left="1128" w:hanging="480"/>
      </w:pPr>
      <w:rPr>
        <w:rFonts w:hint="eastAsia"/>
      </w:rPr>
    </w:lvl>
    <w:lvl w:ilvl="2">
      <w:start w:val="1"/>
      <w:numFmt w:val="lowerRoman"/>
      <w:lvlText w:val="%3."/>
      <w:lvlJc w:val="right"/>
      <w:pPr>
        <w:ind w:left="1608" w:hanging="480"/>
      </w:pPr>
      <w:rPr>
        <w:rFonts w:hint="eastAsia"/>
      </w:rPr>
    </w:lvl>
    <w:lvl w:ilvl="3">
      <w:start w:val="1"/>
      <w:numFmt w:val="decimal"/>
      <w:lvlText w:val="%4."/>
      <w:lvlJc w:val="left"/>
      <w:pPr>
        <w:ind w:left="2088" w:hanging="480"/>
      </w:pPr>
      <w:rPr>
        <w:rFonts w:hint="eastAsia"/>
      </w:rPr>
    </w:lvl>
    <w:lvl w:ilvl="4">
      <w:start w:val="1"/>
      <w:numFmt w:val="ideographTraditional"/>
      <w:lvlText w:val="%5、"/>
      <w:lvlJc w:val="left"/>
      <w:pPr>
        <w:ind w:left="2568" w:hanging="480"/>
      </w:pPr>
      <w:rPr>
        <w:rFonts w:hint="eastAsia"/>
      </w:rPr>
    </w:lvl>
    <w:lvl w:ilvl="5">
      <w:start w:val="1"/>
      <w:numFmt w:val="lowerRoman"/>
      <w:lvlText w:val="%6."/>
      <w:lvlJc w:val="right"/>
      <w:pPr>
        <w:ind w:left="3048" w:hanging="480"/>
      </w:pPr>
      <w:rPr>
        <w:rFonts w:hint="eastAsia"/>
      </w:rPr>
    </w:lvl>
    <w:lvl w:ilvl="6">
      <w:start w:val="1"/>
      <w:numFmt w:val="decimal"/>
      <w:lvlText w:val="%7."/>
      <w:lvlJc w:val="left"/>
      <w:pPr>
        <w:ind w:left="3528" w:hanging="480"/>
      </w:pPr>
      <w:rPr>
        <w:rFonts w:hint="eastAsia"/>
      </w:rPr>
    </w:lvl>
    <w:lvl w:ilvl="7">
      <w:start w:val="1"/>
      <w:numFmt w:val="ideographTraditional"/>
      <w:lvlText w:val="%8、"/>
      <w:lvlJc w:val="left"/>
      <w:pPr>
        <w:ind w:left="4008" w:hanging="480"/>
      </w:pPr>
      <w:rPr>
        <w:rFonts w:hint="eastAsia"/>
      </w:rPr>
    </w:lvl>
    <w:lvl w:ilvl="8">
      <w:start w:val="1"/>
      <w:numFmt w:val="lowerRoman"/>
      <w:lvlText w:val="%9."/>
      <w:lvlJc w:val="right"/>
      <w:pPr>
        <w:ind w:left="4488" w:hanging="480"/>
      </w:pPr>
      <w:rPr>
        <w:rFonts w:hint="eastAsia"/>
      </w:rPr>
    </w:lvl>
  </w:abstractNum>
  <w:abstractNum w:abstractNumId="65" w15:restartNumberingAfterBreak="0">
    <w:nsid w:val="6DB22672"/>
    <w:multiLevelType w:val="multilevel"/>
    <w:tmpl w:val="6DB22672"/>
    <w:styleLink w:val="WWOutlineListStyle1119"/>
    <w:lvl w:ilvl="0">
      <w:start w:val="1"/>
      <w:numFmt w:val="decimal"/>
      <w:lvlText w:val=" %1"/>
      <w:lvlJc w:val="left"/>
      <w:pPr>
        <w:ind w:left="480" w:hanging="480"/>
      </w:pPr>
      <w:rPr>
        <w:rFonts w:hint="eastAsia"/>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6FCF1B41"/>
    <w:multiLevelType w:val="hybridMultilevel"/>
    <w:tmpl w:val="A0FC539C"/>
    <w:styleLink w:val="WWOutlineListStyle561"/>
    <w:lvl w:ilvl="0" w:tplc="A43034EE">
      <w:start w:val="1"/>
      <w:numFmt w:val="decimal"/>
      <w:lvlText w:val=" %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703B6423"/>
    <w:multiLevelType w:val="multilevel"/>
    <w:tmpl w:val="B832D714"/>
    <w:styleLink w:val="WWOutlineListStyle446"/>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8" w15:restartNumberingAfterBreak="0">
    <w:nsid w:val="77316E59"/>
    <w:multiLevelType w:val="hybridMultilevel"/>
    <w:tmpl w:val="79C640D4"/>
    <w:styleLink w:val="WWOutlineListStyle4421"/>
    <w:lvl w:ilvl="0" w:tplc="ED7EB2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A043B5E"/>
    <w:multiLevelType w:val="multilevel"/>
    <w:tmpl w:val="A03225DA"/>
    <w:styleLink w:val="WWOutlineListStyle761"/>
    <w:lvl w:ilvl="0">
      <w:start w:val="1"/>
      <w:numFmt w:val="ideographLegalTraditional"/>
      <w:lvlText w:val="%1、"/>
      <w:lvlJc w:val="left"/>
      <w:pPr>
        <w:ind w:left="425" w:hanging="425"/>
      </w:pPr>
      <w:rPr>
        <w:rFonts w:eastAsia="標楷體"/>
        <w:b/>
        <w:i w:val="0"/>
        <w:sz w:val="32"/>
        <w:szCs w:val="32"/>
      </w:rPr>
    </w:lvl>
    <w:lvl w:ilvl="1">
      <w:start w:val="1"/>
      <w:numFmt w:val="taiwaneseCountingThousand"/>
      <w:lvlText w:val="%2、"/>
      <w:lvlJc w:val="left"/>
      <w:pPr>
        <w:ind w:left="927" w:hanging="567"/>
      </w:pPr>
    </w:lvl>
    <w:lvl w:ilvl="2">
      <w:start w:val="1"/>
      <w:numFmt w:val="none"/>
      <w:lvlText w:val="%3"/>
      <w:lvlJc w:val="left"/>
    </w:lvl>
    <w:lvl w:ilvl="3">
      <w:start w:val="1"/>
      <w:numFmt w:val="none"/>
      <w:lvlText w:val="%4"/>
      <w:lvlJc w:val="left"/>
      <w:pPr>
        <w:ind w:left="1984" w:hanging="708"/>
      </w:pPr>
    </w:lvl>
    <w:lvl w:ilvl="4">
      <w:start w:val="1"/>
      <w:numFmt w:val="none"/>
      <w:lvlText w:val="%5"/>
      <w:lvlJc w:val="left"/>
      <w:pPr>
        <w:ind w:left="2551" w:hanging="85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num w:numId="1">
    <w:abstractNumId w:val="2"/>
  </w:num>
  <w:num w:numId="2">
    <w:abstractNumId w:val="65"/>
  </w:num>
  <w:num w:numId="3">
    <w:abstractNumId w:val="57"/>
  </w:num>
  <w:num w:numId="4">
    <w:abstractNumId w:val="47"/>
  </w:num>
  <w:num w:numId="5">
    <w:abstractNumId w:val="0"/>
  </w:num>
  <w:num w:numId="6">
    <w:abstractNumId w:val="23"/>
  </w:num>
  <w:num w:numId="7">
    <w:abstractNumId w:val="50"/>
  </w:num>
  <w:num w:numId="8">
    <w:abstractNumId w:val="34"/>
  </w:num>
  <w:num w:numId="9">
    <w:abstractNumId w:val="59"/>
  </w:num>
  <w:num w:numId="10">
    <w:abstractNumId w:val="22"/>
  </w:num>
  <w:num w:numId="11">
    <w:abstractNumId w:val="16"/>
  </w:num>
  <w:num w:numId="12">
    <w:abstractNumId w:val="62"/>
  </w:num>
  <w:num w:numId="13">
    <w:abstractNumId w:val="33"/>
  </w:num>
  <w:num w:numId="14">
    <w:abstractNumId w:val="11"/>
    <w:lvlOverride w:ilvl="0">
      <w:lvl w:ilvl="0">
        <w:start w:val="1"/>
        <w:numFmt w:val="decimal"/>
        <w:lvlText w:val=" %1"/>
        <w:lvlJc w:val="center"/>
        <w:pPr>
          <w:ind w:left="622" w:hanging="480"/>
        </w:pPr>
        <w:rPr>
          <w:rFonts w:ascii="標楷體" w:eastAsia="標楷體" w:hAnsi="標楷體" w:hint="eastAsia"/>
          <w:b w:val="0"/>
          <w:bCs/>
          <w:color w:val="000000"/>
        </w:rPr>
      </w:lvl>
    </w:lvlOverride>
  </w:num>
  <w:num w:numId="15">
    <w:abstractNumId w:val="37"/>
  </w:num>
  <w:num w:numId="16">
    <w:abstractNumId w:val="29"/>
  </w:num>
  <w:num w:numId="17">
    <w:abstractNumId w:val="6"/>
  </w:num>
  <w:num w:numId="18">
    <w:abstractNumId w:val="21"/>
  </w:num>
  <w:num w:numId="19">
    <w:abstractNumId w:val="63"/>
  </w:num>
  <w:num w:numId="20">
    <w:abstractNumId w:val="40"/>
  </w:num>
  <w:num w:numId="21">
    <w:abstractNumId w:val="28"/>
  </w:num>
  <w:num w:numId="22">
    <w:abstractNumId w:val="10"/>
  </w:num>
  <w:num w:numId="23">
    <w:abstractNumId w:val="32"/>
  </w:num>
  <w:num w:numId="24">
    <w:abstractNumId w:val="31"/>
  </w:num>
  <w:num w:numId="25">
    <w:abstractNumId w:val="15"/>
  </w:num>
  <w:num w:numId="26">
    <w:abstractNumId w:val="38"/>
  </w:num>
  <w:num w:numId="27">
    <w:abstractNumId w:val="1"/>
  </w:num>
  <w:num w:numId="28">
    <w:abstractNumId w:val="7"/>
  </w:num>
  <w:num w:numId="29">
    <w:abstractNumId w:val="67"/>
  </w:num>
  <w:num w:numId="30">
    <w:abstractNumId w:val="55"/>
  </w:num>
  <w:num w:numId="31">
    <w:abstractNumId w:val="69"/>
  </w:num>
  <w:num w:numId="32">
    <w:abstractNumId w:val="66"/>
  </w:num>
  <w:num w:numId="33">
    <w:abstractNumId w:val="3"/>
  </w:num>
  <w:num w:numId="34">
    <w:abstractNumId w:val="14"/>
  </w:num>
  <w:num w:numId="35">
    <w:abstractNumId w:val="46"/>
  </w:num>
  <w:num w:numId="36">
    <w:abstractNumId w:val="19"/>
  </w:num>
  <w:num w:numId="37">
    <w:abstractNumId w:val="45"/>
  </w:num>
  <w:num w:numId="38">
    <w:abstractNumId w:val="27"/>
  </w:num>
  <w:num w:numId="39">
    <w:abstractNumId w:val="49"/>
  </w:num>
  <w:num w:numId="40">
    <w:abstractNumId w:val="9"/>
  </w:num>
  <w:num w:numId="41">
    <w:abstractNumId w:val="56"/>
  </w:num>
  <w:num w:numId="42">
    <w:abstractNumId w:val="24"/>
  </w:num>
  <w:num w:numId="43">
    <w:abstractNumId w:val="53"/>
  </w:num>
  <w:num w:numId="44">
    <w:abstractNumId w:val="60"/>
  </w:num>
  <w:num w:numId="45">
    <w:abstractNumId w:val="68"/>
  </w:num>
  <w:num w:numId="46">
    <w:abstractNumId w:val="4"/>
  </w:num>
  <w:num w:numId="47">
    <w:abstractNumId w:val="61"/>
  </w:num>
  <w:num w:numId="48">
    <w:abstractNumId w:val="36"/>
  </w:num>
  <w:num w:numId="49">
    <w:abstractNumId w:val="17"/>
  </w:num>
  <w:num w:numId="50">
    <w:abstractNumId w:val="52"/>
  </w:num>
  <w:num w:numId="51">
    <w:abstractNumId w:val="41"/>
  </w:num>
  <w:num w:numId="52">
    <w:abstractNumId w:val="12"/>
  </w:num>
  <w:num w:numId="53">
    <w:abstractNumId w:val="58"/>
  </w:num>
  <w:num w:numId="54">
    <w:abstractNumId w:val="35"/>
  </w:num>
  <w:num w:numId="55">
    <w:abstractNumId w:val="64"/>
  </w:num>
  <w:num w:numId="56">
    <w:abstractNumId w:val="51"/>
  </w:num>
  <w:num w:numId="57">
    <w:abstractNumId w:val="39"/>
  </w:num>
  <w:num w:numId="58">
    <w:abstractNumId w:val="8"/>
  </w:num>
  <w:num w:numId="59">
    <w:abstractNumId w:val="54"/>
  </w:num>
  <w:num w:numId="60">
    <w:abstractNumId w:val="42"/>
  </w:num>
  <w:num w:numId="61">
    <w:abstractNumId w:val="44"/>
  </w:num>
  <w:num w:numId="62">
    <w:abstractNumId w:val="11"/>
  </w:num>
  <w:num w:numId="63">
    <w:abstractNumId w:val="30"/>
  </w:num>
  <w:num w:numId="64">
    <w:abstractNumId w:val="20"/>
  </w:num>
  <w:num w:numId="65">
    <w:abstractNumId w:val="5"/>
  </w:num>
  <w:num w:numId="66">
    <w:abstractNumId w:val="26"/>
  </w:num>
  <w:num w:numId="67">
    <w:abstractNumId w:val="13"/>
  </w:num>
  <w:num w:numId="68">
    <w:abstractNumId w:val="18"/>
  </w:num>
  <w:num w:numId="69">
    <w:abstractNumId w:val="48"/>
  </w:num>
  <w:num w:numId="70">
    <w:abstractNumId w:val="25"/>
  </w:num>
  <w:num w:numId="71">
    <w:abstractNumId w:val="4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hideSpellingErrors/>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480"/>
  <w:autoHyphenation/>
  <w:drawingGridHorizontalSpacing w:val="120"/>
  <w:drawingGridVerticalSpacing w:val="1363"/>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8D3"/>
    <w:rsid w:val="000001D9"/>
    <w:rsid w:val="0000095B"/>
    <w:rsid w:val="00000A2B"/>
    <w:rsid w:val="00000AF4"/>
    <w:rsid w:val="00000BA8"/>
    <w:rsid w:val="00000DE3"/>
    <w:rsid w:val="00000EC4"/>
    <w:rsid w:val="000014BB"/>
    <w:rsid w:val="00002196"/>
    <w:rsid w:val="0000230A"/>
    <w:rsid w:val="0000283D"/>
    <w:rsid w:val="000028B6"/>
    <w:rsid w:val="0000296B"/>
    <w:rsid w:val="00003105"/>
    <w:rsid w:val="00003418"/>
    <w:rsid w:val="00003941"/>
    <w:rsid w:val="000039A8"/>
    <w:rsid w:val="000039E1"/>
    <w:rsid w:val="00003B42"/>
    <w:rsid w:val="00003DD8"/>
    <w:rsid w:val="00003F98"/>
    <w:rsid w:val="000044D1"/>
    <w:rsid w:val="00004529"/>
    <w:rsid w:val="00004616"/>
    <w:rsid w:val="00004E0B"/>
    <w:rsid w:val="00004E1A"/>
    <w:rsid w:val="000052BC"/>
    <w:rsid w:val="000052C7"/>
    <w:rsid w:val="00005688"/>
    <w:rsid w:val="00005C90"/>
    <w:rsid w:val="00005CFD"/>
    <w:rsid w:val="00005D86"/>
    <w:rsid w:val="00005F6C"/>
    <w:rsid w:val="000069A6"/>
    <w:rsid w:val="00006A22"/>
    <w:rsid w:val="00006FA8"/>
    <w:rsid w:val="00007AF8"/>
    <w:rsid w:val="00007D48"/>
    <w:rsid w:val="00010190"/>
    <w:rsid w:val="0001056F"/>
    <w:rsid w:val="00010644"/>
    <w:rsid w:val="000107A6"/>
    <w:rsid w:val="000109C5"/>
    <w:rsid w:val="000109E1"/>
    <w:rsid w:val="00010AE6"/>
    <w:rsid w:val="00010B5C"/>
    <w:rsid w:val="00010FD7"/>
    <w:rsid w:val="00011150"/>
    <w:rsid w:val="000118DD"/>
    <w:rsid w:val="000119C1"/>
    <w:rsid w:val="00011EFC"/>
    <w:rsid w:val="00011FEB"/>
    <w:rsid w:val="00012222"/>
    <w:rsid w:val="000125D8"/>
    <w:rsid w:val="00012E60"/>
    <w:rsid w:val="00012E66"/>
    <w:rsid w:val="0001379A"/>
    <w:rsid w:val="000138DD"/>
    <w:rsid w:val="00013985"/>
    <w:rsid w:val="00013E28"/>
    <w:rsid w:val="00014272"/>
    <w:rsid w:val="00014979"/>
    <w:rsid w:val="00014A49"/>
    <w:rsid w:val="00014BE1"/>
    <w:rsid w:val="00014C90"/>
    <w:rsid w:val="00014F6E"/>
    <w:rsid w:val="000154AE"/>
    <w:rsid w:val="00015D3B"/>
    <w:rsid w:val="0001699E"/>
    <w:rsid w:val="00016BB2"/>
    <w:rsid w:val="00016D6F"/>
    <w:rsid w:val="00017489"/>
    <w:rsid w:val="00017B4C"/>
    <w:rsid w:val="00017B96"/>
    <w:rsid w:val="00017CE4"/>
    <w:rsid w:val="000201AE"/>
    <w:rsid w:val="00020326"/>
    <w:rsid w:val="00020436"/>
    <w:rsid w:val="00020524"/>
    <w:rsid w:val="00020936"/>
    <w:rsid w:val="00020D5C"/>
    <w:rsid w:val="00021797"/>
    <w:rsid w:val="00021C02"/>
    <w:rsid w:val="00021FE0"/>
    <w:rsid w:val="000220A2"/>
    <w:rsid w:val="00022277"/>
    <w:rsid w:val="000224C9"/>
    <w:rsid w:val="00022C2C"/>
    <w:rsid w:val="00022ECC"/>
    <w:rsid w:val="0002326F"/>
    <w:rsid w:val="00023E01"/>
    <w:rsid w:val="000241EF"/>
    <w:rsid w:val="0002449C"/>
    <w:rsid w:val="00024EC8"/>
    <w:rsid w:val="00025928"/>
    <w:rsid w:val="00025E1A"/>
    <w:rsid w:val="00026175"/>
    <w:rsid w:val="00026226"/>
    <w:rsid w:val="000264FD"/>
    <w:rsid w:val="000264FE"/>
    <w:rsid w:val="0002749E"/>
    <w:rsid w:val="0002768F"/>
    <w:rsid w:val="00027A90"/>
    <w:rsid w:val="00027C33"/>
    <w:rsid w:val="00027E96"/>
    <w:rsid w:val="00030360"/>
    <w:rsid w:val="00030AA6"/>
    <w:rsid w:val="00030F7B"/>
    <w:rsid w:val="0003130A"/>
    <w:rsid w:val="00031414"/>
    <w:rsid w:val="00031427"/>
    <w:rsid w:val="000317FB"/>
    <w:rsid w:val="00031B4A"/>
    <w:rsid w:val="00031EE1"/>
    <w:rsid w:val="0003250C"/>
    <w:rsid w:val="0003251B"/>
    <w:rsid w:val="00032668"/>
    <w:rsid w:val="000326D1"/>
    <w:rsid w:val="00032BDF"/>
    <w:rsid w:val="00032C89"/>
    <w:rsid w:val="00032DCE"/>
    <w:rsid w:val="00032FF0"/>
    <w:rsid w:val="00033838"/>
    <w:rsid w:val="00033DED"/>
    <w:rsid w:val="00034621"/>
    <w:rsid w:val="00034644"/>
    <w:rsid w:val="000352E1"/>
    <w:rsid w:val="00035413"/>
    <w:rsid w:val="0003547F"/>
    <w:rsid w:val="0003565A"/>
    <w:rsid w:val="000358C3"/>
    <w:rsid w:val="00035B8F"/>
    <w:rsid w:val="00035E59"/>
    <w:rsid w:val="0003635C"/>
    <w:rsid w:val="00036BA9"/>
    <w:rsid w:val="000377A0"/>
    <w:rsid w:val="000377D2"/>
    <w:rsid w:val="00040202"/>
    <w:rsid w:val="00040656"/>
    <w:rsid w:val="00040767"/>
    <w:rsid w:val="000408CC"/>
    <w:rsid w:val="00040B2E"/>
    <w:rsid w:val="0004151B"/>
    <w:rsid w:val="000419BE"/>
    <w:rsid w:val="00041B4C"/>
    <w:rsid w:val="00041D7E"/>
    <w:rsid w:val="00041ED1"/>
    <w:rsid w:val="00042768"/>
    <w:rsid w:val="0004298D"/>
    <w:rsid w:val="00042B5C"/>
    <w:rsid w:val="00043658"/>
    <w:rsid w:val="00043A71"/>
    <w:rsid w:val="00043C31"/>
    <w:rsid w:val="00044E58"/>
    <w:rsid w:val="00045721"/>
    <w:rsid w:val="0004580B"/>
    <w:rsid w:val="00046604"/>
    <w:rsid w:val="00046654"/>
    <w:rsid w:val="00046E7B"/>
    <w:rsid w:val="000472F9"/>
    <w:rsid w:val="000473C2"/>
    <w:rsid w:val="0004768A"/>
    <w:rsid w:val="000476B2"/>
    <w:rsid w:val="00047A26"/>
    <w:rsid w:val="00047D54"/>
    <w:rsid w:val="00047D78"/>
    <w:rsid w:val="00047D8C"/>
    <w:rsid w:val="000502C9"/>
    <w:rsid w:val="0005036E"/>
    <w:rsid w:val="00050618"/>
    <w:rsid w:val="000506DA"/>
    <w:rsid w:val="00050C5E"/>
    <w:rsid w:val="000512E0"/>
    <w:rsid w:val="000517D4"/>
    <w:rsid w:val="00051916"/>
    <w:rsid w:val="00052587"/>
    <w:rsid w:val="00052ACE"/>
    <w:rsid w:val="00052E3F"/>
    <w:rsid w:val="000530EA"/>
    <w:rsid w:val="000533D1"/>
    <w:rsid w:val="00053495"/>
    <w:rsid w:val="00053629"/>
    <w:rsid w:val="00053A3C"/>
    <w:rsid w:val="0005451D"/>
    <w:rsid w:val="00054877"/>
    <w:rsid w:val="00054AD9"/>
    <w:rsid w:val="00054E5F"/>
    <w:rsid w:val="00055262"/>
    <w:rsid w:val="00055ADE"/>
    <w:rsid w:val="00055F1B"/>
    <w:rsid w:val="00056158"/>
    <w:rsid w:val="0005627D"/>
    <w:rsid w:val="00056AFC"/>
    <w:rsid w:val="00056E5D"/>
    <w:rsid w:val="00056F47"/>
    <w:rsid w:val="00057093"/>
    <w:rsid w:val="00057B1C"/>
    <w:rsid w:val="00060025"/>
    <w:rsid w:val="00060305"/>
    <w:rsid w:val="0006058E"/>
    <w:rsid w:val="000607F9"/>
    <w:rsid w:val="000608E9"/>
    <w:rsid w:val="00060E11"/>
    <w:rsid w:val="0006140B"/>
    <w:rsid w:val="00061511"/>
    <w:rsid w:val="000617AE"/>
    <w:rsid w:val="000619D5"/>
    <w:rsid w:val="00062D31"/>
    <w:rsid w:val="00062E5F"/>
    <w:rsid w:val="000635C8"/>
    <w:rsid w:val="000637D6"/>
    <w:rsid w:val="0006387C"/>
    <w:rsid w:val="00063D6D"/>
    <w:rsid w:val="00063FCC"/>
    <w:rsid w:val="0006420C"/>
    <w:rsid w:val="00065A9D"/>
    <w:rsid w:val="00065BC0"/>
    <w:rsid w:val="00065D0F"/>
    <w:rsid w:val="00065FDA"/>
    <w:rsid w:val="00066820"/>
    <w:rsid w:val="0006694F"/>
    <w:rsid w:val="000670A5"/>
    <w:rsid w:val="000675ED"/>
    <w:rsid w:val="00067B98"/>
    <w:rsid w:val="00067C4C"/>
    <w:rsid w:val="00067EC4"/>
    <w:rsid w:val="00067FDE"/>
    <w:rsid w:val="0007000D"/>
    <w:rsid w:val="00070216"/>
    <w:rsid w:val="00070468"/>
    <w:rsid w:val="00070651"/>
    <w:rsid w:val="000706CD"/>
    <w:rsid w:val="000706D7"/>
    <w:rsid w:val="00070A71"/>
    <w:rsid w:val="00072041"/>
    <w:rsid w:val="000720C1"/>
    <w:rsid w:val="00072230"/>
    <w:rsid w:val="00072345"/>
    <w:rsid w:val="0007280B"/>
    <w:rsid w:val="000729B9"/>
    <w:rsid w:val="00072B24"/>
    <w:rsid w:val="00073401"/>
    <w:rsid w:val="00073AC7"/>
    <w:rsid w:val="00073B13"/>
    <w:rsid w:val="00073F18"/>
    <w:rsid w:val="000742F8"/>
    <w:rsid w:val="000749B8"/>
    <w:rsid w:val="00074D0F"/>
    <w:rsid w:val="0007610E"/>
    <w:rsid w:val="000762ED"/>
    <w:rsid w:val="00076433"/>
    <w:rsid w:val="000769EF"/>
    <w:rsid w:val="000775A0"/>
    <w:rsid w:val="0007789E"/>
    <w:rsid w:val="000809F5"/>
    <w:rsid w:val="00080BE1"/>
    <w:rsid w:val="00080C73"/>
    <w:rsid w:val="000816E4"/>
    <w:rsid w:val="00081B68"/>
    <w:rsid w:val="00081C90"/>
    <w:rsid w:val="00081DF6"/>
    <w:rsid w:val="0008203A"/>
    <w:rsid w:val="000823D3"/>
    <w:rsid w:val="00082433"/>
    <w:rsid w:val="00082534"/>
    <w:rsid w:val="00082943"/>
    <w:rsid w:val="00082EB7"/>
    <w:rsid w:val="000830A5"/>
    <w:rsid w:val="0008310A"/>
    <w:rsid w:val="0008377E"/>
    <w:rsid w:val="000837CF"/>
    <w:rsid w:val="00083D04"/>
    <w:rsid w:val="00083F8D"/>
    <w:rsid w:val="0008434C"/>
    <w:rsid w:val="00084DB4"/>
    <w:rsid w:val="00084F23"/>
    <w:rsid w:val="000854E1"/>
    <w:rsid w:val="000857B4"/>
    <w:rsid w:val="00085820"/>
    <w:rsid w:val="00085856"/>
    <w:rsid w:val="00085B2D"/>
    <w:rsid w:val="00085BEF"/>
    <w:rsid w:val="00085E53"/>
    <w:rsid w:val="00085EAC"/>
    <w:rsid w:val="000862E0"/>
    <w:rsid w:val="000875A9"/>
    <w:rsid w:val="00087EAD"/>
    <w:rsid w:val="000909CF"/>
    <w:rsid w:val="000910CD"/>
    <w:rsid w:val="000916FF"/>
    <w:rsid w:val="0009178E"/>
    <w:rsid w:val="000918D2"/>
    <w:rsid w:val="000919A5"/>
    <w:rsid w:val="000919AC"/>
    <w:rsid w:val="000919C0"/>
    <w:rsid w:val="0009253F"/>
    <w:rsid w:val="00093598"/>
    <w:rsid w:val="000941AE"/>
    <w:rsid w:val="00094342"/>
    <w:rsid w:val="00094990"/>
    <w:rsid w:val="00095501"/>
    <w:rsid w:val="00095ADC"/>
    <w:rsid w:val="00096410"/>
    <w:rsid w:val="00096C15"/>
    <w:rsid w:val="00096C43"/>
    <w:rsid w:val="00096EE7"/>
    <w:rsid w:val="0009701D"/>
    <w:rsid w:val="00097CB3"/>
    <w:rsid w:val="00097DC7"/>
    <w:rsid w:val="000A0851"/>
    <w:rsid w:val="000A09B3"/>
    <w:rsid w:val="000A0B20"/>
    <w:rsid w:val="000A0F62"/>
    <w:rsid w:val="000A119C"/>
    <w:rsid w:val="000A142E"/>
    <w:rsid w:val="000A15EF"/>
    <w:rsid w:val="000A1665"/>
    <w:rsid w:val="000A1F5B"/>
    <w:rsid w:val="000A20A8"/>
    <w:rsid w:val="000A217A"/>
    <w:rsid w:val="000A2839"/>
    <w:rsid w:val="000A2B11"/>
    <w:rsid w:val="000A2E7A"/>
    <w:rsid w:val="000A31E4"/>
    <w:rsid w:val="000A3325"/>
    <w:rsid w:val="000A3BB1"/>
    <w:rsid w:val="000A426F"/>
    <w:rsid w:val="000A430B"/>
    <w:rsid w:val="000A4DA6"/>
    <w:rsid w:val="000A4DB2"/>
    <w:rsid w:val="000A50BB"/>
    <w:rsid w:val="000A5406"/>
    <w:rsid w:val="000A68EE"/>
    <w:rsid w:val="000A6CC9"/>
    <w:rsid w:val="000A6EE7"/>
    <w:rsid w:val="000A71D0"/>
    <w:rsid w:val="000A73C3"/>
    <w:rsid w:val="000A7631"/>
    <w:rsid w:val="000A7A5D"/>
    <w:rsid w:val="000A7D9C"/>
    <w:rsid w:val="000B0A96"/>
    <w:rsid w:val="000B0C46"/>
    <w:rsid w:val="000B0C60"/>
    <w:rsid w:val="000B0F70"/>
    <w:rsid w:val="000B11BA"/>
    <w:rsid w:val="000B16F4"/>
    <w:rsid w:val="000B177D"/>
    <w:rsid w:val="000B1865"/>
    <w:rsid w:val="000B268A"/>
    <w:rsid w:val="000B285F"/>
    <w:rsid w:val="000B291D"/>
    <w:rsid w:val="000B30B1"/>
    <w:rsid w:val="000B32CA"/>
    <w:rsid w:val="000B34BC"/>
    <w:rsid w:val="000B4264"/>
    <w:rsid w:val="000B440D"/>
    <w:rsid w:val="000B4DED"/>
    <w:rsid w:val="000B50F4"/>
    <w:rsid w:val="000B57F1"/>
    <w:rsid w:val="000B6185"/>
    <w:rsid w:val="000B67EE"/>
    <w:rsid w:val="000B6902"/>
    <w:rsid w:val="000B6BA8"/>
    <w:rsid w:val="000B7221"/>
    <w:rsid w:val="000B75BC"/>
    <w:rsid w:val="000B78AC"/>
    <w:rsid w:val="000B7B6C"/>
    <w:rsid w:val="000B7D0B"/>
    <w:rsid w:val="000C023E"/>
    <w:rsid w:val="000C0787"/>
    <w:rsid w:val="000C0A33"/>
    <w:rsid w:val="000C0BD0"/>
    <w:rsid w:val="000C0C5D"/>
    <w:rsid w:val="000C0C6E"/>
    <w:rsid w:val="000C0D61"/>
    <w:rsid w:val="000C11BD"/>
    <w:rsid w:val="000C1256"/>
    <w:rsid w:val="000C14BA"/>
    <w:rsid w:val="000C17A9"/>
    <w:rsid w:val="000C18F1"/>
    <w:rsid w:val="000C1DE2"/>
    <w:rsid w:val="000C24E3"/>
    <w:rsid w:val="000C2A53"/>
    <w:rsid w:val="000C2E2C"/>
    <w:rsid w:val="000C3030"/>
    <w:rsid w:val="000C37DE"/>
    <w:rsid w:val="000C396C"/>
    <w:rsid w:val="000C3D57"/>
    <w:rsid w:val="000C418B"/>
    <w:rsid w:val="000C41E4"/>
    <w:rsid w:val="000C4540"/>
    <w:rsid w:val="000C46C3"/>
    <w:rsid w:val="000C4745"/>
    <w:rsid w:val="000C478A"/>
    <w:rsid w:val="000C4A26"/>
    <w:rsid w:val="000C4B9D"/>
    <w:rsid w:val="000C4BF9"/>
    <w:rsid w:val="000C51A7"/>
    <w:rsid w:val="000C5E4F"/>
    <w:rsid w:val="000C6194"/>
    <w:rsid w:val="000C629F"/>
    <w:rsid w:val="000C6BE0"/>
    <w:rsid w:val="000C6EEC"/>
    <w:rsid w:val="000C6F72"/>
    <w:rsid w:val="000C6FB9"/>
    <w:rsid w:val="000C76E4"/>
    <w:rsid w:val="000C7FEA"/>
    <w:rsid w:val="000D0423"/>
    <w:rsid w:val="000D08D5"/>
    <w:rsid w:val="000D0A35"/>
    <w:rsid w:val="000D0AA3"/>
    <w:rsid w:val="000D0E82"/>
    <w:rsid w:val="000D114C"/>
    <w:rsid w:val="000D118C"/>
    <w:rsid w:val="000D12CC"/>
    <w:rsid w:val="000D15DF"/>
    <w:rsid w:val="000D1C59"/>
    <w:rsid w:val="000D1E07"/>
    <w:rsid w:val="000D21C5"/>
    <w:rsid w:val="000D26AB"/>
    <w:rsid w:val="000D26B4"/>
    <w:rsid w:val="000D2E36"/>
    <w:rsid w:val="000D2F1C"/>
    <w:rsid w:val="000D398D"/>
    <w:rsid w:val="000D3C34"/>
    <w:rsid w:val="000D4277"/>
    <w:rsid w:val="000D4499"/>
    <w:rsid w:val="000D4C80"/>
    <w:rsid w:val="000D4D30"/>
    <w:rsid w:val="000D4E8D"/>
    <w:rsid w:val="000D4FC0"/>
    <w:rsid w:val="000D5232"/>
    <w:rsid w:val="000D5355"/>
    <w:rsid w:val="000D59C3"/>
    <w:rsid w:val="000D60DB"/>
    <w:rsid w:val="000D7548"/>
    <w:rsid w:val="000D7681"/>
    <w:rsid w:val="000D78A4"/>
    <w:rsid w:val="000D7C36"/>
    <w:rsid w:val="000E045D"/>
    <w:rsid w:val="000E04A3"/>
    <w:rsid w:val="000E0B9B"/>
    <w:rsid w:val="000E0CD0"/>
    <w:rsid w:val="000E0E1C"/>
    <w:rsid w:val="000E1252"/>
    <w:rsid w:val="000E1DF5"/>
    <w:rsid w:val="000E21EC"/>
    <w:rsid w:val="000E2211"/>
    <w:rsid w:val="000E240D"/>
    <w:rsid w:val="000E2494"/>
    <w:rsid w:val="000E24A2"/>
    <w:rsid w:val="000E25BE"/>
    <w:rsid w:val="000E28CB"/>
    <w:rsid w:val="000E2BA7"/>
    <w:rsid w:val="000E2DE0"/>
    <w:rsid w:val="000E325C"/>
    <w:rsid w:val="000E3844"/>
    <w:rsid w:val="000E3870"/>
    <w:rsid w:val="000E3908"/>
    <w:rsid w:val="000E3934"/>
    <w:rsid w:val="000E3D24"/>
    <w:rsid w:val="000E3F89"/>
    <w:rsid w:val="000E4373"/>
    <w:rsid w:val="000E461E"/>
    <w:rsid w:val="000E4801"/>
    <w:rsid w:val="000E4CCB"/>
    <w:rsid w:val="000E4F12"/>
    <w:rsid w:val="000E57D6"/>
    <w:rsid w:val="000E57FF"/>
    <w:rsid w:val="000E5CFA"/>
    <w:rsid w:val="000E5DDD"/>
    <w:rsid w:val="000E6212"/>
    <w:rsid w:val="000E6612"/>
    <w:rsid w:val="000E6694"/>
    <w:rsid w:val="000E677E"/>
    <w:rsid w:val="000E6A84"/>
    <w:rsid w:val="000E6BCD"/>
    <w:rsid w:val="000E7796"/>
    <w:rsid w:val="000E779B"/>
    <w:rsid w:val="000E7810"/>
    <w:rsid w:val="000F01DB"/>
    <w:rsid w:val="000F03D7"/>
    <w:rsid w:val="000F0735"/>
    <w:rsid w:val="000F0A81"/>
    <w:rsid w:val="000F0C44"/>
    <w:rsid w:val="000F1288"/>
    <w:rsid w:val="000F1CCE"/>
    <w:rsid w:val="000F1D9F"/>
    <w:rsid w:val="000F23E0"/>
    <w:rsid w:val="000F24DC"/>
    <w:rsid w:val="000F2E71"/>
    <w:rsid w:val="000F3013"/>
    <w:rsid w:val="000F33DF"/>
    <w:rsid w:val="000F41ED"/>
    <w:rsid w:val="000F4233"/>
    <w:rsid w:val="000F4529"/>
    <w:rsid w:val="000F45F0"/>
    <w:rsid w:val="000F4835"/>
    <w:rsid w:val="000F4852"/>
    <w:rsid w:val="000F496C"/>
    <w:rsid w:val="000F55F7"/>
    <w:rsid w:val="000F5809"/>
    <w:rsid w:val="000F6EA6"/>
    <w:rsid w:val="000F73B3"/>
    <w:rsid w:val="000F75E6"/>
    <w:rsid w:val="000F76BF"/>
    <w:rsid w:val="000F7904"/>
    <w:rsid w:val="000F7CA8"/>
    <w:rsid w:val="000F7FDF"/>
    <w:rsid w:val="00100366"/>
    <w:rsid w:val="0010050E"/>
    <w:rsid w:val="001007DE"/>
    <w:rsid w:val="00100B56"/>
    <w:rsid w:val="00100C01"/>
    <w:rsid w:val="0010107C"/>
    <w:rsid w:val="00101941"/>
    <w:rsid w:val="0010197F"/>
    <w:rsid w:val="001020DF"/>
    <w:rsid w:val="00102535"/>
    <w:rsid w:val="00102778"/>
    <w:rsid w:val="00102C63"/>
    <w:rsid w:val="00103917"/>
    <w:rsid w:val="00103C7A"/>
    <w:rsid w:val="00103E8F"/>
    <w:rsid w:val="0010437D"/>
    <w:rsid w:val="001046FA"/>
    <w:rsid w:val="0010479B"/>
    <w:rsid w:val="0010493F"/>
    <w:rsid w:val="001049EE"/>
    <w:rsid w:val="00105534"/>
    <w:rsid w:val="001056A2"/>
    <w:rsid w:val="00105FC1"/>
    <w:rsid w:val="00105FE2"/>
    <w:rsid w:val="001061D9"/>
    <w:rsid w:val="00106835"/>
    <w:rsid w:val="00106BE7"/>
    <w:rsid w:val="00106CEB"/>
    <w:rsid w:val="001071EA"/>
    <w:rsid w:val="0010796E"/>
    <w:rsid w:val="001079F7"/>
    <w:rsid w:val="00107C3F"/>
    <w:rsid w:val="00107D4A"/>
    <w:rsid w:val="00110DE0"/>
    <w:rsid w:val="001111D3"/>
    <w:rsid w:val="00111CE2"/>
    <w:rsid w:val="00111FE1"/>
    <w:rsid w:val="001123A7"/>
    <w:rsid w:val="00112478"/>
    <w:rsid w:val="0011268B"/>
    <w:rsid w:val="0011299D"/>
    <w:rsid w:val="00112D20"/>
    <w:rsid w:val="00112DF6"/>
    <w:rsid w:val="00113156"/>
    <w:rsid w:val="001137AA"/>
    <w:rsid w:val="001140CA"/>
    <w:rsid w:val="00114639"/>
    <w:rsid w:val="00114706"/>
    <w:rsid w:val="001147C8"/>
    <w:rsid w:val="00114832"/>
    <w:rsid w:val="001148EA"/>
    <w:rsid w:val="00114BE3"/>
    <w:rsid w:val="0011507E"/>
    <w:rsid w:val="001155E5"/>
    <w:rsid w:val="00115AEC"/>
    <w:rsid w:val="00116057"/>
    <w:rsid w:val="001161D5"/>
    <w:rsid w:val="00116349"/>
    <w:rsid w:val="001163A1"/>
    <w:rsid w:val="001163DC"/>
    <w:rsid w:val="001168E1"/>
    <w:rsid w:val="00116C0D"/>
    <w:rsid w:val="00116D52"/>
    <w:rsid w:val="0011754F"/>
    <w:rsid w:val="00117596"/>
    <w:rsid w:val="0011774D"/>
    <w:rsid w:val="00117897"/>
    <w:rsid w:val="001179C0"/>
    <w:rsid w:val="00117E13"/>
    <w:rsid w:val="001206C0"/>
    <w:rsid w:val="001209F7"/>
    <w:rsid w:val="00120B97"/>
    <w:rsid w:val="00121B3A"/>
    <w:rsid w:val="00122237"/>
    <w:rsid w:val="00122587"/>
    <w:rsid w:val="00122780"/>
    <w:rsid w:val="001228A0"/>
    <w:rsid w:val="00122998"/>
    <w:rsid w:val="00123345"/>
    <w:rsid w:val="00123424"/>
    <w:rsid w:val="001241BC"/>
    <w:rsid w:val="00124247"/>
    <w:rsid w:val="00124485"/>
    <w:rsid w:val="00124E7E"/>
    <w:rsid w:val="00124FCF"/>
    <w:rsid w:val="0012516A"/>
    <w:rsid w:val="0012549B"/>
    <w:rsid w:val="0012585B"/>
    <w:rsid w:val="00125B22"/>
    <w:rsid w:val="0012681B"/>
    <w:rsid w:val="0012768D"/>
    <w:rsid w:val="0012781A"/>
    <w:rsid w:val="00127987"/>
    <w:rsid w:val="00127A9E"/>
    <w:rsid w:val="00127D5A"/>
    <w:rsid w:val="00130153"/>
    <w:rsid w:val="00130214"/>
    <w:rsid w:val="001307CE"/>
    <w:rsid w:val="00130C3A"/>
    <w:rsid w:val="00130C74"/>
    <w:rsid w:val="0013169C"/>
    <w:rsid w:val="00131785"/>
    <w:rsid w:val="001323CB"/>
    <w:rsid w:val="00132446"/>
    <w:rsid w:val="0013270E"/>
    <w:rsid w:val="00132CCE"/>
    <w:rsid w:val="0013350B"/>
    <w:rsid w:val="00133724"/>
    <w:rsid w:val="00133B9E"/>
    <w:rsid w:val="00133CC6"/>
    <w:rsid w:val="00134507"/>
    <w:rsid w:val="00134516"/>
    <w:rsid w:val="00134771"/>
    <w:rsid w:val="00134914"/>
    <w:rsid w:val="00134AF1"/>
    <w:rsid w:val="00134B3F"/>
    <w:rsid w:val="0013515C"/>
    <w:rsid w:val="001351F9"/>
    <w:rsid w:val="00135212"/>
    <w:rsid w:val="00135564"/>
    <w:rsid w:val="001358C6"/>
    <w:rsid w:val="001360AD"/>
    <w:rsid w:val="00136B4D"/>
    <w:rsid w:val="00136C43"/>
    <w:rsid w:val="00136DBB"/>
    <w:rsid w:val="001370D3"/>
    <w:rsid w:val="0013713C"/>
    <w:rsid w:val="001378F7"/>
    <w:rsid w:val="00137CFF"/>
    <w:rsid w:val="00137F0D"/>
    <w:rsid w:val="00137F4F"/>
    <w:rsid w:val="0014010D"/>
    <w:rsid w:val="001409DE"/>
    <w:rsid w:val="0014106F"/>
    <w:rsid w:val="001410A1"/>
    <w:rsid w:val="001417C1"/>
    <w:rsid w:val="00141F10"/>
    <w:rsid w:val="0014260F"/>
    <w:rsid w:val="0014279D"/>
    <w:rsid w:val="00143360"/>
    <w:rsid w:val="00143B49"/>
    <w:rsid w:val="001442A1"/>
    <w:rsid w:val="001449B1"/>
    <w:rsid w:val="00144DDA"/>
    <w:rsid w:val="001450C0"/>
    <w:rsid w:val="001454DE"/>
    <w:rsid w:val="00145888"/>
    <w:rsid w:val="00145C58"/>
    <w:rsid w:val="00146072"/>
    <w:rsid w:val="001463BB"/>
    <w:rsid w:val="0014669F"/>
    <w:rsid w:val="00146784"/>
    <w:rsid w:val="00147B69"/>
    <w:rsid w:val="00147DC2"/>
    <w:rsid w:val="00147E78"/>
    <w:rsid w:val="00150710"/>
    <w:rsid w:val="00150CD5"/>
    <w:rsid w:val="001512D6"/>
    <w:rsid w:val="00151343"/>
    <w:rsid w:val="001519D9"/>
    <w:rsid w:val="00151EC4"/>
    <w:rsid w:val="001524DD"/>
    <w:rsid w:val="00152BD3"/>
    <w:rsid w:val="00152C4D"/>
    <w:rsid w:val="00152F2A"/>
    <w:rsid w:val="0015324A"/>
    <w:rsid w:val="0015341C"/>
    <w:rsid w:val="00153595"/>
    <w:rsid w:val="00153BBA"/>
    <w:rsid w:val="0015429C"/>
    <w:rsid w:val="0015438C"/>
    <w:rsid w:val="00154768"/>
    <w:rsid w:val="001557E1"/>
    <w:rsid w:val="00155FA1"/>
    <w:rsid w:val="00156189"/>
    <w:rsid w:val="00156333"/>
    <w:rsid w:val="001563F6"/>
    <w:rsid w:val="00156597"/>
    <w:rsid w:val="00156EDE"/>
    <w:rsid w:val="00156FE7"/>
    <w:rsid w:val="001570F6"/>
    <w:rsid w:val="001572D1"/>
    <w:rsid w:val="001574A1"/>
    <w:rsid w:val="00160057"/>
    <w:rsid w:val="00160780"/>
    <w:rsid w:val="00160EAD"/>
    <w:rsid w:val="00161197"/>
    <w:rsid w:val="001611BD"/>
    <w:rsid w:val="00161664"/>
    <w:rsid w:val="00161719"/>
    <w:rsid w:val="00161D1F"/>
    <w:rsid w:val="00161F2B"/>
    <w:rsid w:val="00162654"/>
    <w:rsid w:val="00162C9B"/>
    <w:rsid w:val="00162FE9"/>
    <w:rsid w:val="001635FA"/>
    <w:rsid w:val="00163B48"/>
    <w:rsid w:val="00163D58"/>
    <w:rsid w:val="00163F28"/>
    <w:rsid w:val="001645BD"/>
    <w:rsid w:val="00164BB1"/>
    <w:rsid w:val="00164C27"/>
    <w:rsid w:val="001652F1"/>
    <w:rsid w:val="00166217"/>
    <w:rsid w:val="00166351"/>
    <w:rsid w:val="00166453"/>
    <w:rsid w:val="001665B0"/>
    <w:rsid w:val="00166843"/>
    <w:rsid w:val="00166881"/>
    <w:rsid w:val="00166C7F"/>
    <w:rsid w:val="001672A9"/>
    <w:rsid w:val="001679B9"/>
    <w:rsid w:val="00167F21"/>
    <w:rsid w:val="001702F7"/>
    <w:rsid w:val="00170301"/>
    <w:rsid w:val="001704B4"/>
    <w:rsid w:val="001705F3"/>
    <w:rsid w:val="00170A03"/>
    <w:rsid w:val="0017185B"/>
    <w:rsid w:val="00171FF9"/>
    <w:rsid w:val="00172439"/>
    <w:rsid w:val="00172700"/>
    <w:rsid w:val="00172BC8"/>
    <w:rsid w:val="00172C53"/>
    <w:rsid w:val="00172DF5"/>
    <w:rsid w:val="00172E8F"/>
    <w:rsid w:val="001737A2"/>
    <w:rsid w:val="0017416E"/>
    <w:rsid w:val="00174226"/>
    <w:rsid w:val="001748C7"/>
    <w:rsid w:val="00174A33"/>
    <w:rsid w:val="00174A53"/>
    <w:rsid w:val="001753A2"/>
    <w:rsid w:val="001757BD"/>
    <w:rsid w:val="00175807"/>
    <w:rsid w:val="0017608B"/>
    <w:rsid w:val="00176C34"/>
    <w:rsid w:val="00177284"/>
    <w:rsid w:val="0017741E"/>
    <w:rsid w:val="00177F2C"/>
    <w:rsid w:val="001803FE"/>
    <w:rsid w:val="001805B4"/>
    <w:rsid w:val="00180AB4"/>
    <w:rsid w:val="00180F87"/>
    <w:rsid w:val="0018106B"/>
    <w:rsid w:val="00181B90"/>
    <w:rsid w:val="00181C93"/>
    <w:rsid w:val="00181FB3"/>
    <w:rsid w:val="00182097"/>
    <w:rsid w:val="001821F8"/>
    <w:rsid w:val="00182D58"/>
    <w:rsid w:val="001839B6"/>
    <w:rsid w:val="001844A2"/>
    <w:rsid w:val="00184822"/>
    <w:rsid w:val="00184D21"/>
    <w:rsid w:val="00184DAD"/>
    <w:rsid w:val="0018559E"/>
    <w:rsid w:val="00185670"/>
    <w:rsid w:val="00185723"/>
    <w:rsid w:val="00185822"/>
    <w:rsid w:val="00185C4C"/>
    <w:rsid w:val="00185C69"/>
    <w:rsid w:val="00186021"/>
    <w:rsid w:val="00186D9E"/>
    <w:rsid w:val="00187213"/>
    <w:rsid w:val="00187EFD"/>
    <w:rsid w:val="00190292"/>
    <w:rsid w:val="0019032D"/>
    <w:rsid w:val="001906BE"/>
    <w:rsid w:val="00190CD4"/>
    <w:rsid w:val="00190EEC"/>
    <w:rsid w:val="00191101"/>
    <w:rsid w:val="00191783"/>
    <w:rsid w:val="001917D0"/>
    <w:rsid w:val="00191F8D"/>
    <w:rsid w:val="00192168"/>
    <w:rsid w:val="00192936"/>
    <w:rsid w:val="00192BCC"/>
    <w:rsid w:val="00192E63"/>
    <w:rsid w:val="00192ED8"/>
    <w:rsid w:val="001931B5"/>
    <w:rsid w:val="001932C8"/>
    <w:rsid w:val="0019356B"/>
    <w:rsid w:val="0019468D"/>
    <w:rsid w:val="00194709"/>
    <w:rsid w:val="00194996"/>
    <w:rsid w:val="00194DD1"/>
    <w:rsid w:val="00194E2C"/>
    <w:rsid w:val="001951EE"/>
    <w:rsid w:val="00195630"/>
    <w:rsid w:val="001962AE"/>
    <w:rsid w:val="001964CE"/>
    <w:rsid w:val="00196925"/>
    <w:rsid w:val="00196AA5"/>
    <w:rsid w:val="0019700B"/>
    <w:rsid w:val="001971F4"/>
    <w:rsid w:val="00197ACE"/>
    <w:rsid w:val="00197D9A"/>
    <w:rsid w:val="00197E86"/>
    <w:rsid w:val="001A07DC"/>
    <w:rsid w:val="001A083F"/>
    <w:rsid w:val="001A0967"/>
    <w:rsid w:val="001A1093"/>
    <w:rsid w:val="001A1289"/>
    <w:rsid w:val="001A1322"/>
    <w:rsid w:val="001A167F"/>
    <w:rsid w:val="001A1D56"/>
    <w:rsid w:val="001A1F0A"/>
    <w:rsid w:val="001A240E"/>
    <w:rsid w:val="001A2686"/>
    <w:rsid w:val="001A283D"/>
    <w:rsid w:val="001A3200"/>
    <w:rsid w:val="001A352A"/>
    <w:rsid w:val="001A359D"/>
    <w:rsid w:val="001A3736"/>
    <w:rsid w:val="001A379C"/>
    <w:rsid w:val="001A41C2"/>
    <w:rsid w:val="001A4690"/>
    <w:rsid w:val="001A4900"/>
    <w:rsid w:val="001A4948"/>
    <w:rsid w:val="001A4B17"/>
    <w:rsid w:val="001A52B5"/>
    <w:rsid w:val="001A5708"/>
    <w:rsid w:val="001A5C72"/>
    <w:rsid w:val="001A5F12"/>
    <w:rsid w:val="001A64F7"/>
    <w:rsid w:val="001A6720"/>
    <w:rsid w:val="001A6D6A"/>
    <w:rsid w:val="001A719D"/>
    <w:rsid w:val="001A7273"/>
    <w:rsid w:val="001A7417"/>
    <w:rsid w:val="001A791E"/>
    <w:rsid w:val="001B0673"/>
    <w:rsid w:val="001B0722"/>
    <w:rsid w:val="001B0B78"/>
    <w:rsid w:val="001B0F11"/>
    <w:rsid w:val="001B157F"/>
    <w:rsid w:val="001B194D"/>
    <w:rsid w:val="001B1EFB"/>
    <w:rsid w:val="001B208A"/>
    <w:rsid w:val="001B2292"/>
    <w:rsid w:val="001B2926"/>
    <w:rsid w:val="001B2997"/>
    <w:rsid w:val="001B29DC"/>
    <w:rsid w:val="001B2D1A"/>
    <w:rsid w:val="001B322F"/>
    <w:rsid w:val="001B3F2F"/>
    <w:rsid w:val="001B4176"/>
    <w:rsid w:val="001B42B4"/>
    <w:rsid w:val="001B4363"/>
    <w:rsid w:val="001B462F"/>
    <w:rsid w:val="001B4ADC"/>
    <w:rsid w:val="001B4CC9"/>
    <w:rsid w:val="001B5029"/>
    <w:rsid w:val="001B5461"/>
    <w:rsid w:val="001B55AB"/>
    <w:rsid w:val="001B565E"/>
    <w:rsid w:val="001B6037"/>
    <w:rsid w:val="001B62A6"/>
    <w:rsid w:val="001B63B3"/>
    <w:rsid w:val="001B6697"/>
    <w:rsid w:val="001B6734"/>
    <w:rsid w:val="001B72B9"/>
    <w:rsid w:val="001B74C9"/>
    <w:rsid w:val="001B78E2"/>
    <w:rsid w:val="001B7CA8"/>
    <w:rsid w:val="001C0999"/>
    <w:rsid w:val="001C190E"/>
    <w:rsid w:val="001C1CE8"/>
    <w:rsid w:val="001C20B5"/>
    <w:rsid w:val="001C20EA"/>
    <w:rsid w:val="001C2A1D"/>
    <w:rsid w:val="001C2D5E"/>
    <w:rsid w:val="001C3266"/>
    <w:rsid w:val="001C345C"/>
    <w:rsid w:val="001C3BEF"/>
    <w:rsid w:val="001C3F85"/>
    <w:rsid w:val="001C4225"/>
    <w:rsid w:val="001C454F"/>
    <w:rsid w:val="001C476E"/>
    <w:rsid w:val="001C4ACF"/>
    <w:rsid w:val="001C5F2D"/>
    <w:rsid w:val="001C6211"/>
    <w:rsid w:val="001C6336"/>
    <w:rsid w:val="001C6488"/>
    <w:rsid w:val="001C64BD"/>
    <w:rsid w:val="001C681E"/>
    <w:rsid w:val="001C6B14"/>
    <w:rsid w:val="001C6BAB"/>
    <w:rsid w:val="001C6C2A"/>
    <w:rsid w:val="001C72A5"/>
    <w:rsid w:val="001C73EF"/>
    <w:rsid w:val="001C79B4"/>
    <w:rsid w:val="001C7E27"/>
    <w:rsid w:val="001D02B3"/>
    <w:rsid w:val="001D09DA"/>
    <w:rsid w:val="001D0F07"/>
    <w:rsid w:val="001D0F16"/>
    <w:rsid w:val="001D242A"/>
    <w:rsid w:val="001D2578"/>
    <w:rsid w:val="001D31B7"/>
    <w:rsid w:val="001D343C"/>
    <w:rsid w:val="001D41A8"/>
    <w:rsid w:val="001D43F2"/>
    <w:rsid w:val="001D5216"/>
    <w:rsid w:val="001D5A14"/>
    <w:rsid w:val="001D5D93"/>
    <w:rsid w:val="001D6150"/>
    <w:rsid w:val="001D618F"/>
    <w:rsid w:val="001D7056"/>
    <w:rsid w:val="001D7AC3"/>
    <w:rsid w:val="001D7B98"/>
    <w:rsid w:val="001D7E46"/>
    <w:rsid w:val="001D7FDD"/>
    <w:rsid w:val="001E0666"/>
    <w:rsid w:val="001E0A74"/>
    <w:rsid w:val="001E0AE4"/>
    <w:rsid w:val="001E0B1E"/>
    <w:rsid w:val="001E0E98"/>
    <w:rsid w:val="001E0F70"/>
    <w:rsid w:val="001E104D"/>
    <w:rsid w:val="001E10F3"/>
    <w:rsid w:val="001E13A4"/>
    <w:rsid w:val="001E2057"/>
    <w:rsid w:val="001E2AD6"/>
    <w:rsid w:val="001E2DBB"/>
    <w:rsid w:val="001E2E8B"/>
    <w:rsid w:val="001E33D5"/>
    <w:rsid w:val="001E35EE"/>
    <w:rsid w:val="001E3773"/>
    <w:rsid w:val="001E3BB7"/>
    <w:rsid w:val="001E3EA9"/>
    <w:rsid w:val="001E3F40"/>
    <w:rsid w:val="001E4216"/>
    <w:rsid w:val="001E4601"/>
    <w:rsid w:val="001E4D47"/>
    <w:rsid w:val="001E4DFA"/>
    <w:rsid w:val="001E517F"/>
    <w:rsid w:val="001E5CD3"/>
    <w:rsid w:val="001E6C00"/>
    <w:rsid w:val="001E6C42"/>
    <w:rsid w:val="001F0543"/>
    <w:rsid w:val="001F0965"/>
    <w:rsid w:val="001F0C0A"/>
    <w:rsid w:val="001F0CC9"/>
    <w:rsid w:val="001F179D"/>
    <w:rsid w:val="001F1B1D"/>
    <w:rsid w:val="001F1F4B"/>
    <w:rsid w:val="001F26EC"/>
    <w:rsid w:val="001F3401"/>
    <w:rsid w:val="001F38C6"/>
    <w:rsid w:val="001F40CB"/>
    <w:rsid w:val="001F4362"/>
    <w:rsid w:val="001F4AB5"/>
    <w:rsid w:val="001F4BEF"/>
    <w:rsid w:val="001F4EE8"/>
    <w:rsid w:val="001F5098"/>
    <w:rsid w:val="001F554D"/>
    <w:rsid w:val="001F5876"/>
    <w:rsid w:val="001F6591"/>
    <w:rsid w:val="001F6E70"/>
    <w:rsid w:val="001F6F8D"/>
    <w:rsid w:val="001F7062"/>
    <w:rsid w:val="001F7214"/>
    <w:rsid w:val="001F7DC2"/>
    <w:rsid w:val="002000E4"/>
    <w:rsid w:val="00200DD2"/>
    <w:rsid w:val="00200F70"/>
    <w:rsid w:val="0020116F"/>
    <w:rsid w:val="00201C73"/>
    <w:rsid w:val="00202402"/>
    <w:rsid w:val="002024F5"/>
    <w:rsid w:val="00202940"/>
    <w:rsid w:val="00202CC3"/>
    <w:rsid w:val="00203040"/>
    <w:rsid w:val="00203370"/>
    <w:rsid w:val="0020377F"/>
    <w:rsid w:val="0020395B"/>
    <w:rsid w:val="00203B96"/>
    <w:rsid w:val="0020505B"/>
    <w:rsid w:val="00205237"/>
    <w:rsid w:val="0020569D"/>
    <w:rsid w:val="00205B26"/>
    <w:rsid w:val="00206247"/>
    <w:rsid w:val="00206560"/>
    <w:rsid w:val="0020757B"/>
    <w:rsid w:val="00207ABC"/>
    <w:rsid w:val="00207F32"/>
    <w:rsid w:val="002102E3"/>
    <w:rsid w:val="002104FB"/>
    <w:rsid w:val="00210677"/>
    <w:rsid w:val="002106A1"/>
    <w:rsid w:val="00210E26"/>
    <w:rsid w:val="0021132B"/>
    <w:rsid w:val="00211663"/>
    <w:rsid w:val="00211C1D"/>
    <w:rsid w:val="00212307"/>
    <w:rsid w:val="002128F2"/>
    <w:rsid w:val="0021291D"/>
    <w:rsid w:val="00212ADF"/>
    <w:rsid w:val="0021314C"/>
    <w:rsid w:val="00213432"/>
    <w:rsid w:val="002137B8"/>
    <w:rsid w:val="002139CC"/>
    <w:rsid w:val="00213A8B"/>
    <w:rsid w:val="002141F7"/>
    <w:rsid w:val="00214358"/>
    <w:rsid w:val="00214541"/>
    <w:rsid w:val="00214663"/>
    <w:rsid w:val="00214B8A"/>
    <w:rsid w:val="00215056"/>
    <w:rsid w:val="00215100"/>
    <w:rsid w:val="002152C2"/>
    <w:rsid w:val="00215512"/>
    <w:rsid w:val="0021560D"/>
    <w:rsid w:val="00216A4B"/>
    <w:rsid w:val="002172AC"/>
    <w:rsid w:val="0021739B"/>
    <w:rsid w:val="0021752C"/>
    <w:rsid w:val="00217583"/>
    <w:rsid w:val="002177EE"/>
    <w:rsid w:val="00217B15"/>
    <w:rsid w:val="00217D15"/>
    <w:rsid w:val="00217F9C"/>
    <w:rsid w:val="00220610"/>
    <w:rsid w:val="0022061C"/>
    <w:rsid w:val="0022097F"/>
    <w:rsid w:val="00220BA7"/>
    <w:rsid w:val="00220BB7"/>
    <w:rsid w:val="00220DD7"/>
    <w:rsid w:val="00220E8E"/>
    <w:rsid w:val="00220F40"/>
    <w:rsid w:val="00221011"/>
    <w:rsid w:val="00221F7C"/>
    <w:rsid w:val="002226E3"/>
    <w:rsid w:val="00222F4B"/>
    <w:rsid w:val="002232CD"/>
    <w:rsid w:val="00223331"/>
    <w:rsid w:val="002235CF"/>
    <w:rsid w:val="002235D3"/>
    <w:rsid w:val="00223A94"/>
    <w:rsid w:val="00223AC9"/>
    <w:rsid w:val="00224663"/>
    <w:rsid w:val="0022472E"/>
    <w:rsid w:val="00224C0B"/>
    <w:rsid w:val="00224EF0"/>
    <w:rsid w:val="00224F2A"/>
    <w:rsid w:val="00224F34"/>
    <w:rsid w:val="00224F80"/>
    <w:rsid w:val="0022512F"/>
    <w:rsid w:val="002254AA"/>
    <w:rsid w:val="002258A1"/>
    <w:rsid w:val="00225E4B"/>
    <w:rsid w:val="00225FA9"/>
    <w:rsid w:val="00226241"/>
    <w:rsid w:val="002263C8"/>
    <w:rsid w:val="00226597"/>
    <w:rsid w:val="00226942"/>
    <w:rsid w:val="00226C77"/>
    <w:rsid w:val="00227C65"/>
    <w:rsid w:val="002303EA"/>
    <w:rsid w:val="0023047B"/>
    <w:rsid w:val="00230694"/>
    <w:rsid w:val="0023082D"/>
    <w:rsid w:val="0023090B"/>
    <w:rsid w:val="00230C2B"/>
    <w:rsid w:val="00230E14"/>
    <w:rsid w:val="002313F6"/>
    <w:rsid w:val="002315B2"/>
    <w:rsid w:val="0023181A"/>
    <w:rsid w:val="00231DB6"/>
    <w:rsid w:val="00232077"/>
    <w:rsid w:val="002320E1"/>
    <w:rsid w:val="00232104"/>
    <w:rsid w:val="002325BE"/>
    <w:rsid w:val="00232601"/>
    <w:rsid w:val="002326D1"/>
    <w:rsid w:val="002329C8"/>
    <w:rsid w:val="00232C8A"/>
    <w:rsid w:val="00232F50"/>
    <w:rsid w:val="00232F7F"/>
    <w:rsid w:val="002330A6"/>
    <w:rsid w:val="002331CA"/>
    <w:rsid w:val="0023479A"/>
    <w:rsid w:val="00234860"/>
    <w:rsid w:val="00235066"/>
    <w:rsid w:val="002351E3"/>
    <w:rsid w:val="002358F7"/>
    <w:rsid w:val="002364A3"/>
    <w:rsid w:val="002366B1"/>
    <w:rsid w:val="00236858"/>
    <w:rsid w:val="002369C8"/>
    <w:rsid w:val="00236C05"/>
    <w:rsid w:val="00236CA2"/>
    <w:rsid w:val="00236D42"/>
    <w:rsid w:val="002371B2"/>
    <w:rsid w:val="0023759F"/>
    <w:rsid w:val="002375FE"/>
    <w:rsid w:val="00237829"/>
    <w:rsid w:val="002378CA"/>
    <w:rsid w:val="00240507"/>
    <w:rsid w:val="00240643"/>
    <w:rsid w:val="00240A4A"/>
    <w:rsid w:val="00240AB0"/>
    <w:rsid w:val="00240E21"/>
    <w:rsid w:val="00241109"/>
    <w:rsid w:val="00241224"/>
    <w:rsid w:val="0024132D"/>
    <w:rsid w:val="002413F2"/>
    <w:rsid w:val="00241B3F"/>
    <w:rsid w:val="00241FAD"/>
    <w:rsid w:val="00242013"/>
    <w:rsid w:val="002420A9"/>
    <w:rsid w:val="00242215"/>
    <w:rsid w:val="00242FCE"/>
    <w:rsid w:val="00242FF1"/>
    <w:rsid w:val="00243ADC"/>
    <w:rsid w:val="00243D80"/>
    <w:rsid w:val="00243EF1"/>
    <w:rsid w:val="00244960"/>
    <w:rsid w:val="0024543E"/>
    <w:rsid w:val="00245537"/>
    <w:rsid w:val="00245E9E"/>
    <w:rsid w:val="002461F5"/>
    <w:rsid w:val="0024646D"/>
    <w:rsid w:val="002464CF"/>
    <w:rsid w:val="00246DF0"/>
    <w:rsid w:val="002470EE"/>
    <w:rsid w:val="00247244"/>
    <w:rsid w:val="00247246"/>
    <w:rsid w:val="002474B4"/>
    <w:rsid w:val="002475E4"/>
    <w:rsid w:val="002477DF"/>
    <w:rsid w:val="002478C0"/>
    <w:rsid w:val="0024792F"/>
    <w:rsid w:val="00247A13"/>
    <w:rsid w:val="00247FEA"/>
    <w:rsid w:val="00250380"/>
    <w:rsid w:val="002503B0"/>
    <w:rsid w:val="0025041E"/>
    <w:rsid w:val="00250437"/>
    <w:rsid w:val="002505B1"/>
    <w:rsid w:val="00250786"/>
    <w:rsid w:val="002508A3"/>
    <w:rsid w:val="00250D26"/>
    <w:rsid w:val="002510AE"/>
    <w:rsid w:val="00251267"/>
    <w:rsid w:val="00251618"/>
    <w:rsid w:val="0025168B"/>
    <w:rsid w:val="002517A0"/>
    <w:rsid w:val="00251A9E"/>
    <w:rsid w:val="00251B3E"/>
    <w:rsid w:val="00251C71"/>
    <w:rsid w:val="00251CBA"/>
    <w:rsid w:val="00252288"/>
    <w:rsid w:val="00252298"/>
    <w:rsid w:val="002529AB"/>
    <w:rsid w:val="00252CCA"/>
    <w:rsid w:val="00252E1A"/>
    <w:rsid w:val="00253009"/>
    <w:rsid w:val="002532D6"/>
    <w:rsid w:val="0025372F"/>
    <w:rsid w:val="00253D87"/>
    <w:rsid w:val="00253E1A"/>
    <w:rsid w:val="0025400A"/>
    <w:rsid w:val="0025409F"/>
    <w:rsid w:val="00254645"/>
    <w:rsid w:val="002547F0"/>
    <w:rsid w:val="00255145"/>
    <w:rsid w:val="00255E8C"/>
    <w:rsid w:val="00256908"/>
    <w:rsid w:val="00257374"/>
    <w:rsid w:val="002575A6"/>
    <w:rsid w:val="002575D2"/>
    <w:rsid w:val="00257866"/>
    <w:rsid w:val="00257E0B"/>
    <w:rsid w:val="00257F21"/>
    <w:rsid w:val="0026068C"/>
    <w:rsid w:val="00260853"/>
    <w:rsid w:val="002609F2"/>
    <w:rsid w:val="00261344"/>
    <w:rsid w:val="00261546"/>
    <w:rsid w:val="002617E9"/>
    <w:rsid w:val="00261847"/>
    <w:rsid w:val="00261A0C"/>
    <w:rsid w:val="00261DDC"/>
    <w:rsid w:val="0026288F"/>
    <w:rsid w:val="00262D1F"/>
    <w:rsid w:val="00262E52"/>
    <w:rsid w:val="00263474"/>
    <w:rsid w:val="002635BC"/>
    <w:rsid w:val="00263AA1"/>
    <w:rsid w:val="00263AD4"/>
    <w:rsid w:val="00263B51"/>
    <w:rsid w:val="00263EFA"/>
    <w:rsid w:val="00264232"/>
    <w:rsid w:val="002643DC"/>
    <w:rsid w:val="0026458C"/>
    <w:rsid w:val="0026465A"/>
    <w:rsid w:val="002647D8"/>
    <w:rsid w:val="00264D3F"/>
    <w:rsid w:val="00264E99"/>
    <w:rsid w:val="002656D4"/>
    <w:rsid w:val="00265A36"/>
    <w:rsid w:val="00266309"/>
    <w:rsid w:val="0026651A"/>
    <w:rsid w:val="00267233"/>
    <w:rsid w:val="0026725E"/>
    <w:rsid w:val="002679EB"/>
    <w:rsid w:val="00267AF7"/>
    <w:rsid w:val="00267C27"/>
    <w:rsid w:val="00267FBD"/>
    <w:rsid w:val="0027024C"/>
    <w:rsid w:val="002704C8"/>
    <w:rsid w:val="00270856"/>
    <w:rsid w:val="00270CA1"/>
    <w:rsid w:val="00270DA6"/>
    <w:rsid w:val="00270E22"/>
    <w:rsid w:val="00270E75"/>
    <w:rsid w:val="00271167"/>
    <w:rsid w:val="0027122E"/>
    <w:rsid w:val="00271921"/>
    <w:rsid w:val="00271A98"/>
    <w:rsid w:val="00272A29"/>
    <w:rsid w:val="00272ABF"/>
    <w:rsid w:val="00272BAF"/>
    <w:rsid w:val="00272C82"/>
    <w:rsid w:val="00273567"/>
    <w:rsid w:val="00273D26"/>
    <w:rsid w:val="00273E14"/>
    <w:rsid w:val="00273FD3"/>
    <w:rsid w:val="00274BAA"/>
    <w:rsid w:val="0027539C"/>
    <w:rsid w:val="002759BA"/>
    <w:rsid w:val="00275BD0"/>
    <w:rsid w:val="00276056"/>
    <w:rsid w:val="002760FE"/>
    <w:rsid w:val="002763B1"/>
    <w:rsid w:val="0027647F"/>
    <w:rsid w:val="00276843"/>
    <w:rsid w:val="00276960"/>
    <w:rsid w:val="00276A1D"/>
    <w:rsid w:val="00276C02"/>
    <w:rsid w:val="00276F01"/>
    <w:rsid w:val="002771C9"/>
    <w:rsid w:val="002774EC"/>
    <w:rsid w:val="002801FD"/>
    <w:rsid w:val="00280393"/>
    <w:rsid w:val="002807BA"/>
    <w:rsid w:val="00280A11"/>
    <w:rsid w:val="00280A37"/>
    <w:rsid w:val="00280B4C"/>
    <w:rsid w:val="00280E93"/>
    <w:rsid w:val="002812AE"/>
    <w:rsid w:val="002813E2"/>
    <w:rsid w:val="002814E6"/>
    <w:rsid w:val="002816B2"/>
    <w:rsid w:val="00281B75"/>
    <w:rsid w:val="00282082"/>
    <w:rsid w:val="00282097"/>
    <w:rsid w:val="00282343"/>
    <w:rsid w:val="002825DB"/>
    <w:rsid w:val="00282A5A"/>
    <w:rsid w:val="00282ED0"/>
    <w:rsid w:val="0028321B"/>
    <w:rsid w:val="0028377B"/>
    <w:rsid w:val="00283964"/>
    <w:rsid w:val="00283D2D"/>
    <w:rsid w:val="002840E1"/>
    <w:rsid w:val="00284429"/>
    <w:rsid w:val="002844CD"/>
    <w:rsid w:val="002845C9"/>
    <w:rsid w:val="0028461E"/>
    <w:rsid w:val="00284658"/>
    <w:rsid w:val="002848F3"/>
    <w:rsid w:val="00284943"/>
    <w:rsid w:val="00285077"/>
    <w:rsid w:val="00285107"/>
    <w:rsid w:val="00285159"/>
    <w:rsid w:val="00285193"/>
    <w:rsid w:val="00285E19"/>
    <w:rsid w:val="00285F45"/>
    <w:rsid w:val="0028608C"/>
    <w:rsid w:val="0028640A"/>
    <w:rsid w:val="00286842"/>
    <w:rsid w:val="0028687F"/>
    <w:rsid w:val="00286E88"/>
    <w:rsid w:val="0028717B"/>
    <w:rsid w:val="00287D7F"/>
    <w:rsid w:val="00287E6B"/>
    <w:rsid w:val="002908CD"/>
    <w:rsid w:val="002911F3"/>
    <w:rsid w:val="00291373"/>
    <w:rsid w:val="00291E3A"/>
    <w:rsid w:val="002922D7"/>
    <w:rsid w:val="002925DD"/>
    <w:rsid w:val="0029272D"/>
    <w:rsid w:val="002929D4"/>
    <w:rsid w:val="00292A47"/>
    <w:rsid w:val="00293207"/>
    <w:rsid w:val="002934BE"/>
    <w:rsid w:val="00293694"/>
    <w:rsid w:val="002937C2"/>
    <w:rsid w:val="002937D7"/>
    <w:rsid w:val="00293D0C"/>
    <w:rsid w:val="00293D9F"/>
    <w:rsid w:val="00294181"/>
    <w:rsid w:val="0029463A"/>
    <w:rsid w:val="002946D5"/>
    <w:rsid w:val="002948CC"/>
    <w:rsid w:val="00294DAC"/>
    <w:rsid w:val="00294EC4"/>
    <w:rsid w:val="002951C9"/>
    <w:rsid w:val="00295566"/>
    <w:rsid w:val="00295605"/>
    <w:rsid w:val="00295D53"/>
    <w:rsid w:val="00295D57"/>
    <w:rsid w:val="00295D9A"/>
    <w:rsid w:val="0029605B"/>
    <w:rsid w:val="00297264"/>
    <w:rsid w:val="0029750B"/>
    <w:rsid w:val="00297A73"/>
    <w:rsid w:val="00297D1F"/>
    <w:rsid w:val="00297FD8"/>
    <w:rsid w:val="002A064B"/>
    <w:rsid w:val="002A112F"/>
    <w:rsid w:val="002A11A5"/>
    <w:rsid w:val="002A11AA"/>
    <w:rsid w:val="002A16A3"/>
    <w:rsid w:val="002A1A01"/>
    <w:rsid w:val="002A216B"/>
    <w:rsid w:val="002A2215"/>
    <w:rsid w:val="002A2925"/>
    <w:rsid w:val="002A337F"/>
    <w:rsid w:val="002A3605"/>
    <w:rsid w:val="002A3657"/>
    <w:rsid w:val="002A36C2"/>
    <w:rsid w:val="002A3A3F"/>
    <w:rsid w:val="002A3A9B"/>
    <w:rsid w:val="002A3ED4"/>
    <w:rsid w:val="002A3EE9"/>
    <w:rsid w:val="002A4442"/>
    <w:rsid w:val="002A44F5"/>
    <w:rsid w:val="002A4ABE"/>
    <w:rsid w:val="002A4DA7"/>
    <w:rsid w:val="002A53EC"/>
    <w:rsid w:val="002A544F"/>
    <w:rsid w:val="002A5CEE"/>
    <w:rsid w:val="002A64B7"/>
    <w:rsid w:val="002A718C"/>
    <w:rsid w:val="002A75C8"/>
    <w:rsid w:val="002B0092"/>
    <w:rsid w:val="002B06A4"/>
    <w:rsid w:val="002B0D71"/>
    <w:rsid w:val="002B0DC0"/>
    <w:rsid w:val="002B1061"/>
    <w:rsid w:val="002B15DD"/>
    <w:rsid w:val="002B1C59"/>
    <w:rsid w:val="002B1DD4"/>
    <w:rsid w:val="002B1FF2"/>
    <w:rsid w:val="002B20F2"/>
    <w:rsid w:val="002B238C"/>
    <w:rsid w:val="002B2800"/>
    <w:rsid w:val="002B28A7"/>
    <w:rsid w:val="002B2B3A"/>
    <w:rsid w:val="002B310A"/>
    <w:rsid w:val="002B4344"/>
    <w:rsid w:val="002B5371"/>
    <w:rsid w:val="002B56E4"/>
    <w:rsid w:val="002B5E51"/>
    <w:rsid w:val="002B61D1"/>
    <w:rsid w:val="002B6311"/>
    <w:rsid w:val="002B67A3"/>
    <w:rsid w:val="002B6A18"/>
    <w:rsid w:val="002B6D95"/>
    <w:rsid w:val="002B7835"/>
    <w:rsid w:val="002C0865"/>
    <w:rsid w:val="002C19A8"/>
    <w:rsid w:val="002C21C7"/>
    <w:rsid w:val="002C30CF"/>
    <w:rsid w:val="002C346C"/>
    <w:rsid w:val="002C37C0"/>
    <w:rsid w:val="002C3B8D"/>
    <w:rsid w:val="002C4107"/>
    <w:rsid w:val="002C4747"/>
    <w:rsid w:val="002C4A8C"/>
    <w:rsid w:val="002C4F6F"/>
    <w:rsid w:val="002C5628"/>
    <w:rsid w:val="002C5630"/>
    <w:rsid w:val="002C56C7"/>
    <w:rsid w:val="002C5946"/>
    <w:rsid w:val="002C5E3A"/>
    <w:rsid w:val="002C602A"/>
    <w:rsid w:val="002C666F"/>
    <w:rsid w:val="002C6AC7"/>
    <w:rsid w:val="002C6B42"/>
    <w:rsid w:val="002C795D"/>
    <w:rsid w:val="002C7AEA"/>
    <w:rsid w:val="002C7CFF"/>
    <w:rsid w:val="002C7FA9"/>
    <w:rsid w:val="002D0C77"/>
    <w:rsid w:val="002D0CBB"/>
    <w:rsid w:val="002D0D7E"/>
    <w:rsid w:val="002D116C"/>
    <w:rsid w:val="002D17DD"/>
    <w:rsid w:val="002D1A49"/>
    <w:rsid w:val="002D1D4D"/>
    <w:rsid w:val="002D20D0"/>
    <w:rsid w:val="002D2A1E"/>
    <w:rsid w:val="002D2BAC"/>
    <w:rsid w:val="002D2C65"/>
    <w:rsid w:val="002D2F22"/>
    <w:rsid w:val="002D357E"/>
    <w:rsid w:val="002D35FD"/>
    <w:rsid w:val="002D3A6C"/>
    <w:rsid w:val="002D3C84"/>
    <w:rsid w:val="002D4348"/>
    <w:rsid w:val="002D4645"/>
    <w:rsid w:val="002D476C"/>
    <w:rsid w:val="002D4A54"/>
    <w:rsid w:val="002D4B46"/>
    <w:rsid w:val="002D4CF4"/>
    <w:rsid w:val="002D51B4"/>
    <w:rsid w:val="002D5533"/>
    <w:rsid w:val="002D5697"/>
    <w:rsid w:val="002D576F"/>
    <w:rsid w:val="002D6693"/>
    <w:rsid w:val="002D6BC0"/>
    <w:rsid w:val="002D714D"/>
    <w:rsid w:val="002D721C"/>
    <w:rsid w:val="002D7961"/>
    <w:rsid w:val="002D79B4"/>
    <w:rsid w:val="002D7DC6"/>
    <w:rsid w:val="002E01F2"/>
    <w:rsid w:val="002E04F1"/>
    <w:rsid w:val="002E0C53"/>
    <w:rsid w:val="002E1228"/>
    <w:rsid w:val="002E1981"/>
    <w:rsid w:val="002E1A1D"/>
    <w:rsid w:val="002E1D45"/>
    <w:rsid w:val="002E1D97"/>
    <w:rsid w:val="002E1E79"/>
    <w:rsid w:val="002E1F97"/>
    <w:rsid w:val="002E234F"/>
    <w:rsid w:val="002E250B"/>
    <w:rsid w:val="002E25C0"/>
    <w:rsid w:val="002E2EC6"/>
    <w:rsid w:val="002E2FA9"/>
    <w:rsid w:val="002E3716"/>
    <w:rsid w:val="002E40FD"/>
    <w:rsid w:val="002E4211"/>
    <w:rsid w:val="002E4285"/>
    <w:rsid w:val="002E42F6"/>
    <w:rsid w:val="002E4761"/>
    <w:rsid w:val="002E4793"/>
    <w:rsid w:val="002E4B69"/>
    <w:rsid w:val="002E4C00"/>
    <w:rsid w:val="002E5460"/>
    <w:rsid w:val="002E57C9"/>
    <w:rsid w:val="002E5888"/>
    <w:rsid w:val="002E5F63"/>
    <w:rsid w:val="002E5FBC"/>
    <w:rsid w:val="002E6138"/>
    <w:rsid w:val="002E68D5"/>
    <w:rsid w:val="002E6A17"/>
    <w:rsid w:val="002E6D1C"/>
    <w:rsid w:val="002E7648"/>
    <w:rsid w:val="002E7AE1"/>
    <w:rsid w:val="002F03EA"/>
    <w:rsid w:val="002F0769"/>
    <w:rsid w:val="002F088D"/>
    <w:rsid w:val="002F0C97"/>
    <w:rsid w:val="002F1187"/>
    <w:rsid w:val="002F118F"/>
    <w:rsid w:val="002F12A0"/>
    <w:rsid w:val="002F14FA"/>
    <w:rsid w:val="002F1B57"/>
    <w:rsid w:val="002F23C4"/>
    <w:rsid w:val="002F247A"/>
    <w:rsid w:val="002F2890"/>
    <w:rsid w:val="002F2A2B"/>
    <w:rsid w:val="002F3525"/>
    <w:rsid w:val="002F3DBE"/>
    <w:rsid w:val="002F43D5"/>
    <w:rsid w:val="002F478E"/>
    <w:rsid w:val="002F4BCC"/>
    <w:rsid w:val="002F4D53"/>
    <w:rsid w:val="002F5933"/>
    <w:rsid w:val="002F5D69"/>
    <w:rsid w:val="002F5E8A"/>
    <w:rsid w:val="002F5E9E"/>
    <w:rsid w:val="002F669F"/>
    <w:rsid w:val="002F68CB"/>
    <w:rsid w:val="002F6A3A"/>
    <w:rsid w:val="002F6EDB"/>
    <w:rsid w:val="002F7298"/>
    <w:rsid w:val="002F756B"/>
    <w:rsid w:val="003006A9"/>
    <w:rsid w:val="00300923"/>
    <w:rsid w:val="00300E28"/>
    <w:rsid w:val="00300E94"/>
    <w:rsid w:val="00300F15"/>
    <w:rsid w:val="00300F67"/>
    <w:rsid w:val="003010AE"/>
    <w:rsid w:val="0030141D"/>
    <w:rsid w:val="00301602"/>
    <w:rsid w:val="0030184E"/>
    <w:rsid w:val="003018D3"/>
    <w:rsid w:val="00301C9A"/>
    <w:rsid w:val="003020C3"/>
    <w:rsid w:val="00302267"/>
    <w:rsid w:val="00303146"/>
    <w:rsid w:val="00303223"/>
    <w:rsid w:val="0030347E"/>
    <w:rsid w:val="00303853"/>
    <w:rsid w:val="00303CB1"/>
    <w:rsid w:val="00304174"/>
    <w:rsid w:val="00304D09"/>
    <w:rsid w:val="00304F7A"/>
    <w:rsid w:val="00304FB6"/>
    <w:rsid w:val="003052A8"/>
    <w:rsid w:val="0030535B"/>
    <w:rsid w:val="0030546C"/>
    <w:rsid w:val="003056C5"/>
    <w:rsid w:val="0030594C"/>
    <w:rsid w:val="00305BAF"/>
    <w:rsid w:val="00305C74"/>
    <w:rsid w:val="00306058"/>
    <w:rsid w:val="00306891"/>
    <w:rsid w:val="00306978"/>
    <w:rsid w:val="00306AFB"/>
    <w:rsid w:val="0030709A"/>
    <w:rsid w:val="00307294"/>
    <w:rsid w:val="003075CD"/>
    <w:rsid w:val="0030762D"/>
    <w:rsid w:val="00307C81"/>
    <w:rsid w:val="00310069"/>
    <w:rsid w:val="00310299"/>
    <w:rsid w:val="00310873"/>
    <w:rsid w:val="00310D0E"/>
    <w:rsid w:val="00311578"/>
    <w:rsid w:val="003118D2"/>
    <w:rsid w:val="00311C51"/>
    <w:rsid w:val="00311E70"/>
    <w:rsid w:val="0031210C"/>
    <w:rsid w:val="00312398"/>
    <w:rsid w:val="00312464"/>
    <w:rsid w:val="003130BC"/>
    <w:rsid w:val="0031329C"/>
    <w:rsid w:val="0031344B"/>
    <w:rsid w:val="00313942"/>
    <w:rsid w:val="00313B9A"/>
    <w:rsid w:val="0031466E"/>
    <w:rsid w:val="00314A37"/>
    <w:rsid w:val="00314EEC"/>
    <w:rsid w:val="003151A5"/>
    <w:rsid w:val="0031538F"/>
    <w:rsid w:val="00315885"/>
    <w:rsid w:val="003163EA"/>
    <w:rsid w:val="0031643B"/>
    <w:rsid w:val="00316474"/>
    <w:rsid w:val="00316682"/>
    <w:rsid w:val="0031695B"/>
    <w:rsid w:val="00316BC3"/>
    <w:rsid w:val="00317120"/>
    <w:rsid w:val="00317422"/>
    <w:rsid w:val="003174C1"/>
    <w:rsid w:val="00317AED"/>
    <w:rsid w:val="00317E9B"/>
    <w:rsid w:val="00317EBD"/>
    <w:rsid w:val="003202DB"/>
    <w:rsid w:val="0032084A"/>
    <w:rsid w:val="00320D73"/>
    <w:rsid w:val="003215D0"/>
    <w:rsid w:val="00321864"/>
    <w:rsid w:val="00321EC9"/>
    <w:rsid w:val="00321F8E"/>
    <w:rsid w:val="00322124"/>
    <w:rsid w:val="00322461"/>
    <w:rsid w:val="00322629"/>
    <w:rsid w:val="00322901"/>
    <w:rsid w:val="00322950"/>
    <w:rsid w:val="00322C88"/>
    <w:rsid w:val="00322E41"/>
    <w:rsid w:val="00322EFA"/>
    <w:rsid w:val="00323194"/>
    <w:rsid w:val="003231C6"/>
    <w:rsid w:val="00323228"/>
    <w:rsid w:val="00323344"/>
    <w:rsid w:val="0032416A"/>
    <w:rsid w:val="003242B1"/>
    <w:rsid w:val="00324790"/>
    <w:rsid w:val="00324E69"/>
    <w:rsid w:val="0032500B"/>
    <w:rsid w:val="00325856"/>
    <w:rsid w:val="00325874"/>
    <w:rsid w:val="00325AE6"/>
    <w:rsid w:val="00325DAD"/>
    <w:rsid w:val="00325E74"/>
    <w:rsid w:val="003260A0"/>
    <w:rsid w:val="003262A7"/>
    <w:rsid w:val="00326495"/>
    <w:rsid w:val="0032717E"/>
    <w:rsid w:val="003272F2"/>
    <w:rsid w:val="00327984"/>
    <w:rsid w:val="0033028C"/>
    <w:rsid w:val="003304BE"/>
    <w:rsid w:val="00330C8F"/>
    <w:rsid w:val="003312C9"/>
    <w:rsid w:val="0033149B"/>
    <w:rsid w:val="0033166B"/>
    <w:rsid w:val="0033186B"/>
    <w:rsid w:val="00331CC6"/>
    <w:rsid w:val="00331ECD"/>
    <w:rsid w:val="00331F16"/>
    <w:rsid w:val="0033269A"/>
    <w:rsid w:val="0033272D"/>
    <w:rsid w:val="00333169"/>
    <w:rsid w:val="00333426"/>
    <w:rsid w:val="00333547"/>
    <w:rsid w:val="003338A4"/>
    <w:rsid w:val="003338FE"/>
    <w:rsid w:val="00333E01"/>
    <w:rsid w:val="0033441E"/>
    <w:rsid w:val="00335366"/>
    <w:rsid w:val="00335FFB"/>
    <w:rsid w:val="003365A9"/>
    <w:rsid w:val="0033673E"/>
    <w:rsid w:val="00336DC9"/>
    <w:rsid w:val="00336F63"/>
    <w:rsid w:val="0033757E"/>
    <w:rsid w:val="0033792D"/>
    <w:rsid w:val="00337D83"/>
    <w:rsid w:val="00337FF3"/>
    <w:rsid w:val="00340219"/>
    <w:rsid w:val="00340743"/>
    <w:rsid w:val="003409D4"/>
    <w:rsid w:val="00340DFE"/>
    <w:rsid w:val="00341446"/>
    <w:rsid w:val="003417E0"/>
    <w:rsid w:val="00341BAD"/>
    <w:rsid w:val="00341E79"/>
    <w:rsid w:val="003426E5"/>
    <w:rsid w:val="003431D5"/>
    <w:rsid w:val="003434B2"/>
    <w:rsid w:val="0034360E"/>
    <w:rsid w:val="0034383F"/>
    <w:rsid w:val="003438DC"/>
    <w:rsid w:val="00343905"/>
    <w:rsid w:val="003439BE"/>
    <w:rsid w:val="00343B46"/>
    <w:rsid w:val="0034445A"/>
    <w:rsid w:val="00344677"/>
    <w:rsid w:val="0034494F"/>
    <w:rsid w:val="00344CFD"/>
    <w:rsid w:val="0034536A"/>
    <w:rsid w:val="0034574D"/>
    <w:rsid w:val="00345D1B"/>
    <w:rsid w:val="00345D96"/>
    <w:rsid w:val="00346611"/>
    <w:rsid w:val="0034667F"/>
    <w:rsid w:val="003466C4"/>
    <w:rsid w:val="003467C3"/>
    <w:rsid w:val="00346AD0"/>
    <w:rsid w:val="003470E1"/>
    <w:rsid w:val="003474A5"/>
    <w:rsid w:val="0034780F"/>
    <w:rsid w:val="00347F7B"/>
    <w:rsid w:val="00347FA7"/>
    <w:rsid w:val="00350467"/>
    <w:rsid w:val="003506DD"/>
    <w:rsid w:val="003508FF"/>
    <w:rsid w:val="003509B4"/>
    <w:rsid w:val="003518E3"/>
    <w:rsid w:val="00351AAF"/>
    <w:rsid w:val="00351C54"/>
    <w:rsid w:val="00352089"/>
    <w:rsid w:val="00352120"/>
    <w:rsid w:val="003524DC"/>
    <w:rsid w:val="003525E4"/>
    <w:rsid w:val="003533F4"/>
    <w:rsid w:val="00353A39"/>
    <w:rsid w:val="00353AC5"/>
    <w:rsid w:val="00353E57"/>
    <w:rsid w:val="003540BE"/>
    <w:rsid w:val="003543B2"/>
    <w:rsid w:val="003547CA"/>
    <w:rsid w:val="00355340"/>
    <w:rsid w:val="003557EF"/>
    <w:rsid w:val="00355C90"/>
    <w:rsid w:val="00356A28"/>
    <w:rsid w:val="00356CF7"/>
    <w:rsid w:val="00356EBA"/>
    <w:rsid w:val="003579C1"/>
    <w:rsid w:val="00357E71"/>
    <w:rsid w:val="00357F29"/>
    <w:rsid w:val="003604EB"/>
    <w:rsid w:val="00360627"/>
    <w:rsid w:val="003607A8"/>
    <w:rsid w:val="003608F4"/>
    <w:rsid w:val="0036147C"/>
    <w:rsid w:val="00361B34"/>
    <w:rsid w:val="00361CBA"/>
    <w:rsid w:val="00361DD9"/>
    <w:rsid w:val="00362366"/>
    <w:rsid w:val="0036275C"/>
    <w:rsid w:val="003627CF"/>
    <w:rsid w:val="00362931"/>
    <w:rsid w:val="00362DA3"/>
    <w:rsid w:val="003633C0"/>
    <w:rsid w:val="0036345E"/>
    <w:rsid w:val="003635C6"/>
    <w:rsid w:val="0036384C"/>
    <w:rsid w:val="00363C65"/>
    <w:rsid w:val="00363FB0"/>
    <w:rsid w:val="003649AC"/>
    <w:rsid w:val="00364B85"/>
    <w:rsid w:val="00364C07"/>
    <w:rsid w:val="0036534F"/>
    <w:rsid w:val="00365572"/>
    <w:rsid w:val="00365765"/>
    <w:rsid w:val="00365809"/>
    <w:rsid w:val="003659B7"/>
    <w:rsid w:val="00365CB0"/>
    <w:rsid w:val="00366F0B"/>
    <w:rsid w:val="00367C71"/>
    <w:rsid w:val="00367C90"/>
    <w:rsid w:val="00370378"/>
    <w:rsid w:val="003704E5"/>
    <w:rsid w:val="00370A0E"/>
    <w:rsid w:val="00370F7C"/>
    <w:rsid w:val="00371117"/>
    <w:rsid w:val="003712FB"/>
    <w:rsid w:val="003713D0"/>
    <w:rsid w:val="0037192E"/>
    <w:rsid w:val="00372BDA"/>
    <w:rsid w:val="00372E88"/>
    <w:rsid w:val="003733C9"/>
    <w:rsid w:val="00373425"/>
    <w:rsid w:val="00373534"/>
    <w:rsid w:val="003739E6"/>
    <w:rsid w:val="00373C0F"/>
    <w:rsid w:val="00373EAC"/>
    <w:rsid w:val="00373FCE"/>
    <w:rsid w:val="00374101"/>
    <w:rsid w:val="00374233"/>
    <w:rsid w:val="00374347"/>
    <w:rsid w:val="00375713"/>
    <w:rsid w:val="0037573A"/>
    <w:rsid w:val="00375800"/>
    <w:rsid w:val="00375CD4"/>
    <w:rsid w:val="00375E4D"/>
    <w:rsid w:val="003760F8"/>
    <w:rsid w:val="0037623C"/>
    <w:rsid w:val="0037626C"/>
    <w:rsid w:val="003763B0"/>
    <w:rsid w:val="0037673C"/>
    <w:rsid w:val="0037677A"/>
    <w:rsid w:val="00376894"/>
    <w:rsid w:val="00376D31"/>
    <w:rsid w:val="003770B2"/>
    <w:rsid w:val="00377144"/>
    <w:rsid w:val="003807A0"/>
    <w:rsid w:val="0038087C"/>
    <w:rsid w:val="00380CFD"/>
    <w:rsid w:val="003811A5"/>
    <w:rsid w:val="003820FB"/>
    <w:rsid w:val="00382759"/>
    <w:rsid w:val="00382BC9"/>
    <w:rsid w:val="00382C9B"/>
    <w:rsid w:val="00383972"/>
    <w:rsid w:val="00383ACD"/>
    <w:rsid w:val="00383C53"/>
    <w:rsid w:val="00384765"/>
    <w:rsid w:val="003847EA"/>
    <w:rsid w:val="003848C0"/>
    <w:rsid w:val="00384EC0"/>
    <w:rsid w:val="00384F75"/>
    <w:rsid w:val="0038565B"/>
    <w:rsid w:val="00386488"/>
    <w:rsid w:val="003864E6"/>
    <w:rsid w:val="00386E84"/>
    <w:rsid w:val="0038744E"/>
    <w:rsid w:val="003874A8"/>
    <w:rsid w:val="003876AC"/>
    <w:rsid w:val="00387B75"/>
    <w:rsid w:val="00387EB2"/>
    <w:rsid w:val="003904EA"/>
    <w:rsid w:val="003907F4"/>
    <w:rsid w:val="00391103"/>
    <w:rsid w:val="00391471"/>
    <w:rsid w:val="00391537"/>
    <w:rsid w:val="00391594"/>
    <w:rsid w:val="00391A6E"/>
    <w:rsid w:val="00391C19"/>
    <w:rsid w:val="00391ECA"/>
    <w:rsid w:val="00392231"/>
    <w:rsid w:val="00392424"/>
    <w:rsid w:val="003936C0"/>
    <w:rsid w:val="003937BF"/>
    <w:rsid w:val="00393A0F"/>
    <w:rsid w:val="00393E36"/>
    <w:rsid w:val="00394088"/>
    <w:rsid w:val="00394268"/>
    <w:rsid w:val="00394366"/>
    <w:rsid w:val="003946FB"/>
    <w:rsid w:val="003947A5"/>
    <w:rsid w:val="00394F24"/>
    <w:rsid w:val="00394F2D"/>
    <w:rsid w:val="0039500F"/>
    <w:rsid w:val="00395124"/>
    <w:rsid w:val="00395536"/>
    <w:rsid w:val="0039588F"/>
    <w:rsid w:val="003960B5"/>
    <w:rsid w:val="00396283"/>
    <w:rsid w:val="003962AB"/>
    <w:rsid w:val="00396863"/>
    <w:rsid w:val="00396B8A"/>
    <w:rsid w:val="003977DF"/>
    <w:rsid w:val="003978EA"/>
    <w:rsid w:val="003978F8"/>
    <w:rsid w:val="00397CC2"/>
    <w:rsid w:val="003A05E4"/>
    <w:rsid w:val="003A0C97"/>
    <w:rsid w:val="003A0E19"/>
    <w:rsid w:val="003A1696"/>
    <w:rsid w:val="003A17FD"/>
    <w:rsid w:val="003A1BC8"/>
    <w:rsid w:val="003A1CF5"/>
    <w:rsid w:val="003A1DE4"/>
    <w:rsid w:val="003A2B53"/>
    <w:rsid w:val="003A2B5F"/>
    <w:rsid w:val="003A2D3D"/>
    <w:rsid w:val="003A35B9"/>
    <w:rsid w:val="003A3908"/>
    <w:rsid w:val="003A3CFA"/>
    <w:rsid w:val="003A403A"/>
    <w:rsid w:val="003A4757"/>
    <w:rsid w:val="003A4780"/>
    <w:rsid w:val="003A4C29"/>
    <w:rsid w:val="003A4C75"/>
    <w:rsid w:val="003A57B2"/>
    <w:rsid w:val="003A5953"/>
    <w:rsid w:val="003A5A7F"/>
    <w:rsid w:val="003A5AAD"/>
    <w:rsid w:val="003A5E5B"/>
    <w:rsid w:val="003A5E5D"/>
    <w:rsid w:val="003A6504"/>
    <w:rsid w:val="003A6A8F"/>
    <w:rsid w:val="003A6C81"/>
    <w:rsid w:val="003A6CB7"/>
    <w:rsid w:val="003A7257"/>
    <w:rsid w:val="003A74C6"/>
    <w:rsid w:val="003A7B72"/>
    <w:rsid w:val="003A7D6A"/>
    <w:rsid w:val="003B002B"/>
    <w:rsid w:val="003B021B"/>
    <w:rsid w:val="003B05F0"/>
    <w:rsid w:val="003B0BC8"/>
    <w:rsid w:val="003B0E01"/>
    <w:rsid w:val="003B114F"/>
    <w:rsid w:val="003B1591"/>
    <w:rsid w:val="003B1737"/>
    <w:rsid w:val="003B1AB3"/>
    <w:rsid w:val="003B2160"/>
    <w:rsid w:val="003B23B0"/>
    <w:rsid w:val="003B2ABE"/>
    <w:rsid w:val="003B3680"/>
    <w:rsid w:val="003B3888"/>
    <w:rsid w:val="003B398E"/>
    <w:rsid w:val="003B3A84"/>
    <w:rsid w:val="003B4C78"/>
    <w:rsid w:val="003B4F6A"/>
    <w:rsid w:val="003B522B"/>
    <w:rsid w:val="003B5680"/>
    <w:rsid w:val="003B56A9"/>
    <w:rsid w:val="003B5843"/>
    <w:rsid w:val="003B5A45"/>
    <w:rsid w:val="003B67ED"/>
    <w:rsid w:val="003B683E"/>
    <w:rsid w:val="003B6C8D"/>
    <w:rsid w:val="003B714C"/>
    <w:rsid w:val="003B7476"/>
    <w:rsid w:val="003B7991"/>
    <w:rsid w:val="003B7A4C"/>
    <w:rsid w:val="003B7AA5"/>
    <w:rsid w:val="003B7BBB"/>
    <w:rsid w:val="003C00EF"/>
    <w:rsid w:val="003C0338"/>
    <w:rsid w:val="003C07E0"/>
    <w:rsid w:val="003C07EF"/>
    <w:rsid w:val="003C11E6"/>
    <w:rsid w:val="003C260F"/>
    <w:rsid w:val="003C28EA"/>
    <w:rsid w:val="003C297E"/>
    <w:rsid w:val="003C2EB2"/>
    <w:rsid w:val="003C3AAD"/>
    <w:rsid w:val="003C45FC"/>
    <w:rsid w:val="003C4C08"/>
    <w:rsid w:val="003C5614"/>
    <w:rsid w:val="003C577B"/>
    <w:rsid w:val="003C58C5"/>
    <w:rsid w:val="003C58EF"/>
    <w:rsid w:val="003C5BD0"/>
    <w:rsid w:val="003C6248"/>
    <w:rsid w:val="003C6CEE"/>
    <w:rsid w:val="003C721E"/>
    <w:rsid w:val="003C73F7"/>
    <w:rsid w:val="003C7832"/>
    <w:rsid w:val="003C7E0C"/>
    <w:rsid w:val="003C7F49"/>
    <w:rsid w:val="003C7F76"/>
    <w:rsid w:val="003C7F9D"/>
    <w:rsid w:val="003D069C"/>
    <w:rsid w:val="003D0BBF"/>
    <w:rsid w:val="003D0E93"/>
    <w:rsid w:val="003D143B"/>
    <w:rsid w:val="003D1D49"/>
    <w:rsid w:val="003D21C3"/>
    <w:rsid w:val="003D2B3D"/>
    <w:rsid w:val="003D2FDF"/>
    <w:rsid w:val="003D3239"/>
    <w:rsid w:val="003D377C"/>
    <w:rsid w:val="003D3EE8"/>
    <w:rsid w:val="003D45DC"/>
    <w:rsid w:val="003D47ED"/>
    <w:rsid w:val="003D4879"/>
    <w:rsid w:val="003D487B"/>
    <w:rsid w:val="003D4A32"/>
    <w:rsid w:val="003D661A"/>
    <w:rsid w:val="003D6A9B"/>
    <w:rsid w:val="003D73A2"/>
    <w:rsid w:val="003D7A92"/>
    <w:rsid w:val="003E0146"/>
    <w:rsid w:val="003E0924"/>
    <w:rsid w:val="003E0A2F"/>
    <w:rsid w:val="003E12A4"/>
    <w:rsid w:val="003E15D0"/>
    <w:rsid w:val="003E17ED"/>
    <w:rsid w:val="003E196C"/>
    <w:rsid w:val="003E1F2F"/>
    <w:rsid w:val="003E2671"/>
    <w:rsid w:val="003E2FF2"/>
    <w:rsid w:val="003E3025"/>
    <w:rsid w:val="003E3E01"/>
    <w:rsid w:val="003E4299"/>
    <w:rsid w:val="003E44ED"/>
    <w:rsid w:val="003E47CB"/>
    <w:rsid w:val="003E4942"/>
    <w:rsid w:val="003E4B0B"/>
    <w:rsid w:val="003E4D43"/>
    <w:rsid w:val="003E5164"/>
    <w:rsid w:val="003E51C3"/>
    <w:rsid w:val="003E5335"/>
    <w:rsid w:val="003E5490"/>
    <w:rsid w:val="003E582F"/>
    <w:rsid w:val="003E5916"/>
    <w:rsid w:val="003E6BC4"/>
    <w:rsid w:val="003E6BC8"/>
    <w:rsid w:val="003E73DE"/>
    <w:rsid w:val="003E7548"/>
    <w:rsid w:val="003E77DD"/>
    <w:rsid w:val="003E7969"/>
    <w:rsid w:val="003E7C2C"/>
    <w:rsid w:val="003E7E40"/>
    <w:rsid w:val="003F00EB"/>
    <w:rsid w:val="003F046F"/>
    <w:rsid w:val="003F04B1"/>
    <w:rsid w:val="003F0BD7"/>
    <w:rsid w:val="003F102C"/>
    <w:rsid w:val="003F1647"/>
    <w:rsid w:val="003F1D19"/>
    <w:rsid w:val="003F212B"/>
    <w:rsid w:val="003F28F1"/>
    <w:rsid w:val="003F2AE8"/>
    <w:rsid w:val="003F373E"/>
    <w:rsid w:val="003F37C5"/>
    <w:rsid w:val="003F3A61"/>
    <w:rsid w:val="003F401A"/>
    <w:rsid w:val="003F4025"/>
    <w:rsid w:val="003F4B7A"/>
    <w:rsid w:val="003F4C18"/>
    <w:rsid w:val="003F4E67"/>
    <w:rsid w:val="003F52BC"/>
    <w:rsid w:val="003F5B71"/>
    <w:rsid w:val="003F5E5C"/>
    <w:rsid w:val="003F697C"/>
    <w:rsid w:val="003F698E"/>
    <w:rsid w:val="003F73C0"/>
    <w:rsid w:val="003F77A9"/>
    <w:rsid w:val="003F7A5A"/>
    <w:rsid w:val="003F7BEC"/>
    <w:rsid w:val="003F7C4B"/>
    <w:rsid w:val="003F7DA1"/>
    <w:rsid w:val="003F7DD8"/>
    <w:rsid w:val="003F7ECE"/>
    <w:rsid w:val="004000AB"/>
    <w:rsid w:val="00400308"/>
    <w:rsid w:val="00400338"/>
    <w:rsid w:val="0040044F"/>
    <w:rsid w:val="004006AE"/>
    <w:rsid w:val="004007C2"/>
    <w:rsid w:val="0040085C"/>
    <w:rsid w:val="00400981"/>
    <w:rsid w:val="00400D09"/>
    <w:rsid w:val="00400D41"/>
    <w:rsid w:val="00400DD6"/>
    <w:rsid w:val="004013FC"/>
    <w:rsid w:val="00401801"/>
    <w:rsid w:val="00401BB8"/>
    <w:rsid w:val="00401D01"/>
    <w:rsid w:val="004024A8"/>
    <w:rsid w:val="004025AC"/>
    <w:rsid w:val="0040262B"/>
    <w:rsid w:val="0040278F"/>
    <w:rsid w:val="00402849"/>
    <w:rsid w:val="00402ABF"/>
    <w:rsid w:val="00403159"/>
    <w:rsid w:val="00403377"/>
    <w:rsid w:val="004034F0"/>
    <w:rsid w:val="0040356F"/>
    <w:rsid w:val="00403933"/>
    <w:rsid w:val="00403C89"/>
    <w:rsid w:val="00403DA4"/>
    <w:rsid w:val="00404012"/>
    <w:rsid w:val="004046CA"/>
    <w:rsid w:val="004049B1"/>
    <w:rsid w:val="00404AA0"/>
    <w:rsid w:val="00404B18"/>
    <w:rsid w:val="00405291"/>
    <w:rsid w:val="004056C1"/>
    <w:rsid w:val="0040575C"/>
    <w:rsid w:val="00405E6C"/>
    <w:rsid w:val="00406237"/>
    <w:rsid w:val="00406927"/>
    <w:rsid w:val="004069DE"/>
    <w:rsid w:val="00406A24"/>
    <w:rsid w:val="00406B02"/>
    <w:rsid w:val="00406B52"/>
    <w:rsid w:val="00406E58"/>
    <w:rsid w:val="00407102"/>
    <w:rsid w:val="004073C2"/>
    <w:rsid w:val="004075D0"/>
    <w:rsid w:val="004076FF"/>
    <w:rsid w:val="004078F9"/>
    <w:rsid w:val="00407C38"/>
    <w:rsid w:val="00407CFD"/>
    <w:rsid w:val="00407E44"/>
    <w:rsid w:val="004101F2"/>
    <w:rsid w:val="0041085E"/>
    <w:rsid w:val="00410CC8"/>
    <w:rsid w:val="00411205"/>
    <w:rsid w:val="00411483"/>
    <w:rsid w:val="0041250E"/>
    <w:rsid w:val="00413192"/>
    <w:rsid w:val="00413318"/>
    <w:rsid w:val="00413699"/>
    <w:rsid w:val="004139C1"/>
    <w:rsid w:val="00413ECA"/>
    <w:rsid w:val="00414132"/>
    <w:rsid w:val="0041436C"/>
    <w:rsid w:val="0041444D"/>
    <w:rsid w:val="0041483F"/>
    <w:rsid w:val="004149CA"/>
    <w:rsid w:val="004158D8"/>
    <w:rsid w:val="00415D28"/>
    <w:rsid w:val="00416174"/>
    <w:rsid w:val="00416277"/>
    <w:rsid w:val="004168C9"/>
    <w:rsid w:val="00416AD2"/>
    <w:rsid w:val="0041727C"/>
    <w:rsid w:val="004176BC"/>
    <w:rsid w:val="00417B4A"/>
    <w:rsid w:val="00420093"/>
    <w:rsid w:val="004202FF"/>
    <w:rsid w:val="004205DA"/>
    <w:rsid w:val="00420A45"/>
    <w:rsid w:val="00420CAB"/>
    <w:rsid w:val="00420DDC"/>
    <w:rsid w:val="00420F9B"/>
    <w:rsid w:val="0042199C"/>
    <w:rsid w:val="00421A4F"/>
    <w:rsid w:val="00421DE4"/>
    <w:rsid w:val="004221D7"/>
    <w:rsid w:val="00422D21"/>
    <w:rsid w:val="00423664"/>
    <w:rsid w:val="00424BF9"/>
    <w:rsid w:val="004254C8"/>
    <w:rsid w:val="00425B8A"/>
    <w:rsid w:val="004266C1"/>
    <w:rsid w:val="004269E7"/>
    <w:rsid w:val="00426EF5"/>
    <w:rsid w:val="00427540"/>
    <w:rsid w:val="004276FD"/>
    <w:rsid w:val="00427E1F"/>
    <w:rsid w:val="004302DA"/>
    <w:rsid w:val="00430AC9"/>
    <w:rsid w:val="00431078"/>
    <w:rsid w:val="00431276"/>
    <w:rsid w:val="00431390"/>
    <w:rsid w:val="00431E5D"/>
    <w:rsid w:val="00431FFC"/>
    <w:rsid w:val="004329C6"/>
    <w:rsid w:val="004332A3"/>
    <w:rsid w:val="00433B0D"/>
    <w:rsid w:val="0043421C"/>
    <w:rsid w:val="00434D68"/>
    <w:rsid w:val="004351FF"/>
    <w:rsid w:val="00435249"/>
    <w:rsid w:val="0043572B"/>
    <w:rsid w:val="00435B3C"/>
    <w:rsid w:val="00435B58"/>
    <w:rsid w:val="00435C79"/>
    <w:rsid w:val="00435D58"/>
    <w:rsid w:val="00435E84"/>
    <w:rsid w:val="00435EF9"/>
    <w:rsid w:val="00436F1C"/>
    <w:rsid w:val="00437464"/>
    <w:rsid w:val="00437773"/>
    <w:rsid w:val="00437EB3"/>
    <w:rsid w:val="00437ECA"/>
    <w:rsid w:val="00437FA2"/>
    <w:rsid w:val="004405E1"/>
    <w:rsid w:val="00440605"/>
    <w:rsid w:val="004409B4"/>
    <w:rsid w:val="00441B49"/>
    <w:rsid w:val="00441C26"/>
    <w:rsid w:val="00442628"/>
    <w:rsid w:val="0044327E"/>
    <w:rsid w:val="004434C0"/>
    <w:rsid w:val="00443D5F"/>
    <w:rsid w:val="00444018"/>
    <w:rsid w:val="004442BD"/>
    <w:rsid w:val="004444F6"/>
    <w:rsid w:val="0044480E"/>
    <w:rsid w:val="004450CD"/>
    <w:rsid w:val="004457C4"/>
    <w:rsid w:val="00445C4B"/>
    <w:rsid w:val="004461D1"/>
    <w:rsid w:val="004465BD"/>
    <w:rsid w:val="0044675F"/>
    <w:rsid w:val="00446A0E"/>
    <w:rsid w:val="00446A34"/>
    <w:rsid w:val="00446B8C"/>
    <w:rsid w:val="00446F31"/>
    <w:rsid w:val="00447C41"/>
    <w:rsid w:val="00447F2B"/>
    <w:rsid w:val="00450766"/>
    <w:rsid w:val="00450979"/>
    <w:rsid w:val="0045098F"/>
    <w:rsid w:val="00450A95"/>
    <w:rsid w:val="00451321"/>
    <w:rsid w:val="004519B5"/>
    <w:rsid w:val="0045235E"/>
    <w:rsid w:val="00452841"/>
    <w:rsid w:val="00452E67"/>
    <w:rsid w:val="00453606"/>
    <w:rsid w:val="00453868"/>
    <w:rsid w:val="00453BFD"/>
    <w:rsid w:val="00453C8A"/>
    <w:rsid w:val="00453E25"/>
    <w:rsid w:val="00453E5A"/>
    <w:rsid w:val="004544A3"/>
    <w:rsid w:val="00454755"/>
    <w:rsid w:val="00454AE0"/>
    <w:rsid w:val="00454B08"/>
    <w:rsid w:val="00455153"/>
    <w:rsid w:val="00455498"/>
    <w:rsid w:val="004554DA"/>
    <w:rsid w:val="00455AC9"/>
    <w:rsid w:val="00455B97"/>
    <w:rsid w:val="00455C3C"/>
    <w:rsid w:val="00455D9D"/>
    <w:rsid w:val="00455F95"/>
    <w:rsid w:val="00456063"/>
    <w:rsid w:val="0045620F"/>
    <w:rsid w:val="004565AA"/>
    <w:rsid w:val="00456D31"/>
    <w:rsid w:val="00457642"/>
    <w:rsid w:val="00457782"/>
    <w:rsid w:val="00457854"/>
    <w:rsid w:val="00460324"/>
    <w:rsid w:val="00460634"/>
    <w:rsid w:val="00460FC8"/>
    <w:rsid w:val="00461442"/>
    <w:rsid w:val="004616E1"/>
    <w:rsid w:val="004618D8"/>
    <w:rsid w:val="00462612"/>
    <w:rsid w:val="00462E89"/>
    <w:rsid w:val="00462E92"/>
    <w:rsid w:val="004634AC"/>
    <w:rsid w:val="00463513"/>
    <w:rsid w:val="004635EA"/>
    <w:rsid w:val="00463695"/>
    <w:rsid w:val="0046375C"/>
    <w:rsid w:val="00463BA2"/>
    <w:rsid w:val="00463C27"/>
    <w:rsid w:val="00463C48"/>
    <w:rsid w:val="0046433B"/>
    <w:rsid w:val="00464379"/>
    <w:rsid w:val="0046478A"/>
    <w:rsid w:val="00464A0D"/>
    <w:rsid w:val="00464A6F"/>
    <w:rsid w:val="00464D31"/>
    <w:rsid w:val="0046519F"/>
    <w:rsid w:val="0046546B"/>
    <w:rsid w:val="004654C0"/>
    <w:rsid w:val="004655BC"/>
    <w:rsid w:val="0046561A"/>
    <w:rsid w:val="00465A35"/>
    <w:rsid w:val="00465A42"/>
    <w:rsid w:val="00466484"/>
    <w:rsid w:val="0046653B"/>
    <w:rsid w:val="00466737"/>
    <w:rsid w:val="0046747D"/>
    <w:rsid w:val="0046765C"/>
    <w:rsid w:val="004677DB"/>
    <w:rsid w:val="00471184"/>
    <w:rsid w:val="00471704"/>
    <w:rsid w:val="00471987"/>
    <w:rsid w:val="00471B20"/>
    <w:rsid w:val="00471C01"/>
    <w:rsid w:val="00471CD7"/>
    <w:rsid w:val="004723D2"/>
    <w:rsid w:val="0047248E"/>
    <w:rsid w:val="00472667"/>
    <w:rsid w:val="004727B0"/>
    <w:rsid w:val="00472DB3"/>
    <w:rsid w:val="004732A7"/>
    <w:rsid w:val="0047335D"/>
    <w:rsid w:val="0047343A"/>
    <w:rsid w:val="004735CA"/>
    <w:rsid w:val="00473831"/>
    <w:rsid w:val="00473B22"/>
    <w:rsid w:val="00473C0C"/>
    <w:rsid w:val="00474905"/>
    <w:rsid w:val="004761A9"/>
    <w:rsid w:val="004761BB"/>
    <w:rsid w:val="00476388"/>
    <w:rsid w:val="004767B3"/>
    <w:rsid w:val="0047690E"/>
    <w:rsid w:val="00477036"/>
    <w:rsid w:val="00477195"/>
    <w:rsid w:val="00477201"/>
    <w:rsid w:val="00477328"/>
    <w:rsid w:val="00477877"/>
    <w:rsid w:val="0047790A"/>
    <w:rsid w:val="004779ED"/>
    <w:rsid w:val="004800EC"/>
    <w:rsid w:val="00480360"/>
    <w:rsid w:val="0048096A"/>
    <w:rsid w:val="004809CE"/>
    <w:rsid w:val="00480B22"/>
    <w:rsid w:val="00480BEB"/>
    <w:rsid w:val="00480F82"/>
    <w:rsid w:val="0048139E"/>
    <w:rsid w:val="004814AF"/>
    <w:rsid w:val="004818BD"/>
    <w:rsid w:val="004819CA"/>
    <w:rsid w:val="00481A7D"/>
    <w:rsid w:val="00481F01"/>
    <w:rsid w:val="00481FED"/>
    <w:rsid w:val="004822B2"/>
    <w:rsid w:val="004828BA"/>
    <w:rsid w:val="004830EB"/>
    <w:rsid w:val="004832F7"/>
    <w:rsid w:val="004833C9"/>
    <w:rsid w:val="004833CF"/>
    <w:rsid w:val="0048372A"/>
    <w:rsid w:val="004838E2"/>
    <w:rsid w:val="004840C8"/>
    <w:rsid w:val="00484584"/>
    <w:rsid w:val="004851B3"/>
    <w:rsid w:val="00485204"/>
    <w:rsid w:val="004858A2"/>
    <w:rsid w:val="00485B72"/>
    <w:rsid w:val="00486065"/>
    <w:rsid w:val="00486A1E"/>
    <w:rsid w:val="0048749F"/>
    <w:rsid w:val="004874F2"/>
    <w:rsid w:val="00487747"/>
    <w:rsid w:val="0048799C"/>
    <w:rsid w:val="00490296"/>
    <w:rsid w:val="0049119E"/>
    <w:rsid w:val="004917B2"/>
    <w:rsid w:val="00491839"/>
    <w:rsid w:val="0049187F"/>
    <w:rsid w:val="00491A9C"/>
    <w:rsid w:val="00492028"/>
    <w:rsid w:val="004922FD"/>
    <w:rsid w:val="00492890"/>
    <w:rsid w:val="00492DE5"/>
    <w:rsid w:val="00493436"/>
    <w:rsid w:val="004937A8"/>
    <w:rsid w:val="00493E0D"/>
    <w:rsid w:val="00493EA6"/>
    <w:rsid w:val="00493F98"/>
    <w:rsid w:val="00494247"/>
    <w:rsid w:val="0049446B"/>
    <w:rsid w:val="0049485D"/>
    <w:rsid w:val="004952BF"/>
    <w:rsid w:val="00495DF0"/>
    <w:rsid w:val="0049625E"/>
    <w:rsid w:val="004963C2"/>
    <w:rsid w:val="0049641E"/>
    <w:rsid w:val="00496514"/>
    <w:rsid w:val="0049655E"/>
    <w:rsid w:val="004967E2"/>
    <w:rsid w:val="00496860"/>
    <w:rsid w:val="004977EF"/>
    <w:rsid w:val="004978AD"/>
    <w:rsid w:val="004A060B"/>
    <w:rsid w:val="004A0667"/>
    <w:rsid w:val="004A0CA0"/>
    <w:rsid w:val="004A0D0A"/>
    <w:rsid w:val="004A0FD1"/>
    <w:rsid w:val="004A11C2"/>
    <w:rsid w:val="004A1414"/>
    <w:rsid w:val="004A1523"/>
    <w:rsid w:val="004A1979"/>
    <w:rsid w:val="004A1B28"/>
    <w:rsid w:val="004A1D24"/>
    <w:rsid w:val="004A1FE2"/>
    <w:rsid w:val="004A2E62"/>
    <w:rsid w:val="004A33CE"/>
    <w:rsid w:val="004A3406"/>
    <w:rsid w:val="004A371B"/>
    <w:rsid w:val="004A3E42"/>
    <w:rsid w:val="004A42AE"/>
    <w:rsid w:val="004A640A"/>
    <w:rsid w:val="004A6443"/>
    <w:rsid w:val="004A6CEF"/>
    <w:rsid w:val="004A71E3"/>
    <w:rsid w:val="004A742C"/>
    <w:rsid w:val="004A7A8A"/>
    <w:rsid w:val="004B0232"/>
    <w:rsid w:val="004B04B8"/>
    <w:rsid w:val="004B055F"/>
    <w:rsid w:val="004B0827"/>
    <w:rsid w:val="004B0834"/>
    <w:rsid w:val="004B0876"/>
    <w:rsid w:val="004B11C2"/>
    <w:rsid w:val="004B13A0"/>
    <w:rsid w:val="004B13A9"/>
    <w:rsid w:val="004B1964"/>
    <w:rsid w:val="004B1A36"/>
    <w:rsid w:val="004B1E63"/>
    <w:rsid w:val="004B20DB"/>
    <w:rsid w:val="004B22E4"/>
    <w:rsid w:val="004B2587"/>
    <w:rsid w:val="004B27EB"/>
    <w:rsid w:val="004B2FAB"/>
    <w:rsid w:val="004B30EC"/>
    <w:rsid w:val="004B3185"/>
    <w:rsid w:val="004B340D"/>
    <w:rsid w:val="004B447C"/>
    <w:rsid w:val="004B45D6"/>
    <w:rsid w:val="004B4A3C"/>
    <w:rsid w:val="004B4EC1"/>
    <w:rsid w:val="004B53BE"/>
    <w:rsid w:val="004B53D9"/>
    <w:rsid w:val="004B597F"/>
    <w:rsid w:val="004B5B74"/>
    <w:rsid w:val="004B5D96"/>
    <w:rsid w:val="004B6208"/>
    <w:rsid w:val="004B6931"/>
    <w:rsid w:val="004B72B8"/>
    <w:rsid w:val="004B733E"/>
    <w:rsid w:val="004B7627"/>
    <w:rsid w:val="004B7810"/>
    <w:rsid w:val="004B7F28"/>
    <w:rsid w:val="004C02D6"/>
    <w:rsid w:val="004C0336"/>
    <w:rsid w:val="004C0794"/>
    <w:rsid w:val="004C0EC7"/>
    <w:rsid w:val="004C0F98"/>
    <w:rsid w:val="004C146E"/>
    <w:rsid w:val="004C1C95"/>
    <w:rsid w:val="004C207A"/>
    <w:rsid w:val="004C20A9"/>
    <w:rsid w:val="004C2168"/>
    <w:rsid w:val="004C219A"/>
    <w:rsid w:val="004C235A"/>
    <w:rsid w:val="004C2DAF"/>
    <w:rsid w:val="004C34C1"/>
    <w:rsid w:val="004C3633"/>
    <w:rsid w:val="004C3B3A"/>
    <w:rsid w:val="004C3FE5"/>
    <w:rsid w:val="004C429F"/>
    <w:rsid w:val="004C42D8"/>
    <w:rsid w:val="004C43C9"/>
    <w:rsid w:val="004C54EA"/>
    <w:rsid w:val="004C5611"/>
    <w:rsid w:val="004C5C1D"/>
    <w:rsid w:val="004C5E21"/>
    <w:rsid w:val="004C6067"/>
    <w:rsid w:val="004C6560"/>
    <w:rsid w:val="004C6BE0"/>
    <w:rsid w:val="004C6F14"/>
    <w:rsid w:val="004C7983"/>
    <w:rsid w:val="004C7AAC"/>
    <w:rsid w:val="004C7DDE"/>
    <w:rsid w:val="004D009F"/>
    <w:rsid w:val="004D0B10"/>
    <w:rsid w:val="004D11C3"/>
    <w:rsid w:val="004D11DD"/>
    <w:rsid w:val="004D16A9"/>
    <w:rsid w:val="004D2555"/>
    <w:rsid w:val="004D2C80"/>
    <w:rsid w:val="004D3D6B"/>
    <w:rsid w:val="004D3E1B"/>
    <w:rsid w:val="004D4175"/>
    <w:rsid w:val="004D4F35"/>
    <w:rsid w:val="004D4FBD"/>
    <w:rsid w:val="004D5420"/>
    <w:rsid w:val="004D59A5"/>
    <w:rsid w:val="004D5AA3"/>
    <w:rsid w:val="004D5AF5"/>
    <w:rsid w:val="004D5C33"/>
    <w:rsid w:val="004D5D24"/>
    <w:rsid w:val="004D65A0"/>
    <w:rsid w:val="004D6E9E"/>
    <w:rsid w:val="004D7096"/>
    <w:rsid w:val="004D73E2"/>
    <w:rsid w:val="004D7503"/>
    <w:rsid w:val="004D77F8"/>
    <w:rsid w:val="004D781F"/>
    <w:rsid w:val="004D7881"/>
    <w:rsid w:val="004D7B51"/>
    <w:rsid w:val="004E02C0"/>
    <w:rsid w:val="004E0C75"/>
    <w:rsid w:val="004E0D00"/>
    <w:rsid w:val="004E0ECE"/>
    <w:rsid w:val="004E0F8F"/>
    <w:rsid w:val="004E10AD"/>
    <w:rsid w:val="004E16D1"/>
    <w:rsid w:val="004E1C6E"/>
    <w:rsid w:val="004E1E84"/>
    <w:rsid w:val="004E252F"/>
    <w:rsid w:val="004E2CA4"/>
    <w:rsid w:val="004E2D38"/>
    <w:rsid w:val="004E2FD0"/>
    <w:rsid w:val="004E35E7"/>
    <w:rsid w:val="004E368C"/>
    <w:rsid w:val="004E3FF8"/>
    <w:rsid w:val="004E400A"/>
    <w:rsid w:val="004E4057"/>
    <w:rsid w:val="004E5108"/>
    <w:rsid w:val="004E5215"/>
    <w:rsid w:val="004E52DD"/>
    <w:rsid w:val="004E5409"/>
    <w:rsid w:val="004E61B6"/>
    <w:rsid w:val="004E637B"/>
    <w:rsid w:val="004E695C"/>
    <w:rsid w:val="004E762E"/>
    <w:rsid w:val="004E76B7"/>
    <w:rsid w:val="004E7C9A"/>
    <w:rsid w:val="004E7FBF"/>
    <w:rsid w:val="004F02C2"/>
    <w:rsid w:val="004F1377"/>
    <w:rsid w:val="004F1C1A"/>
    <w:rsid w:val="004F1DDE"/>
    <w:rsid w:val="004F205F"/>
    <w:rsid w:val="004F234C"/>
    <w:rsid w:val="004F2556"/>
    <w:rsid w:val="004F2979"/>
    <w:rsid w:val="004F2A0B"/>
    <w:rsid w:val="004F36E8"/>
    <w:rsid w:val="004F38AD"/>
    <w:rsid w:val="004F3B6B"/>
    <w:rsid w:val="004F415B"/>
    <w:rsid w:val="004F417A"/>
    <w:rsid w:val="004F4696"/>
    <w:rsid w:val="004F5113"/>
    <w:rsid w:val="004F54A8"/>
    <w:rsid w:val="004F579C"/>
    <w:rsid w:val="004F57C0"/>
    <w:rsid w:val="004F6271"/>
    <w:rsid w:val="004F6AE9"/>
    <w:rsid w:val="004F6BF5"/>
    <w:rsid w:val="004F6D6B"/>
    <w:rsid w:val="004F6DB8"/>
    <w:rsid w:val="004F7150"/>
    <w:rsid w:val="004F75D0"/>
    <w:rsid w:val="004F76A3"/>
    <w:rsid w:val="004F7989"/>
    <w:rsid w:val="004F7B0B"/>
    <w:rsid w:val="004F7CEC"/>
    <w:rsid w:val="004F7F85"/>
    <w:rsid w:val="005000FC"/>
    <w:rsid w:val="0050029A"/>
    <w:rsid w:val="005002A0"/>
    <w:rsid w:val="00500511"/>
    <w:rsid w:val="005009FD"/>
    <w:rsid w:val="00500C64"/>
    <w:rsid w:val="00500E8D"/>
    <w:rsid w:val="0050140B"/>
    <w:rsid w:val="00501C10"/>
    <w:rsid w:val="005022DD"/>
    <w:rsid w:val="00502485"/>
    <w:rsid w:val="005026E4"/>
    <w:rsid w:val="00502908"/>
    <w:rsid w:val="00503178"/>
    <w:rsid w:val="005035E9"/>
    <w:rsid w:val="0050389A"/>
    <w:rsid w:val="00503C3B"/>
    <w:rsid w:val="005040C4"/>
    <w:rsid w:val="00504137"/>
    <w:rsid w:val="0050482D"/>
    <w:rsid w:val="00504DB1"/>
    <w:rsid w:val="00505289"/>
    <w:rsid w:val="00505C26"/>
    <w:rsid w:val="005070B6"/>
    <w:rsid w:val="005079E2"/>
    <w:rsid w:val="00507A70"/>
    <w:rsid w:val="00507B87"/>
    <w:rsid w:val="00507E50"/>
    <w:rsid w:val="00507F78"/>
    <w:rsid w:val="005107F6"/>
    <w:rsid w:val="00510821"/>
    <w:rsid w:val="0051092D"/>
    <w:rsid w:val="00510AB1"/>
    <w:rsid w:val="00510D36"/>
    <w:rsid w:val="00510DC8"/>
    <w:rsid w:val="00510EC7"/>
    <w:rsid w:val="005110E5"/>
    <w:rsid w:val="00511387"/>
    <w:rsid w:val="00511563"/>
    <w:rsid w:val="005126EE"/>
    <w:rsid w:val="00512E95"/>
    <w:rsid w:val="0051319C"/>
    <w:rsid w:val="0051323D"/>
    <w:rsid w:val="0051339A"/>
    <w:rsid w:val="005134C1"/>
    <w:rsid w:val="00513BEA"/>
    <w:rsid w:val="005144B6"/>
    <w:rsid w:val="005149CA"/>
    <w:rsid w:val="00514B16"/>
    <w:rsid w:val="00514C65"/>
    <w:rsid w:val="005154C6"/>
    <w:rsid w:val="00515998"/>
    <w:rsid w:val="00515BEB"/>
    <w:rsid w:val="00515DC0"/>
    <w:rsid w:val="00516BAF"/>
    <w:rsid w:val="005171F4"/>
    <w:rsid w:val="00520205"/>
    <w:rsid w:val="00520219"/>
    <w:rsid w:val="00520592"/>
    <w:rsid w:val="00520796"/>
    <w:rsid w:val="005209C0"/>
    <w:rsid w:val="00521154"/>
    <w:rsid w:val="0052119B"/>
    <w:rsid w:val="005211D6"/>
    <w:rsid w:val="00521210"/>
    <w:rsid w:val="0052154C"/>
    <w:rsid w:val="005217F9"/>
    <w:rsid w:val="00522201"/>
    <w:rsid w:val="00522336"/>
    <w:rsid w:val="0052262A"/>
    <w:rsid w:val="00522F5C"/>
    <w:rsid w:val="00523409"/>
    <w:rsid w:val="00523D4B"/>
    <w:rsid w:val="00523DB3"/>
    <w:rsid w:val="00523F4D"/>
    <w:rsid w:val="00524337"/>
    <w:rsid w:val="005248BD"/>
    <w:rsid w:val="00524BCF"/>
    <w:rsid w:val="00524FF0"/>
    <w:rsid w:val="0052551A"/>
    <w:rsid w:val="005258FA"/>
    <w:rsid w:val="005263E3"/>
    <w:rsid w:val="00526B5B"/>
    <w:rsid w:val="00526CD2"/>
    <w:rsid w:val="00526DA3"/>
    <w:rsid w:val="00527155"/>
    <w:rsid w:val="0052759A"/>
    <w:rsid w:val="005277C9"/>
    <w:rsid w:val="005277DF"/>
    <w:rsid w:val="00527DCE"/>
    <w:rsid w:val="00527FB2"/>
    <w:rsid w:val="005308A2"/>
    <w:rsid w:val="00530AAD"/>
    <w:rsid w:val="005311C2"/>
    <w:rsid w:val="00531C08"/>
    <w:rsid w:val="00531CF4"/>
    <w:rsid w:val="00531FCC"/>
    <w:rsid w:val="00532218"/>
    <w:rsid w:val="00532285"/>
    <w:rsid w:val="00532324"/>
    <w:rsid w:val="005335CB"/>
    <w:rsid w:val="005335E1"/>
    <w:rsid w:val="0053393D"/>
    <w:rsid w:val="00534098"/>
    <w:rsid w:val="00534145"/>
    <w:rsid w:val="00534D78"/>
    <w:rsid w:val="00534F91"/>
    <w:rsid w:val="00534FA3"/>
    <w:rsid w:val="00534FAE"/>
    <w:rsid w:val="00535CA9"/>
    <w:rsid w:val="00535DFC"/>
    <w:rsid w:val="005362D1"/>
    <w:rsid w:val="00536762"/>
    <w:rsid w:val="0053699B"/>
    <w:rsid w:val="005371A9"/>
    <w:rsid w:val="005377E0"/>
    <w:rsid w:val="00537C92"/>
    <w:rsid w:val="00540016"/>
    <w:rsid w:val="0054057E"/>
    <w:rsid w:val="0054084A"/>
    <w:rsid w:val="005410E2"/>
    <w:rsid w:val="00541341"/>
    <w:rsid w:val="00541A6A"/>
    <w:rsid w:val="00541B6A"/>
    <w:rsid w:val="00541FFE"/>
    <w:rsid w:val="005429D1"/>
    <w:rsid w:val="00542C33"/>
    <w:rsid w:val="00543397"/>
    <w:rsid w:val="00543477"/>
    <w:rsid w:val="00543553"/>
    <w:rsid w:val="00543636"/>
    <w:rsid w:val="00543F27"/>
    <w:rsid w:val="00544017"/>
    <w:rsid w:val="0054426E"/>
    <w:rsid w:val="00544DFD"/>
    <w:rsid w:val="00544F7A"/>
    <w:rsid w:val="00545158"/>
    <w:rsid w:val="005453E9"/>
    <w:rsid w:val="005456BA"/>
    <w:rsid w:val="0054599F"/>
    <w:rsid w:val="00545A83"/>
    <w:rsid w:val="00545CC6"/>
    <w:rsid w:val="00546146"/>
    <w:rsid w:val="005462DF"/>
    <w:rsid w:val="005468DC"/>
    <w:rsid w:val="00546A5D"/>
    <w:rsid w:val="0054721A"/>
    <w:rsid w:val="00547881"/>
    <w:rsid w:val="005506A0"/>
    <w:rsid w:val="005508FF"/>
    <w:rsid w:val="005509AE"/>
    <w:rsid w:val="005518C4"/>
    <w:rsid w:val="00551952"/>
    <w:rsid w:val="00551A44"/>
    <w:rsid w:val="005531E0"/>
    <w:rsid w:val="00553623"/>
    <w:rsid w:val="005537FD"/>
    <w:rsid w:val="00553811"/>
    <w:rsid w:val="00553DBA"/>
    <w:rsid w:val="0055425C"/>
    <w:rsid w:val="005551B7"/>
    <w:rsid w:val="00556ACD"/>
    <w:rsid w:val="00556C85"/>
    <w:rsid w:val="00556C96"/>
    <w:rsid w:val="00556D42"/>
    <w:rsid w:val="00557430"/>
    <w:rsid w:val="005600F3"/>
    <w:rsid w:val="00560C14"/>
    <w:rsid w:val="00560C1E"/>
    <w:rsid w:val="00561231"/>
    <w:rsid w:val="00561566"/>
    <w:rsid w:val="00562341"/>
    <w:rsid w:val="00562F03"/>
    <w:rsid w:val="005632D2"/>
    <w:rsid w:val="005633F2"/>
    <w:rsid w:val="00563973"/>
    <w:rsid w:val="00563B35"/>
    <w:rsid w:val="00563CA0"/>
    <w:rsid w:val="00563DBC"/>
    <w:rsid w:val="00563E4C"/>
    <w:rsid w:val="005644F1"/>
    <w:rsid w:val="00564515"/>
    <w:rsid w:val="00564E0B"/>
    <w:rsid w:val="00565038"/>
    <w:rsid w:val="00565198"/>
    <w:rsid w:val="00565569"/>
    <w:rsid w:val="00565A02"/>
    <w:rsid w:val="00565AEA"/>
    <w:rsid w:val="00565E72"/>
    <w:rsid w:val="00565FBE"/>
    <w:rsid w:val="0056629C"/>
    <w:rsid w:val="005663B4"/>
    <w:rsid w:val="00566596"/>
    <w:rsid w:val="0056659A"/>
    <w:rsid w:val="005668DE"/>
    <w:rsid w:val="005669D6"/>
    <w:rsid w:val="005675C9"/>
    <w:rsid w:val="00567BE6"/>
    <w:rsid w:val="00567C6F"/>
    <w:rsid w:val="00567F14"/>
    <w:rsid w:val="005705F5"/>
    <w:rsid w:val="00570691"/>
    <w:rsid w:val="00570CB1"/>
    <w:rsid w:val="0057198A"/>
    <w:rsid w:val="00571D37"/>
    <w:rsid w:val="00571F8B"/>
    <w:rsid w:val="00572028"/>
    <w:rsid w:val="005721A9"/>
    <w:rsid w:val="005730BD"/>
    <w:rsid w:val="00573128"/>
    <w:rsid w:val="005734F3"/>
    <w:rsid w:val="00573731"/>
    <w:rsid w:val="005740E9"/>
    <w:rsid w:val="00574117"/>
    <w:rsid w:val="00574327"/>
    <w:rsid w:val="00574A8A"/>
    <w:rsid w:val="00574DC8"/>
    <w:rsid w:val="00574DCA"/>
    <w:rsid w:val="00575069"/>
    <w:rsid w:val="00575840"/>
    <w:rsid w:val="00575A1D"/>
    <w:rsid w:val="00575CB1"/>
    <w:rsid w:val="00576363"/>
    <w:rsid w:val="005765EB"/>
    <w:rsid w:val="0057686B"/>
    <w:rsid w:val="00576874"/>
    <w:rsid w:val="00576A95"/>
    <w:rsid w:val="00576FF0"/>
    <w:rsid w:val="0057747B"/>
    <w:rsid w:val="00577AA0"/>
    <w:rsid w:val="00577E0F"/>
    <w:rsid w:val="00580099"/>
    <w:rsid w:val="0058038F"/>
    <w:rsid w:val="00580567"/>
    <w:rsid w:val="00580FEE"/>
    <w:rsid w:val="0058117D"/>
    <w:rsid w:val="00581241"/>
    <w:rsid w:val="0058140B"/>
    <w:rsid w:val="005824AE"/>
    <w:rsid w:val="00582A0F"/>
    <w:rsid w:val="00582AB7"/>
    <w:rsid w:val="005838A8"/>
    <w:rsid w:val="00583CDD"/>
    <w:rsid w:val="00583E1A"/>
    <w:rsid w:val="00583FF8"/>
    <w:rsid w:val="00584611"/>
    <w:rsid w:val="00584904"/>
    <w:rsid w:val="005858B0"/>
    <w:rsid w:val="00586E85"/>
    <w:rsid w:val="00586FC1"/>
    <w:rsid w:val="00586FEC"/>
    <w:rsid w:val="005871A5"/>
    <w:rsid w:val="00587638"/>
    <w:rsid w:val="005877DB"/>
    <w:rsid w:val="00590119"/>
    <w:rsid w:val="0059014D"/>
    <w:rsid w:val="00590918"/>
    <w:rsid w:val="00590E72"/>
    <w:rsid w:val="005910DD"/>
    <w:rsid w:val="005912B0"/>
    <w:rsid w:val="00591377"/>
    <w:rsid w:val="005916CA"/>
    <w:rsid w:val="00591AFA"/>
    <w:rsid w:val="00591B14"/>
    <w:rsid w:val="00592243"/>
    <w:rsid w:val="005922B3"/>
    <w:rsid w:val="0059231E"/>
    <w:rsid w:val="005923F8"/>
    <w:rsid w:val="00592677"/>
    <w:rsid w:val="00592721"/>
    <w:rsid w:val="00593C02"/>
    <w:rsid w:val="00594F45"/>
    <w:rsid w:val="005954DC"/>
    <w:rsid w:val="00595768"/>
    <w:rsid w:val="00595C75"/>
    <w:rsid w:val="00596339"/>
    <w:rsid w:val="0059635F"/>
    <w:rsid w:val="0059651C"/>
    <w:rsid w:val="0059668D"/>
    <w:rsid w:val="00596849"/>
    <w:rsid w:val="0059692B"/>
    <w:rsid w:val="00596CC3"/>
    <w:rsid w:val="00596F45"/>
    <w:rsid w:val="0059719E"/>
    <w:rsid w:val="005A0346"/>
    <w:rsid w:val="005A04C7"/>
    <w:rsid w:val="005A0DBB"/>
    <w:rsid w:val="005A1075"/>
    <w:rsid w:val="005A1534"/>
    <w:rsid w:val="005A1E6E"/>
    <w:rsid w:val="005A1EA9"/>
    <w:rsid w:val="005A1EB8"/>
    <w:rsid w:val="005A238A"/>
    <w:rsid w:val="005A2DD5"/>
    <w:rsid w:val="005A2E21"/>
    <w:rsid w:val="005A3329"/>
    <w:rsid w:val="005A3E8C"/>
    <w:rsid w:val="005A3E97"/>
    <w:rsid w:val="005A3FF0"/>
    <w:rsid w:val="005A4307"/>
    <w:rsid w:val="005A4C7F"/>
    <w:rsid w:val="005A4DBD"/>
    <w:rsid w:val="005A5EC9"/>
    <w:rsid w:val="005A617E"/>
    <w:rsid w:val="005A6B7F"/>
    <w:rsid w:val="005A6E53"/>
    <w:rsid w:val="005A7277"/>
    <w:rsid w:val="005A7455"/>
    <w:rsid w:val="005A74D9"/>
    <w:rsid w:val="005A7AF7"/>
    <w:rsid w:val="005A7AF9"/>
    <w:rsid w:val="005A7C11"/>
    <w:rsid w:val="005A7F50"/>
    <w:rsid w:val="005B0184"/>
    <w:rsid w:val="005B03A7"/>
    <w:rsid w:val="005B0A35"/>
    <w:rsid w:val="005B0C6C"/>
    <w:rsid w:val="005B0EB8"/>
    <w:rsid w:val="005B12BA"/>
    <w:rsid w:val="005B1354"/>
    <w:rsid w:val="005B15FA"/>
    <w:rsid w:val="005B1DD0"/>
    <w:rsid w:val="005B2443"/>
    <w:rsid w:val="005B2DAB"/>
    <w:rsid w:val="005B2E19"/>
    <w:rsid w:val="005B2F86"/>
    <w:rsid w:val="005B32C4"/>
    <w:rsid w:val="005B3576"/>
    <w:rsid w:val="005B36FF"/>
    <w:rsid w:val="005B37B1"/>
    <w:rsid w:val="005B3A81"/>
    <w:rsid w:val="005B4818"/>
    <w:rsid w:val="005B496C"/>
    <w:rsid w:val="005B4E8F"/>
    <w:rsid w:val="005B54C1"/>
    <w:rsid w:val="005B5602"/>
    <w:rsid w:val="005B5666"/>
    <w:rsid w:val="005B5678"/>
    <w:rsid w:val="005B5C08"/>
    <w:rsid w:val="005B69B0"/>
    <w:rsid w:val="005B702D"/>
    <w:rsid w:val="005B717D"/>
    <w:rsid w:val="005B73F4"/>
    <w:rsid w:val="005B751A"/>
    <w:rsid w:val="005B7AB4"/>
    <w:rsid w:val="005C0508"/>
    <w:rsid w:val="005C1C56"/>
    <w:rsid w:val="005C1C70"/>
    <w:rsid w:val="005C1DF2"/>
    <w:rsid w:val="005C2248"/>
    <w:rsid w:val="005C2E98"/>
    <w:rsid w:val="005C3091"/>
    <w:rsid w:val="005C354B"/>
    <w:rsid w:val="005C356E"/>
    <w:rsid w:val="005C3A86"/>
    <w:rsid w:val="005C3DF0"/>
    <w:rsid w:val="005C3F13"/>
    <w:rsid w:val="005C42DA"/>
    <w:rsid w:val="005C49A2"/>
    <w:rsid w:val="005C4A95"/>
    <w:rsid w:val="005C597A"/>
    <w:rsid w:val="005C59CA"/>
    <w:rsid w:val="005C5B11"/>
    <w:rsid w:val="005C5B19"/>
    <w:rsid w:val="005C601F"/>
    <w:rsid w:val="005C60CD"/>
    <w:rsid w:val="005C61A6"/>
    <w:rsid w:val="005C662C"/>
    <w:rsid w:val="005C66E4"/>
    <w:rsid w:val="005C6A55"/>
    <w:rsid w:val="005C73E5"/>
    <w:rsid w:val="005C7469"/>
    <w:rsid w:val="005C7B34"/>
    <w:rsid w:val="005D0C2E"/>
    <w:rsid w:val="005D0CCA"/>
    <w:rsid w:val="005D14BB"/>
    <w:rsid w:val="005D1948"/>
    <w:rsid w:val="005D1BCD"/>
    <w:rsid w:val="005D1CE4"/>
    <w:rsid w:val="005D22FB"/>
    <w:rsid w:val="005D2516"/>
    <w:rsid w:val="005D2A1A"/>
    <w:rsid w:val="005D2B8B"/>
    <w:rsid w:val="005D2DCD"/>
    <w:rsid w:val="005D3088"/>
    <w:rsid w:val="005D36BA"/>
    <w:rsid w:val="005D386B"/>
    <w:rsid w:val="005D3D96"/>
    <w:rsid w:val="005D3D9C"/>
    <w:rsid w:val="005D3F70"/>
    <w:rsid w:val="005D458E"/>
    <w:rsid w:val="005D468A"/>
    <w:rsid w:val="005D47CF"/>
    <w:rsid w:val="005D5048"/>
    <w:rsid w:val="005D506C"/>
    <w:rsid w:val="005D50BA"/>
    <w:rsid w:val="005D52A5"/>
    <w:rsid w:val="005D57B4"/>
    <w:rsid w:val="005D58E2"/>
    <w:rsid w:val="005D5E2C"/>
    <w:rsid w:val="005D5FF6"/>
    <w:rsid w:val="005D640B"/>
    <w:rsid w:val="005D671F"/>
    <w:rsid w:val="005D7215"/>
    <w:rsid w:val="005D747E"/>
    <w:rsid w:val="005D7725"/>
    <w:rsid w:val="005D7C35"/>
    <w:rsid w:val="005D7D2F"/>
    <w:rsid w:val="005D7FA0"/>
    <w:rsid w:val="005E02DF"/>
    <w:rsid w:val="005E04ED"/>
    <w:rsid w:val="005E0A0F"/>
    <w:rsid w:val="005E144A"/>
    <w:rsid w:val="005E15D9"/>
    <w:rsid w:val="005E16DB"/>
    <w:rsid w:val="005E1C0F"/>
    <w:rsid w:val="005E20A3"/>
    <w:rsid w:val="005E2276"/>
    <w:rsid w:val="005E235E"/>
    <w:rsid w:val="005E23DF"/>
    <w:rsid w:val="005E2A86"/>
    <w:rsid w:val="005E2EBC"/>
    <w:rsid w:val="005E32E9"/>
    <w:rsid w:val="005E361C"/>
    <w:rsid w:val="005E3C13"/>
    <w:rsid w:val="005E3D3F"/>
    <w:rsid w:val="005E3E22"/>
    <w:rsid w:val="005E43FB"/>
    <w:rsid w:val="005E497D"/>
    <w:rsid w:val="005E537A"/>
    <w:rsid w:val="005E580F"/>
    <w:rsid w:val="005E5AA0"/>
    <w:rsid w:val="005E5B74"/>
    <w:rsid w:val="005E5D80"/>
    <w:rsid w:val="005E60CC"/>
    <w:rsid w:val="005E64F9"/>
    <w:rsid w:val="005E656D"/>
    <w:rsid w:val="005E67F3"/>
    <w:rsid w:val="005E6847"/>
    <w:rsid w:val="005E77CD"/>
    <w:rsid w:val="005E794F"/>
    <w:rsid w:val="005E7BA5"/>
    <w:rsid w:val="005F08D9"/>
    <w:rsid w:val="005F08DC"/>
    <w:rsid w:val="005F0CA5"/>
    <w:rsid w:val="005F0F39"/>
    <w:rsid w:val="005F1639"/>
    <w:rsid w:val="005F20F9"/>
    <w:rsid w:val="005F2309"/>
    <w:rsid w:val="005F280F"/>
    <w:rsid w:val="005F28CC"/>
    <w:rsid w:val="005F29A3"/>
    <w:rsid w:val="005F2E62"/>
    <w:rsid w:val="005F2E9A"/>
    <w:rsid w:val="005F31CF"/>
    <w:rsid w:val="005F31E3"/>
    <w:rsid w:val="005F31FB"/>
    <w:rsid w:val="005F39BB"/>
    <w:rsid w:val="005F3BDD"/>
    <w:rsid w:val="005F3E72"/>
    <w:rsid w:val="005F4247"/>
    <w:rsid w:val="005F4309"/>
    <w:rsid w:val="005F43CA"/>
    <w:rsid w:val="005F49DD"/>
    <w:rsid w:val="005F4B86"/>
    <w:rsid w:val="005F528C"/>
    <w:rsid w:val="005F554E"/>
    <w:rsid w:val="005F55F8"/>
    <w:rsid w:val="005F5C65"/>
    <w:rsid w:val="005F5D05"/>
    <w:rsid w:val="005F5FB0"/>
    <w:rsid w:val="005F60F8"/>
    <w:rsid w:val="005F685A"/>
    <w:rsid w:val="005F7057"/>
    <w:rsid w:val="005F7066"/>
    <w:rsid w:val="005F7088"/>
    <w:rsid w:val="005F747F"/>
    <w:rsid w:val="005F754F"/>
    <w:rsid w:val="005F7625"/>
    <w:rsid w:val="005F7679"/>
    <w:rsid w:val="005F7B9F"/>
    <w:rsid w:val="005F7D54"/>
    <w:rsid w:val="005F7DE2"/>
    <w:rsid w:val="0060025C"/>
    <w:rsid w:val="00600573"/>
    <w:rsid w:val="00600773"/>
    <w:rsid w:val="006007BA"/>
    <w:rsid w:val="0060093B"/>
    <w:rsid w:val="00601241"/>
    <w:rsid w:val="00601331"/>
    <w:rsid w:val="0060164F"/>
    <w:rsid w:val="00601AEB"/>
    <w:rsid w:val="006026BE"/>
    <w:rsid w:val="00602E63"/>
    <w:rsid w:val="006031C4"/>
    <w:rsid w:val="0060362C"/>
    <w:rsid w:val="00603AA5"/>
    <w:rsid w:val="00603D49"/>
    <w:rsid w:val="00604BD5"/>
    <w:rsid w:val="006056C3"/>
    <w:rsid w:val="006057B5"/>
    <w:rsid w:val="00605884"/>
    <w:rsid w:val="00605B7E"/>
    <w:rsid w:val="006060E9"/>
    <w:rsid w:val="006064AC"/>
    <w:rsid w:val="00606574"/>
    <w:rsid w:val="00606725"/>
    <w:rsid w:val="006072AC"/>
    <w:rsid w:val="00607AFA"/>
    <w:rsid w:val="00607D15"/>
    <w:rsid w:val="00607E15"/>
    <w:rsid w:val="0061067C"/>
    <w:rsid w:val="00610851"/>
    <w:rsid w:val="00611129"/>
    <w:rsid w:val="0061123F"/>
    <w:rsid w:val="006113B8"/>
    <w:rsid w:val="006121E1"/>
    <w:rsid w:val="0061280D"/>
    <w:rsid w:val="00612C66"/>
    <w:rsid w:val="00612D1F"/>
    <w:rsid w:val="00612ED0"/>
    <w:rsid w:val="006134A1"/>
    <w:rsid w:val="00613944"/>
    <w:rsid w:val="00613AB0"/>
    <w:rsid w:val="00613B88"/>
    <w:rsid w:val="006143CE"/>
    <w:rsid w:val="0061471D"/>
    <w:rsid w:val="00614777"/>
    <w:rsid w:val="00614A51"/>
    <w:rsid w:val="00615240"/>
    <w:rsid w:val="006154A5"/>
    <w:rsid w:val="00615921"/>
    <w:rsid w:val="00615994"/>
    <w:rsid w:val="00615A62"/>
    <w:rsid w:val="00615EA0"/>
    <w:rsid w:val="00616061"/>
    <w:rsid w:val="00616352"/>
    <w:rsid w:val="006164D4"/>
    <w:rsid w:val="0061657D"/>
    <w:rsid w:val="00616692"/>
    <w:rsid w:val="00617377"/>
    <w:rsid w:val="006179B1"/>
    <w:rsid w:val="00617AFA"/>
    <w:rsid w:val="00617F16"/>
    <w:rsid w:val="00620089"/>
    <w:rsid w:val="006200FB"/>
    <w:rsid w:val="00620553"/>
    <w:rsid w:val="00620B75"/>
    <w:rsid w:val="00620B90"/>
    <w:rsid w:val="0062140A"/>
    <w:rsid w:val="006225A2"/>
    <w:rsid w:val="00622847"/>
    <w:rsid w:val="006228D4"/>
    <w:rsid w:val="00622DCA"/>
    <w:rsid w:val="00622E7B"/>
    <w:rsid w:val="00622FCC"/>
    <w:rsid w:val="00623397"/>
    <w:rsid w:val="0062388B"/>
    <w:rsid w:val="00623DC3"/>
    <w:rsid w:val="00624070"/>
    <w:rsid w:val="006243D6"/>
    <w:rsid w:val="006247AF"/>
    <w:rsid w:val="006247B4"/>
    <w:rsid w:val="00624F25"/>
    <w:rsid w:val="0062539B"/>
    <w:rsid w:val="006253E0"/>
    <w:rsid w:val="00625744"/>
    <w:rsid w:val="006263E8"/>
    <w:rsid w:val="00626575"/>
    <w:rsid w:val="00626604"/>
    <w:rsid w:val="006267B1"/>
    <w:rsid w:val="00626C79"/>
    <w:rsid w:val="00626E6B"/>
    <w:rsid w:val="006276B5"/>
    <w:rsid w:val="00627AC2"/>
    <w:rsid w:val="00630190"/>
    <w:rsid w:val="00630681"/>
    <w:rsid w:val="006306A3"/>
    <w:rsid w:val="0063086A"/>
    <w:rsid w:val="006309D4"/>
    <w:rsid w:val="00630DF5"/>
    <w:rsid w:val="0063240D"/>
    <w:rsid w:val="00632B07"/>
    <w:rsid w:val="00632B4F"/>
    <w:rsid w:val="00632EFC"/>
    <w:rsid w:val="0063325F"/>
    <w:rsid w:val="006334C1"/>
    <w:rsid w:val="00634A7D"/>
    <w:rsid w:val="00634CBA"/>
    <w:rsid w:val="00634DFD"/>
    <w:rsid w:val="00634F42"/>
    <w:rsid w:val="006352AB"/>
    <w:rsid w:val="00635478"/>
    <w:rsid w:val="00635906"/>
    <w:rsid w:val="00635D6E"/>
    <w:rsid w:val="00635E83"/>
    <w:rsid w:val="00636122"/>
    <w:rsid w:val="00636D4A"/>
    <w:rsid w:val="006370ED"/>
    <w:rsid w:val="0063743F"/>
    <w:rsid w:val="0063750C"/>
    <w:rsid w:val="00637624"/>
    <w:rsid w:val="00637B37"/>
    <w:rsid w:val="00637DC2"/>
    <w:rsid w:val="006400EC"/>
    <w:rsid w:val="00640403"/>
    <w:rsid w:val="0064075C"/>
    <w:rsid w:val="00640766"/>
    <w:rsid w:val="00640FAB"/>
    <w:rsid w:val="006410DD"/>
    <w:rsid w:val="006413D9"/>
    <w:rsid w:val="00641572"/>
    <w:rsid w:val="006418BA"/>
    <w:rsid w:val="00641D8A"/>
    <w:rsid w:val="00641DE1"/>
    <w:rsid w:val="00641E20"/>
    <w:rsid w:val="006428E7"/>
    <w:rsid w:val="006429F0"/>
    <w:rsid w:val="00642E3D"/>
    <w:rsid w:val="006431CC"/>
    <w:rsid w:val="006433C3"/>
    <w:rsid w:val="006433DC"/>
    <w:rsid w:val="00643D7B"/>
    <w:rsid w:val="00643EEF"/>
    <w:rsid w:val="006440A1"/>
    <w:rsid w:val="006442CC"/>
    <w:rsid w:val="0064441F"/>
    <w:rsid w:val="0064443E"/>
    <w:rsid w:val="00644908"/>
    <w:rsid w:val="00644AAF"/>
    <w:rsid w:val="00644AE9"/>
    <w:rsid w:val="0064557F"/>
    <w:rsid w:val="006457E2"/>
    <w:rsid w:val="00645B2D"/>
    <w:rsid w:val="00645C5B"/>
    <w:rsid w:val="00646B55"/>
    <w:rsid w:val="00646F3B"/>
    <w:rsid w:val="00647356"/>
    <w:rsid w:val="006473FD"/>
    <w:rsid w:val="00647952"/>
    <w:rsid w:val="0065073A"/>
    <w:rsid w:val="0065095B"/>
    <w:rsid w:val="00650CA3"/>
    <w:rsid w:val="00651716"/>
    <w:rsid w:val="00651881"/>
    <w:rsid w:val="006518BE"/>
    <w:rsid w:val="00651C7F"/>
    <w:rsid w:val="00651E31"/>
    <w:rsid w:val="00651E3E"/>
    <w:rsid w:val="0065230A"/>
    <w:rsid w:val="006523C9"/>
    <w:rsid w:val="00652526"/>
    <w:rsid w:val="00652710"/>
    <w:rsid w:val="00652A9F"/>
    <w:rsid w:val="00652B92"/>
    <w:rsid w:val="00652C7E"/>
    <w:rsid w:val="00653F81"/>
    <w:rsid w:val="00654075"/>
    <w:rsid w:val="006546B6"/>
    <w:rsid w:val="00654883"/>
    <w:rsid w:val="00654FE0"/>
    <w:rsid w:val="006554A7"/>
    <w:rsid w:val="00655518"/>
    <w:rsid w:val="0065560A"/>
    <w:rsid w:val="00655674"/>
    <w:rsid w:val="0065613E"/>
    <w:rsid w:val="00656A97"/>
    <w:rsid w:val="00656C66"/>
    <w:rsid w:val="00657202"/>
    <w:rsid w:val="00657211"/>
    <w:rsid w:val="0065732C"/>
    <w:rsid w:val="00657471"/>
    <w:rsid w:val="006578A7"/>
    <w:rsid w:val="00657B53"/>
    <w:rsid w:val="0066055E"/>
    <w:rsid w:val="00660947"/>
    <w:rsid w:val="006611CB"/>
    <w:rsid w:val="00661299"/>
    <w:rsid w:val="006612FA"/>
    <w:rsid w:val="006613E0"/>
    <w:rsid w:val="00661879"/>
    <w:rsid w:val="00661A0F"/>
    <w:rsid w:val="00661A9C"/>
    <w:rsid w:val="00661AF0"/>
    <w:rsid w:val="00661C4E"/>
    <w:rsid w:val="0066226A"/>
    <w:rsid w:val="00662B95"/>
    <w:rsid w:val="00662C23"/>
    <w:rsid w:val="00662C7E"/>
    <w:rsid w:val="00663184"/>
    <w:rsid w:val="006635D8"/>
    <w:rsid w:val="00663D94"/>
    <w:rsid w:val="00663E5F"/>
    <w:rsid w:val="00663FDF"/>
    <w:rsid w:val="0066436B"/>
    <w:rsid w:val="00664845"/>
    <w:rsid w:val="00664851"/>
    <w:rsid w:val="0066488B"/>
    <w:rsid w:val="0066499C"/>
    <w:rsid w:val="00665065"/>
    <w:rsid w:val="00665321"/>
    <w:rsid w:val="00665490"/>
    <w:rsid w:val="006657C6"/>
    <w:rsid w:val="00665968"/>
    <w:rsid w:val="00665C88"/>
    <w:rsid w:val="00666213"/>
    <w:rsid w:val="006664F4"/>
    <w:rsid w:val="006665C3"/>
    <w:rsid w:val="00667708"/>
    <w:rsid w:val="00667920"/>
    <w:rsid w:val="00667DC3"/>
    <w:rsid w:val="00670009"/>
    <w:rsid w:val="0067038F"/>
    <w:rsid w:val="00670656"/>
    <w:rsid w:val="00670842"/>
    <w:rsid w:val="0067086A"/>
    <w:rsid w:val="00670D24"/>
    <w:rsid w:val="00671403"/>
    <w:rsid w:val="006714B7"/>
    <w:rsid w:val="0067161C"/>
    <w:rsid w:val="006717EC"/>
    <w:rsid w:val="006717F2"/>
    <w:rsid w:val="00671A37"/>
    <w:rsid w:val="006724EC"/>
    <w:rsid w:val="006725CE"/>
    <w:rsid w:val="00672658"/>
    <w:rsid w:val="00673084"/>
    <w:rsid w:val="00673175"/>
    <w:rsid w:val="006734F4"/>
    <w:rsid w:val="0067370D"/>
    <w:rsid w:val="006742F1"/>
    <w:rsid w:val="00674BB6"/>
    <w:rsid w:val="00674BBE"/>
    <w:rsid w:val="00674DBE"/>
    <w:rsid w:val="00674F46"/>
    <w:rsid w:val="00675578"/>
    <w:rsid w:val="006755BD"/>
    <w:rsid w:val="006758CE"/>
    <w:rsid w:val="00675BBF"/>
    <w:rsid w:val="00675CAC"/>
    <w:rsid w:val="00675E2C"/>
    <w:rsid w:val="00675EFC"/>
    <w:rsid w:val="00676049"/>
    <w:rsid w:val="006764CA"/>
    <w:rsid w:val="006765BA"/>
    <w:rsid w:val="00676600"/>
    <w:rsid w:val="00676F65"/>
    <w:rsid w:val="00676F6E"/>
    <w:rsid w:val="006770FC"/>
    <w:rsid w:val="00677DE6"/>
    <w:rsid w:val="00677E05"/>
    <w:rsid w:val="00677F22"/>
    <w:rsid w:val="006801D6"/>
    <w:rsid w:val="00680203"/>
    <w:rsid w:val="006806BF"/>
    <w:rsid w:val="00680FD5"/>
    <w:rsid w:val="0068188C"/>
    <w:rsid w:val="00681E6B"/>
    <w:rsid w:val="006820D9"/>
    <w:rsid w:val="00682EFA"/>
    <w:rsid w:val="00683207"/>
    <w:rsid w:val="006836EA"/>
    <w:rsid w:val="00683798"/>
    <w:rsid w:val="00683E52"/>
    <w:rsid w:val="00684032"/>
    <w:rsid w:val="00684318"/>
    <w:rsid w:val="00684421"/>
    <w:rsid w:val="00684667"/>
    <w:rsid w:val="006849FD"/>
    <w:rsid w:val="00684B58"/>
    <w:rsid w:val="00684D10"/>
    <w:rsid w:val="006854BC"/>
    <w:rsid w:val="0068593B"/>
    <w:rsid w:val="00686103"/>
    <w:rsid w:val="006861F6"/>
    <w:rsid w:val="00686743"/>
    <w:rsid w:val="00686E1B"/>
    <w:rsid w:val="00686F45"/>
    <w:rsid w:val="0068758B"/>
    <w:rsid w:val="0068789A"/>
    <w:rsid w:val="00690564"/>
    <w:rsid w:val="00690AA3"/>
    <w:rsid w:val="006911E9"/>
    <w:rsid w:val="00691523"/>
    <w:rsid w:val="00691A0F"/>
    <w:rsid w:val="00691D0F"/>
    <w:rsid w:val="00691FD6"/>
    <w:rsid w:val="006930C7"/>
    <w:rsid w:val="00693146"/>
    <w:rsid w:val="00693363"/>
    <w:rsid w:val="0069377E"/>
    <w:rsid w:val="006939F7"/>
    <w:rsid w:val="006939FE"/>
    <w:rsid w:val="00694637"/>
    <w:rsid w:val="00694644"/>
    <w:rsid w:val="00694831"/>
    <w:rsid w:val="00694C8D"/>
    <w:rsid w:val="00694FBC"/>
    <w:rsid w:val="00695014"/>
    <w:rsid w:val="00695156"/>
    <w:rsid w:val="006954B5"/>
    <w:rsid w:val="006957E4"/>
    <w:rsid w:val="00695A7B"/>
    <w:rsid w:val="00695FA0"/>
    <w:rsid w:val="00695FCC"/>
    <w:rsid w:val="0069600F"/>
    <w:rsid w:val="0069639E"/>
    <w:rsid w:val="0069653D"/>
    <w:rsid w:val="006971F5"/>
    <w:rsid w:val="00697938"/>
    <w:rsid w:val="00697D90"/>
    <w:rsid w:val="006A08AC"/>
    <w:rsid w:val="006A14CD"/>
    <w:rsid w:val="006A174B"/>
    <w:rsid w:val="006A1A18"/>
    <w:rsid w:val="006A1B6C"/>
    <w:rsid w:val="006A2050"/>
    <w:rsid w:val="006A227B"/>
    <w:rsid w:val="006A26BD"/>
    <w:rsid w:val="006A277E"/>
    <w:rsid w:val="006A27E6"/>
    <w:rsid w:val="006A2B4B"/>
    <w:rsid w:val="006A348C"/>
    <w:rsid w:val="006A37AD"/>
    <w:rsid w:val="006A3AC4"/>
    <w:rsid w:val="006A3C40"/>
    <w:rsid w:val="006A3D9A"/>
    <w:rsid w:val="006A434A"/>
    <w:rsid w:val="006A44D5"/>
    <w:rsid w:val="006A4A12"/>
    <w:rsid w:val="006A4D6D"/>
    <w:rsid w:val="006A51AA"/>
    <w:rsid w:val="006A565A"/>
    <w:rsid w:val="006A5789"/>
    <w:rsid w:val="006A582C"/>
    <w:rsid w:val="006A5BA1"/>
    <w:rsid w:val="006A60EE"/>
    <w:rsid w:val="006A60F7"/>
    <w:rsid w:val="006A6C87"/>
    <w:rsid w:val="006A6FF8"/>
    <w:rsid w:val="006A700C"/>
    <w:rsid w:val="006A7062"/>
    <w:rsid w:val="006A725E"/>
    <w:rsid w:val="006A7688"/>
    <w:rsid w:val="006A7741"/>
    <w:rsid w:val="006A777D"/>
    <w:rsid w:val="006A7FA5"/>
    <w:rsid w:val="006B0BA6"/>
    <w:rsid w:val="006B10DA"/>
    <w:rsid w:val="006B161D"/>
    <w:rsid w:val="006B176D"/>
    <w:rsid w:val="006B1A41"/>
    <w:rsid w:val="006B1E04"/>
    <w:rsid w:val="006B1E95"/>
    <w:rsid w:val="006B2234"/>
    <w:rsid w:val="006B248C"/>
    <w:rsid w:val="006B3162"/>
    <w:rsid w:val="006B336F"/>
    <w:rsid w:val="006B33EE"/>
    <w:rsid w:val="006B3D66"/>
    <w:rsid w:val="006B4169"/>
    <w:rsid w:val="006B4A02"/>
    <w:rsid w:val="006B4B11"/>
    <w:rsid w:val="006B4B59"/>
    <w:rsid w:val="006B5119"/>
    <w:rsid w:val="006B61B8"/>
    <w:rsid w:val="006B6748"/>
    <w:rsid w:val="006B7197"/>
    <w:rsid w:val="006B7350"/>
    <w:rsid w:val="006B7BFE"/>
    <w:rsid w:val="006B7F49"/>
    <w:rsid w:val="006C03E2"/>
    <w:rsid w:val="006C0429"/>
    <w:rsid w:val="006C0FFA"/>
    <w:rsid w:val="006C1F05"/>
    <w:rsid w:val="006C1F7B"/>
    <w:rsid w:val="006C243C"/>
    <w:rsid w:val="006C2465"/>
    <w:rsid w:val="006C3787"/>
    <w:rsid w:val="006C3CFC"/>
    <w:rsid w:val="006C492C"/>
    <w:rsid w:val="006C4C83"/>
    <w:rsid w:val="006C4E83"/>
    <w:rsid w:val="006C53E0"/>
    <w:rsid w:val="006C5C7C"/>
    <w:rsid w:val="006C5FD3"/>
    <w:rsid w:val="006C673E"/>
    <w:rsid w:val="006C6888"/>
    <w:rsid w:val="006C68BE"/>
    <w:rsid w:val="006C6D12"/>
    <w:rsid w:val="006C732F"/>
    <w:rsid w:val="006C7396"/>
    <w:rsid w:val="006C7537"/>
    <w:rsid w:val="006C769E"/>
    <w:rsid w:val="006C7800"/>
    <w:rsid w:val="006C78F8"/>
    <w:rsid w:val="006C7C0F"/>
    <w:rsid w:val="006C7DE3"/>
    <w:rsid w:val="006C7F34"/>
    <w:rsid w:val="006D0560"/>
    <w:rsid w:val="006D091B"/>
    <w:rsid w:val="006D11D2"/>
    <w:rsid w:val="006D130A"/>
    <w:rsid w:val="006D1CC8"/>
    <w:rsid w:val="006D1F0B"/>
    <w:rsid w:val="006D2335"/>
    <w:rsid w:val="006D2484"/>
    <w:rsid w:val="006D2E6D"/>
    <w:rsid w:val="006D2F71"/>
    <w:rsid w:val="006D31B6"/>
    <w:rsid w:val="006D3582"/>
    <w:rsid w:val="006D3BB8"/>
    <w:rsid w:val="006D3E6A"/>
    <w:rsid w:val="006D46B5"/>
    <w:rsid w:val="006D4B5E"/>
    <w:rsid w:val="006D51DB"/>
    <w:rsid w:val="006D52A0"/>
    <w:rsid w:val="006D5581"/>
    <w:rsid w:val="006D56EB"/>
    <w:rsid w:val="006D59AD"/>
    <w:rsid w:val="006D610C"/>
    <w:rsid w:val="006D624A"/>
    <w:rsid w:val="006D6E25"/>
    <w:rsid w:val="006D7653"/>
    <w:rsid w:val="006D79EA"/>
    <w:rsid w:val="006D7C29"/>
    <w:rsid w:val="006D7DF2"/>
    <w:rsid w:val="006E03FC"/>
    <w:rsid w:val="006E1030"/>
    <w:rsid w:val="006E11D7"/>
    <w:rsid w:val="006E12D5"/>
    <w:rsid w:val="006E1566"/>
    <w:rsid w:val="006E1F05"/>
    <w:rsid w:val="006E1F37"/>
    <w:rsid w:val="006E201E"/>
    <w:rsid w:val="006E20A5"/>
    <w:rsid w:val="006E215E"/>
    <w:rsid w:val="006E2160"/>
    <w:rsid w:val="006E2192"/>
    <w:rsid w:val="006E231E"/>
    <w:rsid w:val="006E2AE9"/>
    <w:rsid w:val="006E2BF2"/>
    <w:rsid w:val="006E3300"/>
    <w:rsid w:val="006E37C4"/>
    <w:rsid w:val="006E388A"/>
    <w:rsid w:val="006E3AC6"/>
    <w:rsid w:val="006E3CD0"/>
    <w:rsid w:val="006E4269"/>
    <w:rsid w:val="006E55DE"/>
    <w:rsid w:val="006E56C7"/>
    <w:rsid w:val="006E5CB8"/>
    <w:rsid w:val="006E604B"/>
    <w:rsid w:val="006E6073"/>
    <w:rsid w:val="006E66CD"/>
    <w:rsid w:val="006E68D7"/>
    <w:rsid w:val="006E6E3A"/>
    <w:rsid w:val="006E6F0B"/>
    <w:rsid w:val="006E7527"/>
    <w:rsid w:val="006E78D9"/>
    <w:rsid w:val="006E7C84"/>
    <w:rsid w:val="006F0048"/>
    <w:rsid w:val="006F041E"/>
    <w:rsid w:val="006F0BB7"/>
    <w:rsid w:val="006F10AC"/>
    <w:rsid w:val="006F1591"/>
    <w:rsid w:val="006F1A1D"/>
    <w:rsid w:val="006F1AD3"/>
    <w:rsid w:val="006F1E68"/>
    <w:rsid w:val="006F2355"/>
    <w:rsid w:val="006F273D"/>
    <w:rsid w:val="006F2985"/>
    <w:rsid w:val="006F2AEC"/>
    <w:rsid w:val="006F2CE4"/>
    <w:rsid w:val="006F310E"/>
    <w:rsid w:val="006F3274"/>
    <w:rsid w:val="006F3285"/>
    <w:rsid w:val="006F387A"/>
    <w:rsid w:val="006F3978"/>
    <w:rsid w:val="006F3D5B"/>
    <w:rsid w:val="006F3EB3"/>
    <w:rsid w:val="006F4052"/>
    <w:rsid w:val="006F40DC"/>
    <w:rsid w:val="006F46DE"/>
    <w:rsid w:val="006F4DA3"/>
    <w:rsid w:val="006F4DCF"/>
    <w:rsid w:val="006F5E9E"/>
    <w:rsid w:val="006F63C1"/>
    <w:rsid w:val="006F67CF"/>
    <w:rsid w:val="006F6B10"/>
    <w:rsid w:val="006F6B69"/>
    <w:rsid w:val="006F6D65"/>
    <w:rsid w:val="006F6D67"/>
    <w:rsid w:val="006F6D7B"/>
    <w:rsid w:val="006F6EDF"/>
    <w:rsid w:val="006F6FB4"/>
    <w:rsid w:val="006F7660"/>
    <w:rsid w:val="006F7F2D"/>
    <w:rsid w:val="007001BD"/>
    <w:rsid w:val="00700686"/>
    <w:rsid w:val="0070081D"/>
    <w:rsid w:val="0070102C"/>
    <w:rsid w:val="00701632"/>
    <w:rsid w:val="0070168A"/>
    <w:rsid w:val="00701C80"/>
    <w:rsid w:val="00701CC5"/>
    <w:rsid w:val="007022D1"/>
    <w:rsid w:val="007029A8"/>
    <w:rsid w:val="00703100"/>
    <w:rsid w:val="007031EF"/>
    <w:rsid w:val="007033BB"/>
    <w:rsid w:val="00703A67"/>
    <w:rsid w:val="00703E00"/>
    <w:rsid w:val="00704F4E"/>
    <w:rsid w:val="00705340"/>
    <w:rsid w:val="007059A4"/>
    <w:rsid w:val="00705E55"/>
    <w:rsid w:val="007061A2"/>
    <w:rsid w:val="007061C3"/>
    <w:rsid w:val="00707658"/>
    <w:rsid w:val="00707EC1"/>
    <w:rsid w:val="0071025B"/>
    <w:rsid w:val="00710344"/>
    <w:rsid w:val="00710B6E"/>
    <w:rsid w:val="0071105C"/>
    <w:rsid w:val="007114D4"/>
    <w:rsid w:val="00711637"/>
    <w:rsid w:val="00712183"/>
    <w:rsid w:val="007122A7"/>
    <w:rsid w:val="007124B8"/>
    <w:rsid w:val="007128B6"/>
    <w:rsid w:val="00712B15"/>
    <w:rsid w:val="00714B78"/>
    <w:rsid w:val="00714CB9"/>
    <w:rsid w:val="0071504A"/>
    <w:rsid w:val="00715557"/>
    <w:rsid w:val="007159A8"/>
    <w:rsid w:val="00715E01"/>
    <w:rsid w:val="00716715"/>
    <w:rsid w:val="00716ABD"/>
    <w:rsid w:val="0071724B"/>
    <w:rsid w:val="00717C19"/>
    <w:rsid w:val="00717C2B"/>
    <w:rsid w:val="00717DA1"/>
    <w:rsid w:val="00717E6E"/>
    <w:rsid w:val="00717F6D"/>
    <w:rsid w:val="007201EA"/>
    <w:rsid w:val="00720A55"/>
    <w:rsid w:val="00720B5E"/>
    <w:rsid w:val="00720C76"/>
    <w:rsid w:val="00721172"/>
    <w:rsid w:val="007216B1"/>
    <w:rsid w:val="00721B47"/>
    <w:rsid w:val="00721D35"/>
    <w:rsid w:val="007220FD"/>
    <w:rsid w:val="0072282C"/>
    <w:rsid w:val="00723491"/>
    <w:rsid w:val="00724219"/>
    <w:rsid w:val="00724446"/>
    <w:rsid w:val="00724715"/>
    <w:rsid w:val="00724AB2"/>
    <w:rsid w:val="00724E01"/>
    <w:rsid w:val="007254CB"/>
    <w:rsid w:val="0072557A"/>
    <w:rsid w:val="007258B8"/>
    <w:rsid w:val="00725A37"/>
    <w:rsid w:val="00725B40"/>
    <w:rsid w:val="00725D33"/>
    <w:rsid w:val="00725FA0"/>
    <w:rsid w:val="007264C5"/>
    <w:rsid w:val="007264CD"/>
    <w:rsid w:val="00727980"/>
    <w:rsid w:val="00727994"/>
    <w:rsid w:val="00727D5A"/>
    <w:rsid w:val="00727D77"/>
    <w:rsid w:val="00727F93"/>
    <w:rsid w:val="00730AEE"/>
    <w:rsid w:val="007310BB"/>
    <w:rsid w:val="0073128A"/>
    <w:rsid w:val="00731329"/>
    <w:rsid w:val="00732628"/>
    <w:rsid w:val="007327B6"/>
    <w:rsid w:val="007327E2"/>
    <w:rsid w:val="00732A16"/>
    <w:rsid w:val="00732C87"/>
    <w:rsid w:val="00732FA8"/>
    <w:rsid w:val="00733180"/>
    <w:rsid w:val="0073338F"/>
    <w:rsid w:val="00733879"/>
    <w:rsid w:val="00733ACA"/>
    <w:rsid w:val="00733BC5"/>
    <w:rsid w:val="00733DD4"/>
    <w:rsid w:val="0073424C"/>
    <w:rsid w:val="00734294"/>
    <w:rsid w:val="0073434C"/>
    <w:rsid w:val="007349DA"/>
    <w:rsid w:val="00734B1D"/>
    <w:rsid w:val="00734CC6"/>
    <w:rsid w:val="00735007"/>
    <w:rsid w:val="007355BA"/>
    <w:rsid w:val="007356ED"/>
    <w:rsid w:val="00735810"/>
    <w:rsid w:val="00736376"/>
    <w:rsid w:val="00736516"/>
    <w:rsid w:val="00736EB8"/>
    <w:rsid w:val="007372FA"/>
    <w:rsid w:val="0073755E"/>
    <w:rsid w:val="007402AD"/>
    <w:rsid w:val="007403F5"/>
    <w:rsid w:val="007407D8"/>
    <w:rsid w:val="00740992"/>
    <w:rsid w:val="007409D9"/>
    <w:rsid w:val="00740BCF"/>
    <w:rsid w:val="00740D3B"/>
    <w:rsid w:val="0074126F"/>
    <w:rsid w:val="00741580"/>
    <w:rsid w:val="00741659"/>
    <w:rsid w:val="00741C5B"/>
    <w:rsid w:val="00742099"/>
    <w:rsid w:val="00742CB4"/>
    <w:rsid w:val="00742E95"/>
    <w:rsid w:val="00743699"/>
    <w:rsid w:val="007436AB"/>
    <w:rsid w:val="00743793"/>
    <w:rsid w:val="00743B71"/>
    <w:rsid w:val="00743D4C"/>
    <w:rsid w:val="00743D79"/>
    <w:rsid w:val="007445A6"/>
    <w:rsid w:val="00744830"/>
    <w:rsid w:val="00744A91"/>
    <w:rsid w:val="00745197"/>
    <w:rsid w:val="007451DD"/>
    <w:rsid w:val="00745281"/>
    <w:rsid w:val="00745C93"/>
    <w:rsid w:val="00745DF1"/>
    <w:rsid w:val="00745F72"/>
    <w:rsid w:val="0074607F"/>
    <w:rsid w:val="0074634B"/>
    <w:rsid w:val="0074642A"/>
    <w:rsid w:val="007465C7"/>
    <w:rsid w:val="0074673C"/>
    <w:rsid w:val="00746F7C"/>
    <w:rsid w:val="00747313"/>
    <w:rsid w:val="00747402"/>
    <w:rsid w:val="0074746E"/>
    <w:rsid w:val="00747BAE"/>
    <w:rsid w:val="00747E3C"/>
    <w:rsid w:val="00747FAA"/>
    <w:rsid w:val="0075032A"/>
    <w:rsid w:val="00750999"/>
    <w:rsid w:val="007509B9"/>
    <w:rsid w:val="00751402"/>
    <w:rsid w:val="00751BDB"/>
    <w:rsid w:val="00752180"/>
    <w:rsid w:val="007524FE"/>
    <w:rsid w:val="00752716"/>
    <w:rsid w:val="007529E3"/>
    <w:rsid w:val="00752B18"/>
    <w:rsid w:val="00752E1B"/>
    <w:rsid w:val="00753338"/>
    <w:rsid w:val="0075349A"/>
    <w:rsid w:val="0075375D"/>
    <w:rsid w:val="00753A0D"/>
    <w:rsid w:val="00753C91"/>
    <w:rsid w:val="007541D1"/>
    <w:rsid w:val="00754224"/>
    <w:rsid w:val="0075459D"/>
    <w:rsid w:val="00754B63"/>
    <w:rsid w:val="0075507A"/>
    <w:rsid w:val="007555D2"/>
    <w:rsid w:val="007556D4"/>
    <w:rsid w:val="0075614B"/>
    <w:rsid w:val="00756289"/>
    <w:rsid w:val="00756795"/>
    <w:rsid w:val="007569E3"/>
    <w:rsid w:val="00756DBF"/>
    <w:rsid w:val="00756EB2"/>
    <w:rsid w:val="00757D41"/>
    <w:rsid w:val="00757D6A"/>
    <w:rsid w:val="0076021C"/>
    <w:rsid w:val="00760714"/>
    <w:rsid w:val="007607E0"/>
    <w:rsid w:val="00760815"/>
    <w:rsid w:val="007609F8"/>
    <w:rsid w:val="00760A51"/>
    <w:rsid w:val="007610C0"/>
    <w:rsid w:val="00761452"/>
    <w:rsid w:val="00761849"/>
    <w:rsid w:val="007619AD"/>
    <w:rsid w:val="00761EF8"/>
    <w:rsid w:val="00762071"/>
    <w:rsid w:val="007621F2"/>
    <w:rsid w:val="007624FA"/>
    <w:rsid w:val="00762873"/>
    <w:rsid w:val="00762C5C"/>
    <w:rsid w:val="00762E3A"/>
    <w:rsid w:val="007631DC"/>
    <w:rsid w:val="007633C7"/>
    <w:rsid w:val="007637A8"/>
    <w:rsid w:val="00764112"/>
    <w:rsid w:val="00764974"/>
    <w:rsid w:val="00764B66"/>
    <w:rsid w:val="00764DD7"/>
    <w:rsid w:val="007652D7"/>
    <w:rsid w:val="00765CD6"/>
    <w:rsid w:val="00765D0A"/>
    <w:rsid w:val="00765D86"/>
    <w:rsid w:val="00765F22"/>
    <w:rsid w:val="007661EC"/>
    <w:rsid w:val="007667DC"/>
    <w:rsid w:val="00766920"/>
    <w:rsid w:val="00766AA8"/>
    <w:rsid w:val="00766D6A"/>
    <w:rsid w:val="00766E60"/>
    <w:rsid w:val="00766FAB"/>
    <w:rsid w:val="0076793D"/>
    <w:rsid w:val="00767C5F"/>
    <w:rsid w:val="00767F04"/>
    <w:rsid w:val="007703BC"/>
    <w:rsid w:val="0077043E"/>
    <w:rsid w:val="007708E7"/>
    <w:rsid w:val="00770AE9"/>
    <w:rsid w:val="00770B8A"/>
    <w:rsid w:val="00770DBA"/>
    <w:rsid w:val="007714BE"/>
    <w:rsid w:val="0077153B"/>
    <w:rsid w:val="007719B2"/>
    <w:rsid w:val="00771AC2"/>
    <w:rsid w:val="00772289"/>
    <w:rsid w:val="00772407"/>
    <w:rsid w:val="00772C5A"/>
    <w:rsid w:val="00772EDC"/>
    <w:rsid w:val="00773050"/>
    <w:rsid w:val="007730FA"/>
    <w:rsid w:val="00773148"/>
    <w:rsid w:val="0077334A"/>
    <w:rsid w:val="00773422"/>
    <w:rsid w:val="0077379E"/>
    <w:rsid w:val="00774364"/>
    <w:rsid w:val="007743CD"/>
    <w:rsid w:val="00774506"/>
    <w:rsid w:val="00774845"/>
    <w:rsid w:val="00775102"/>
    <w:rsid w:val="00775556"/>
    <w:rsid w:val="007757A5"/>
    <w:rsid w:val="00775816"/>
    <w:rsid w:val="0077581C"/>
    <w:rsid w:val="00775EFF"/>
    <w:rsid w:val="0077600E"/>
    <w:rsid w:val="007763C0"/>
    <w:rsid w:val="00777640"/>
    <w:rsid w:val="00777E87"/>
    <w:rsid w:val="00777F9C"/>
    <w:rsid w:val="007804C4"/>
    <w:rsid w:val="007806AA"/>
    <w:rsid w:val="007806AE"/>
    <w:rsid w:val="0078074A"/>
    <w:rsid w:val="00780A7E"/>
    <w:rsid w:val="00780CAF"/>
    <w:rsid w:val="00781285"/>
    <w:rsid w:val="00781CC1"/>
    <w:rsid w:val="00781E35"/>
    <w:rsid w:val="00782652"/>
    <w:rsid w:val="007832BF"/>
    <w:rsid w:val="00783CD9"/>
    <w:rsid w:val="00783D46"/>
    <w:rsid w:val="00783F52"/>
    <w:rsid w:val="007843D6"/>
    <w:rsid w:val="007845B8"/>
    <w:rsid w:val="0078473D"/>
    <w:rsid w:val="00784757"/>
    <w:rsid w:val="00784A3C"/>
    <w:rsid w:val="007856D0"/>
    <w:rsid w:val="00786006"/>
    <w:rsid w:val="00786508"/>
    <w:rsid w:val="00786CDF"/>
    <w:rsid w:val="00787692"/>
    <w:rsid w:val="00787807"/>
    <w:rsid w:val="007878B3"/>
    <w:rsid w:val="0078795B"/>
    <w:rsid w:val="0078796B"/>
    <w:rsid w:val="00787E61"/>
    <w:rsid w:val="00790224"/>
    <w:rsid w:val="00790905"/>
    <w:rsid w:val="00790E24"/>
    <w:rsid w:val="007911F8"/>
    <w:rsid w:val="00791243"/>
    <w:rsid w:val="00791B19"/>
    <w:rsid w:val="00791F69"/>
    <w:rsid w:val="0079285D"/>
    <w:rsid w:val="0079289A"/>
    <w:rsid w:val="00793050"/>
    <w:rsid w:val="00793DEF"/>
    <w:rsid w:val="007942F2"/>
    <w:rsid w:val="0079446A"/>
    <w:rsid w:val="007946F8"/>
    <w:rsid w:val="00794C71"/>
    <w:rsid w:val="0079514B"/>
    <w:rsid w:val="0079539D"/>
    <w:rsid w:val="007954D2"/>
    <w:rsid w:val="0079589E"/>
    <w:rsid w:val="00795ABC"/>
    <w:rsid w:val="00795C6C"/>
    <w:rsid w:val="00795D15"/>
    <w:rsid w:val="00795E89"/>
    <w:rsid w:val="00796089"/>
    <w:rsid w:val="0079618A"/>
    <w:rsid w:val="007964BA"/>
    <w:rsid w:val="007964EA"/>
    <w:rsid w:val="007965DF"/>
    <w:rsid w:val="007A0054"/>
    <w:rsid w:val="007A0378"/>
    <w:rsid w:val="007A0891"/>
    <w:rsid w:val="007A08AF"/>
    <w:rsid w:val="007A0A88"/>
    <w:rsid w:val="007A0CD8"/>
    <w:rsid w:val="007A1028"/>
    <w:rsid w:val="007A1199"/>
    <w:rsid w:val="007A13C0"/>
    <w:rsid w:val="007A1445"/>
    <w:rsid w:val="007A1531"/>
    <w:rsid w:val="007A1592"/>
    <w:rsid w:val="007A1CF2"/>
    <w:rsid w:val="007A2541"/>
    <w:rsid w:val="007A2648"/>
    <w:rsid w:val="007A2AC9"/>
    <w:rsid w:val="007A39C9"/>
    <w:rsid w:val="007A3E94"/>
    <w:rsid w:val="007A4297"/>
    <w:rsid w:val="007A42FD"/>
    <w:rsid w:val="007A4475"/>
    <w:rsid w:val="007A465D"/>
    <w:rsid w:val="007A47D4"/>
    <w:rsid w:val="007A56C1"/>
    <w:rsid w:val="007A5B40"/>
    <w:rsid w:val="007A63A6"/>
    <w:rsid w:val="007A7995"/>
    <w:rsid w:val="007A7ADA"/>
    <w:rsid w:val="007A7B8E"/>
    <w:rsid w:val="007A7E20"/>
    <w:rsid w:val="007A7EA8"/>
    <w:rsid w:val="007B01EB"/>
    <w:rsid w:val="007B03AB"/>
    <w:rsid w:val="007B0DBE"/>
    <w:rsid w:val="007B113C"/>
    <w:rsid w:val="007B1750"/>
    <w:rsid w:val="007B1E69"/>
    <w:rsid w:val="007B1FE7"/>
    <w:rsid w:val="007B202A"/>
    <w:rsid w:val="007B2094"/>
    <w:rsid w:val="007B2AE6"/>
    <w:rsid w:val="007B2F5B"/>
    <w:rsid w:val="007B341E"/>
    <w:rsid w:val="007B49F3"/>
    <w:rsid w:val="007B4DF6"/>
    <w:rsid w:val="007B5387"/>
    <w:rsid w:val="007B55B1"/>
    <w:rsid w:val="007B5AF8"/>
    <w:rsid w:val="007B5AFB"/>
    <w:rsid w:val="007B5C07"/>
    <w:rsid w:val="007B64DB"/>
    <w:rsid w:val="007B64F1"/>
    <w:rsid w:val="007B6924"/>
    <w:rsid w:val="007B69DC"/>
    <w:rsid w:val="007B6F91"/>
    <w:rsid w:val="007B70FB"/>
    <w:rsid w:val="007B7712"/>
    <w:rsid w:val="007B7B7E"/>
    <w:rsid w:val="007B7F4F"/>
    <w:rsid w:val="007C0286"/>
    <w:rsid w:val="007C029D"/>
    <w:rsid w:val="007C074E"/>
    <w:rsid w:val="007C0C72"/>
    <w:rsid w:val="007C129F"/>
    <w:rsid w:val="007C13D0"/>
    <w:rsid w:val="007C16CD"/>
    <w:rsid w:val="007C24B2"/>
    <w:rsid w:val="007C2AF2"/>
    <w:rsid w:val="007C2C4C"/>
    <w:rsid w:val="007C3000"/>
    <w:rsid w:val="007C33D7"/>
    <w:rsid w:val="007C3843"/>
    <w:rsid w:val="007C39DB"/>
    <w:rsid w:val="007C3FE4"/>
    <w:rsid w:val="007C4494"/>
    <w:rsid w:val="007C4FCB"/>
    <w:rsid w:val="007C5177"/>
    <w:rsid w:val="007C5D31"/>
    <w:rsid w:val="007C5F19"/>
    <w:rsid w:val="007C66A3"/>
    <w:rsid w:val="007C682D"/>
    <w:rsid w:val="007C6875"/>
    <w:rsid w:val="007C6945"/>
    <w:rsid w:val="007C69EB"/>
    <w:rsid w:val="007C6A2C"/>
    <w:rsid w:val="007C6DEF"/>
    <w:rsid w:val="007C74CB"/>
    <w:rsid w:val="007C765A"/>
    <w:rsid w:val="007C7666"/>
    <w:rsid w:val="007C7A78"/>
    <w:rsid w:val="007D0250"/>
    <w:rsid w:val="007D0478"/>
    <w:rsid w:val="007D067A"/>
    <w:rsid w:val="007D084E"/>
    <w:rsid w:val="007D08E0"/>
    <w:rsid w:val="007D0D3B"/>
    <w:rsid w:val="007D160C"/>
    <w:rsid w:val="007D1DB3"/>
    <w:rsid w:val="007D2519"/>
    <w:rsid w:val="007D2C9D"/>
    <w:rsid w:val="007D302C"/>
    <w:rsid w:val="007D302E"/>
    <w:rsid w:val="007D357E"/>
    <w:rsid w:val="007D4217"/>
    <w:rsid w:val="007D4AFD"/>
    <w:rsid w:val="007D4DD0"/>
    <w:rsid w:val="007D63CC"/>
    <w:rsid w:val="007D6489"/>
    <w:rsid w:val="007D6680"/>
    <w:rsid w:val="007D68D2"/>
    <w:rsid w:val="007D69C7"/>
    <w:rsid w:val="007D6F54"/>
    <w:rsid w:val="007D6FF3"/>
    <w:rsid w:val="007D7125"/>
    <w:rsid w:val="007D7EEA"/>
    <w:rsid w:val="007E033C"/>
    <w:rsid w:val="007E04FF"/>
    <w:rsid w:val="007E0982"/>
    <w:rsid w:val="007E09AF"/>
    <w:rsid w:val="007E0B72"/>
    <w:rsid w:val="007E0C0B"/>
    <w:rsid w:val="007E0CC7"/>
    <w:rsid w:val="007E1940"/>
    <w:rsid w:val="007E1A1B"/>
    <w:rsid w:val="007E1BE5"/>
    <w:rsid w:val="007E2861"/>
    <w:rsid w:val="007E2DBA"/>
    <w:rsid w:val="007E2FE5"/>
    <w:rsid w:val="007E3455"/>
    <w:rsid w:val="007E3549"/>
    <w:rsid w:val="007E4337"/>
    <w:rsid w:val="007E444B"/>
    <w:rsid w:val="007E47CB"/>
    <w:rsid w:val="007E4911"/>
    <w:rsid w:val="007E493C"/>
    <w:rsid w:val="007E4BFB"/>
    <w:rsid w:val="007E5852"/>
    <w:rsid w:val="007E5978"/>
    <w:rsid w:val="007E59B7"/>
    <w:rsid w:val="007E5D41"/>
    <w:rsid w:val="007E5F11"/>
    <w:rsid w:val="007E6513"/>
    <w:rsid w:val="007E6675"/>
    <w:rsid w:val="007E71C8"/>
    <w:rsid w:val="007E73C3"/>
    <w:rsid w:val="007E74B5"/>
    <w:rsid w:val="007E7549"/>
    <w:rsid w:val="007E791E"/>
    <w:rsid w:val="007E7AA6"/>
    <w:rsid w:val="007F006C"/>
    <w:rsid w:val="007F0196"/>
    <w:rsid w:val="007F01E5"/>
    <w:rsid w:val="007F01F0"/>
    <w:rsid w:val="007F023E"/>
    <w:rsid w:val="007F058A"/>
    <w:rsid w:val="007F0AC2"/>
    <w:rsid w:val="007F0F2E"/>
    <w:rsid w:val="007F0F83"/>
    <w:rsid w:val="007F1273"/>
    <w:rsid w:val="007F15FD"/>
    <w:rsid w:val="007F1853"/>
    <w:rsid w:val="007F1A3D"/>
    <w:rsid w:val="007F1EFF"/>
    <w:rsid w:val="007F1F9D"/>
    <w:rsid w:val="007F38B4"/>
    <w:rsid w:val="007F3D9C"/>
    <w:rsid w:val="007F3EDD"/>
    <w:rsid w:val="007F3F9B"/>
    <w:rsid w:val="007F4499"/>
    <w:rsid w:val="007F4ABF"/>
    <w:rsid w:val="007F53B0"/>
    <w:rsid w:val="007F5FF6"/>
    <w:rsid w:val="007F6504"/>
    <w:rsid w:val="007F75C4"/>
    <w:rsid w:val="00800268"/>
    <w:rsid w:val="00800E78"/>
    <w:rsid w:val="00801167"/>
    <w:rsid w:val="00801727"/>
    <w:rsid w:val="0080181F"/>
    <w:rsid w:val="008018E2"/>
    <w:rsid w:val="008018F0"/>
    <w:rsid w:val="0080216E"/>
    <w:rsid w:val="00802904"/>
    <w:rsid w:val="00803202"/>
    <w:rsid w:val="00803464"/>
    <w:rsid w:val="008039AB"/>
    <w:rsid w:val="008039D6"/>
    <w:rsid w:val="00804073"/>
    <w:rsid w:val="00804456"/>
    <w:rsid w:val="00804E81"/>
    <w:rsid w:val="00805509"/>
    <w:rsid w:val="00805738"/>
    <w:rsid w:val="0080629F"/>
    <w:rsid w:val="008066DB"/>
    <w:rsid w:val="00806DA4"/>
    <w:rsid w:val="0080714F"/>
    <w:rsid w:val="008076CE"/>
    <w:rsid w:val="00807DDD"/>
    <w:rsid w:val="00807ECE"/>
    <w:rsid w:val="00810177"/>
    <w:rsid w:val="00810241"/>
    <w:rsid w:val="0081034C"/>
    <w:rsid w:val="008109A8"/>
    <w:rsid w:val="00810AA6"/>
    <w:rsid w:val="00810BD0"/>
    <w:rsid w:val="0081157E"/>
    <w:rsid w:val="008127AE"/>
    <w:rsid w:val="00812BE9"/>
    <w:rsid w:val="00812CD3"/>
    <w:rsid w:val="00812D29"/>
    <w:rsid w:val="00813023"/>
    <w:rsid w:val="00813AE8"/>
    <w:rsid w:val="00813D93"/>
    <w:rsid w:val="00813DB0"/>
    <w:rsid w:val="008141BC"/>
    <w:rsid w:val="00814528"/>
    <w:rsid w:val="008145D3"/>
    <w:rsid w:val="008148A9"/>
    <w:rsid w:val="00814A65"/>
    <w:rsid w:val="00814AC9"/>
    <w:rsid w:val="00814CDA"/>
    <w:rsid w:val="008156C3"/>
    <w:rsid w:val="008156EC"/>
    <w:rsid w:val="008157C2"/>
    <w:rsid w:val="00815E5E"/>
    <w:rsid w:val="008160DB"/>
    <w:rsid w:val="008161BF"/>
    <w:rsid w:val="00816600"/>
    <w:rsid w:val="0081689D"/>
    <w:rsid w:val="00816D81"/>
    <w:rsid w:val="008175C6"/>
    <w:rsid w:val="0082002A"/>
    <w:rsid w:val="00820356"/>
    <w:rsid w:val="008208DA"/>
    <w:rsid w:val="00820AC1"/>
    <w:rsid w:val="00820F77"/>
    <w:rsid w:val="008216F7"/>
    <w:rsid w:val="00821759"/>
    <w:rsid w:val="008219FD"/>
    <w:rsid w:val="00821BBF"/>
    <w:rsid w:val="00822026"/>
    <w:rsid w:val="00822101"/>
    <w:rsid w:val="00822129"/>
    <w:rsid w:val="00822CC4"/>
    <w:rsid w:val="00823468"/>
    <w:rsid w:val="0082396A"/>
    <w:rsid w:val="00823B83"/>
    <w:rsid w:val="008244B3"/>
    <w:rsid w:val="00824689"/>
    <w:rsid w:val="008251EF"/>
    <w:rsid w:val="008252A8"/>
    <w:rsid w:val="00825728"/>
    <w:rsid w:val="00826B18"/>
    <w:rsid w:val="00826ED1"/>
    <w:rsid w:val="00827480"/>
    <w:rsid w:val="00830614"/>
    <w:rsid w:val="00830844"/>
    <w:rsid w:val="0083112F"/>
    <w:rsid w:val="008317C1"/>
    <w:rsid w:val="0083192E"/>
    <w:rsid w:val="00831B83"/>
    <w:rsid w:val="008323DA"/>
    <w:rsid w:val="00832848"/>
    <w:rsid w:val="00832B09"/>
    <w:rsid w:val="00833848"/>
    <w:rsid w:val="00833AA3"/>
    <w:rsid w:val="00833E69"/>
    <w:rsid w:val="0083403C"/>
    <w:rsid w:val="00834172"/>
    <w:rsid w:val="008345B7"/>
    <w:rsid w:val="00834699"/>
    <w:rsid w:val="00834A71"/>
    <w:rsid w:val="00834BF2"/>
    <w:rsid w:val="0083546A"/>
    <w:rsid w:val="0083593F"/>
    <w:rsid w:val="00835B90"/>
    <w:rsid w:val="00836351"/>
    <w:rsid w:val="00836500"/>
    <w:rsid w:val="00836922"/>
    <w:rsid w:val="00836A4E"/>
    <w:rsid w:val="00836A5A"/>
    <w:rsid w:val="00836B77"/>
    <w:rsid w:val="00836B79"/>
    <w:rsid w:val="00837477"/>
    <w:rsid w:val="008374AC"/>
    <w:rsid w:val="008374E9"/>
    <w:rsid w:val="00837901"/>
    <w:rsid w:val="00837C56"/>
    <w:rsid w:val="00837D71"/>
    <w:rsid w:val="00837D7D"/>
    <w:rsid w:val="00837F78"/>
    <w:rsid w:val="0084036F"/>
    <w:rsid w:val="0084079F"/>
    <w:rsid w:val="008407AE"/>
    <w:rsid w:val="00840DDA"/>
    <w:rsid w:val="00841040"/>
    <w:rsid w:val="008418B1"/>
    <w:rsid w:val="008420AF"/>
    <w:rsid w:val="008420E7"/>
    <w:rsid w:val="008422DA"/>
    <w:rsid w:val="008423FE"/>
    <w:rsid w:val="008424D7"/>
    <w:rsid w:val="00843304"/>
    <w:rsid w:val="00843380"/>
    <w:rsid w:val="0084392B"/>
    <w:rsid w:val="00843D5B"/>
    <w:rsid w:val="00843D66"/>
    <w:rsid w:val="00844569"/>
    <w:rsid w:val="00844ECF"/>
    <w:rsid w:val="00845358"/>
    <w:rsid w:val="008454AF"/>
    <w:rsid w:val="0084588D"/>
    <w:rsid w:val="00845BE9"/>
    <w:rsid w:val="00845BEA"/>
    <w:rsid w:val="00845E1C"/>
    <w:rsid w:val="008460D5"/>
    <w:rsid w:val="00846211"/>
    <w:rsid w:val="008467BB"/>
    <w:rsid w:val="00846AF4"/>
    <w:rsid w:val="00847046"/>
    <w:rsid w:val="00847188"/>
    <w:rsid w:val="0084773B"/>
    <w:rsid w:val="00847AF3"/>
    <w:rsid w:val="00847CDF"/>
    <w:rsid w:val="008504D7"/>
    <w:rsid w:val="008506FD"/>
    <w:rsid w:val="00850E1A"/>
    <w:rsid w:val="00851FDD"/>
    <w:rsid w:val="00852038"/>
    <w:rsid w:val="00852922"/>
    <w:rsid w:val="00852C12"/>
    <w:rsid w:val="00852D02"/>
    <w:rsid w:val="00853653"/>
    <w:rsid w:val="00853BF3"/>
    <w:rsid w:val="00853F94"/>
    <w:rsid w:val="00854A64"/>
    <w:rsid w:val="00854D08"/>
    <w:rsid w:val="0085528E"/>
    <w:rsid w:val="008552D6"/>
    <w:rsid w:val="00855FD8"/>
    <w:rsid w:val="00856894"/>
    <w:rsid w:val="00856C01"/>
    <w:rsid w:val="00856FF4"/>
    <w:rsid w:val="008574FC"/>
    <w:rsid w:val="00857AEA"/>
    <w:rsid w:val="008601B8"/>
    <w:rsid w:val="00860251"/>
    <w:rsid w:val="008606E4"/>
    <w:rsid w:val="00860BF1"/>
    <w:rsid w:val="00860F2E"/>
    <w:rsid w:val="00861400"/>
    <w:rsid w:val="008614D6"/>
    <w:rsid w:val="00861A37"/>
    <w:rsid w:val="00862C99"/>
    <w:rsid w:val="00862F25"/>
    <w:rsid w:val="00862F7D"/>
    <w:rsid w:val="008632F7"/>
    <w:rsid w:val="00863C2A"/>
    <w:rsid w:val="0086403C"/>
    <w:rsid w:val="008642B2"/>
    <w:rsid w:val="008644B2"/>
    <w:rsid w:val="008648A4"/>
    <w:rsid w:val="008649DD"/>
    <w:rsid w:val="00865BBE"/>
    <w:rsid w:val="00865F44"/>
    <w:rsid w:val="008662AF"/>
    <w:rsid w:val="0086759F"/>
    <w:rsid w:val="00867988"/>
    <w:rsid w:val="00870129"/>
    <w:rsid w:val="00870244"/>
    <w:rsid w:val="00870DE0"/>
    <w:rsid w:val="00871E37"/>
    <w:rsid w:val="00872040"/>
    <w:rsid w:val="008720EF"/>
    <w:rsid w:val="00872316"/>
    <w:rsid w:val="00872481"/>
    <w:rsid w:val="00872962"/>
    <w:rsid w:val="008729F3"/>
    <w:rsid w:val="0087328A"/>
    <w:rsid w:val="00873A31"/>
    <w:rsid w:val="00873BE0"/>
    <w:rsid w:val="00873E43"/>
    <w:rsid w:val="00874175"/>
    <w:rsid w:val="008744F7"/>
    <w:rsid w:val="0087465A"/>
    <w:rsid w:val="00874741"/>
    <w:rsid w:val="00874756"/>
    <w:rsid w:val="00874911"/>
    <w:rsid w:val="00874B57"/>
    <w:rsid w:val="00874C62"/>
    <w:rsid w:val="00875036"/>
    <w:rsid w:val="00875154"/>
    <w:rsid w:val="008755DB"/>
    <w:rsid w:val="0087590D"/>
    <w:rsid w:val="00875D9A"/>
    <w:rsid w:val="0087673F"/>
    <w:rsid w:val="0087696B"/>
    <w:rsid w:val="00877045"/>
    <w:rsid w:val="00877330"/>
    <w:rsid w:val="0087783F"/>
    <w:rsid w:val="00877F5B"/>
    <w:rsid w:val="00880585"/>
    <w:rsid w:val="00880666"/>
    <w:rsid w:val="00880758"/>
    <w:rsid w:val="00880D7E"/>
    <w:rsid w:val="008813B9"/>
    <w:rsid w:val="00881429"/>
    <w:rsid w:val="008817FF"/>
    <w:rsid w:val="00881EE0"/>
    <w:rsid w:val="00882186"/>
    <w:rsid w:val="008821D8"/>
    <w:rsid w:val="00882E48"/>
    <w:rsid w:val="00883950"/>
    <w:rsid w:val="00883F61"/>
    <w:rsid w:val="008846CB"/>
    <w:rsid w:val="0088484B"/>
    <w:rsid w:val="008861CE"/>
    <w:rsid w:val="00886675"/>
    <w:rsid w:val="008872FF"/>
    <w:rsid w:val="00887629"/>
    <w:rsid w:val="00887898"/>
    <w:rsid w:val="008879B9"/>
    <w:rsid w:val="00887A20"/>
    <w:rsid w:val="00887F12"/>
    <w:rsid w:val="0089071C"/>
    <w:rsid w:val="008916A7"/>
    <w:rsid w:val="008921DD"/>
    <w:rsid w:val="00892249"/>
    <w:rsid w:val="008922B2"/>
    <w:rsid w:val="00893192"/>
    <w:rsid w:val="00893259"/>
    <w:rsid w:val="0089357A"/>
    <w:rsid w:val="00893590"/>
    <w:rsid w:val="00893626"/>
    <w:rsid w:val="0089415A"/>
    <w:rsid w:val="008944EB"/>
    <w:rsid w:val="00894760"/>
    <w:rsid w:val="00894FFB"/>
    <w:rsid w:val="00895F0E"/>
    <w:rsid w:val="00896022"/>
    <w:rsid w:val="008A05DA"/>
    <w:rsid w:val="008A0C2F"/>
    <w:rsid w:val="008A0FDC"/>
    <w:rsid w:val="008A1347"/>
    <w:rsid w:val="008A141A"/>
    <w:rsid w:val="008A1C37"/>
    <w:rsid w:val="008A1E5C"/>
    <w:rsid w:val="008A24B9"/>
    <w:rsid w:val="008A292A"/>
    <w:rsid w:val="008A32E2"/>
    <w:rsid w:val="008A359A"/>
    <w:rsid w:val="008A37DB"/>
    <w:rsid w:val="008A3B54"/>
    <w:rsid w:val="008A3B5B"/>
    <w:rsid w:val="008A4308"/>
    <w:rsid w:val="008A431B"/>
    <w:rsid w:val="008A4786"/>
    <w:rsid w:val="008A47B7"/>
    <w:rsid w:val="008A47FA"/>
    <w:rsid w:val="008A4C68"/>
    <w:rsid w:val="008A4EB2"/>
    <w:rsid w:val="008A5443"/>
    <w:rsid w:val="008A5D11"/>
    <w:rsid w:val="008A5D52"/>
    <w:rsid w:val="008A5FB0"/>
    <w:rsid w:val="008A61CD"/>
    <w:rsid w:val="008A6742"/>
    <w:rsid w:val="008A67A7"/>
    <w:rsid w:val="008A6A6F"/>
    <w:rsid w:val="008A6F71"/>
    <w:rsid w:val="008A7835"/>
    <w:rsid w:val="008A79CA"/>
    <w:rsid w:val="008A7D1A"/>
    <w:rsid w:val="008B01BB"/>
    <w:rsid w:val="008B04BA"/>
    <w:rsid w:val="008B07A2"/>
    <w:rsid w:val="008B08B3"/>
    <w:rsid w:val="008B091A"/>
    <w:rsid w:val="008B1861"/>
    <w:rsid w:val="008B29E1"/>
    <w:rsid w:val="008B2A9D"/>
    <w:rsid w:val="008B2D37"/>
    <w:rsid w:val="008B32D4"/>
    <w:rsid w:val="008B3E42"/>
    <w:rsid w:val="008B3F40"/>
    <w:rsid w:val="008B3FF4"/>
    <w:rsid w:val="008B4332"/>
    <w:rsid w:val="008B44B7"/>
    <w:rsid w:val="008B48AB"/>
    <w:rsid w:val="008B49DE"/>
    <w:rsid w:val="008B4A2F"/>
    <w:rsid w:val="008B4B10"/>
    <w:rsid w:val="008B5440"/>
    <w:rsid w:val="008B579E"/>
    <w:rsid w:val="008B57D9"/>
    <w:rsid w:val="008B6415"/>
    <w:rsid w:val="008B667E"/>
    <w:rsid w:val="008B67AD"/>
    <w:rsid w:val="008B68A2"/>
    <w:rsid w:val="008B6B42"/>
    <w:rsid w:val="008B7787"/>
    <w:rsid w:val="008B7A20"/>
    <w:rsid w:val="008B7A56"/>
    <w:rsid w:val="008B7DFE"/>
    <w:rsid w:val="008B7FD6"/>
    <w:rsid w:val="008C0C37"/>
    <w:rsid w:val="008C0D0B"/>
    <w:rsid w:val="008C0EEC"/>
    <w:rsid w:val="008C20AA"/>
    <w:rsid w:val="008C251D"/>
    <w:rsid w:val="008C26B2"/>
    <w:rsid w:val="008C2B1A"/>
    <w:rsid w:val="008C2B43"/>
    <w:rsid w:val="008C3195"/>
    <w:rsid w:val="008C32D7"/>
    <w:rsid w:val="008C36F2"/>
    <w:rsid w:val="008C397B"/>
    <w:rsid w:val="008C3C69"/>
    <w:rsid w:val="008C3D18"/>
    <w:rsid w:val="008C43B9"/>
    <w:rsid w:val="008C462A"/>
    <w:rsid w:val="008C4D21"/>
    <w:rsid w:val="008C4D9A"/>
    <w:rsid w:val="008C5725"/>
    <w:rsid w:val="008C591F"/>
    <w:rsid w:val="008C5984"/>
    <w:rsid w:val="008C5E02"/>
    <w:rsid w:val="008C5E56"/>
    <w:rsid w:val="008C6471"/>
    <w:rsid w:val="008C67E8"/>
    <w:rsid w:val="008C68FF"/>
    <w:rsid w:val="008C69A0"/>
    <w:rsid w:val="008C6A23"/>
    <w:rsid w:val="008C7559"/>
    <w:rsid w:val="008C7C69"/>
    <w:rsid w:val="008C7DEC"/>
    <w:rsid w:val="008D0075"/>
    <w:rsid w:val="008D0813"/>
    <w:rsid w:val="008D0E08"/>
    <w:rsid w:val="008D0FBE"/>
    <w:rsid w:val="008D19DC"/>
    <w:rsid w:val="008D1AC0"/>
    <w:rsid w:val="008D1BD7"/>
    <w:rsid w:val="008D2562"/>
    <w:rsid w:val="008D3624"/>
    <w:rsid w:val="008D3A02"/>
    <w:rsid w:val="008D3D9A"/>
    <w:rsid w:val="008D4407"/>
    <w:rsid w:val="008D44D4"/>
    <w:rsid w:val="008D542F"/>
    <w:rsid w:val="008D57A2"/>
    <w:rsid w:val="008D5BDF"/>
    <w:rsid w:val="008D5E56"/>
    <w:rsid w:val="008D60C7"/>
    <w:rsid w:val="008D6640"/>
    <w:rsid w:val="008D6B3E"/>
    <w:rsid w:val="008D6E00"/>
    <w:rsid w:val="008D7D13"/>
    <w:rsid w:val="008E0010"/>
    <w:rsid w:val="008E02D8"/>
    <w:rsid w:val="008E0511"/>
    <w:rsid w:val="008E05B8"/>
    <w:rsid w:val="008E06DB"/>
    <w:rsid w:val="008E0D6E"/>
    <w:rsid w:val="008E0D8B"/>
    <w:rsid w:val="008E11C7"/>
    <w:rsid w:val="008E14EE"/>
    <w:rsid w:val="008E2BDA"/>
    <w:rsid w:val="008E3293"/>
    <w:rsid w:val="008E3FA0"/>
    <w:rsid w:val="008E3FB2"/>
    <w:rsid w:val="008E4336"/>
    <w:rsid w:val="008E4650"/>
    <w:rsid w:val="008E492E"/>
    <w:rsid w:val="008E4D7A"/>
    <w:rsid w:val="008E4EBF"/>
    <w:rsid w:val="008E4F00"/>
    <w:rsid w:val="008E562E"/>
    <w:rsid w:val="008E5660"/>
    <w:rsid w:val="008E5724"/>
    <w:rsid w:val="008E586C"/>
    <w:rsid w:val="008E58F4"/>
    <w:rsid w:val="008E5942"/>
    <w:rsid w:val="008E5B1B"/>
    <w:rsid w:val="008E5C75"/>
    <w:rsid w:val="008E5D79"/>
    <w:rsid w:val="008E619B"/>
    <w:rsid w:val="008E61E9"/>
    <w:rsid w:val="008E6846"/>
    <w:rsid w:val="008E690A"/>
    <w:rsid w:val="008E6994"/>
    <w:rsid w:val="008E726A"/>
    <w:rsid w:val="008E785F"/>
    <w:rsid w:val="008E7A12"/>
    <w:rsid w:val="008E7BF8"/>
    <w:rsid w:val="008F0016"/>
    <w:rsid w:val="008F00DD"/>
    <w:rsid w:val="008F0206"/>
    <w:rsid w:val="008F05D3"/>
    <w:rsid w:val="008F090C"/>
    <w:rsid w:val="008F0B2F"/>
    <w:rsid w:val="008F1104"/>
    <w:rsid w:val="008F1336"/>
    <w:rsid w:val="008F18D3"/>
    <w:rsid w:val="008F1976"/>
    <w:rsid w:val="008F1C26"/>
    <w:rsid w:val="008F210C"/>
    <w:rsid w:val="008F25C9"/>
    <w:rsid w:val="008F2BE7"/>
    <w:rsid w:val="008F30BD"/>
    <w:rsid w:val="008F35AB"/>
    <w:rsid w:val="008F3E88"/>
    <w:rsid w:val="008F414F"/>
    <w:rsid w:val="008F502A"/>
    <w:rsid w:val="008F5147"/>
    <w:rsid w:val="008F532A"/>
    <w:rsid w:val="008F5F10"/>
    <w:rsid w:val="008F6198"/>
    <w:rsid w:val="008F6A33"/>
    <w:rsid w:val="008F6AA8"/>
    <w:rsid w:val="008F6CAE"/>
    <w:rsid w:val="008F7075"/>
    <w:rsid w:val="008F7550"/>
    <w:rsid w:val="008F755A"/>
    <w:rsid w:val="008F76AD"/>
    <w:rsid w:val="008F7D53"/>
    <w:rsid w:val="009002BD"/>
    <w:rsid w:val="00900BCD"/>
    <w:rsid w:val="00900C39"/>
    <w:rsid w:val="009014D6"/>
    <w:rsid w:val="00901C5B"/>
    <w:rsid w:val="00901FF4"/>
    <w:rsid w:val="009024EF"/>
    <w:rsid w:val="00902674"/>
    <w:rsid w:val="00902F0E"/>
    <w:rsid w:val="00903EAA"/>
    <w:rsid w:val="00904356"/>
    <w:rsid w:val="009043A4"/>
    <w:rsid w:val="0090460F"/>
    <w:rsid w:val="00905284"/>
    <w:rsid w:val="009052A2"/>
    <w:rsid w:val="009055F6"/>
    <w:rsid w:val="009057ED"/>
    <w:rsid w:val="009060C0"/>
    <w:rsid w:val="00906116"/>
    <w:rsid w:val="009061FF"/>
    <w:rsid w:val="00906650"/>
    <w:rsid w:val="00907A23"/>
    <w:rsid w:val="00907BD5"/>
    <w:rsid w:val="00907F11"/>
    <w:rsid w:val="00910217"/>
    <w:rsid w:val="0091081A"/>
    <w:rsid w:val="00910AD8"/>
    <w:rsid w:val="00910D4D"/>
    <w:rsid w:val="009110CA"/>
    <w:rsid w:val="00911AF8"/>
    <w:rsid w:val="00911BC0"/>
    <w:rsid w:val="00911CF0"/>
    <w:rsid w:val="00911E2B"/>
    <w:rsid w:val="0091259C"/>
    <w:rsid w:val="00912BFB"/>
    <w:rsid w:val="00912CAC"/>
    <w:rsid w:val="00913855"/>
    <w:rsid w:val="0091385B"/>
    <w:rsid w:val="00913B2A"/>
    <w:rsid w:val="00913B6E"/>
    <w:rsid w:val="00914488"/>
    <w:rsid w:val="00914716"/>
    <w:rsid w:val="0091513B"/>
    <w:rsid w:val="00915298"/>
    <w:rsid w:val="009157BA"/>
    <w:rsid w:val="00916852"/>
    <w:rsid w:val="00916C70"/>
    <w:rsid w:val="00916D2F"/>
    <w:rsid w:val="00917356"/>
    <w:rsid w:val="0091788D"/>
    <w:rsid w:val="00917984"/>
    <w:rsid w:val="00917A1F"/>
    <w:rsid w:val="00917AE8"/>
    <w:rsid w:val="00917B44"/>
    <w:rsid w:val="00917B5E"/>
    <w:rsid w:val="00917C23"/>
    <w:rsid w:val="00917EA7"/>
    <w:rsid w:val="00920702"/>
    <w:rsid w:val="009208E4"/>
    <w:rsid w:val="009214F3"/>
    <w:rsid w:val="00921B5C"/>
    <w:rsid w:val="0092210E"/>
    <w:rsid w:val="0092265E"/>
    <w:rsid w:val="00922C27"/>
    <w:rsid w:val="00922C5F"/>
    <w:rsid w:val="00922EA9"/>
    <w:rsid w:val="00923229"/>
    <w:rsid w:val="00923935"/>
    <w:rsid w:val="00923D1C"/>
    <w:rsid w:val="00923DFA"/>
    <w:rsid w:val="0092436F"/>
    <w:rsid w:val="009244E4"/>
    <w:rsid w:val="00924E61"/>
    <w:rsid w:val="009252C6"/>
    <w:rsid w:val="0092545B"/>
    <w:rsid w:val="0092614C"/>
    <w:rsid w:val="009261F1"/>
    <w:rsid w:val="0092622C"/>
    <w:rsid w:val="009262B1"/>
    <w:rsid w:val="009265AE"/>
    <w:rsid w:val="009268E4"/>
    <w:rsid w:val="00926AAB"/>
    <w:rsid w:val="00926CFE"/>
    <w:rsid w:val="00926E14"/>
    <w:rsid w:val="00927D37"/>
    <w:rsid w:val="009300CD"/>
    <w:rsid w:val="00930C39"/>
    <w:rsid w:val="009316FB"/>
    <w:rsid w:val="00931B4C"/>
    <w:rsid w:val="009323A0"/>
    <w:rsid w:val="009329E7"/>
    <w:rsid w:val="0093338E"/>
    <w:rsid w:val="009333F4"/>
    <w:rsid w:val="0093346D"/>
    <w:rsid w:val="0093365A"/>
    <w:rsid w:val="009339BB"/>
    <w:rsid w:val="00933BC3"/>
    <w:rsid w:val="00933E65"/>
    <w:rsid w:val="00933EE4"/>
    <w:rsid w:val="00934147"/>
    <w:rsid w:val="009341A8"/>
    <w:rsid w:val="0093462F"/>
    <w:rsid w:val="00934FD7"/>
    <w:rsid w:val="009355ED"/>
    <w:rsid w:val="0093589B"/>
    <w:rsid w:val="00935CD8"/>
    <w:rsid w:val="00935D70"/>
    <w:rsid w:val="00935E8C"/>
    <w:rsid w:val="00936200"/>
    <w:rsid w:val="00936275"/>
    <w:rsid w:val="009362C0"/>
    <w:rsid w:val="009366ED"/>
    <w:rsid w:val="00936713"/>
    <w:rsid w:val="00936B57"/>
    <w:rsid w:val="00937673"/>
    <w:rsid w:val="009377EA"/>
    <w:rsid w:val="00937B46"/>
    <w:rsid w:val="0094000F"/>
    <w:rsid w:val="009401C3"/>
    <w:rsid w:val="00940259"/>
    <w:rsid w:val="009402D3"/>
    <w:rsid w:val="00940522"/>
    <w:rsid w:val="009407D0"/>
    <w:rsid w:val="00940959"/>
    <w:rsid w:val="00940AFC"/>
    <w:rsid w:val="00940EBC"/>
    <w:rsid w:val="00941097"/>
    <w:rsid w:val="00941334"/>
    <w:rsid w:val="009420D8"/>
    <w:rsid w:val="0094239D"/>
    <w:rsid w:val="009426AB"/>
    <w:rsid w:val="00942C05"/>
    <w:rsid w:val="00942E9A"/>
    <w:rsid w:val="009440F8"/>
    <w:rsid w:val="009442A4"/>
    <w:rsid w:val="00944421"/>
    <w:rsid w:val="00944654"/>
    <w:rsid w:val="00944C95"/>
    <w:rsid w:val="00944C9B"/>
    <w:rsid w:val="009455C7"/>
    <w:rsid w:val="009455DC"/>
    <w:rsid w:val="00945859"/>
    <w:rsid w:val="00945A10"/>
    <w:rsid w:val="00945C6A"/>
    <w:rsid w:val="00945D2D"/>
    <w:rsid w:val="00945D6F"/>
    <w:rsid w:val="00945EA0"/>
    <w:rsid w:val="00946BA4"/>
    <w:rsid w:val="0094745A"/>
    <w:rsid w:val="00947656"/>
    <w:rsid w:val="009476D7"/>
    <w:rsid w:val="00947F38"/>
    <w:rsid w:val="009503F9"/>
    <w:rsid w:val="00950697"/>
    <w:rsid w:val="00950895"/>
    <w:rsid w:val="00950935"/>
    <w:rsid w:val="00950987"/>
    <w:rsid w:val="00950BC5"/>
    <w:rsid w:val="00950DF7"/>
    <w:rsid w:val="009512BC"/>
    <w:rsid w:val="00951FE7"/>
    <w:rsid w:val="00952097"/>
    <w:rsid w:val="009526BC"/>
    <w:rsid w:val="00952C7B"/>
    <w:rsid w:val="00952CE8"/>
    <w:rsid w:val="00952DFF"/>
    <w:rsid w:val="009534F6"/>
    <w:rsid w:val="0095353E"/>
    <w:rsid w:val="00953855"/>
    <w:rsid w:val="00953DA6"/>
    <w:rsid w:val="00953DD3"/>
    <w:rsid w:val="00953F22"/>
    <w:rsid w:val="0095452B"/>
    <w:rsid w:val="00954599"/>
    <w:rsid w:val="009545C2"/>
    <w:rsid w:val="00954CAC"/>
    <w:rsid w:val="009550FF"/>
    <w:rsid w:val="00955234"/>
    <w:rsid w:val="0095552F"/>
    <w:rsid w:val="00955D55"/>
    <w:rsid w:val="009566AE"/>
    <w:rsid w:val="00956DFE"/>
    <w:rsid w:val="00956FD3"/>
    <w:rsid w:val="00957D9B"/>
    <w:rsid w:val="009600E5"/>
    <w:rsid w:val="0096017E"/>
    <w:rsid w:val="009602C7"/>
    <w:rsid w:val="009604E2"/>
    <w:rsid w:val="00960B98"/>
    <w:rsid w:val="009610F0"/>
    <w:rsid w:val="009613E0"/>
    <w:rsid w:val="00961D76"/>
    <w:rsid w:val="00961F98"/>
    <w:rsid w:val="0096255C"/>
    <w:rsid w:val="00962B04"/>
    <w:rsid w:val="00963370"/>
    <w:rsid w:val="00963690"/>
    <w:rsid w:val="00963DB2"/>
    <w:rsid w:val="00963DF9"/>
    <w:rsid w:val="009640A1"/>
    <w:rsid w:val="00964E8B"/>
    <w:rsid w:val="00965A77"/>
    <w:rsid w:val="00965A8E"/>
    <w:rsid w:val="00965A93"/>
    <w:rsid w:val="00965B20"/>
    <w:rsid w:val="00966473"/>
    <w:rsid w:val="00966A1D"/>
    <w:rsid w:val="009678F9"/>
    <w:rsid w:val="00967C56"/>
    <w:rsid w:val="00967E70"/>
    <w:rsid w:val="00967EE7"/>
    <w:rsid w:val="00970021"/>
    <w:rsid w:val="00970282"/>
    <w:rsid w:val="00970992"/>
    <w:rsid w:val="00970C8E"/>
    <w:rsid w:val="00970EE8"/>
    <w:rsid w:val="00970F62"/>
    <w:rsid w:val="009710DF"/>
    <w:rsid w:val="009714AC"/>
    <w:rsid w:val="009720CC"/>
    <w:rsid w:val="00972DA5"/>
    <w:rsid w:val="00972DB2"/>
    <w:rsid w:val="0097344A"/>
    <w:rsid w:val="00974BC3"/>
    <w:rsid w:val="009756C7"/>
    <w:rsid w:val="00975E21"/>
    <w:rsid w:val="009761A2"/>
    <w:rsid w:val="0097625C"/>
    <w:rsid w:val="00976A4C"/>
    <w:rsid w:val="00976F19"/>
    <w:rsid w:val="00977012"/>
    <w:rsid w:val="0097707A"/>
    <w:rsid w:val="009770AE"/>
    <w:rsid w:val="00977128"/>
    <w:rsid w:val="00977275"/>
    <w:rsid w:val="00977414"/>
    <w:rsid w:val="0097761A"/>
    <w:rsid w:val="00977A03"/>
    <w:rsid w:val="00977DDD"/>
    <w:rsid w:val="00977EFB"/>
    <w:rsid w:val="009801F6"/>
    <w:rsid w:val="009803D4"/>
    <w:rsid w:val="0098082E"/>
    <w:rsid w:val="009812A7"/>
    <w:rsid w:val="00981360"/>
    <w:rsid w:val="0098144F"/>
    <w:rsid w:val="009814D3"/>
    <w:rsid w:val="009818A2"/>
    <w:rsid w:val="00981D33"/>
    <w:rsid w:val="00981F75"/>
    <w:rsid w:val="00982154"/>
    <w:rsid w:val="0098255A"/>
    <w:rsid w:val="00982583"/>
    <w:rsid w:val="009827C6"/>
    <w:rsid w:val="00982996"/>
    <w:rsid w:val="00982A8D"/>
    <w:rsid w:val="00982D7F"/>
    <w:rsid w:val="00983046"/>
    <w:rsid w:val="00984AF7"/>
    <w:rsid w:val="00984CB9"/>
    <w:rsid w:val="00984D3A"/>
    <w:rsid w:val="00985F1A"/>
    <w:rsid w:val="00985F2E"/>
    <w:rsid w:val="009862A2"/>
    <w:rsid w:val="009864B1"/>
    <w:rsid w:val="00986552"/>
    <w:rsid w:val="0098717C"/>
    <w:rsid w:val="00987D31"/>
    <w:rsid w:val="0099018E"/>
    <w:rsid w:val="009909A2"/>
    <w:rsid w:val="00990A93"/>
    <w:rsid w:val="00990AA6"/>
    <w:rsid w:val="009910EF"/>
    <w:rsid w:val="009919DF"/>
    <w:rsid w:val="00991EA6"/>
    <w:rsid w:val="00991F3F"/>
    <w:rsid w:val="0099218F"/>
    <w:rsid w:val="0099294F"/>
    <w:rsid w:val="00992F6F"/>
    <w:rsid w:val="00993016"/>
    <w:rsid w:val="009933C5"/>
    <w:rsid w:val="00993A58"/>
    <w:rsid w:val="00993DA6"/>
    <w:rsid w:val="009942C9"/>
    <w:rsid w:val="00994C07"/>
    <w:rsid w:val="00994FE7"/>
    <w:rsid w:val="00995292"/>
    <w:rsid w:val="00995520"/>
    <w:rsid w:val="0099564E"/>
    <w:rsid w:val="009956F6"/>
    <w:rsid w:val="0099594D"/>
    <w:rsid w:val="00995B49"/>
    <w:rsid w:val="00995CF1"/>
    <w:rsid w:val="00995D09"/>
    <w:rsid w:val="00995F1D"/>
    <w:rsid w:val="00996256"/>
    <w:rsid w:val="009964E1"/>
    <w:rsid w:val="00996735"/>
    <w:rsid w:val="00996912"/>
    <w:rsid w:val="00996B25"/>
    <w:rsid w:val="00996B2A"/>
    <w:rsid w:val="00996E3F"/>
    <w:rsid w:val="009A0863"/>
    <w:rsid w:val="009A08AC"/>
    <w:rsid w:val="009A0B21"/>
    <w:rsid w:val="009A0CBD"/>
    <w:rsid w:val="009A0DF5"/>
    <w:rsid w:val="009A19EF"/>
    <w:rsid w:val="009A1A5A"/>
    <w:rsid w:val="009A1B9C"/>
    <w:rsid w:val="009A1FA8"/>
    <w:rsid w:val="009A207C"/>
    <w:rsid w:val="009A24BF"/>
    <w:rsid w:val="009A3048"/>
    <w:rsid w:val="009A4EBA"/>
    <w:rsid w:val="009A549D"/>
    <w:rsid w:val="009A555B"/>
    <w:rsid w:val="009A5DE2"/>
    <w:rsid w:val="009A60D1"/>
    <w:rsid w:val="009A6522"/>
    <w:rsid w:val="009A6975"/>
    <w:rsid w:val="009A73A4"/>
    <w:rsid w:val="009A7757"/>
    <w:rsid w:val="009A78F7"/>
    <w:rsid w:val="009B0024"/>
    <w:rsid w:val="009B03F6"/>
    <w:rsid w:val="009B058A"/>
    <w:rsid w:val="009B0BAE"/>
    <w:rsid w:val="009B0CD7"/>
    <w:rsid w:val="009B0CDF"/>
    <w:rsid w:val="009B1054"/>
    <w:rsid w:val="009B123A"/>
    <w:rsid w:val="009B132B"/>
    <w:rsid w:val="009B18F3"/>
    <w:rsid w:val="009B19BE"/>
    <w:rsid w:val="009B1EDD"/>
    <w:rsid w:val="009B2158"/>
    <w:rsid w:val="009B2286"/>
    <w:rsid w:val="009B232C"/>
    <w:rsid w:val="009B348F"/>
    <w:rsid w:val="009B3E63"/>
    <w:rsid w:val="009B43E9"/>
    <w:rsid w:val="009B46B2"/>
    <w:rsid w:val="009B50B3"/>
    <w:rsid w:val="009B549B"/>
    <w:rsid w:val="009B5BAE"/>
    <w:rsid w:val="009B6898"/>
    <w:rsid w:val="009B6902"/>
    <w:rsid w:val="009B73C0"/>
    <w:rsid w:val="009B74E5"/>
    <w:rsid w:val="009B7E24"/>
    <w:rsid w:val="009B7E2F"/>
    <w:rsid w:val="009C02DB"/>
    <w:rsid w:val="009C0721"/>
    <w:rsid w:val="009C0F69"/>
    <w:rsid w:val="009C11F4"/>
    <w:rsid w:val="009C12EF"/>
    <w:rsid w:val="009C1E74"/>
    <w:rsid w:val="009C264B"/>
    <w:rsid w:val="009C326F"/>
    <w:rsid w:val="009C3350"/>
    <w:rsid w:val="009C39A5"/>
    <w:rsid w:val="009C3C15"/>
    <w:rsid w:val="009C4441"/>
    <w:rsid w:val="009C4AF8"/>
    <w:rsid w:val="009C4CCB"/>
    <w:rsid w:val="009C52ED"/>
    <w:rsid w:val="009C565D"/>
    <w:rsid w:val="009C589A"/>
    <w:rsid w:val="009C63F0"/>
    <w:rsid w:val="009C683A"/>
    <w:rsid w:val="009C683D"/>
    <w:rsid w:val="009C6C54"/>
    <w:rsid w:val="009C701C"/>
    <w:rsid w:val="009C72FE"/>
    <w:rsid w:val="009C7493"/>
    <w:rsid w:val="009C7763"/>
    <w:rsid w:val="009D028B"/>
    <w:rsid w:val="009D0422"/>
    <w:rsid w:val="009D1740"/>
    <w:rsid w:val="009D189F"/>
    <w:rsid w:val="009D19D5"/>
    <w:rsid w:val="009D1B33"/>
    <w:rsid w:val="009D28AC"/>
    <w:rsid w:val="009D2BD4"/>
    <w:rsid w:val="009D2BFE"/>
    <w:rsid w:val="009D3368"/>
    <w:rsid w:val="009D3832"/>
    <w:rsid w:val="009D3C7B"/>
    <w:rsid w:val="009D3ECE"/>
    <w:rsid w:val="009D41C7"/>
    <w:rsid w:val="009D4497"/>
    <w:rsid w:val="009D44D3"/>
    <w:rsid w:val="009D46FE"/>
    <w:rsid w:val="009D4E41"/>
    <w:rsid w:val="009D561F"/>
    <w:rsid w:val="009D5781"/>
    <w:rsid w:val="009D57CD"/>
    <w:rsid w:val="009D5A0A"/>
    <w:rsid w:val="009D5EE3"/>
    <w:rsid w:val="009D61D0"/>
    <w:rsid w:val="009D630D"/>
    <w:rsid w:val="009D6392"/>
    <w:rsid w:val="009D64D0"/>
    <w:rsid w:val="009D6862"/>
    <w:rsid w:val="009D6ADE"/>
    <w:rsid w:val="009D6E09"/>
    <w:rsid w:val="009D7404"/>
    <w:rsid w:val="009D74DC"/>
    <w:rsid w:val="009D7C17"/>
    <w:rsid w:val="009E00A2"/>
    <w:rsid w:val="009E028F"/>
    <w:rsid w:val="009E02DB"/>
    <w:rsid w:val="009E047E"/>
    <w:rsid w:val="009E04F0"/>
    <w:rsid w:val="009E07DA"/>
    <w:rsid w:val="009E0C42"/>
    <w:rsid w:val="009E10A2"/>
    <w:rsid w:val="009E144F"/>
    <w:rsid w:val="009E2175"/>
    <w:rsid w:val="009E22CC"/>
    <w:rsid w:val="009E239F"/>
    <w:rsid w:val="009E27B6"/>
    <w:rsid w:val="009E2822"/>
    <w:rsid w:val="009E2B6B"/>
    <w:rsid w:val="009E3396"/>
    <w:rsid w:val="009E35B0"/>
    <w:rsid w:val="009E3865"/>
    <w:rsid w:val="009E4052"/>
    <w:rsid w:val="009E4326"/>
    <w:rsid w:val="009E49A5"/>
    <w:rsid w:val="009E4C01"/>
    <w:rsid w:val="009E51D0"/>
    <w:rsid w:val="009E5567"/>
    <w:rsid w:val="009E58DC"/>
    <w:rsid w:val="009E5C70"/>
    <w:rsid w:val="009E6594"/>
    <w:rsid w:val="009E6828"/>
    <w:rsid w:val="009E687B"/>
    <w:rsid w:val="009E6942"/>
    <w:rsid w:val="009E6B37"/>
    <w:rsid w:val="009E6C50"/>
    <w:rsid w:val="009E6C9A"/>
    <w:rsid w:val="009E6DBE"/>
    <w:rsid w:val="009E7067"/>
    <w:rsid w:val="009E7092"/>
    <w:rsid w:val="009E763F"/>
    <w:rsid w:val="009E7E24"/>
    <w:rsid w:val="009F0410"/>
    <w:rsid w:val="009F07A9"/>
    <w:rsid w:val="009F089D"/>
    <w:rsid w:val="009F19E6"/>
    <w:rsid w:val="009F1C40"/>
    <w:rsid w:val="009F1D4B"/>
    <w:rsid w:val="009F252C"/>
    <w:rsid w:val="009F2A4F"/>
    <w:rsid w:val="009F30AD"/>
    <w:rsid w:val="009F31CC"/>
    <w:rsid w:val="009F35D3"/>
    <w:rsid w:val="009F3C03"/>
    <w:rsid w:val="009F3FAE"/>
    <w:rsid w:val="009F4058"/>
    <w:rsid w:val="009F40A9"/>
    <w:rsid w:val="009F416A"/>
    <w:rsid w:val="009F438F"/>
    <w:rsid w:val="009F4459"/>
    <w:rsid w:val="009F46B5"/>
    <w:rsid w:val="009F4C55"/>
    <w:rsid w:val="009F4CA9"/>
    <w:rsid w:val="009F4D6C"/>
    <w:rsid w:val="009F522B"/>
    <w:rsid w:val="009F5309"/>
    <w:rsid w:val="009F54BA"/>
    <w:rsid w:val="009F59EA"/>
    <w:rsid w:val="009F5BAF"/>
    <w:rsid w:val="009F649F"/>
    <w:rsid w:val="009F66B5"/>
    <w:rsid w:val="009F679F"/>
    <w:rsid w:val="009F67D4"/>
    <w:rsid w:val="009F6853"/>
    <w:rsid w:val="009F70E2"/>
    <w:rsid w:val="009F7127"/>
    <w:rsid w:val="009F78D5"/>
    <w:rsid w:val="009F7BEB"/>
    <w:rsid w:val="009F7BF6"/>
    <w:rsid w:val="00A002D8"/>
    <w:rsid w:val="00A0037F"/>
    <w:rsid w:val="00A003B8"/>
    <w:rsid w:val="00A00468"/>
    <w:rsid w:val="00A0055A"/>
    <w:rsid w:val="00A00663"/>
    <w:rsid w:val="00A00AB3"/>
    <w:rsid w:val="00A00F62"/>
    <w:rsid w:val="00A00FB3"/>
    <w:rsid w:val="00A011F2"/>
    <w:rsid w:val="00A01620"/>
    <w:rsid w:val="00A0192E"/>
    <w:rsid w:val="00A01CD3"/>
    <w:rsid w:val="00A021F6"/>
    <w:rsid w:val="00A02217"/>
    <w:rsid w:val="00A0222C"/>
    <w:rsid w:val="00A026B3"/>
    <w:rsid w:val="00A02A09"/>
    <w:rsid w:val="00A03093"/>
    <w:rsid w:val="00A045E3"/>
    <w:rsid w:val="00A04738"/>
    <w:rsid w:val="00A047D8"/>
    <w:rsid w:val="00A048A6"/>
    <w:rsid w:val="00A048D0"/>
    <w:rsid w:val="00A054CE"/>
    <w:rsid w:val="00A054E6"/>
    <w:rsid w:val="00A0571F"/>
    <w:rsid w:val="00A063D4"/>
    <w:rsid w:val="00A06627"/>
    <w:rsid w:val="00A06BE4"/>
    <w:rsid w:val="00A06DB0"/>
    <w:rsid w:val="00A0733A"/>
    <w:rsid w:val="00A073FB"/>
    <w:rsid w:val="00A0745F"/>
    <w:rsid w:val="00A0762D"/>
    <w:rsid w:val="00A0795C"/>
    <w:rsid w:val="00A07A64"/>
    <w:rsid w:val="00A102F1"/>
    <w:rsid w:val="00A103B0"/>
    <w:rsid w:val="00A10490"/>
    <w:rsid w:val="00A104E4"/>
    <w:rsid w:val="00A106BC"/>
    <w:rsid w:val="00A10943"/>
    <w:rsid w:val="00A10EF3"/>
    <w:rsid w:val="00A113F7"/>
    <w:rsid w:val="00A123D4"/>
    <w:rsid w:val="00A12AD7"/>
    <w:rsid w:val="00A136D3"/>
    <w:rsid w:val="00A13909"/>
    <w:rsid w:val="00A13F98"/>
    <w:rsid w:val="00A13FDF"/>
    <w:rsid w:val="00A13FF6"/>
    <w:rsid w:val="00A13FF7"/>
    <w:rsid w:val="00A14058"/>
    <w:rsid w:val="00A14623"/>
    <w:rsid w:val="00A1528F"/>
    <w:rsid w:val="00A15645"/>
    <w:rsid w:val="00A1581E"/>
    <w:rsid w:val="00A158C0"/>
    <w:rsid w:val="00A158ED"/>
    <w:rsid w:val="00A167C7"/>
    <w:rsid w:val="00A170A6"/>
    <w:rsid w:val="00A170FD"/>
    <w:rsid w:val="00A179B0"/>
    <w:rsid w:val="00A17EDD"/>
    <w:rsid w:val="00A205F0"/>
    <w:rsid w:val="00A2080F"/>
    <w:rsid w:val="00A20ABC"/>
    <w:rsid w:val="00A214EF"/>
    <w:rsid w:val="00A2165D"/>
    <w:rsid w:val="00A220CD"/>
    <w:rsid w:val="00A2264F"/>
    <w:rsid w:val="00A22DD7"/>
    <w:rsid w:val="00A238D3"/>
    <w:rsid w:val="00A23C30"/>
    <w:rsid w:val="00A23F6D"/>
    <w:rsid w:val="00A23FBC"/>
    <w:rsid w:val="00A242E4"/>
    <w:rsid w:val="00A24419"/>
    <w:rsid w:val="00A24843"/>
    <w:rsid w:val="00A248EA"/>
    <w:rsid w:val="00A24C30"/>
    <w:rsid w:val="00A24D89"/>
    <w:rsid w:val="00A24E55"/>
    <w:rsid w:val="00A24E83"/>
    <w:rsid w:val="00A2583B"/>
    <w:rsid w:val="00A258B3"/>
    <w:rsid w:val="00A262E6"/>
    <w:rsid w:val="00A26400"/>
    <w:rsid w:val="00A266A1"/>
    <w:rsid w:val="00A268EB"/>
    <w:rsid w:val="00A26B0D"/>
    <w:rsid w:val="00A26B4F"/>
    <w:rsid w:val="00A26B77"/>
    <w:rsid w:val="00A26C54"/>
    <w:rsid w:val="00A26CE4"/>
    <w:rsid w:val="00A26EE6"/>
    <w:rsid w:val="00A2736C"/>
    <w:rsid w:val="00A27545"/>
    <w:rsid w:val="00A2763A"/>
    <w:rsid w:val="00A279F0"/>
    <w:rsid w:val="00A27CFE"/>
    <w:rsid w:val="00A30283"/>
    <w:rsid w:val="00A307EF"/>
    <w:rsid w:val="00A30C6D"/>
    <w:rsid w:val="00A315B5"/>
    <w:rsid w:val="00A31E00"/>
    <w:rsid w:val="00A31E4D"/>
    <w:rsid w:val="00A31E83"/>
    <w:rsid w:val="00A31F22"/>
    <w:rsid w:val="00A324E4"/>
    <w:rsid w:val="00A326B0"/>
    <w:rsid w:val="00A32B54"/>
    <w:rsid w:val="00A32E9A"/>
    <w:rsid w:val="00A32EA3"/>
    <w:rsid w:val="00A32F07"/>
    <w:rsid w:val="00A332AF"/>
    <w:rsid w:val="00A34622"/>
    <w:rsid w:val="00A346AA"/>
    <w:rsid w:val="00A3483D"/>
    <w:rsid w:val="00A348C7"/>
    <w:rsid w:val="00A34F28"/>
    <w:rsid w:val="00A35575"/>
    <w:rsid w:val="00A3579A"/>
    <w:rsid w:val="00A361F0"/>
    <w:rsid w:val="00A36231"/>
    <w:rsid w:val="00A36517"/>
    <w:rsid w:val="00A36BB6"/>
    <w:rsid w:val="00A36BBA"/>
    <w:rsid w:val="00A36C22"/>
    <w:rsid w:val="00A3777B"/>
    <w:rsid w:val="00A3784B"/>
    <w:rsid w:val="00A37A52"/>
    <w:rsid w:val="00A40306"/>
    <w:rsid w:val="00A40492"/>
    <w:rsid w:val="00A4085E"/>
    <w:rsid w:val="00A40862"/>
    <w:rsid w:val="00A40A5D"/>
    <w:rsid w:val="00A40AD8"/>
    <w:rsid w:val="00A40E7C"/>
    <w:rsid w:val="00A40EAF"/>
    <w:rsid w:val="00A41043"/>
    <w:rsid w:val="00A4183D"/>
    <w:rsid w:val="00A4221F"/>
    <w:rsid w:val="00A42328"/>
    <w:rsid w:val="00A4269D"/>
    <w:rsid w:val="00A4271C"/>
    <w:rsid w:val="00A433A5"/>
    <w:rsid w:val="00A4414A"/>
    <w:rsid w:val="00A4462C"/>
    <w:rsid w:val="00A44E74"/>
    <w:rsid w:val="00A44E99"/>
    <w:rsid w:val="00A463A1"/>
    <w:rsid w:val="00A470DE"/>
    <w:rsid w:val="00A4726E"/>
    <w:rsid w:val="00A479C3"/>
    <w:rsid w:val="00A50555"/>
    <w:rsid w:val="00A5075B"/>
    <w:rsid w:val="00A509DF"/>
    <w:rsid w:val="00A50A18"/>
    <w:rsid w:val="00A5157C"/>
    <w:rsid w:val="00A51FA5"/>
    <w:rsid w:val="00A521CA"/>
    <w:rsid w:val="00A5260B"/>
    <w:rsid w:val="00A52FFC"/>
    <w:rsid w:val="00A53883"/>
    <w:rsid w:val="00A538B4"/>
    <w:rsid w:val="00A5390B"/>
    <w:rsid w:val="00A5395D"/>
    <w:rsid w:val="00A53B4D"/>
    <w:rsid w:val="00A53CCB"/>
    <w:rsid w:val="00A53D76"/>
    <w:rsid w:val="00A53FB7"/>
    <w:rsid w:val="00A54088"/>
    <w:rsid w:val="00A5418C"/>
    <w:rsid w:val="00A54445"/>
    <w:rsid w:val="00A546A9"/>
    <w:rsid w:val="00A5484A"/>
    <w:rsid w:val="00A54D79"/>
    <w:rsid w:val="00A55C66"/>
    <w:rsid w:val="00A55D88"/>
    <w:rsid w:val="00A56C21"/>
    <w:rsid w:val="00A56E49"/>
    <w:rsid w:val="00A572BF"/>
    <w:rsid w:val="00A5730A"/>
    <w:rsid w:val="00A575F8"/>
    <w:rsid w:val="00A57BCD"/>
    <w:rsid w:val="00A6011B"/>
    <w:rsid w:val="00A6042B"/>
    <w:rsid w:val="00A60769"/>
    <w:rsid w:val="00A6095B"/>
    <w:rsid w:val="00A617B7"/>
    <w:rsid w:val="00A619AD"/>
    <w:rsid w:val="00A62226"/>
    <w:rsid w:val="00A62EA9"/>
    <w:rsid w:val="00A6301D"/>
    <w:rsid w:val="00A6320F"/>
    <w:rsid w:val="00A63530"/>
    <w:rsid w:val="00A6370C"/>
    <w:rsid w:val="00A638E1"/>
    <w:rsid w:val="00A64427"/>
    <w:rsid w:val="00A65005"/>
    <w:rsid w:val="00A65340"/>
    <w:rsid w:val="00A6589A"/>
    <w:rsid w:val="00A65D40"/>
    <w:rsid w:val="00A65F13"/>
    <w:rsid w:val="00A669EE"/>
    <w:rsid w:val="00A66AA4"/>
    <w:rsid w:val="00A66E32"/>
    <w:rsid w:val="00A66FB2"/>
    <w:rsid w:val="00A67021"/>
    <w:rsid w:val="00A67386"/>
    <w:rsid w:val="00A6757C"/>
    <w:rsid w:val="00A675E2"/>
    <w:rsid w:val="00A6788F"/>
    <w:rsid w:val="00A67A3C"/>
    <w:rsid w:val="00A67A57"/>
    <w:rsid w:val="00A67A97"/>
    <w:rsid w:val="00A67D8B"/>
    <w:rsid w:val="00A700E7"/>
    <w:rsid w:val="00A7014E"/>
    <w:rsid w:val="00A7142F"/>
    <w:rsid w:val="00A717C8"/>
    <w:rsid w:val="00A71869"/>
    <w:rsid w:val="00A718D9"/>
    <w:rsid w:val="00A721C7"/>
    <w:rsid w:val="00A727F9"/>
    <w:rsid w:val="00A7333F"/>
    <w:rsid w:val="00A7341D"/>
    <w:rsid w:val="00A73CA1"/>
    <w:rsid w:val="00A73FE6"/>
    <w:rsid w:val="00A74D4B"/>
    <w:rsid w:val="00A75461"/>
    <w:rsid w:val="00A75A2C"/>
    <w:rsid w:val="00A75C0C"/>
    <w:rsid w:val="00A75F45"/>
    <w:rsid w:val="00A76330"/>
    <w:rsid w:val="00A767B3"/>
    <w:rsid w:val="00A76E90"/>
    <w:rsid w:val="00A76F25"/>
    <w:rsid w:val="00A772F7"/>
    <w:rsid w:val="00A7771B"/>
    <w:rsid w:val="00A7794C"/>
    <w:rsid w:val="00A77A07"/>
    <w:rsid w:val="00A77CD6"/>
    <w:rsid w:val="00A80873"/>
    <w:rsid w:val="00A80CC9"/>
    <w:rsid w:val="00A80E6B"/>
    <w:rsid w:val="00A810C6"/>
    <w:rsid w:val="00A81850"/>
    <w:rsid w:val="00A81D2C"/>
    <w:rsid w:val="00A81DD9"/>
    <w:rsid w:val="00A8206C"/>
    <w:rsid w:val="00A820D5"/>
    <w:rsid w:val="00A823D3"/>
    <w:rsid w:val="00A83020"/>
    <w:rsid w:val="00A831D6"/>
    <w:rsid w:val="00A832DA"/>
    <w:rsid w:val="00A84309"/>
    <w:rsid w:val="00A84619"/>
    <w:rsid w:val="00A85062"/>
    <w:rsid w:val="00A851EB"/>
    <w:rsid w:val="00A85CEC"/>
    <w:rsid w:val="00A85E3B"/>
    <w:rsid w:val="00A86350"/>
    <w:rsid w:val="00A86376"/>
    <w:rsid w:val="00A86427"/>
    <w:rsid w:val="00A86702"/>
    <w:rsid w:val="00A8677F"/>
    <w:rsid w:val="00A86ACD"/>
    <w:rsid w:val="00A873AD"/>
    <w:rsid w:val="00A87666"/>
    <w:rsid w:val="00A87987"/>
    <w:rsid w:val="00A901F5"/>
    <w:rsid w:val="00A9037F"/>
    <w:rsid w:val="00A90C96"/>
    <w:rsid w:val="00A9147A"/>
    <w:rsid w:val="00A91696"/>
    <w:rsid w:val="00A921A1"/>
    <w:rsid w:val="00A9220F"/>
    <w:rsid w:val="00A92385"/>
    <w:rsid w:val="00A923C3"/>
    <w:rsid w:val="00A924BD"/>
    <w:rsid w:val="00A9264B"/>
    <w:rsid w:val="00A92DF4"/>
    <w:rsid w:val="00A92E92"/>
    <w:rsid w:val="00A93194"/>
    <w:rsid w:val="00A932B8"/>
    <w:rsid w:val="00A93623"/>
    <w:rsid w:val="00A936F3"/>
    <w:rsid w:val="00A94493"/>
    <w:rsid w:val="00A945A5"/>
    <w:rsid w:val="00A94E76"/>
    <w:rsid w:val="00A95042"/>
    <w:rsid w:val="00A95104"/>
    <w:rsid w:val="00A953A0"/>
    <w:rsid w:val="00A95749"/>
    <w:rsid w:val="00A95C1A"/>
    <w:rsid w:val="00A95D12"/>
    <w:rsid w:val="00A9600D"/>
    <w:rsid w:val="00A96220"/>
    <w:rsid w:val="00A962AA"/>
    <w:rsid w:val="00A96C09"/>
    <w:rsid w:val="00A97137"/>
    <w:rsid w:val="00A9751C"/>
    <w:rsid w:val="00A9757B"/>
    <w:rsid w:val="00A9780E"/>
    <w:rsid w:val="00A97EB9"/>
    <w:rsid w:val="00AA02F0"/>
    <w:rsid w:val="00AA071D"/>
    <w:rsid w:val="00AA0E0F"/>
    <w:rsid w:val="00AA11B9"/>
    <w:rsid w:val="00AA1242"/>
    <w:rsid w:val="00AA15E8"/>
    <w:rsid w:val="00AA1783"/>
    <w:rsid w:val="00AA192F"/>
    <w:rsid w:val="00AA1B1A"/>
    <w:rsid w:val="00AA2397"/>
    <w:rsid w:val="00AA2406"/>
    <w:rsid w:val="00AA2521"/>
    <w:rsid w:val="00AA2B2C"/>
    <w:rsid w:val="00AA2E64"/>
    <w:rsid w:val="00AA3044"/>
    <w:rsid w:val="00AA3306"/>
    <w:rsid w:val="00AA33C0"/>
    <w:rsid w:val="00AA359B"/>
    <w:rsid w:val="00AA3C99"/>
    <w:rsid w:val="00AA3DAB"/>
    <w:rsid w:val="00AA405B"/>
    <w:rsid w:val="00AA4A3F"/>
    <w:rsid w:val="00AA517E"/>
    <w:rsid w:val="00AA5765"/>
    <w:rsid w:val="00AA5A2E"/>
    <w:rsid w:val="00AA5D42"/>
    <w:rsid w:val="00AA605A"/>
    <w:rsid w:val="00AA6199"/>
    <w:rsid w:val="00AA653F"/>
    <w:rsid w:val="00AA6680"/>
    <w:rsid w:val="00AA676B"/>
    <w:rsid w:val="00AA6826"/>
    <w:rsid w:val="00AA691B"/>
    <w:rsid w:val="00AA6FD4"/>
    <w:rsid w:val="00AA7A28"/>
    <w:rsid w:val="00AA7D6D"/>
    <w:rsid w:val="00AB0579"/>
    <w:rsid w:val="00AB068B"/>
    <w:rsid w:val="00AB0891"/>
    <w:rsid w:val="00AB0BFF"/>
    <w:rsid w:val="00AB0EFC"/>
    <w:rsid w:val="00AB11B9"/>
    <w:rsid w:val="00AB171E"/>
    <w:rsid w:val="00AB182F"/>
    <w:rsid w:val="00AB1904"/>
    <w:rsid w:val="00AB1D88"/>
    <w:rsid w:val="00AB1EB0"/>
    <w:rsid w:val="00AB2295"/>
    <w:rsid w:val="00AB230A"/>
    <w:rsid w:val="00AB2EF0"/>
    <w:rsid w:val="00AB31D8"/>
    <w:rsid w:val="00AB3641"/>
    <w:rsid w:val="00AB3781"/>
    <w:rsid w:val="00AB39B3"/>
    <w:rsid w:val="00AB3DF8"/>
    <w:rsid w:val="00AB496D"/>
    <w:rsid w:val="00AB4A02"/>
    <w:rsid w:val="00AB4D79"/>
    <w:rsid w:val="00AB55AD"/>
    <w:rsid w:val="00AB6010"/>
    <w:rsid w:val="00AB6084"/>
    <w:rsid w:val="00AB6536"/>
    <w:rsid w:val="00AB670B"/>
    <w:rsid w:val="00AB6790"/>
    <w:rsid w:val="00AB6BCB"/>
    <w:rsid w:val="00AB6C03"/>
    <w:rsid w:val="00AB70EA"/>
    <w:rsid w:val="00AB7183"/>
    <w:rsid w:val="00AB727A"/>
    <w:rsid w:val="00AB733E"/>
    <w:rsid w:val="00AB76F2"/>
    <w:rsid w:val="00AB77DF"/>
    <w:rsid w:val="00AB7815"/>
    <w:rsid w:val="00AB7957"/>
    <w:rsid w:val="00AC0051"/>
    <w:rsid w:val="00AC01C5"/>
    <w:rsid w:val="00AC055D"/>
    <w:rsid w:val="00AC07BC"/>
    <w:rsid w:val="00AC096B"/>
    <w:rsid w:val="00AC0A67"/>
    <w:rsid w:val="00AC116D"/>
    <w:rsid w:val="00AC1606"/>
    <w:rsid w:val="00AC1617"/>
    <w:rsid w:val="00AC1720"/>
    <w:rsid w:val="00AC1EF3"/>
    <w:rsid w:val="00AC22BE"/>
    <w:rsid w:val="00AC2356"/>
    <w:rsid w:val="00AC2BF8"/>
    <w:rsid w:val="00AC2C57"/>
    <w:rsid w:val="00AC2ED4"/>
    <w:rsid w:val="00AC33A1"/>
    <w:rsid w:val="00AC360B"/>
    <w:rsid w:val="00AC3E13"/>
    <w:rsid w:val="00AC3F7F"/>
    <w:rsid w:val="00AC3FAB"/>
    <w:rsid w:val="00AC40AE"/>
    <w:rsid w:val="00AC4A0D"/>
    <w:rsid w:val="00AC4B3A"/>
    <w:rsid w:val="00AC4DB1"/>
    <w:rsid w:val="00AC515B"/>
    <w:rsid w:val="00AC52B8"/>
    <w:rsid w:val="00AC5D89"/>
    <w:rsid w:val="00AC5EAC"/>
    <w:rsid w:val="00AC60B3"/>
    <w:rsid w:val="00AC61CB"/>
    <w:rsid w:val="00AC66D3"/>
    <w:rsid w:val="00AC6EE1"/>
    <w:rsid w:val="00AC70F9"/>
    <w:rsid w:val="00AC7AB8"/>
    <w:rsid w:val="00AD00C7"/>
    <w:rsid w:val="00AD0137"/>
    <w:rsid w:val="00AD028D"/>
    <w:rsid w:val="00AD0B30"/>
    <w:rsid w:val="00AD0FF6"/>
    <w:rsid w:val="00AD129B"/>
    <w:rsid w:val="00AD13B7"/>
    <w:rsid w:val="00AD1532"/>
    <w:rsid w:val="00AD1B26"/>
    <w:rsid w:val="00AD2855"/>
    <w:rsid w:val="00AD2C1C"/>
    <w:rsid w:val="00AD2E09"/>
    <w:rsid w:val="00AD2E0B"/>
    <w:rsid w:val="00AD300D"/>
    <w:rsid w:val="00AD336D"/>
    <w:rsid w:val="00AD3BE9"/>
    <w:rsid w:val="00AD44DB"/>
    <w:rsid w:val="00AD45F1"/>
    <w:rsid w:val="00AD5885"/>
    <w:rsid w:val="00AD5DE5"/>
    <w:rsid w:val="00AD62BA"/>
    <w:rsid w:val="00AD6381"/>
    <w:rsid w:val="00AD6826"/>
    <w:rsid w:val="00AD6B2C"/>
    <w:rsid w:val="00AD70B1"/>
    <w:rsid w:val="00AD720A"/>
    <w:rsid w:val="00AD7336"/>
    <w:rsid w:val="00AD7642"/>
    <w:rsid w:val="00AD7955"/>
    <w:rsid w:val="00AE005F"/>
    <w:rsid w:val="00AE0CE7"/>
    <w:rsid w:val="00AE0D2E"/>
    <w:rsid w:val="00AE0EFF"/>
    <w:rsid w:val="00AE1407"/>
    <w:rsid w:val="00AE1D7B"/>
    <w:rsid w:val="00AE1DA9"/>
    <w:rsid w:val="00AE1E2B"/>
    <w:rsid w:val="00AE2214"/>
    <w:rsid w:val="00AE2EE9"/>
    <w:rsid w:val="00AE3257"/>
    <w:rsid w:val="00AE3324"/>
    <w:rsid w:val="00AE353A"/>
    <w:rsid w:val="00AE3853"/>
    <w:rsid w:val="00AE3AF3"/>
    <w:rsid w:val="00AE3BB3"/>
    <w:rsid w:val="00AE40E4"/>
    <w:rsid w:val="00AE41A3"/>
    <w:rsid w:val="00AE4475"/>
    <w:rsid w:val="00AE489A"/>
    <w:rsid w:val="00AE4CAC"/>
    <w:rsid w:val="00AE4D45"/>
    <w:rsid w:val="00AE5166"/>
    <w:rsid w:val="00AE5228"/>
    <w:rsid w:val="00AE5244"/>
    <w:rsid w:val="00AE52A4"/>
    <w:rsid w:val="00AE5724"/>
    <w:rsid w:val="00AE5C22"/>
    <w:rsid w:val="00AE69D1"/>
    <w:rsid w:val="00AE70AC"/>
    <w:rsid w:val="00AE73C9"/>
    <w:rsid w:val="00AE7591"/>
    <w:rsid w:val="00AF079C"/>
    <w:rsid w:val="00AF0A3E"/>
    <w:rsid w:val="00AF1713"/>
    <w:rsid w:val="00AF19EC"/>
    <w:rsid w:val="00AF1F6D"/>
    <w:rsid w:val="00AF27AB"/>
    <w:rsid w:val="00AF29CC"/>
    <w:rsid w:val="00AF2B8A"/>
    <w:rsid w:val="00AF3118"/>
    <w:rsid w:val="00AF34AB"/>
    <w:rsid w:val="00AF35D4"/>
    <w:rsid w:val="00AF37B1"/>
    <w:rsid w:val="00AF3B11"/>
    <w:rsid w:val="00AF4160"/>
    <w:rsid w:val="00AF419D"/>
    <w:rsid w:val="00AF4965"/>
    <w:rsid w:val="00AF4B39"/>
    <w:rsid w:val="00AF4E27"/>
    <w:rsid w:val="00AF53D9"/>
    <w:rsid w:val="00AF58B2"/>
    <w:rsid w:val="00AF58C4"/>
    <w:rsid w:val="00AF5D2D"/>
    <w:rsid w:val="00AF5F85"/>
    <w:rsid w:val="00AF6208"/>
    <w:rsid w:val="00AF6F92"/>
    <w:rsid w:val="00AF7552"/>
    <w:rsid w:val="00AF7AAE"/>
    <w:rsid w:val="00AF7EF9"/>
    <w:rsid w:val="00AF7FD3"/>
    <w:rsid w:val="00B0059B"/>
    <w:rsid w:val="00B0076E"/>
    <w:rsid w:val="00B0084C"/>
    <w:rsid w:val="00B009E1"/>
    <w:rsid w:val="00B010DE"/>
    <w:rsid w:val="00B01501"/>
    <w:rsid w:val="00B01B48"/>
    <w:rsid w:val="00B01E1F"/>
    <w:rsid w:val="00B01E41"/>
    <w:rsid w:val="00B029C1"/>
    <w:rsid w:val="00B02CF3"/>
    <w:rsid w:val="00B02DF5"/>
    <w:rsid w:val="00B0306A"/>
    <w:rsid w:val="00B03170"/>
    <w:rsid w:val="00B04B0D"/>
    <w:rsid w:val="00B04E0F"/>
    <w:rsid w:val="00B04F2A"/>
    <w:rsid w:val="00B04F92"/>
    <w:rsid w:val="00B05022"/>
    <w:rsid w:val="00B0504A"/>
    <w:rsid w:val="00B05473"/>
    <w:rsid w:val="00B0574B"/>
    <w:rsid w:val="00B05768"/>
    <w:rsid w:val="00B057CD"/>
    <w:rsid w:val="00B060A1"/>
    <w:rsid w:val="00B0627E"/>
    <w:rsid w:val="00B06473"/>
    <w:rsid w:val="00B0681F"/>
    <w:rsid w:val="00B06C1A"/>
    <w:rsid w:val="00B06C91"/>
    <w:rsid w:val="00B071A0"/>
    <w:rsid w:val="00B075C6"/>
    <w:rsid w:val="00B07CEE"/>
    <w:rsid w:val="00B07E14"/>
    <w:rsid w:val="00B10414"/>
    <w:rsid w:val="00B1046A"/>
    <w:rsid w:val="00B10666"/>
    <w:rsid w:val="00B10BEB"/>
    <w:rsid w:val="00B10D81"/>
    <w:rsid w:val="00B11140"/>
    <w:rsid w:val="00B115F5"/>
    <w:rsid w:val="00B1164B"/>
    <w:rsid w:val="00B11687"/>
    <w:rsid w:val="00B117A8"/>
    <w:rsid w:val="00B11DBE"/>
    <w:rsid w:val="00B120CD"/>
    <w:rsid w:val="00B1215A"/>
    <w:rsid w:val="00B121E8"/>
    <w:rsid w:val="00B122CD"/>
    <w:rsid w:val="00B12C8D"/>
    <w:rsid w:val="00B134FF"/>
    <w:rsid w:val="00B135DF"/>
    <w:rsid w:val="00B14522"/>
    <w:rsid w:val="00B14639"/>
    <w:rsid w:val="00B14735"/>
    <w:rsid w:val="00B1479E"/>
    <w:rsid w:val="00B15B90"/>
    <w:rsid w:val="00B15F84"/>
    <w:rsid w:val="00B161FF"/>
    <w:rsid w:val="00B162D1"/>
    <w:rsid w:val="00B1664D"/>
    <w:rsid w:val="00B16845"/>
    <w:rsid w:val="00B1688D"/>
    <w:rsid w:val="00B1699B"/>
    <w:rsid w:val="00B16BAF"/>
    <w:rsid w:val="00B1701D"/>
    <w:rsid w:val="00B1710F"/>
    <w:rsid w:val="00B175AB"/>
    <w:rsid w:val="00B208E9"/>
    <w:rsid w:val="00B20A3D"/>
    <w:rsid w:val="00B20BCB"/>
    <w:rsid w:val="00B20D09"/>
    <w:rsid w:val="00B20F2F"/>
    <w:rsid w:val="00B213F6"/>
    <w:rsid w:val="00B21527"/>
    <w:rsid w:val="00B21D5D"/>
    <w:rsid w:val="00B21DDB"/>
    <w:rsid w:val="00B22198"/>
    <w:rsid w:val="00B222F9"/>
    <w:rsid w:val="00B22EC2"/>
    <w:rsid w:val="00B232AA"/>
    <w:rsid w:val="00B239D6"/>
    <w:rsid w:val="00B23B21"/>
    <w:rsid w:val="00B23C00"/>
    <w:rsid w:val="00B23EB4"/>
    <w:rsid w:val="00B23ED6"/>
    <w:rsid w:val="00B24176"/>
    <w:rsid w:val="00B249EA"/>
    <w:rsid w:val="00B24F63"/>
    <w:rsid w:val="00B25625"/>
    <w:rsid w:val="00B2563F"/>
    <w:rsid w:val="00B25EE8"/>
    <w:rsid w:val="00B25F01"/>
    <w:rsid w:val="00B26F05"/>
    <w:rsid w:val="00B272D2"/>
    <w:rsid w:val="00B27CAA"/>
    <w:rsid w:val="00B304E9"/>
    <w:rsid w:val="00B30C50"/>
    <w:rsid w:val="00B30E94"/>
    <w:rsid w:val="00B30F87"/>
    <w:rsid w:val="00B30FF5"/>
    <w:rsid w:val="00B31321"/>
    <w:rsid w:val="00B31C60"/>
    <w:rsid w:val="00B32076"/>
    <w:rsid w:val="00B322BE"/>
    <w:rsid w:val="00B3270C"/>
    <w:rsid w:val="00B327FF"/>
    <w:rsid w:val="00B32814"/>
    <w:rsid w:val="00B32AA2"/>
    <w:rsid w:val="00B32E85"/>
    <w:rsid w:val="00B3350C"/>
    <w:rsid w:val="00B33892"/>
    <w:rsid w:val="00B343A4"/>
    <w:rsid w:val="00B344BA"/>
    <w:rsid w:val="00B34A00"/>
    <w:rsid w:val="00B3543B"/>
    <w:rsid w:val="00B356AF"/>
    <w:rsid w:val="00B356CD"/>
    <w:rsid w:val="00B35971"/>
    <w:rsid w:val="00B35BB6"/>
    <w:rsid w:val="00B35C33"/>
    <w:rsid w:val="00B35E72"/>
    <w:rsid w:val="00B36671"/>
    <w:rsid w:val="00B369CA"/>
    <w:rsid w:val="00B36CE1"/>
    <w:rsid w:val="00B37084"/>
    <w:rsid w:val="00B37532"/>
    <w:rsid w:val="00B378AF"/>
    <w:rsid w:val="00B37F96"/>
    <w:rsid w:val="00B37FAC"/>
    <w:rsid w:val="00B406E6"/>
    <w:rsid w:val="00B406EF"/>
    <w:rsid w:val="00B40709"/>
    <w:rsid w:val="00B4088D"/>
    <w:rsid w:val="00B40DE3"/>
    <w:rsid w:val="00B40E83"/>
    <w:rsid w:val="00B40F70"/>
    <w:rsid w:val="00B40FFD"/>
    <w:rsid w:val="00B41228"/>
    <w:rsid w:val="00B4185A"/>
    <w:rsid w:val="00B41C42"/>
    <w:rsid w:val="00B41D19"/>
    <w:rsid w:val="00B42592"/>
    <w:rsid w:val="00B426A8"/>
    <w:rsid w:val="00B42753"/>
    <w:rsid w:val="00B4287C"/>
    <w:rsid w:val="00B42F36"/>
    <w:rsid w:val="00B4317F"/>
    <w:rsid w:val="00B4335B"/>
    <w:rsid w:val="00B43589"/>
    <w:rsid w:val="00B43890"/>
    <w:rsid w:val="00B438C3"/>
    <w:rsid w:val="00B43EAA"/>
    <w:rsid w:val="00B44140"/>
    <w:rsid w:val="00B446C4"/>
    <w:rsid w:val="00B44AE8"/>
    <w:rsid w:val="00B44CCA"/>
    <w:rsid w:val="00B465A2"/>
    <w:rsid w:val="00B46877"/>
    <w:rsid w:val="00B4710A"/>
    <w:rsid w:val="00B471FE"/>
    <w:rsid w:val="00B4753C"/>
    <w:rsid w:val="00B47584"/>
    <w:rsid w:val="00B4767A"/>
    <w:rsid w:val="00B47CA3"/>
    <w:rsid w:val="00B47EBC"/>
    <w:rsid w:val="00B50030"/>
    <w:rsid w:val="00B501AE"/>
    <w:rsid w:val="00B50A41"/>
    <w:rsid w:val="00B50A85"/>
    <w:rsid w:val="00B50C30"/>
    <w:rsid w:val="00B50F38"/>
    <w:rsid w:val="00B50F85"/>
    <w:rsid w:val="00B50FD6"/>
    <w:rsid w:val="00B51337"/>
    <w:rsid w:val="00B51EC1"/>
    <w:rsid w:val="00B51F9B"/>
    <w:rsid w:val="00B52129"/>
    <w:rsid w:val="00B52360"/>
    <w:rsid w:val="00B52782"/>
    <w:rsid w:val="00B52853"/>
    <w:rsid w:val="00B5288A"/>
    <w:rsid w:val="00B52CAF"/>
    <w:rsid w:val="00B5325B"/>
    <w:rsid w:val="00B5392D"/>
    <w:rsid w:val="00B53CAE"/>
    <w:rsid w:val="00B5431B"/>
    <w:rsid w:val="00B54B03"/>
    <w:rsid w:val="00B54D0C"/>
    <w:rsid w:val="00B54E89"/>
    <w:rsid w:val="00B54FA3"/>
    <w:rsid w:val="00B559A3"/>
    <w:rsid w:val="00B559CA"/>
    <w:rsid w:val="00B55D73"/>
    <w:rsid w:val="00B5629D"/>
    <w:rsid w:val="00B56C83"/>
    <w:rsid w:val="00B56D5A"/>
    <w:rsid w:val="00B57583"/>
    <w:rsid w:val="00B5764A"/>
    <w:rsid w:val="00B6006B"/>
    <w:rsid w:val="00B60158"/>
    <w:rsid w:val="00B6042F"/>
    <w:rsid w:val="00B607FD"/>
    <w:rsid w:val="00B6168C"/>
    <w:rsid w:val="00B61763"/>
    <w:rsid w:val="00B6194A"/>
    <w:rsid w:val="00B61E4F"/>
    <w:rsid w:val="00B6274F"/>
    <w:rsid w:val="00B631BD"/>
    <w:rsid w:val="00B637EB"/>
    <w:rsid w:val="00B6388E"/>
    <w:rsid w:val="00B639B2"/>
    <w:rsid w:val="00B63A94"/>
    <w:rsid w:val="00B63AFC"/>
    <w:rsid w:val="00B63C98"/>
    <w:rsid w:val="00B648A7"/>
    <w:rsid w:val="00B64990"/>
    <w:rsid w:val="00B64B56"/>
    <w:rsid w:val="00B64BB2"/>
    <w:rsid w:val="00B65496"/>
    <w:rsid w:val="00B65516"/>
    <w:rsid w:val="00B65990"/>
    <w:rsid w:val="00B65EE9"/>
    <w:rsid w:val="00B660EE"/>
    <w:rsid w:val="00B663A3"/>
    <w:rsid w:val="00B66B93"/>
    <w:rsid w:val="00B67671"/>
    <w:rsid w:val="00B701CA"/>
    <w:rsid w:val="00B70401"/>
    <w:rsid w:val="00B70847"/>
    <w:rsid w:val="00B7090F"/>
    <w:rsid w:val="00B70BA0"/>
    <w:rsid w:val="00B70D77"/>
    <w:rsid w:val="00B710F2"/>
    <w:rsid w:val="00B715B6"/>
    <w:rsid w:val="00B71BEC"/>
    <w:rsid w:val="00B71D54"/>
    <w:rsid w:val="00B73122"/>
    <w:rsid w:val="00B737C1"/>
    <w:rsid w:val="00B73C17"/>
    <w:rsid w:val="00B74131"/>
    <w:rsid w:val="00B742E9"/>
    <w:rsid w:val="00B74CB8"/>
    <w:rsid w:val="00B74E9F"/>
    <w:rsid w:val="00B755D0"/>
    <w:rsid w:val="00B7576B"/>
    <w:rsid w:val="00B757C9"/>
    <w:rsid w:val="00B75B01"/>
    <w:rsid w:val="00B7632C"/>
    <w:rsid w:val="00B769D2"/>
    <w:rsid w:val="00B76ACE"/>
    <w:rsid w:val="00B77FAD"/>
    <w:rsid w:val="00B80144"/>
    <w:rsid w:val="00B801EF"/>
    <w:rsid w:val="00B8076A"/>
    <w:rsid w:val="00B80BFF"/>
    <w:rsid w:val="00B80ECB"/>
    <w:rsid w:val="00B813BF"/>
    <w:rsid w:val="00B815CE"/>
    <w:rsid w:val="00B818BF"/>
    <w:rsid w:val="00B81AAA"/>
    <w:rsid w:val="00B821A9"/>
    <w:rsid w:val="00B82230"/>
    <w:rsid w:val="00B823E5"/>
    <w:rsid w:val="00B82C15"/>
    <w:rsid w:val="00B82F0C"/>
    <w:rsid w:val="00B8359C"/>
    <w:rsid w:val="00B83A40"/>
    <w:rsid w:val="00B84CA2"/>
    <w:rsid w:val="00B84DBD"/>
    <w:rsid w:val="00B85553"/>
    <w:rsid w:val="00B8568D"/>
    <w:rsid w:val="00B85DB2"/>
    <w:rsid w:val="00B86A8E"/>
    <w:rsid w:val="00B86B8C"/>
    <w:rsid w:val="00B86E24"/>
    <w:rsid w:val="00B86FA7"/>
    <w:rsid w:val="00B875C8"/>
    <w:rsid w:val="00B877EE"/>
    <w:rsid w:val="00B877F1"/>
    <w:rsid w:val="00B8787B"/>
    <w:rsid w:val="00B878DD"/>
    <w:rsid w:val="00B87DEC"/>
    <w:rsid w:val="00B87F27"/>
    <w:rsid w:val="00B901C9"/>
    <w:rsid w:val="00B909EF"/>
    <w:rsid w:val="00B90AB0"/>
    <w:rsid w:val="00B90B95"/>
    <w:rsid w:val="00B90EB6"/>
    <w:rsid w:val="00B913B2"/>
    <w:rsid w:val="00B91464"/>
    <w:rsid w:val="00B91947"/>
    <w:rsid w:val="00B91A25"/>
    <w:rsid w:val="00B91F0C"/>
    <w:rsid w:val="00B92001"/>
    <w:rsid w:val="00B92AF1"/>
    <w:rsid w:val="00B92CBD"/>
    <w:rsid w:val="00B92E77"/>
    <w:rsid w:val="00B93296"/>
    <w:rsid w:val="00B932E7"/>
    <w:rsid w:val="00B93579"/>
    <w:rsid w:val="00B9390C"/>
    <w:rsid w:val="00B9440B"/>
    <w:rsid w:val="00B94762"/>
    <w:rsid w:val="00B94970"/>
    <w:rsid w:val="00B94C12"/>
    <w:rsid w:val="00B95371"/>
    <w:rsid w:val="00B95593"/>
    <w:rsid w:val="00B959FA"/>
    <w:rsid w:val="00B95A07"/>
    <w:rsid w:val="00B95C7B"/>
    <w:rsid w:val="00B96E74"/>
    <w:rsid w:val="00B97165"/>
    <w:rsid w:val="00B97807"/>
    <w:rsid w:val="00B978B5"/>
    <w:rsid w:val="00B97930"/>
    <w:rsid w:val="00BA0229"/>
    <w:rsid w:val="00BA0AD6"/>
    <w:rsid w:val="00BA1666"/>
    <w:rsid w:val="00BA1AB9"/>
    <w:rsid w:val="00BA2029"/>
    <w:rsid w:val="00BA2089"/>
    <w:rsid w:val="00BA2092"/>
    <w:rsid w:val="00BA2324"/>
    <w:rsid w:val="00BA2450"/>
    <w:rsid w:val="00BA2494"/>
    <w:rsid w:val="00BA2523"/>
    <w:rsid w:val="00BA300B"/>
    <w:rsid w:val="00BA3043"/>
    <w:rsid w:val="00BA3445"/>
    <w:rsid w:val="00BA4282"/>
    <w:rsid w:val="00BA46D9"/>
    <w:rsid w:val="00BA477D"/>
    <w:rsid w:val="00BA4C0F"/>
    <w:rsid w:val="00BA50DA"/>
    <w:rsid w:val="00BA5880"/>
    <w:rsid w:val="00BA5FB5"/>
    <w:rsid w:val="00BA61C3"/>
    <w:rsid w:val="00BA73A0"/>
    <w:rsid w:val="00BA7519"/>
    <w:rsid w:val="00BA76DA"/>
    <w:rsid w:val="00BA7B44"/>
    <w:rsid w:val="00BA7EAA"/>
    <w:rsid w:val="00BA7F44"/>
    <w:rsid w:val="00BB0051"/>
    <w:rsid w:val="00BB00B3"/>
    <w:rsid w:val="00BB06EF"/>
    <w:rsid w:val="00BB097B"/>
    <w:rsid w:val="00BB0D41"/>
    <w:rsid w:val="00BB1314"/>
    <w:rsid w:val="00BB17D1"/>
    <w:rsid w:val="00BB1FD3"/>
    <w:rsid w:val="00BB255E"/>
    <w:rsid w:val="00BB2F25"/>
    <w:rsid w:val="00BB30A8"/>
    <w:rsid w:val="00BB3169"/>
    <w:rsid w:val="00BB3702"/>
    <w:rsid w:val="00BB3D33"/>
    <w:rsid w:val="00BB3DB5"/>
    <w:rsid w:val="00BB3EB2"/>
    <w:rsid w:val="00BB3F25"/>
    <w:rsid w:val="00BB44FD"/>
    <w:rsid w:val="00BB46AA"/>
    <w:rsid w:val="00BB542B"/>
    <w:rsid w:val="00BB5889"/>
    <w:rsid w:val="00BB5894"/>
    <w:rsid w:val="00BB5E91"/>
    <w:rsid w:val="00BB6727"/>
    <w:rsid w:val="00BB68C8"/>
    <w:rsid w:val="00BB6CB9"/>
    <w:rsid w:val="00BB6DCB"/>
    <w:rsid w:val="00BB74E2"/>
    <w:rsid w:val="00BC00FB"/>
    <w:rsid w:val="00BC0158"/>
    <w:rsid w:val="00BC0B39"/>
    <w:rsid w:val="00BC1289"/>
    <w:rsid w:val="00BC12B5"/>
    <w:rsid w:val="00BC15CD"/>
    <w:rsid w:val="00BC162C"/>
    <w:rsid w:val="00BC177D"/>
    <w:rsid w:val="00BC1866"/>
    <w:rsid w:val="00BC1D07"/>
    <w:rsid w:val="00BC206B"/>
    <w:rsid w:val="00BC2C60"/>
    <w:rsid w:val="00BC3548"/>
    <w:rsid w:val="00BC355B"/>
    <w:rsid w:val="00BC40EC"/>
    <w:rsid w:val="00BC46F3"/>
    <w:rsid w:val="00BC47A8"/>
    <w:rsid w:val="00BC4894"/>
    <w:rsid w:val="00BC4C34"/>
    <w:rsid w:val="00BC500E"/>
    <w:rsid w:val="00BC52B5"/>
    <w:rsid w:val="00BC5842"/>
    <w:rsid w:val="00BC5EE5"/>
    <w:rsid w:val="00BC64B2"/>
    <w:rsid w:val="00BC6FBB"/>
    <w:rsid w:val="00BC7D45"/>
    <w:rsid w:val="00BC7E20"/>
    <w:rsid w:val="00BC7EB6"/>
    <w:rsid w:val="00BC7F74"/>
    <w:rsid w:val="00BD0398"/>
    <w:rsid w:val="00BD085D"/>
    <w:rsid w:val="00BD08C2"/>
    <w:rsid w:val="00BD136B"/>
    <w:rsid w:val="00BD13B8"/>
    <w:rsid w:val="00BD156F"/>
    <w:rsid w:val="00BD1657"/>
    <w:rsid w:val="00BD1A3E"/>
    <w:rsid w:val="00BD1AA4"/>
    <w:rsid w:val="00BD2001"/>
    <w:rsid w:val="00BD2420"/>
    <w:rsid w:val="00BD298E"/>
    <w:rsid w:val="00BD3095"/>
    <w:rsid w:val="00BD3888"/>
    <w:rsid w:val="00BD3B69"/>
    <w:rsid w:val="00BD420D"/>
    <w:rsid w:val="00BD423D"/>
    <w:rsid w:val="00BD4670"/>
    <w:rsid w:val="00BD46EA"/>
    <w:rsid w:val="00BD47C4"/>
    <w:rsid w:val="00BD4EF4"/>
    <w:rsid w:val="00BD5781"/>
    <w:rsid w:val="00BD5800"/>
    <w:rsid w:val="00BD5B13"/>
    <w:rsid w:val="00BD7085"/>
    <w:rsid w:val="00BD767C"/>
    <w:rsid w:val="00BD777D"/>
    <w:rsid w:val="00BD7824"/>
    <w:rsid w:val="00BD790E"/>
    <w:rsid w:val="00BE078D"/>
    <w:rsid w:val="00BE0BD9"/>
    <w:rsid w:val="00BE0C1C"/>
    <w:rsid w:val="00BE0C24"/>
    <w:rsid w:val="00BE1ABF"/>
    <w:rsid w:val="00BE1B0F"/>
    <w:rsid w:val="00BE1B69"/>
    <w:rsid w:val="00BE1EA2"/>
    <w:rsid w:val="00BE1F6A"/>
    <w:rsid w:val="00BE226A"/>
    <w:rsid w:val="00BE2372"/>
    <w:rsid w:val="00BE2EAB"/>
    <w:rsid w:val="00BE2EB0"/>
    <w:rsid w:val="00BE2F0A"/>
    <w:rsid w:val="00BE317D"/>
    <w:rsid w:val="00BE35DE"/>
    <w:rsid w:val="00BE3DDF"/>
    <w:rsid w:val="00BE494E"/>
    <w:rsid w:val="00BE5750"/>
    <w:rsid w:val="00BE5908"/>
    <w:rsid w:val="00BE6C49"/>
    <w:rsid w:val="00BE71DB"/>
    <w:rsid w:val="00BE7526"/>
    <w:rsid w:val="00BE76B2"/>
    <w:rsid w:val="00BE76DE"/>
    <w:rsid w:val="00BE7790"/>
    <w:rsid w:val="00BE7CBA"/>
    <w:rsid w:val="00BE7E62"/>
    <w:rsid w:val="00BE7F8E"/>
    <w:rsid w:val="00BF003C"/>
    <w:rsid w:val="00BF0586"/>
    <w:rsid w:val="00BF063C"/>
    <w:rsid w:val="00BF06DE"/>
    <w:rsid w:val="00BF089D"/>
    <w:rsid w:val="00BF0901"/>
    <w:rsid w:val="00BF0D4B"/>
    <w:rsid w:val="00BF0D52"/>
    <w:rsid w:val="00BF0E6F"/>
    <w:rsid w:val="00BF0FBF"/>
    <w:rsid w:val="00BF163A"/>
    <w:rsid w:val="00BF16F4"/>
    <w:rsid w:val="00BF1DC3"/>
    <w:rsid w:val="00BF2661"/>
    <w:rsid w:val="00BF2C59"/>
    <w:rsid w:val="00BF2DDC"/>
    <w:rsid w:val="00BF2E5E"/>
    <w:rsid w:val="00BF304D"/>
    <w:rsid w:val="00BF3152"/>
    <w:rsid w:val="00BF35B9"/>
    <w:rsid w:val="00BF3B8E"/>
    <w:rsid w:val="00BF3CBE"/>
    <w:rsid w:val="00BF4010"/>
    <w:rsid w:val="00BF4386"/>
    <w:rsid w:val="00BF4708"/>
    <w:rsid w:val="00BF4A54"/>
    <w:rsid w:val="00BF4E8E"/>
    <w:rsid w:val="00BF4FFE"/>
    <w:rsid w:val="00BF5168"/>
    <w:rsid w:val="00BF52E2"/>
    <w:rsid w:val="00BF5478"/>
    <w:rsid w:val="00BF586D"/>
    <w:rsid w:val="00BF5B7B"/>
    <w:rsid w:val="00BF5C4B"/>
    <w:rsid w:val="00BF5CCE"/>
    <w:rsid w:val="00BF6456"/>
    <w:rsid w:val="00BF676F"/>
    <w:rsid w:val="00BF7775"/>
    <w:rsid w:val="00BF78E5"/>
    <w:rsid w:val="00BF7B1C"/>
    <w:rsid w:val="00C00489"/>
    <w:rsid w:val="00C0094E"/>
    <w:rsid w:val="00C00D4E"/>
    <w:rsid w:val="00C0112F"/>
    <w:rsid w:val="00C017DA"/>
    <w:rsid w:val="00C01BBF"/>
    <w:rsid w:val="00C02E1D"/>
    <w:rsid w:val="00C03780"/>
    <w:rsid w:val="00C03E60"/>
    <w:rsid w:val="00C04363"/>
    <w:rsid w:val="00C043AC"/>
    <w:rsid w:val="00C04C4B"/>
    <w:rsid w:val="00C05387"/>
    <w:rsid w:val="00C057F4"/>
    <w:rsid w:val="00C0585C"/>
    <w:rsid w:val="00C058E6"/>
    <w:rsid w:val="00C05B48"/>
    <w:rsid w:val="00C05F28"/>
    <w:rsid w:val="00C06308"/>
    <w:rsid w:val="00C06A4B"/>
    <w:rsid w:val="00C06A7F"/>
    <w:rsid w:val="00C06BA8"/>
    <w:rsid w:val="00C07624"/>
    <w:rsid w:val="00C0774C"/>
    <w:rsid w:val="00C07AAF"/>
    <w:rsid w:val="00C07B0A"/>
    <w:rsid w:val="00C10152"/>
    <w:rsid w:val="00C10194"/>
    <w:rsid w:val="00C101EF"/>
    <w:rsid w:val="00C1026E"/>
    <w:rsid w:val="00C1059C"/>
    <w:rsid w:val="00C108F4"/>
    <w:rsid w:val="00C1149E"/>
    <w:rsid w:val="00C1183D"/>
    <w:rsid w:val="00C11DCD"/>
    <w:rsid w:val="00C12011"/>
    <w:rsid w:val="00C129B8"/>
    <w:rsid w:val="00C12B55"/>
    <w:rsid w:val="00C132C0"/>
    <w:rsid w:val="00C137A2"/>
    <w:rsid w:val="00C13A82"/>
    <w:rsid w:val="00C13DA4"/>
    <w:rsid w:val="00C1402E"/>
    <w:rsid w:val="00C14209"/>
    <w:rsid w:val="00C143BC"/>
    <w:rsid w:val="00C14555"/>
    <w:rsid w:val="00C14AA2"/>
    <w:rsid w:val="00C14B3D"/>
    <w:rsid w:val="00C1514B"/>
    <w:rsid w:val="00C151B2"/>
    <w:rsid w:val="00C1526A"/>
    <w:rsid w:val="00C153E0"/>
    <w:rsid w:val="00C15609"/>
    <w:rsid w:val="00C157B8"/>
    <w:rsid w:val="00C15855"/>
    <w:rsid w:val="00C15B5F"/>
    <w:rsid w:val="00C16051"/>
    <w:rsid w:val="00C16337"/>
    <w:rsid w:val="00C16557"/>
    <w:rsid w:val="00C16600"/>
    <w:rsid w:val="00C17244"/>
    <w:rsid w:val="00C17752"/>
    <w:rsid w:val="00C177F3"/>
    <w:rsid w:val="00C20637"/>
    <w:rsid w:val="00C208A6"/>
    <w:rsid w:val="00C20E12"/>
    <w:rsid w:val="00C20E65"/>
    <w:rsid w:val="00C21883"/>
    <w:rsid w:val="00C21BB7"/>
    <w:rsid w:val="00C223C4"/>
    <w:rsid w:val="00C2254F"/>
    <w:rsid w:val="00C22862"/>
    <w:rsid w:val="00C22DED"/>
    <w:rsid w:val="00C23188"/>
    <w:rsid w:val="00C233A3"/>
    <w:rsid w:val="00C2348F"/>
    <w:rsid w:val="00C23794"/>
    <w:rsid w:val="00C23973"/>
    <w:rsid w:val="00C23A69"/>
    <w:rsid w:val="00C23E0A"/>
    <w:rsid w:val="00C23E37"/>
    <w:rsid w:val="00C24620"/>
    <w:rsid w:val="00C2465A"/>
    <w:rsid w:val="00C25B66"/>
    <w:rsid w:val="00C25D51"/>
    <w:rsid w:val="00C26CAC"/>
    <w:rsid w:val="00C26D91"/>
    <w:rsid w:val="00C27276"/>
    <w:rsid w:val="00C27E6B"/>
    <w:rsid w:val="00C30007"/>
    <w:rsid w:val="00C3007E"/>
    <w:rsid w:val="00C30510"/>
    <w:rsid w:val="00C30CE6"/>
    <w:rsid w:val="00C30FAF"/>
    <w:rsid w:val="00C319F1"/>
    <w:rsid w:val="00C31D4E"/>
    <w:rsid w:val="00C32143"/>
    <w:rsid w:val="00C3246B"/>
    <w:rsid w:val="00C32546"/>
    <w:rsid w:val="00C32CDC"/>
    <w:rsid w:val="00C330F2"/>
    <w:rsid w:val="00C33318"/>
    <w:rsid w:val="00C33D8B"/>
    <w:rsid w:val="00C34272"/>
    <w:rsid w:val="00C345D0"/>
    <w:rsid w:val="00C34648"/>
    <w:rsid w:val="00C351AE"/>
    <w:rsid w:val="00C3559C"/>
    <w:rsid w:val="00C35C9C"/>
    <w:rsid w:val="00C36109"/>
    <w:rsid w:val="00C361F7"/>
    <w:rsid w:val="00C363CA"/>
    <w:rsid w:val="00C36B56"/>
    <w:rsid w:val="00C36CB7"/>
    <w:rsid w:val="00C36DF1"/>
    <w:rsid w:val="00C36E0F"/>
    <w:rsid w:val="00C37358"/>
    <w:rsid w:val="00C37389"/>
    <w:rsid w:val="00C37DCB"/>
    <w:rsid w:val="00C40B95"/>
    <w:rsid w:val="00C41035"/>
    <w:rsid w:val="00C41613"/>
    <w:rsid w:val="00C41D82"/>
    <w:rsid w:val="00C42520"/>
    <w:rsid w:val="00C43499"/>
    <w:rsid w:val="00C434F7"/>
    <w:rsid w:val="00C43520"/>
    <w:rsid w:val="00C43646"/>
    <w:rsid w:val="00C43C49"/>
    <w:rsid w:val="00C43DDB"/>
    <w:rsid w:val="00C44324"/>
    <w:rsid w:val="00C44C8E"/>
    <w:rsid w:val="00C44DB2"/>
    <w:rsid w:val="00C44E66"/>
    <w:rsid w:val="00C45035"/>
    <w:rsid w:val="00C4567A"/>
    <w:rsid w:val="00C45DCC"/>
    <w:rsid w:val="00C46125"/>
    <w:rsid w:val="00C4615E"/>
    <w:rsid w:val="00C46230"/>
    <w:rsid w:val="00C46480"/>
    <w:rsid w:val="00C46A1C"/>
    <w:rsid w:val="00C472AF"/>
    <w:rsid w:val="00C472E4"/>
    <w:rsid w:val="00C47447"/>
    <w:rsid w:val="00C4788C"/>
    <w:rsid w:val="00C47C5E"/>
    <w:rsid w:val="00C47C6A"/>
    <w:rsid w:val="00C47C93"/>
    <w:rsid w:val="00C47FE3"/>
    <w:rsid w:val="00C50062"/>
    <w:rsid w:val="00C501D6"/>
    <w:rsid w:val="00C50212"/>
    <w:rsid w:val="00C50936"/>
    <w:rsid w:val="00C509C8"/>
    <w:rsid w:val="00C50AC9"/>
    <w:rsid w:val="00C50D47"/>
    <w:rsid w:val="00C50F1E"/>
    <w:rsid w:val="00C51086"/>
    <w:rsid w:val="00C51599"/>
    <w:rsid w:val="00C517E2"/>
    <w:rsid w:val="00C519B8"/>
    <w:rsid w:val="00C519E3"/>
    <w:rsid w:val="00C51AEC"/>
    <w:rsid w:val="00C51C03"/>
    <w:rsid w:val="00C520CB"/>
    <w:rsid w:val="00C523D4"/>
    <w:rsid w:val="00C52534"/>
    <w:rsid w:val="00C52F43"/>
    <w:rsid w:val="00C53041"/>
    <w:rsid w:val="00C530CC"/>
    <w:rsid w:val="00C532FC"/>
    <w:rsid w:val="00C538DC"/>
    <w:rsid w:val="00C53956"/>
    <w:rsid w:val="00C539D8"/>
    <w:rsid w:val="00C54628"/>
    <w:rsid w:val="00C549F7"/>
    <w:rsid w:val="00C54E75"/>
    <w:rsid w:val="00C5509F"/>
    <w:rsid w:val="00C5514A"/>
    <w:rsid w:val="00C552AD"/>
    <w:rsid w:val="00C552C1"/>
    <w:rsid w:val="00C5537D"/>
    <w:rsid w:val="00C553F6"/>
    <w:rsid w:val="00C55BB7"/>
    <w:rsid w:val="00C56793"/>
    <w:rsid w:val="00C56C43"/>
    <w:rsid w:val="00C57029"/>
    <w:rsid w:val="00C60442"/>
    <w:rsid w:val="00C60498"/>
    <w:rsid w:val="00C6086E"/>
    <w:rsid w:val="00C61508"/>
    <w:rsid w:val="00C61907"/>
    <w:rsid w:val="00C61CBD"/>
    <w:rsid w:val="00C61E65"/>
    <w:rsid w:val="00C629C9"/>
    <w:rsid w:val="00C62AE2"/>
    <w:rsid w:val="00C62CEB"/>
    <w:rsid w:val="00C6327D"/>
    <w:rsid w:val="00C634DA"/>
    <w:rsid w:val="00C63506"/>
    <w:rsid w:val="00C63956"/>
    <w:rsid w:val="00C63C6F"/>
    <w:rsid w:val="00C6408F"/>
    <w:rsid w:val="00C640C6"/>
    <w:rsid w:val="00C6482D"/>
    <w:rsid w:val="00C6493F"/>
    <w:rsid w:val="00C64E7B"/>
    <w:rsid w:val="00C656D4"/>
    <w:rsid w:val="00C65C9E"/>
    <w:rsid w:val="00C665D4"/>
    <w:rsid w:val="00C66D98"/>
    <w:rsid w:val="00C70614"/>
    <w:rsid w:val="00C707DF"/>
    <w:rsid w:val="00C71131"/>
    <w:rsid w:val="00C71818"/>
    <w:rsid w:val="00C71D9A"/>
    <w:rsid w:val="00C71E7F"/>
    <w:rsid w:val="00C71FE0"/>
    <w:rsid w:val="00C720AC"/>
    <w:rsid w:val="00C725B2"/>
    <w:rsid w:val="00C72703"/>
    <w:rsid w:val="00C72750"/>
    <w:rsid w:val="00C72B2F"/>
    <w:rsid w:val="00C72FB8"/>
    <w:rsid w:val="00C73362"/>
    <w:rsid w:val="00C73746"/>
    <w:rsid w:val="00C73945"/>
    <w:rsid w:val="00C74156"/>
    <w:rsid w:val="00C74247"/>
    <w:rsid w:val="00C743C8"/>
    <w:rsid w:val="00C74506"/>
    <w:rsid w:val="00C74E75"/>
    <w:rsid w:val="00C7531E"/>
    <w:rsid w:val="00C75345"/>
    <w:rsid w:val="00C753AF"/>
    <w:rsid w:val="00C75751"/>
    <w:rsid w:val="00C75C7E"/>
    <w:rsid w:val="00C75FDF"/>
    <w:rsid w:val="00C76036"/>
    <w:rsid w:val="00C76DDD"/>
    <w:rsid w:val="00C771B3"/>
    <w:rsid w:val="00C774E4"/>
    <w:rsid w:val="00C8085F"/>
    <w:rsid w:val="00C80B10"/>
    <w:rsid w:val="00C80D67"/>
    <w:rsid w:val="00C811C2"/>
    <w:rsid w:val="00C81667"/>
    <w:rsid w:val="00C8197F"/>
    <w:rsid w:val="00C81D60"/>
    <w:rsid w:val="00C81EDC"/>
    <w:rsid w:val="00C81F2A"/>
    <w:rsid w:val="00C825A4"/>
    <w:rsid w:val="00C82851"/>
    <w:rsid w:val="00C829AA"/>
    <w:rsid w:val="00C8325D"/>
    <w:rsid w:val="00C83389"/>
    <w:rsid w:val="00C8382D"/>
    <w:rsid w:val="00C838C1"/>
    <w:rsid w:val="00C83CFA"/>
    <w:rsid w:val="00C840D8"/>
    <w:rsid w:val="00C841A4"/>
    <w:rsid w:val="00C84665"/>
    <w:rsid w:val="00C84F6B"/>
    <w:rsid w:val="00C85DF9"/>
    <w:rsid w:val="00C8600C"/>
    <w:rsid w:val="00C861F5"/>
    <w:rsid w:val="00C861F7"/>
    <w:rsid w:val="00C862A4"/>
    <w:rsid w:val="00C86452"/>
    <w:rsid w:val="00C8663F"/>
    <w:rsid w:val="00C8675A"/>
    <w:rsid w:val="00C86A8E"/>
    <w:rsid w:val="00C86D55"/>
    <w:rsid w:val="00C86D66"/>
    <w:rsid w:val="00C878AB"/>
    <w:rsid w:val="00C8798B"/>
    <w:rsid w:val="00C905F0"/>
    <w:rsid w:val="00C906D9"/>
    <w:rsid w:val="00C90B06"/>
    <w:rsid w:val="00C90B1D"/>
    <w:rsid w:val="00C90DFF"/>
    <w:rsid w:val="00C91237"/>
    <w:rsid w:val="00C91B24"/>
    <w:rsid w:val="00C91C91"/>
    <w:rsid w:val="00C91CEE"/>
    <w:rsid w:val="00C927EC"/>
    <w:rsid w:val="00C92E50"/>
    <w:rsid w:val="00C93580"/>
    <w:rsid w:val="00C93802"/>
    <w:rsid w:val="00C93C82"/>
    <w:rsid w:val="00C94027"/>
    <w:rsid w:val="00C943BD"/>
    <w:rsid w:val="00C9446E"/>
    <w:rsid w:val="00C9466C"/>
    <w:rsid w:val="00C94795"/>
    <w:rsid w:val="00C94FFB"/>
    <w:rsid w:val="00C95016"/>
    <w:rsid w:val="00C95C95"/>
    <w:rsid w:val="00C9629C"/>
    <w:rsid w:val="00C967FD"/>
    <w:rsid w:val="00C969F7"/>
    <w:rsid w:val="00C9746B"/>
    <w:rsid w:val="00C97EBA"/>
    <w:rsid w:val="00CA060C"/>
    <w:rsid w:val="00CA0721"/>
    <w:rsid w:val="00CA09B7"/>
    <w:rsid w:val="00CA0E95"/>
    <w:rsid w:val="00CA12EC"/>
    <w:rsid w:val="00CA1503"/>
    <w:rsid w:val="00CA16A1"/>
    <w:rsid w:val="00CA1A61"/>
    <w:rsid w:val="00CA1AA4"/>
    <w:rsid w:val="00CA1B7D"/>
    <w:rsid w:val="00CA1D73"/>
    <w:rsid w:val="00CA1E35"/>
    <w:rsid w:val="00CA1F89"/>
    <w:rsid w:val="00CA2673"/>
    <w:rsid w:val="00CA2F1E"/>
    <w:rsid w:val="00CA30F3"/>
    <w:rsid w:val="00CA393C"/>
    <w:rsid w:val="00CA3ED1"/>
    <w:rsid w:val="00CA4568"/>
    <w:rsid w:val="00CA58AA"/>
    <w:rsid w:val="00CA58E4"/>
    <w:rsid w:val="00CA5ADD"/>
    <w:rsid w:val="00CA5AFF"/>
    <w:rsid w:val="00CA62F8"/>
    <w:rsid w:val="00CA7044"/>
    <w:rsid w:val="00CA7A57"/>
    <w:rsid w:val="00CA7BDC"/>
    <w:rsid w:val="00CA7C1C"/>
    <w:rsid w:val="00CB08F0"/>
    <w:rsid w:val="00CB09F4"/>
    <w:rsid w:val="00CB0F26"/>
    <w:rsid w:val="00CB1633"/>
    <w:rsid w:val="00CB1777"/>
    <w:rsid w:val="00CB1789"/>
    <w:rsid w:val="00CB1889"/>
    <w:rsid w:val="00CB1AED"/>
    <w:rsid w:val="00CB1B6A"/>
    <w:rsid w:val="00CB1F4A"/>
    <w:rsid w:val="00CB1F81"/>
    <w:rsid w:val="00CB222B"/>
    <w:rsid w:val="00CB2608"/>
    <w:rsid w:val="00CB2802"/>
    <w:rsid w:val="00CB28C9"/>
    <w:rsid w:val="00CB2AF6"/>
    <w:rsid w:val="00CB2C34"/>
    <w:rsid w:val="00CB37A5"/>
    <w:rsid w:val="00CB38DD"/>
    <w:rsid w:val="00CB3993"/>
    <w:rsid w:val="00CB3CC3"/>
    <w:rsid w:val="00CB3FC6"/>
    <w:rsid w:val="00CB4265"/>
    <w:rsid w:val="00CB4C2D"/>
    <w:rsid w:val="00CB505C"/>
    <w:rsid w:val="00CB5267"/>
    <w:rsid w:val="00CB5861"/>
    <w:rsid w:val="00CB5AC6"/>
    <w:rsid w:val="00CB5EB6"/>
    <w:rsid w:val="00CB61E8"/>
    <w:rsid w:val="00CB6529"/>
    <w:rsid w:val="00CB6566"/>
    <w:rsid w:val="00CB6AF5"/>
    <w:rsid w:val="00CB6F54"/>
    <w:rsid w:val="00CB7563"/>
    <w:rsid w:val="00CB77D2"/>
    <w:rsid w:val="00CB796B"/>
    <w:rsid w:val="00CB7FAC"/>
    <w:rsid w:val="00CC00A8"/>
    <w:rsid w:val="00CC0226"/>
    <w:rsid w:val="00CC0446"/>
    <w:rsid w:val="00CC0742"/>
    <w:rsid w:val="00CC11AB"/>
    <w:rsid w:val="00CC1725"/>
    <w:rsid w:val="00CC1A79"/>
    <w:rsid w:val="00CC20A4"/>
    <w:rsid w:val="00CC20F2"/>
    <w:rsid w:val="00CC26B1"/>
    <w:rsid w:val="00CC2D0B"/>
    <w:rsid w:val="00CC2DEA"/>
    <w:rsid w:val="00CC32FB"/>
    <w:rsid w:val="00CC358C"/>
    <w:rsid w:val="00CC35EA"/>
    <w:rsid w:val="00CC37A1"/>
    <w:rsid w:val="00CC396F"/>
    <w:rsid w:val="00CC3D4D"/>
    <w:rsid w:val="00CC4482"/>
    <w:rsid w:val="00CC45D0"/>
    <w:rsid w:val="00CC4695"/>
    <w:rsid w:val="00CC4CD2"/>
    <w:rsid w:val="00CC4CE2"/>
    <w:rsid w:val="00CC4F89"/>
    <w:rsid w:val="00CC50F1"/>
    <w:rsid w:val="00CC5BA5"/>
    <w:rsid w:val="00CC5BC9"/>
    <w:rsid w:val="00CC613C"/>
    <w:rsid w:val="00CC62DD"/>
    <w:rsid w:val="00CC681A"/>
    <w:rsid w:val="00CC6985"/>
    <w:rsid w:val="00CC6AF7"/>
    <w:rsid w:val="00CC6E3F"/>
    <w:rsid w:val="00CC72D9"/>
    <w:rsid w:val="00CC74DD"/>
    <w:rsid w:val="00CC7965"/>
    <w:rsid w:val="00CC7A43"/>
    <w:rsid w:val="00CD133E"/>
    <w:rsid w:val="00CD162D"/>
    <w:rsid w:val="00CD1B5F"/>
    <w:rsid w:val="00CD1DD3"/>
    <w:rsid w:val="00CD206F"/>
    <w:rsid w:val="00CD29DB"/>
    <w:rsid w:val="00CD2C2B"/>
    <w:rsid w:val="00CD364B"/>
    <w:rsid w:val="00CD3652"/>
    <w:rsid w:val="00CD3754"/>
    <w:rsid w:val="00CD3EDB"/>
    <w:rsid w:val="00CD4A33"/>
    <w:rsid w:val="00CD5350"/>
    <w:rsid w:val="00CD5992"/>
    <w:rsid w:val="00CD60CB"/>
    <w:rsid w:val="00CD654F"/>
    <w:rsid w:val="00CD662A"/>
    <w:rsid w:val="00CD693F"/>
    <w:rsid w:val="00CD6E31"/>
    <w:rsid w:val="00CD7E3C"/>
    <w:rsid w:val="00CD7FDB"/>
    <w:rsid w:val="00CE034F"/>
    <w:rsid w:val="00CE0719"/>
    <w:rsid w:val="00CE0CA5"/>
    <w:rsid w:val="00CE0DA4"/>
    <w:rsid w:val="00CE1822"/>
    <w:rsid w:val="00CE18B7"/>
    <w:rsid w:val="00CE1B75"/>
    <w:rsid w:val="00CE1FBD"/>
    <w:rsid w:val="00CE2025"/>
    <w:rsid w:val="00CE2AFD"/>
    <w:rsid w:val="00CE3306"/>
    <w:rsid w:val="00CE3613"/>
    <w:rsid w:val="00CE40D8"/>
    <w:rsid w:val="00CE418E"/>
    <w:rsid w:val="00CE450A"/>
    <w:rsid w:val="00CE47DF"/>
    <w:rsid w:val="00CE4FDE"/>
    <w:rsid w:val="00CE51C6"/>
    <w:rsid w:val="00CE551F"/>
    <w:rsid w:val="00CE56DC"/>
    <w:rsid w:val="00CE5A70"/>
    <w:rsid w:val="00CE5A7D"/>
    <w:rsid w:val="00CE5FF7"/>
    <w:rsid w:val="00CE6131"/>
    <w:rsid w:val="00CE6160"/>
    <w:rsid w:val="00CE6C38"/>
    <w:rsid w:val="00CE6DF6"/>
    <w:rsid w:val="00CE7349"/>
    <w:rsid w:val="00CE73A0"/>
    <w:rsid w:val="00CE7506"/>
    <w:rsid w:val="00CE7803"/>
    <w:rsid w:val="00CE7860"/>
    <w:rsid w:val="00CE7A3F"/>
    <w:rsid w:val="00CE7A6A"/>
    <w:rsid w:val="00CF0013"/>
    <w:rsid w:val="00CF0E54"/>
    <w:rsid w:val="00CF19CF"/>
    <w:rsid w:val="00CF19DB"/>
    <w:rsid w:val="00CF1C52"/>
    <w:rsid w:val="00CF2088"/>
    <w:rsid w:val="00CF2BBF"/>
    <w:rsid w:val="00CF2D9E"/>
    <w:rsid w:val="00CF30CD"/>
    <w:rsid w:val="00CF36B0"/>
    <w:rsid w:val="00CF36CF"/>
    <w:rsid w:val="00CF3885"/>
    <w:rsid w:val="00CF3C29"/>
    <w:rsid w:val="00CF3D4C"/>
    <w:rsid w:val="00CF4046"/>
    <w:rsid w:val="00CF4DA8"/>
    <w:rsid w:val="00CF4F61"/>
    <w:rsid w:val="00CF5604"/>
    <w:rsid w:val="00CF57ED"/>
    <w:rsid w:val="00CF5E83"/>
    <w:rsid w:val="00CF5F13"/>
    <w:rsid w:val="00CF66E1"/>
    <w:rsid w:val="00CF67D3"/>
    <w:rsid w:val="00CF6BCD"/>
    <w:rsid w:val="00CF6E7E"/>
    <w:rsid w:val="00CF6EB7"/>
    <w:rsid w:val="00CF74BD"/>
    <w:rsid w:val="00CF7959"/>
    <w:rsid w:val="00D00616"/>
    <w:rsid w:val="00D006A6"/>
    <w:rsid w:val="00D00C6E"/>
    <w:rsid w:val="00D00E99"/>
    <w:rsid w:val="00D01C7D"/>
    <w:rsid w:val="00D01D86"/>
    <w:rsid w:val="00D01FE8"/>
    <w:rsid w:val="00D023ED"/>
    <w:rsid w:val="00D02E8C"/>
    <w:rsid w:val="00D02F38"/>
    <w:rsid w:val="00D0302E"/>
    <w:rsid w:val="00D03F6B"/>
    <w:rsid w:val="00D04D42"/>
    <w:rsid w:val="00D04E84"/>
    <w:rsid w:val="00D04F2F"/>
    <w:rsid w:val="00D05498"/>
    <w:rsid w:val="00D059BC"/>
    <w:rsid w:val="00D06406"/>
    <w:rsid w:val="00D065B7"/>
    <w:rsid w:val="00D06C7E"/>
    <w:rsid w:val="00D06CBE"/>
    <w:rsid w:val="00D06D63"/>
    <w:rsid w:val="00D06DD3"/>
    <w:rsid w:val="00D07388"/>
    <w:rsid w:val="00D0769E"/>
    <w:rsid w:val="00D078C3"/>
    <w:rsid w:val="00D07FC2"/>
    <w:rsid w:val="00D10247"/>
    <w:rsid w:val="00D10D50"/>
    <w:rsid w:val="00D10ED8"/>
    <w:rsid w:val="00D11222"/>
    <w:rsid w:val="00D1173C"/>
    <w:rsid w:val="00D11A1D"/>
    <w:rsid w:val="00D1207C"/>
    <w:rsid w:val="00D121DB"/>
    <w:rsid w:val="00D1267F"/>
    <w:rsid w:val="00D126C8"/>
    <w:rsid w:val="00D13506"/>
    <w:rsid w:val="00D13F61"/>
    <w:rsid w:val="00D13F65"/>
    <w:rsid w:val="00D141E7"/>
    <w:rsid w:val="00D14702"/>
    <w:rsid w:val="00D14A63"/>
    <w:rsid w:val="00D14DF0"/>
    <w:rsid w:val="00D150B5"/>
    <w:rsid w:val="00D1532D"/>
    <w:rsid w:val="00D15FDD"/>
    <w:rsid w:val="00D16223"/>
    <w:rsid w:val="00D170D5"/>
    <w:rsid w:val="00D20075"/>
    <w:rsid w:val="00D20604"/>
    <w:rsid w:val="00D21121"/>
    <w:rsid w:val="00D211CA"/>
    <w:rsid w:val="00D212AB"/>
    <w:rsid w:val="00D217CB"/>
    <w:rsid w:val="00D220D5"/>
    <w:rsid w:val="00D226EA"/>
    <w:rsid w:val="00D2277C"/>
    <w:rsid w:val="00D22A75"/>
    <w:rsid w:val="00D22BA5"/>
    <w:rsid w:val="00D22E1A"/>
    <w:rsid w:val="00D22E2A"/>
    <w:rsid w:val="00D22EDD"/>
    <w:rsid w:val="00D22FEE"/>
    <w:rsid w:val="00D23071"/>
    <w:rsid w:val="00D2365C"/>
    <w:rsid w:val="00D23AAE"/>
    <w:rsid w:val="00D246A6"/>
    <w:rsid w:val="00D24801"/>
    <w:rsid w:val="00D24A15"/>
    <w:rsid w:val="00D24A30"/>
    <w:rsid w:val="00D24C3B"/>
    <w:rsid w:val="00D253EB"/>
    <w:rsid w:val="00D25681"/>
    <w:rsid w:val="00D25836"/>
    <w:rsid w:val="00D262C0"/>
    <w:rsid w:val="00D2690A"/>
    <w:rsid w:val="00D26E06"/>
    <w:rsid w:val="00D27159"/>
    <w:rsid w:val="00D2753A"/>
    <w:rsid w:val="00D277DB"/>
    <w:rsid w:val="00D305DC"/>
    <w:rsid w:val="00D309BF"/>
    <w:rsid w:val="00D30F1F"/>
    <w:rsid w:val="00D31295"/>
    <w:rsid w:val="00D31B97"/>
    <w:rsid w:val="00D32070"/>
    <w:rsid w:val="00D32243"/>
    <w:rsid w:val="00D32337"/>
    <w:rsid w:val="00D32751"/>
    <w:rsid w:val="00D327ED"/>
    <w:rsid w:val="00D32EE4"/>
    <w:rsid w:val="00D33066"/>
    <w:rsid w:val="00D3311B"/>
    <w:rsid w:val="00D33282"/>
    <w:rsid w:val="00D338C2"/>
    <w:rsid w:val="00D33A0C"/>
    <w:rsid w:val="00D33B33"/>
    <w:rsid w:val="00D33E2E"/>
    <w:rsid w:val="00D33E70"/>
    <w:rsid w:val="00D33F90"/>
    <w:rsid w:val="00D34428"/>
    <w:rsid w:val="00D3463D"/>
    <w:rsid w:val="00D34CC8"/>
    <w:rsid w:val="00D350B7"/>
    <w:rsid w:val="00D35246"/>
    <w:rsid w:val="00D36179"/>
    <w:rsid w:val="00D362FB"/>
    <w:rsid w:val="00D36A0D"/>
    <w:rsid w:val="00D36A34"/>
    <w:rsid w:val="00D36D84"/>
    <w:rsid w:val="00D36DCC"/>
    <w:rsid w:val="00D36E58"/>
    <w:rsid w:val="00D36F43"/>
    <w:rsid w:val="00D36F9F"/>
    <w:rsid w:val="00D3711D"/>
    <w:rsid w:val="00D372C5"/>
    <w:rsid w:val="00D373B2"/>
    <w:rsid w:val="00D37464"/>
    <w:rsid w:val="00D3762F"/>
    <w:rsid w:val="00D376BC"/>
    <w:rsid w:val="00D3782D"/>
    <w:rsid w:val="00D37C44"/>
    <w:rsid w:val="00D37D94"/>
    <w:rsid w:val="00D400FF"/>
    <w:rsid w:val="00D402E0"/>
    <w:rsid w:val="00D40601"/>
    <w:rsid w:val="00D4133A"/>
    <w:rsid w:val="00D41C60"/>
    <w:rsid w:val="00D41FFA"/>
    <w:rsid w:val="00D4217F"/>
    <w:rsid w:val="00D424C0"/>
    <w:rsid w:val="00D42B3E"/>
    <w:rsid w:val="00D433B9"/>
    <w:rsid w:val="00D43605"/>
    <w:rsid w:val="00D43747"/>
    <w:rsid w:val="00D43B54"/>
    <w:rsid w:val="00D43B84"/>
    <w:rsid w:val="00D448E7"/>
    <w:rsid w:val="00D449EC"/>
    <w:rsid w:val="00D456E5"/>
    <w:rsid w:val="00D457C8"/>
    <w:rsid w:val="00D45B22"/>
    <w:rsid w:val="00D45E2C"/>
    <w:rsid w:val="00D46072"/>
    <w:rsid w:val="00D4679B"/>
    <w:rsid w:val="00D46BF9"/>
    <w:rsid w:val="00D46C63"/>
    <w:rsid w:val="00D47228"/>
    <w:rsid w:val="00D4731B"/>
    <w:rsid w:val="00D47C8F"/>
    <w:rsid w:val="00D47F89"/>
    <w:rsid w:val="00D500E0"/>
    <w:rsid w:val="00D506E1"/>
    <w:rsid w:val="00D50955"/>
    <w:rsid w:val="00D50F00"/>
    <w:rsid w:val="00D51048"/>
    <w:rsid w:val="00D519E5"/>
    <w:rsid w:val="00D51B19"/>
    <w:rsid w:val="00D51E58"/>
    <w:rsid w:val="00D51F2B"/>
    <w:rsid w:val="00D52373"/>
    <w:rsid w:val="00D52839"/>
    <w:rsid w:val="00D529A6"/>
    <w:rsid w:val="00D52C73"/>
    <w:rsid w:val="00D531CE"/>
    <w:rsid w:val="00D53401"/>
    <w:rsid w:val="00D53C18"/>
    <w:rsid w:val="00D53E46"/>
    <w:rsid w:val="00D53EE3"/>
    <w:rsid w:val="00D54097"/>
    <w:rsid w:val="00D54B3D"/>
    <w:rsid w:val="00D54CB4"/>
    <w:rsid w:val="00D54CC5"/>
    <w:rsid w:val="00D5556B"/>
    <w:rsid w:val="00D55BAD"/>
    <w:rsid w:val="00D55F0F"/>
    <w:rsid w:val="00D56222"/>
    <w:rsid w:val="00D57A54"/>
    <w:rsid w:val="00D57BE1"/>
    <w:rsid w:val="00D57D18"/>
    <w:rsid w:val="00D57D6D"/>
    <w:rsid w:val="00D60E53"/>
    <w:rsid w:val="00D60F95"/>
    <w:rsid w:val="00D617A7"/>
    <w:rsid w:val="00D61EEF"/>
    <w:rsid w:val="00D6266C"/>
    <w:rsid w:val="00D629AB"/>
    <w:rsid w:val="00D62A63"/>
    <w:rsid w:val="00D62B17"/>
    <w:rsid w:val="00D62B21"/>
    <w:rsid w:val="00D63244"/>
    <w:rsid w:val="00D63D2A"/>
    <w:rsid w:val="00D63E25"/>
    <w:rsid w:val="00D641FA"/>
    <w:rsid w:val="00D6438F"/>
    <w:rsid w:val="00D65646"/>
    <w:rsid w:val="00D657DD"/>
    <w:rsid w:val="00D659E7"/>
    <w:rsid w:val="00D65AAD"/>
    <w:rsid w:val="00D6680A"/>
    <w:rsid w:val="00D66D38"/>
    <w:rsid w:val="00D66E96"/>
    <w:rsid w:val="00D67522"/>
    <w:rsid w:val="00D67E20"/>
    <w:rsid w:val="00D67EE8"/>
    <w:rsid w:val="00D7033E"/>
    <w:rsid w:val="00D7077A"/>
    <w:rsid w:val="00D70F63"/>
    <w:rsid w:val="00D70F67"/>
    <w:rsid w:val="00D71AAA"/>
    <w:rsid w:val="00D71FF0"/>
    <w:rsid w:val="00D7231D"/>
    <w:rsid w:val="00D72998"/>
    <w:rsid w:val="00D72B08"/>
    <w:rsid w:val="00D72F55"/>
    <w:rsid w:val="00D72FF6"/>
    <w:rsid w:val="00D7327A"/>
    <w:rsid w:val="00D733C7"/>
    <w:rsid w:val="00D7348A"/>
    <w:rsid w:val="00D73538"/>
    <w:rsid w:val="00D73748"/>
    <w:rsid w:val="00D7387B"/>
    <w:rsid w:val="00D73D2B"/>
    <w:rsid w:val="00D73DDA"/>
    <w:rsid w:val="00D73E94"/>
    <w:rsid w:val="00D73F22"/>
    <w:rsid w:val="00D74042"/>
    <w:rsid w:val="00D7470D"/>
    <w:rsid w:val="00D74A9E"/>
    <w:rsid w:val="00D74BE1"/>
    <w:rsid w:val="00D74DC7"/>
    <w:rsid w:val="00D7522D"/>
    <w:rsid w:val="00D75395"/>
    <w:rsid w:val="00D7551C"/>
    <w:rsid w:val="00D75C15"/>
    <w:rsid w:val="00D7621B"/>
    <w:rsid w:val="00D76714"/>
    <w:rsid w:val="00D76E4D"/>
    <w:rsid w:val="00D77B7E"/>
    <w:rsid w:val="00D77C21"/>
    <w:rsid w:val="00D800BB"/>
    <w:rsid w:val="00D80610"/>
    <w:rsid w:val="00D80889"/>
    <w:rsid w:val="00D80B9E"/>
    <w:rsid w:val="00D80E78"/>
    <w:rsid w:val="00D817D6"/>
    <w:rsid w:val="00D81DDD"/>
    <w:rsid w:val="00D81E77"/>
    <w:rsid w:val="00D81F3F"/>
    <w:rsid w:val="00D81F4B"/>
    <w:rsid w:val="00D82636"/>
    <w:rsid w:val="00D82A14"/>
    <w:rsid w:val="00D838EE"/>
    <w:rsid w:val="00D8468C"/>
    <w:rsid w:val="00D8539F"/>
    <w:rsid w:val="00D8547D"/>
    <w:rsid w:val="00D85574"/>
    <w:rsid w:val="00D855FD"/>
    <w:rsid w:val="00D85661"/>
    <w:rsid w:val="00D8582A"/>
    <w:rsid w:val="00D85AFE"/>
    <w:rsid w:val="00D86219"/>
    <w:rsid w:val="00D86505"/>
    <w:rsid w:val="00D86956"/>
    <w:rsid w:val="00D86AB1"/>
    <w:rsid w:val="00D86FD6"/>
    <w:rsid w:val="00D872D4"/>
    <w:rsid w:val="00D87579"/>
    <w:rsid w:val="00D87657"/>
    <w:rsid w:val="00D87831"/>
    <w:rsid w:val="00D8799C"/>
    <w:rsid w:val="00D87BA1"/>
    <w:rsid w:val="00D87DAD"/>
    <w:rsid w:val="00D9016E"/>
    <w:rsid w:val="00D9077A"/>
    <w:rsid w:val="00D90BB4"/>
    <w:rsid w:val="00D913F2"/>
    <w:rsid w:val="00D91B6E"/>
    <w:rsid w:val="00D91D79"/>
    <w:rsid w:val="00D927BA"/>
    <w:rsid w:val="00D93087"/>
    <w:rsid w:val="00D9431E"/>
    <w:rsid w:val="00D94914"/>
    <w:rsid w:val="00D94BC7"/>
    <w:rsid w:val="00D954EB"/>
    <w:rsid w:val="00D95763"/>
    <w:rsid w:val="00D960F1"/>
    <w:rsid w:val="00D9625D"/>
    <w:rsid w:val="00D9626F"/>
    <w:rsid w:val="00D9656A"/>
    <w:rsid w:val="00D96BA5"/>
    <w:rsid w:val="00D96C45"/>
    <w:rsid w:val="00D97152"/>
    <w:rsid w:val="00DA0894"/>
    <w:rsid w:val="00DA0B82"/>
    <w:rsid w:val="00DA0D40"/>
    <w:rsid w:val="00DA19A5"/>
    <w:rsid w:val="00DA1BE1"/>
    <w:rsid w:val="00DA1C36"/>
    <w:rsid w:val="00DA1FAF"/>
    <w:rsid w:val="00DA254B"/>
    <w:rsid w:val="00DA2784"/>
    <w:rsid w:val="00DA2E65"/>
    <w:rsid w:val="00DA2F21"/>
    <w:rsid w:val="00DA2FF7"/>
    <w:rsid w:val="00DA338C"/>
    <w:rsid w:val="00DA380D"/>
    <w:rsid w:val="00DA3839"/>
    <w:rsid w:val="00DA440D"/>
    <w:rsid w:val="00DA4606"/>
    <w:rsid w:val="00DA4899"/>
    <w:rsid w:val="00DA4E36"/>
    <w:rsid w:val="00DA4F22"/>
    <w:rsid w:val="00DA503F"/>
    <w:rsid w:val="00DA5759"/>
    <w:rsid w:val="00DA686D"/>
    <w:rsid w:val="00DA6EE6"/>
    <w:rsid w:val="00DA718A"/>
    <w:rsid w:val="00DA7287"/>
    <w:rsid w:val="00DA7722"/>
    <w:rsid w:val="00DA77D9"/>
    <w:rsid w:val="00DA7C7F"/>
    <w:rsid w:val="00DA7CC1"/>
    <w:rsid w:val="00DA7E51"/>
    <w:rsid w:val="00DA7EBB"/>
    <w:rsid w:val="00DB005A"/>
    <w:rsid w:val="00DB1457"/>
    <w:rsid w:val="00DB18D2"/>
    <w:rsid w:val="00DB197A"/>
    <w:rsid w:val="00DB3F5E"/>
    <w:rsid w:val="00DB4041"/>
    <w:rsid w:val="00DB42BB"/>
    <w:rsid w:val="00DB4538"/>
    <w:rsid w:val="00DB4973"/>
    <w:rsid w:val="00DB4D49"/>
    <w:rsid w:val="00DB52A3"/>
    <w:rsid w:val="00DB567F"/>
    <w:rsid w:val="00DB58C3"/>
    <w:rsid w:val="00DB5EF5"/>
    <w:rsid w:val="00DB5F0F"/>
    <w:rsid w:val="00DB6153"/>
    <w:rsid w:val="00DB62C3"/>
    <w:rsid w:val="00DB63E1"/>
    <w:rsid w:val="00DB6CDB"/>
    <w:rsid w:val="00DB771B"/>
    <w:rsid w:val="00DC124E"/>
    <w:rsid w:val="00DC16DD"/>
    <w:rsid w:val="00DC19C0"/>
    <w:rsid w:val="00DC1D2B"/>
    <w:rsid w:val="00DC1D6C"/>
    <w:rsid w:val="00DC1E0E"/>
    <w:rsid w:val="00DC21FB"/>
    <w:rsid w:val="00DC2876"/>
    <w:rsid w:val="00DC2981"/>
    <w:rsid w:val="00DC2BAF"/>
    <w:rsid w:val="00DC2EFC"/>
    <w:rsid w:val="00DC30AB"/>
    <w:rsid w:val="00DC30FA"/>
    <w:rsid w:val="00DC321C"/>
    <w:rsid w:val="00DC3239"/>
    <w:rsid w:val="00DC3578"/>
    <w:rsid w:val="00DC384A"/>
    <w:rsid w:val="00DC384E"/>
    <w:rsid w:val="00DC3BC4"/>
    <w:rsid w:val="00DC3D41"/>
    <w:rsid w:val="00DC3E4A"/>
    <w:rsid w:val="00DC4092"/>
    <w:rsid w:val="00DC4165"/>
    <w:rsid w:val="00DC4420"/>
    <w:rsid w:val="00DC49BD"/>
    <w:rsid w:val="00DC4A61"/>
    <w:rsid w:val="00DC4D18"/>
    <w:rsid w:val="00DC4F15"/>
    <w:rsid w:val="00DC544E"/>
    <w:rsid w:val="00DC5D98"/>
    <w:rsid w:val="00DC5E2E"/>
    <w:rsid w:val="00DC5F3B"/>
    <w:rsid w:val="00DC685C"/>
    <w:rsid w:val="00DC6D92"/>
    <w:rsid w:val="00DC73DA"/>
    <w:rsid w:val="00DC7D01"/>
    <w:rsid w:val="00DC7FD5"/>
    <w:rsid w:val="00DD0908"/>
    <w:rsid w:val="00DD0AD1"/>
    <w:rsid w:val="00DD17C5"/>
    <w:rsid w:val="00DD1B08"/>
    <w:rsid w:val="00DD1E91"/>
    <w:rsid w:val="00DD2820"/>
    <w:rsid w:val="00DD318A"/>
    <w:rsid w:val="00DD32C8"/>
    <w:rsid w:val="00DD34B4"/>
    <w:rsid w:val="00DD3519"/>
    <w:rsid w:val="00DD3DEA"/>
    <w:rsid w:val="00DD44E3"/>
    <w:rsid w:val="00DD4B8A"/>
    <w:rsid w:val="00DD4DAE"/>
    <w:rsid w:val="00DD4F0C"/>
    <w:rsid w:val="00DD4FC7"/>
    <w:rsid w:val="00DD536F"/>
    <w:rsid w:val="00DD566B"/>
    <w:rsid w:val="00DD5B5D"/>
    <w:rsid w:val="00DD6156"/>
    <w:rsid w:val="00DD6DE4"/>
    <w:rsid w:val="00DD725E"/>
    <w:rsid w:val="00DD73A8"/>
    <w:rsid w:val="00DD7A41"/>
    <w:rsid w:val="00DE026F"/>
    <w:rsid w:val="00DE0F89"/>
    <w:rsid w:val="00DE1369"/>
    <w:rsid w:val="00DE14B6"/>
    <w:rsid w:val="00DE1C2B"/>
    <w:rsid w:val="00DE1F43"/>
    <w:rsid w:val="00DE20B6"/>
    <w:rsid w:val="00DE221C"/>
    <w:rsid w:val="00DE2425"/>
    <w:rsid w:val="00DE24A5"/>
    <w:rsid w:val="00DE26D5"/>
    <w:rsid w:val="00DE2774"/>
    <w:rsid w:val="00DE2788"/>
    <w:rsid w:val="00DE2F6D"/>
    <w:rsid w:val="00DE32FD"/>
    <w:rsid w:val="00DE364A"/>
    <w:rsid w:val="00DE377B"/>
    <w:rsid w:val="00DE4042"/>
    <w:rsid w:val="00DE4B83"/>
    <w:rsid w:val="00DE4BA9"/>
    <w:rsid w:val="00DE4C23"/>
    <w:rsid w:val="00DE50B0"/>
    <w:rsid w:val="00DE56FE"/>
    <w:rsid w:val="00DE5901"/>
    <w:rsid w:val="00DE5970"/>
    <w:rsid w:val="00DE59BD"/>
    <w:rsid w:val="00DE5A02"/>
    <w:rsid w:val="00DE5C4E"/>
    <w:rsid w:val="00DE5C60"/>
    <w:rsid w:val="00DE5F27"/>
    <w:rsid w:val="00DE648D"/>
    <w:rsid w:val="00DE6800"/>
    <w:rsid w:val="00DE6C98"/>
    <w:rsid w:val="00DE6D29"/>
    <w:rsid w:val="00DE6E36"/>
    <w:rsid w:val="00DE7DA8"/>
    <w:rsid w:val="00DE7E93"/>
    <w:rsid w:val="00DF073E"/>
    <w:rsid w:val="00DF136C"/>
    <w:rsid w:val="00DF175D"/>
    <w:rsid w:val="00DF20D6"/>
    <w:rsid w:val="00DF2498"/>
    <w:rsid w:val="00DF263F"/>
    <w:rsid w:val="00DF2730"/>
    <w:rsid w:val="00DF2AF1"/>
    <w:rsid w:val="00DF2CA3"/>
    <w:rsid w:val="00DF32C8"/>
    <w:rsid w:val="00DF3803"/>
    <w:rsid w:val="00DF3F8F"/>
    <w:rsid w:val="00DF4823"/>
    <w:rsid w:val="00DF4C7F"/>
    <w:rsid w:val="00DF5790"/>
    <w:rsid w:val="00DF58EC"/>
    <w:rsid w:val="00DF590D"/>
    <w:rsid w:val="00DF5F1B"/>
    <w:rsid w:val="00DF5F1F"/>
    <w:rsid w:val="00DF62CF"/>
    <w:rsid w:val="00DF643D"/>
    <w:rsid w:val="00DF65C1"/>
    <w:rsid w:val="00DF6AC1"/>
    <w:rsid w:val="00DF6CE3"/>
    <w:rsid w:val="00DF6D88"/>
    <w:rsid w:val="00DF730C"/>
    <w:rsid w:val="00DF744F"/>
    <w:rsid w:val="00DF784A"/>
    <w:rsid w:val="00DF793A"/>
    <w:rsid w:val="00DF7D33"/>
    <w:rsid w:val="00E0034F"/>
    <w:rsid w:val="00E00847"/>
    <w:rsid w:val="00E0096D"/>
    <w:rsid w:val="00E00AAF"/>
    <w:rsid w:val="00E00C6B"/>
    <w:rsid w:val="00E00D6E"/>
    <w:rsid w:val="00E0123D"/>
    <w:rsid w:val="00E01947"/>
    <w:rsid w:val="00E01BB0"/>
    <w:rsid w:val="00E01E97"/>
    <w:rsid w:val="00E024D1"/>
    <w:rsid w:val="00E0275B"/>
    <w:rsid w:val="00E02CB4"/>
    <w:rsid w:val="00E02EFA"/>
    <w:rsid w:val="00E02F6D"/>
    <w:rsid w:val="00E033CE"/>
    <w:rsid w:val="00E0362E"/>
    <w:rsid w:val="00E03643"/>
    <w:rsid w:val="00E03983"/>
    <w:rsid w:val="00E03B59"/>
    <w:rsid w:val="00E03F4F"/>
    <w:rsid w:val="00E042E1"/>
    <w:rsid w:val="00E04556"/>
    <w:rsid w:val="00E048E9"/>
    <w:rsid w:val="00E05184"/>
    <w:rsid w:val="00E0522D"/>
    <w:rsid w:val="00E0525A"/>
    <w:rsid w:val="00E05515"/>
    <w:rsid w:val="00E055E4"/>
    <w:rsid w:val="00E05CFE"/>
    <w:rsid w:val="00E05E5D"/>
    <w:rsid w:val="00E05E60"/>
    <w:rsid w:val="00E05EA0"/>
    <w:rsid w:val="00E060BC"/>
    <w:rsid w:val="00E067B1"/>
    <w:rsid w:val="00E0697B"/>
    <w:rsid w:val="00E06B1D"/>
    <w:rsid w:val="00E07AEF"/>
    <w:rsid w:val="00E07B29"/>
    <w:rsid w:val="00E07BA8"/>
    <w:rsid w:val="00E10491"/>
    <w:rsid w:val="00E1056A"/>
    <w:rsid w:val="00E10AE1"/>
    <w:rsid w:val="00E10B28"/>
    <w:rsid w:val="00E11738"/>
    <w:rsid w:val="00E135C0"/>
    <w:rsid w:val="00E1380C"/>
    <w:rsid w:val="00E13887"/>
    <w:rsid w:val="00E13C11"/>
    <w:rsid w:val="00E13FB1"/>
    <w:rsid w:val="00E14320"/>
    <w:rsid w:val="00E1471C"/>
    <w:rsid w:val="00E147CA"/>
    <w:rsid w:val="00E147F3"/>
    <w:rsid w:val="00E156FD"/>
    <w:rsid w:val="00E16376"/>
    <w:rsid w:val="00E16AC0"/>
    <w:rsid w:val="00E17017"/>
    <w:rsid w:val="00E17278"/>
    <w:rsid w:val="00E173BB"/>
    <w:rsid w:val="00E17899"/>
    <w:rsid w:val="00E2010E"/>
    <w:rsid w:val="00E20341"/>
    <w:rsid w:val="00E20367"/>
    <w:rsid w:val="00E21662"/>
    <w:rsid w:val="00E21E8B"/>
    <w:rsid w:val="00E2201E"/>
    <w:rsid w:val="00E2212A"/>
    <w:rsid w:val="00E224D6"/>
    <w:rsid w:val="00E225DB"/>
    <w:rsid w:val="00E22BD5"/>
    <w:rsid w:val="00E22CE9"/>
    <w:rsid w:val="00E2342F"/>
    <w:rsid w:val="00E23C88"/>
    <w:rsid w:val="00E23FA6"/>
    <w:rsid w:val="00E246B3"/>
    <w:rsid w:val="00E24DFD"/>
    <w:rsid w:val="00E24E11"/>
    <w:rsid w:val="00E25EC6"/>
    <w:rsid w:val="00E2619F"/>
    <w:rsid w:val="00E262EA"/>
    <w:rsid w:val="00E26379"/>
    <w:rsid w:val="00E26C26"/>
    <w:rsid w:val="00E26F5F"/>
    <w:rsid w:val="00E27223"/>
    <w:rsid w:val="00E277D9"/>
    <w:rsid w:val="00E27D0C"/>
    <w:rsid w:val="00E30216"/>
    <w:rsid w:val="00E303CA"/>
    <w:rsid w:val="00E304C9"/>
    <w:rsid w:val="00E3075B"/>
    <w:rsid w:val="00E307FA"/>
    <w:rsid w:val="00E308E1"/>
    <w:rsid w:val="00E30997"/>
    <w:rsid w:val="00E30A04"/>
    <w:rsid w:val="00E31A49"/>
    <w:rsid w:val="00E32191"/>
    <w:rsid w:val="00E32343"/>
    <w:rsid w:val="00E32804"/>
    <w:rsid w:val="00E3298C"/>
    <w:rsid w:val="00E32B8D"/>
    <w:rsid w:val="00E32DCA"/>
    <w:rsid w:val="00E32E58"/>
    <w:rsid w:val="00E33198"/>
    <w:rsid w:val="00E335B2"/>
    <w:rsid w:val="00E3373C"/>
    <w:rsid w:val="00E337EE"/>
    <w:rsid w:val="00E33811"/>
    <w:rsid w:val="00E33CE6"/>
    <w:rsid w:val="00E345D6"/>
    <w:rsid w:val="00E3474D"/>
    <w:rsid w:val="00E34A53"/>
    <w:rsid w:val="00E34D8A"/>
    <w:rsid w:val="00E352E0"/>
    <w:rsid w:val="00E35571"/>
    <w:rsid w:val="00E368AC"/>
    <w:rsid w:val="00E36D97"/>
    <w:rsid w:val="00E36ECD"/>
    <w:rsid w:val="00E36EF8"/>
    <w:rsid w:val="00E37086"/>
    <w:rsid w:val="00E3742F"/>
    <w:rsid w:val="00E37EE0"/>
    <w:rsid w:val="00E37F76"/>
    <w:rsid w:val="00E4007A"/>
    <w:rsid w:val="00E41E34"/>
    <w:rsid w:val="00E420EA"/>
    <w:rsid w:val="00E42106"/>
    <w:rsid w:val="00E426A2"/>
    <w:rsid w:val="00E42D5E"/>
    <w:rsid w:val="00E43463"/>
    <w:rsid w:val="00E43B3E"/>
    <w:rsid w:val="00E43E66"/>
    <w:rsid w:val="00E43F85"/>
    <w:rsid w:val="00E43F9D"/>
    <w:rsid w:val="00E441F1"/>
    <w:rsid w:val="00E445BE"/>
    <w:rsid w:val="00E4500B"/>
    <w:rsid w:val="00E455B2"/>
    <w:rsid w:val="00E45F88"/>
    <w:rsid w:val="00E46F9F"/>
    <w:rsid w:val="00E47402"/>
    <w:rsid w:val="00E47521"/>
    <w:rsid w:val="00E47611"/>
    <w:rsid w:val="00E47911"/>
    <w:rsid w:val="00E47C65"/>
    <w:rsid w:val="00E503B4"/>
    <w:rsid w:val="00E511CD"/>
    <w:rsid w:val="00E5197B"/>
    <w:rsid w:val="00E51D55"/>
    <w:rsid w:val="00E51DC6"/>
    <w:rsid w:val="00E51F21"/>
    <w:rsid w:val="00E521F2"/>
    <w:rsid w:val="00E52372"/>
    <w:rsid w:val="00E52D71"/>
    <w:rsid w:val="00E52E3D"/>
    <w:rsid w:val="00E52EEE"/>
    <w:rsid w:val="00E53206"/>
    <w:rsid w:val="00E53B40"/>
    <w:rsid w:val="00E53C5C"/>
    <w:rsid w:val="00E53E7A"/>
    <w:rsid w:val="00E54097"/>
    <w:rsid w:val="00E55A43"/>
    <w:rsid w:val="00E562DD"/>
    <w:rsid w:val="00E562E8"/>
    <w:rsid w:val="00E56661"/>
    <w:rsid w:val="00E56834"/>
    <w:rsid w:val="00E57078"/>
    <w:rsid w:val="00E573AB"/>
    <w:rsid w:val="00E574BB"/>
    <w:rsid w:val="00E576F6"/>
    <w:rsid w:val="00E57C80"/>
    <w:rsid w:val="00E57E0E"/>
    <w:rsid w:val="00E610B7"/>
    <w:rsid w:val="00E61659"/>
    <w:rsid w:val="00E61EAE"/>
    <w:rsid w:val="00E622B0"/>
    <w:rsid w:val="00E62451"/>
    <w:rsid w:val="00E6249C"/>
    <w:rsid w:val="00E62BFF"/>
    <w:rsid w:val="00E633AC"/>
    <w:rsid w:val="00E635CB"/>
    <w:rsid w:val="00E63FC0"/>
    <w:rsid w:val="00E64807"/>
    <w:rsid w:val="00E6483E"/>
    <w:rsid w:val="00E64AB6"/>
    <w:rsid w:val="00E653E4"/>
    <w:rsid w:val="00E65897"/>
    <w:rsid w:val="00E65B51"/>
    <w:rsid w:val="00E66813"/>
    <w:rsid w:val="00E6697F"/>
    <w:rsid w:val="00E66E23"/>
    <w:rsid w:val="00E67398"/>
    <w:rsid w:val="00E67AF6"/>
    <w:rsid w:val="00E67C3B"/>
    <w:rsid w:val="00E701AE"/>
    <w:rsid w:val="00E710EC"/>
    <w:rsid w:val="00E71241"/>
    <w:rsid w:val="00E715C9"/>
    <w:rsid w:val="00E716B5"/>
    <w:rsid w:val="00E7175E"/>
    <w:rsid w:val="00E719CB"/>
    <w:rsid w:val="00E71A8A"/>
    <w:rsid w:val="00E71C4A"/>
    <w:rsid w:val="00E71D5B"/>
    <w:rsid w:val="00E72551"/>
    <w:rsid w:val="00E727D6"/>
    <w:rsid w:val="00E7281F"/>
    <w:rsid w:val="00E73531"/>
    <w:rsid w:val="00E7359E"/>
    <w:rsid w:val="00E73961"/>
    <w:rsid w:val="00E74508"/>
    <w:rsid w:val="00E74628"/>
    <w:rsid w:val="00E74BAD"/>
    <w:rsid w:val="00E74BCE"/>
    <w:rsid w:val="00E74C0A"/>
    <w:rsid w:val="00E74DDB"/>
    <w:rsid w:val="00E74EBC"/>
    <w:rsid w:val="00E755A8"/>
    <w:rsid w:val="00E76350"/>
    <w:rsid w:val="00E764D3"/>
    <w:rsid w:val="00E76A3A"/>
    <w:rsid w:val="00E76C90"/>
    <w:rsid w:val="00E76F30"/>
    <w:rsid w:val="00E7738A"/>
    <w:rsid w:val="00E776DD"/>
    <w:rsid w:val="00E77FFA"/>
    <w:rsid w:val="00E80458"/>
    <w:rsid w:val="00E8079F"/>
    <w:rsid w:val="00E807E8"/>
    <w:rsid w:val="00E80D42"/>
    <w:rsid w:val="00E80F14"/>
    <w:rsid w:val="00E80FF7"/>
    <w:rsid w:val="00E81226"/>
    <w:rsid w:val="00E81A9F"/>
    <w:rsid w:val="00E81EC5"/>
    <w:rsid w:val="00E823A2"/>
    <w:rsid w:val="00E824DD"/>
    <w:rsid w:val="00E82558"/>
    <w:rsid w:val="00E82B62"/>
    <w:rsid w:val="00E833EF"/>
    <w:rsid w:val="00E83845"/>
    <w:rsid w:val="00E839B2"/>
    <w:rsid w:val="00E8408C"/>
    <w:rsid w:val="00E8437F"/>
    <w:rsid w:val="00E84CE5"/>
    <w:rsid w:val="00E84E2C"/>
    <w:rsid w:val="00E84EA4"/>
    <w:rsid w:val="00E85067"/>
    <w:rsid w:val="00E8516A"/>
    <w:rsid w:val="00E8548D"/>
    <w:rsid w:val="00E856DC"/>
    <w:rsid w:val="00E85762"/>
    <w:rsid w:val="00E85F52"/>
    <w:rsid w:val="00E868D9"/>
    <w:rsid w:val="00E8736A"/>
    <w:rsid w:val="00E873E1"/>
    <w:rsid w:val="00E8763D"/>
    <w:rsid w:val="00E87825"/>
    <w:rsid w:val="00E90051"/>
    <w:rsid w:val="00E9011B"/>
    <w:rsid w:val="00E9044F"/>
    <w:rsid w:val="00E90932"/>
    <w:rsid w:val="00E90BF2"/>
    <w:rsid w:val="00E90D63"/>
    <w:rsid w:val="00E90F2D"/>
    <w:rsid w:val="00E91139"/>
    <w:rsid w:val="00E91ABD"/>
    <w:rsid w:val="00E9203F"/>
    <w:rsid w:val="00E92342"/>
    <w:rsid w:val="00E9308D"/>
    <w:rsid w:val="00E930E5"/>
    <w:rsid w:val="00E936FA"/>
    <w:rsid w:val="00E93FDE"/>
    <w:rsid w:val="00E9425E"/>
    <w:rsid w:val="00E94F8D"/>
    <w:rsid w:val="00E9520D"/>
    <w:rsid w:val="00E95A01"/>
    <w:rsid w:val="00E95B40"/>
    <w:rsid w:val="00E95CCC"/>
    <w:rsid w:val="00E961B2"/>
    <w:rsid w:val="00E963B7"/>
    <w:rsid w:val="00E964CF"/>
    <w:rsid w:val="00E966D5"/>
    <w:rsid w:val="00E96F40"/>
    <w:rsid w:val="00E96F80"/>
    <w:rsid w:val="00E9703F"/>
    <w:rsid w:val="00E9731E"/>
    <w:rsid w:val="00E97326"/>
    <w:rsid w:val="00E973A6"/>
    <w:rsid w:val="00E97423"/>
    <w:rsid w:val="00E97653"/>
    <w:rsid w:val="00E97918"/>
    <w:rsid w:val="00E979E4"/>
    <w:rsid w:val="00E97B00"/>
    <w:rsid w:val="00E97E5A"/>
    <w:rsid w:val="00EA0614"/>
    <w:rsid w:val="00EA06BA"/>
    <w:rsid w:val="00EA0A7A"/>
    <w:rsid w:val="00EA1191"/>
    <w:rsid w:val="00EA13B4"/>
    <w:rsid w:val="00EA18C9"/>
    <w:rsid w:val="00EA1AB9"/>
    <w:rsid w:val="00EA23C7"/>
    <w:rsid w:val="00EA3503"/>
    <w:rsid w:val="00EA36AB"/>
    <w:rsid w:val="00EA3C5A"/>
    <w:rsid w:val="00EA4117"/>
    <w:rsid w:val="00EA42B7"/>
    <w:rsid w:val="00EA44E1"/>
    <w:rsid w:val="00EA47F5"/>
    <w:rsid w:val="00EA4DFA"/>
    <w:rsid w:val="00EA5131"/>
    <w:rsid w:val="00EA5219"/>
    <w:rsid w:val="00EA582E"/>
    <w:rsid w:val="00EA5A62"/>
    <w:rsid w:val="00EA5C9D"/>
    <w:rsid w:val="00EA5CE7"/>
    <w:rsid w:val="00EA67C5"/>
    <w:rsid w:val="00EA6BB0"/>
    <w:rsid w:val="00EA6C64"/>
    <w:rsid w:val="00EA6EFB"/>
    <w:rsid w:val="00EA6FC8"/>
    <w:rsid w:val="00EA6FE3"/>
    <w:rsid w:val="00EA7143"/>
    <w:rsid w:val="00EA7F99"/>
    <w:rsid w:val="00EB037D"/>
    <w:rsid w:val="00EB06F8"/>
    <w:rsid w:val="00EB0D56"/>
    <w:rsid w:val="00EB0F54"/>
    <w:rsid w:val="00EB155B"/>
    <w:rsid w:val="00EB1A29"/>
    <w:rsid w:val="00EB1BB6"/>
    <w:rsid w:val="00EB1FA0"/>
    <w:rsid w:val="00EB2A6A"/>
    <w:rsid w:val="00EB32EC"/>
    <w:rsid w:val="00EB3578"/>
    <w:rsid w:val="00EB364F"/>
    <w:rsid w:val="00EB3F9A"/>
    <w:rsid w:val="00EB4038"/>
    <w:rsid w:val="00EB50AC"/>
    <w:rsid w:val="00EB5429"/>
    <w:rsid w:val="00EB5895"/>
    <w:rsid w:val="00EB5B2E"/>
    <w:rsid w:val="00EB5D5C"/>
    <w:rsid w:val="00EB60FA"/>
    <w:rsid w:val="00EB63E4"/>
    <w:rsid w:val="00EB6574"/>
    <w:rsid w:val="00EB6A21"/>
    <w:rsid w:val="00EB722D"/>
    <w:rsid w:val="00EB7490"/>
    <w:rsid w:val="00EB7C6B"/>
    <w:rsid w:val="00EC026E"/>
    <w:rsid w:val="00EC078E"/>
    <w:rsid w:val="00EC09AC"/>
    <w:rsid w:val="00EC0ECD"/>
    <w:rsid w:val="00EC103B"/>
    <w:rsid w:val="00EC11E6"/>
    <w:rsid w:val="00EC1356"/>
    <w:rsid w:val="00EC13D7"/>
    <w:rsid w:val="00EC16BE"/>
    <w:rsid w:val="00EC1CD1"/>
    <w:rsid w:val="00EC1EAC"/>
    <w:rsid w:val="00EC2638"/>
    <w:rsid w:val="00EC26ED"/>
    <w:rsid w:val="00EC279F"/>
    <w:rsid w:val="00EC2964"/>
    <w:rsid w:val="00EC3591"/>
    <w:rsid w:val="00EC381D"/>
    <w:rsid w:val="00EC38C1"/>
    <w:rsid w:val="00EC3B4A"/>
    <w:rsid w:val="00EC3B5A"/>
    <w:rsid w:val="00EC3DA9"/>
    <w:rsid w:val="00EC3E52"/>
    <w:rsid w:val="00EC405C"/>
    <w:rsid w:val="00EC416D"/>
    <w:rsid w:val="00EC428C"/>
    <w:rsid w:val="00EC450E"/>
    <w:rsid w:val="00EC46B1"/>
    <w:rsid w:val="00EC4B41"/>
    <w:rsid w:val="00EC5092"/>
    <w:rsid w:val="00EC55D9"/>
    <w:rsid w:val="00EC58BE"/>
    <w:rsid w:val="00EC5DCF"/>
    <w:rsid w:val="00EC5E3D"/>
    <w:rsid w:val="00EC7554"/>
    <w:rsid w:val="00ED0A61"/>
    <w:rsid w:val="00ED0AFA"/>
    <w:rsid w:val="00ED0C12"/>
    <w:rsid w:val="00ED0C47"/>
    <w:rsid w:val="00ED10ED"/>
    <w:rsid w:val="00ED196B"/>
    <w:rsid w:val="00ED1A79"/>
    <w:rsid w:val="00ED1F44"/>
    <w:rsid w:val="00ED2276"/>
    <w:rsid w:val="00ED27D7"/>
    <w:rsid w:val="00ED27F5"/>
    <w:rsid w:val="00ED2964"/>
    <w:rsid w:val="00ED29EF"/>
    <w:rsid w:val="00ED2A82"/>
    <w:rsid w:val="00ED391F"/>
    <w:rsid w:val="00ED43BC"/>
    <w:rsid w:val="00ED4499"/>
    <w:rsid w:val="00ED4780"/>
    <w:rsid w:val="00ED4B8E"/>
    <w:rsid w:val="00ED50B4"/>
    <w:rsid w:val="00ED5302"/>
    <w:rsid w:val="00ED5522"/>
    <w:rsid w:val="00ED5E2B"/>
    <w:rsid w:val="00ED5FF7"/>
    <w:rsid w:val="00ED6307"/>
    <w:rsid w:val="00ED6A82"/>
    <w:rsid w:val="00ED7099"/>
    <w:rsid w:val="00ED716E"/>
    <w:rsid w:val="00ED764F"/>
    <w:rsid w:val="00ED7665"/>
    <w:rsid w:val="00ED7ACC"/>
    <w:rsid w:val="00EE0C45"/>
    <w:rsid w:val="00EE0CA3"/>
    <w:rsid w:val="00EE147F"/>
    <w:rsid w:val="00EE191C"/>
    <w:rsid w:val="00EE1AAA"/>
    <w:rsid w:val="00EE1E24"/>
    <w:rsid w:val="00EE203E"/>
    <w:rsid w:val="00EE23B4"/>
    <w:rsid w:val="00EE25F0"/>
    <w:rsid w:val="00EE26D3"/>
    <w:rsid w:val="00EE2BD0"/>
    <w:rsid w:val="00EE2C6B"/>
    <w:rsid w:val="00EE2F62"/>
    <w:rsid w:val="00EE313D"/>
    <w:rsid w:val="00EE3859"/>
    <w:rsid w:val="00EE3A97"/>
    <w:rsid w:val="00EE3EFF"/>
    <w:rsid w:val="00EE3F8D"/>
    <w:rsid w:val="00EE4531"/>
    <w:rsid w:val="00EE4744"/>
    <w:rsid w:val="00EE4E74"/>
    <w:rsid w:val="00EE596C"/>
    <w:rsid w:val="00EE5BDB"/>
    <w:rsid w:val="00EE5FF3"/>
    <w:rsid w:val="00EE61EA"/>
    <w:rsid w:val="00EE6357"/>
    <w:rsid w:val="00EE6577"/>
    <w:rsid w:val="00EE6CB5"/>
    <w:rsid w:val="00EE6FFD"/>
    <w:rsid w:val="00EE714B"/>
    <w:rsid w:val="00EE740F"/>
    <w:rsid w:val="00EE7523"/>
    <w:rsid w:val="00EE7BE7"/>
    <w:rsid w:val="00EF00F3"/>
    <w:rsid w:val="00EF055D"/>
    <w:rsid w:val="00EF08BE"/>
    <w:rsid w:val="00EF0934"/>
    <w:rsid w:val="00EF0AB1"/>
    <w:rsid w:val="00EF106F"/>
    <w:rsid w:val="00EF19CD"/>
    <w:rsid w:val="00EF1EAB"/>
    <w:rsid w:val="00EF2582"/>
    <w:rsid w:val="00EF2871"/>
    <w:rsid w:val="00EF29BC"/>
    <w:rsid w:val="00EF3378"/>
    <w:rsid w:val="00EF33A3"/>
    <w:rsid w:val="00EF355C"/>
    <w:rsid w:val="00EF356A"/>
    <w:rsid w:val="00EF4374"/>
    <w:rsid w:val="00EF440A"/>
    <w:rsid w:val="00EF4828"/>
    <w:rsid w:val="00EF4A0F"/>
    <w:rsid w:val="00EF556E"/>
    <w:rsid w:val="00EF562B"/>
    <w:rsid w:val="00EF5E88"/>
    <w:rsid w:val="00EF66A9"/>
    <w:rsid w:val="00EF66CE"/>
    <w:rsid w:val="00EF69BC"/>
    <w:rsid w:val="00EF6B4F"/>
    <w:rsid w:val="00EF6E09"/>
    <w:rsid w:val="00EF75E6"/>
    <w:rsid w:val="00EF799F"/>
    <w:rsid w:val="00EF7E14"/>
    <w:rsid w:val="00EF7FB8"/>
    <w:rsid w:val="00F00FC1"/>
    <w:rsid w:val="00F01416"/>
    <w:rsid w:val="00F01478"/>
    <w:rsid w:val="00F016A7"/>
    <w:rsid w:val="00F0170A"/>
    <w:rsid w:val="00F01BC8"/>
    <w:rsid w:val="00F01D24"/>
    <w:rsid w:val="00F01E03"/>
    <w:rsid w:val="00F01F35"/>
    <w:rsid w:val="00F020ED"/>
    <w:rsid w:val="00F025E4"/>
    <w:rsid w:val="00F029A1"/>
    <w:rsid w:val="00F03295"/>
    <w:rsid w:val="00F032C2"/>
    <w:rsid w:val="00F03718"/>
    <w:rsid w:val="00F0385C"/>
    <w:rsid w:val="00F039D0"/>
    <w:rsid w:val="00F03FB5"/>
    <w:rsid w:val="00F04670"/>
    <w:rsid w:val="00F04A82"/>
    <w:rsid w:val="00F0551B"/>
    <w:rsid w:val="00F05F8F"/>
    <w:rsid w:val="00F05FAC"/>
    <w:rsid w:val="00F06ACB"/>
    <w:rsid w:val="00F06F61"/>
    <w:rsid w:val="00F0709E"/>
    <w:rsid w:val="00F07321"/>
    <w:rsid w:val="00F07684"/>
    <w:rsid w:val="00F07743"/>
    <w:rsid w:val="00F07DBF"/>
    <w:rsid w:val="00F07E19"/>
    <w:rsid w:val="00F1008B"/>
    <w:rsid w:val="00F1009B"/>
    <w:rsid w:val="00F104ED"/>
    <w:rsid w:val="00F1057E"/>
    <w:rsid w:val="00F109D1"/>
    <w:rsid w:val="00F10B9A"/>
    <w:rsid w:val="00F11366"/>
    <w:rsid w:val="00F116B8"/>
    <w:rsid w:val="00F11E23"/>
    <w:rsid w:val="00F1245B"/>
    <w:rsid w:val="00F12726"/>
    <w:rsid w:val="00F1287F"/>
    <w:rsid w:val="00F12FB7"/>
    <w:rsid w:val="00F13171"/>
    <w:rsid w:val="00F1318A"/>
    <w:rsid w:val="00F131A7"/>
    <w:rsid w:val="00F13542"/>
    <w:rsid w:val="00F1366B"/>
    <w:rsid w:val="00F1390E"/>
    <w:rsid w:val="00F14126"/>
    <w:rsid w:val="00F1440A"/>
    <w:rsid w:val="00F14B38"/>
    <w:rsid w:val="00F14D1F"/>
    <w:rsid w:val="00F150EB"/>
    <w:rsid w:val="00F15997"/>
    <w:rsid w:val="00F15BEE"/>
    <w:rsid w:val="00F16097"/>
    <w:rsid w:val="00F1648B"/>
    <w:rsid w:val="00F164A9"/>
    <w:rsid w:val="00F16528"/>
    <w:rsid w:val="00F16697"/>
    <w:rsid w:val="00F16CF9"/>
    <w:rsid w:val="00F17C67"/>
    <w:rsid w:val="00F17E7E"/>
    <w:rsid w:val="00F20065"/>
    <w:rsid w:val="00F20495"/>
    <w:rsid w:val="00F20BE4"/>
    <w:rsid w:val="00F20CBB"/>
    <w:rsid w:val="00F21D95"/>
    <w:rsid w:val="00F22153"/>
    <w:rsid w:val="00F2324E"/>
    <w:rsid w:val="00F235A8"/>
    <w:rsid w:val="00F23627"/>
    <w:rsid w:val="00F23FC0"/>
    <w:rsid w:val="00F24476"/>
    <w:rsid w:val="00F24683"/>
    <w:rsid w:val="00F24A33"/>
    <w:rsid w:val="00F24ED0"/>
    <w:rsid w:val="00F2525E"/>
    <w:rsid w:val="00F25A23"/>
    <w:rsid w:val="00F25DE8"/>
    <w:rsid w:val="00F26154"/>
    <w:rsid w:val="00F26539"/>
    <w:rsid w:val="00F2673A"/>
    <w:rsid w:val="00F26954"/>
    <w:rsid w:val="00F277E4"/>
    <w:rsid w:val="00F3035C"/>
    <w:rsid w:val="00F303BE"/>
    <w:rsid w:val="00F305EC"/>
    <w:rsid w:val="00F3066B"/>
    <w:rsid w:val="00F30B63"/>
    <w:rsid w:val="00F30D46"/>
    <w:rsid w:val="00F30D69"/>
    <w:rsid w:val="00F315B2"/>
    <w:rsid w:val="00F31730"/>
    <w:rsid w:val="00F31A59"/>
    <w:rsid w:val="00F32073"/>
    <w:rsid w:val="00F32716"/>
    <w:rsid w:val="00F328AE"/>
    <w:rsid w:val="00F32CE3"/>
    <w:rsid w:val="00F32EAF"/>
    <w:rsid w:val="00F336F2"/>
    <w:rsid w:val="00F3371A"/>
    <w:rsid w:val="00F3386F"/>
    <w:rsid w:val="00F33F9B"/>
    <w:rsid w:val="00F34062"/>
    <w:rsid w:val="00F345F7"/>
    <w:rsid w:val="00F3470E"/>
    <w:rsid w:val="00F35325"/>
    <w:rsid w:val="00F3541F"/>
    <w:rsid w:val="00F355FA"/>
    <w:rsid w:val="00F3572E"/>
    <w:rsid w:val="00F357FA"/>
    <w:rsid w:val="00F35D82"/>
    <w:rsid w:val="00F35DAC"/>
    <w:rsid w:val="00F3654E"/>
    <w:rsid w:val="00F36587"/>
    <w:rsid w:val="00F36C64"/>
    <w:rsid w:val="00F36CDD"/>
    <w:rsid w:val="00F36DB2"/>
    <w:rsid w:val="00F3741D"/>
    <w:rsid w:val="00F37810"/>
    <w:rsid w:val="00F37A70"/>
    <w:rsid w:val="00F37A80"/>
    <w:rsid w:val="00F4052C"/>
    <w:rsid w:val="00F40923"/>
    <w:rsid w:val="00F40D8F"/>
    <w:rsid w:val="00F41E1C"/>
    <w:rsid w:val="00F421DE"/>
    <w:rsid w:val="00F42936"/>
    <w:rsid w:val="00F42A5F"/>
    <w:rsid w:val="00F42B57"/>
    <w:rsid w:val="00F42F05"/>
    <w:rsid w:val="00F42FA9"/>
    <w:rsid w:val="00F43499"/>
    <w:rsid w:val="00F435B6"/>
    <w:rsid w:val="00F43993"/>
    <w:rsid w:val="00F443B7"/>
    <w:rsid w:val="00F44A88"/>
    <w:rsid w:val="00F44D87"/>
    <w:rsid w:val="00F44EFE"/>
    <w:rsid w:val="00F45E43"/>
    <w:rsid w:val="00F45FCF"/>
    <w:rsid w:val="00F460D4"/>
    <w:rsid w:val="00F464A2"/>
    <w:rsid w:val="00F46B7B"/>
    <w:rsid w:val="00F470A8"/>
    <w:rsid w:val="00F475B9"/>
    <w:rsid w:val="00F4763D"/>
    <w:rsid w:val="00F476B8"/>
    <w:rsid w:val="00F47FE5"/>
    <w:rsid w:val="00F5019A"/>
    <w:rsid w:val="00F5019B"/>
    <w:rsid w:val="00F502EF"/>
    <w:rsid w:val="00F511A2"/>
    <w:rsid w:val="00F51694"/>
    <w:rsid w:val="00F520B3"/>
    <w:rsid w:val="00F52453"/>
    <w:rsid w:val="00F5254B"/>
    <w:rsid w:val="00F526AC"/>
    <w:rsid w:val="00F52B59"/>
    <w:rsid w:val="00F52BA9"/>
    <w:rsid w:val="00F52D4E"/>
    <w:rsid w:val="00F531E0"/>
    <w:rsid w:val="00F53248"/>
    <w:rsid w:val="00F533F8"/>
    <w:rsid w:val="00F536F9"/>
    <w:rsid w:val="00F537C1"/>
    <w:rsid w:val="00F53FFB"/>
    <w:rsid w:val="00F5426C"/>
    <w:rsid w:val="00F545D4"/>
    <w:rsid w:val="00F54A0D"/>
    <w:rsid w:val="00F551F8"/>
    <w:rsid w:val="00F55425"/>
    <w:rsid w:val="00F558E4"/>
    <w:rsid w:val="00F55905"/>
    <w:rsid w:val="00F55A2B"/>
    <w:rsid w:val="00F55A69"/>
    <w:rsid w:val="00F56143"/>
    <w:rsid w:val="00F56211"/>
    <w:rsid w:val="00F56288"/>
    <w:rsid w:val="00F566DB"/>
    <w:rsid w:val="00F56B2D"/>
    <w:rsid w:val="00F56E81"/>
    <w:rsid w:val="00F56ED1"/>
    <w:rsid w:val="00F57358"/>
    <w:rsid w:val="00F574B3"/>
    <w:rsid w:val="00F57898"/>
    <w:rsid w:val="00F579D5"/>
    <w:rsid w:val="00F57A45"/>
    <w:rsid w:val="00F57DE3"/>
    <w:rsid w:val="00F57E49"/>
    <w:rsid w:val="00F6047D"/>
    <w:rsid w:val="00F604A8"/>
    <w:rsid w:val="00F6056E"/>
    <w:rsid w:val="00F60F28"/>
    <w:rsid w:val="00F60FD5"/>
    <w:rsid w:val="00F61370"/>
    <w:rsid w:val="00F61429"/>
    <w:rsid w:val="00F61AEB"/>
    <w:rsid w:val="00F61E2F"/>
    <w:rsid w:val="00F62D34"/>
    <w:rsid w:val="00F633ED"/>
    <w:rsid w:val="00F6384D"/>
    <w:rsid w:val="00F63AE3"/>
    <w:rsid w:val="00F63D19"/>
    <w:rsid w:val="00F641D8"/>
    <w:rsid w:val="00F6443F"/>
    <w:rsid w:val="00F644B2"/>
    <w:rsid w:val="00F64D05"/>
    <w:rsid w:val="00F64E69"/>
    <w:rsid w:val="00F64F25"/>
    <w:rsid w:val="00F65785"/>
    <w:rsid w:val="00F6582A"/>
    <w:rsid w:val="00F659A3"/>
    <w:rsid w:val="00F666BB"/>
    <w:rsid w:val="00F66703"/>
    <w:rsid w:val="00F66853"/>
    <w:rsid w:val="00F66D1A"/>
    <w:rsid w:val="00F672E6"/>
    <w:rsid w:val="00F6793C"/>
    <w:rsid w:val="00F67E5C"/>
    <w:rsid w:val="00F70121"/>
    <w:rsid w:val="00F707E3"/>
    <w:rsid w:val="00F70833"/>
    <w:rsid w:val="00F709FF"/>
    <w:rsid w:val="00F70A93"/>
    <w:rsid w:val="00F70F8F"/>
    <w:rsid w:val="00F7106A"/>
    <w:rsid w:val="00F71742"/>
    <w:rsid w:val="00F7199A"/>
    <w:rsid w:val="00F71BD5"/>
    <w:rsid w:val="00F72003"/>
    <w:rsid w:val="00F72315"/>
    <w:rsid w:val="00F72A3B"/>
    <w:rsid w:val="00F72A5F"/>
    <w:rsid w:val="00F73058"/>
    <w:rsid w:val="00F73199"/>
    <w:rsid w:val="00F731FD"/>
    <w:rsid w:val="00F739F7"/>
    <w:rsid w:val="00F74C77"/>
    <w:rsid w:val="00F74ECE"/>
    <w:rsid w:val="00F74EF2"/>
    <w:rsid w:val="00F75E8C"/>
    <w:rsid w:val="00F761FF"/>
    <w:rsid w:val="00F76251"/>
    <w:rsid w:val="00F764A2"/>
    <w:rsid w:val="00F764E2"/>
    <w:rsid w:val="00F76AD3"/>
    <w:rsid w:val="00F7701F"/>
    <w:rsid w:val="00F771B6"/>
    <w:rsid w:val="00F7742A"/>
    <w:rsid w:val="00F775AC"/>
    <w:rsid w:val="00F777E9"/>
    <w:rsid w:val="00F77858"/>
    <w:rsid w:val="00F77BD1"/>
    <w:rsid w:val="00F77E5A"/>
    <w:rsid w:val="00F77E85"/>
    <w:rsid w:val="00F77EB8"/>
    <w:rsid w:val="00F80684"/>
    <w:rsid w:val="00F80795"/>
    <w:rsid w:val="00F8169D"/>
    <w:rsid w:val="00F81793"/>
    <w:rsid w:val="00F81B08"/>
    <w:rsid w:val="00F81C8D"/>
    <w:rsid w:val="00F81EE7"/>
    <w:rsid w:val="00F832AA"/>
    <w:rsid w:val="00F83617"/>
    <w:rsid w:val="00F83BEF"/>
    <w:rsid w:val="00F83EA2"/>
    <w:rsid w:val="00F84804"/>
    <w:rsid w:val="00F849CC"/>
    <w:rsid w:val="00F8515D"/>
    <w:rsid w:val="00F85359"/>
    <w:rsid w:val="00F8567F"/>
    <w:rsid w:val="00F859D7"/>
    <w:rsid w:val="00F85A9B"/>
    <w:rsid w:val="00F85FDE"/>
    <w:rsid w:val="00F867B9"/>
    <w:rsid w:val="00F868F0"/>
    <w:rsid w:val="00F86B4D"/>
    <w:rsid w:val="00F86E29"/>
    <w:rsid w:val="00F86E99"/>
    <w:rsid w:val="00F871D5"/>
    <w:rsid w:val="00F873BC"/>
    <w:rsid w:val="00F8743F"/>
    <w:rsid w:val="00F8768D"/>
    <w:rsid w:val="00F90F9F"/>
    <w:rsid w:val="00F913DB"/>
    <w:rsid w:val="00F914A7"/>
    <w:rsid w:val="00F91596"/>
    <w:rsid w:val="00F916A6"/>
    <w:rsid w:val="00F917C5"/>
    <w:rsid w:val="00F9182B"/>
    <w:rsid w:val="00F919A2"/>
    <w:rsid w:val="00F919BA"/>
    <w:rsid w:val="00F91EDD"/>
    <w:rsid w:val="00F91F1D"/>
    <w:rsid w:val="00F91FC1"/>
    <w:rsid w:val="00F92700"/>
    <w:rsid w:val="00F9328D"/>
    <w:rsid w:val="00F94123"/>
    <w:rsid w:val="00F94808"/>
    <w:rsid w:val="00F9487A"/>
    <w:rsid w:val="00F94DF8"/>
    <w:rsid w:val="00F95572"/>
    <w:rsid w:val="00F955BB"/>
    <w:rsid w:val="00F9585C"/>
    <w:rsid w:val="00F95FA1"/>
    <w:rsid w:val="00F966B6"/>
    <w:rsid w:val="00F966BA"/>
    <w:rsid w:val="00F968B8"/>
    <w:rsid w:val="00F96913"/>
    <w:rsid w:val="00F96C68"/>
    <w:rsid w:val="00F9708C"/>
    <w:rsid w:val="00F973DA"/>
    <w:rsid w:val="00F97C32"/>
    <w:rsid w:val="00FA009A"/>
    <w:rsid w:val="00FA0442"/>
    <w:rsid w:val="00FA0A49"/>
    <w:rsid w:val="00FA144B"/>
    <w:rsid w:val="00FA1B82"/>
    <w:rsid w:val="00FA1B8C"/>
    <w:rsid w:val="00FA26DC"/>
    <w:rsid w:val="00FA27CB"/>
    <w:rsid w:val="00FA328D"/>
    <w:rsid w:val="00FA3300"/>
    <w:rsid w:val="00FA387B"/>
    <w:rsid w:val="00FA3B10"/>
    <w:rsid w:val="00FA4365"/>
    <w:rsid w:val="00FA5F7C"/>
    <w:rsid w:val="00FA61AE"/>
    <w:rsid w:val="00FA61D6"/>
    <w:rsid w:val="00FA6763"/>
    <w:rsid w:val="00FA686B"/>
    <w:rsid w:val="00FA6880"/>
    <w:rsid w:val="00FA6F6A"/>
    <w:rsid w:val="00FA7604"/>
    <w:rsid w:val="00FA7EF8"/>
    <w:rsid w:val="00FB0892"/>
    <w:rsid w:val="00FB1026"/>
    <w:rsid w:val="00FB1281"/>
    <w:rsid w:val="00FB2128"/>
    <w:rsid w:val="00FB213D"/>
    <w:rsid w:val="00FB2984"/>
    <w:rsid w:val="00FB2CAE"/>
    <w:rsid w:val="00FB2F96"/>
    <w:rsid w:val="00FB364E"/>
    <w:rsid w:val="00FB3C3B"/>
    <w:rsid w:val="00FB3D7C"/>
    <w:rsid w:val="00FB4158"/>
    <w:rsid w:val="00FB4721"/>
    <w:rsid w:val="00FB4B7E"/>
    <w:rsid w:val="00FB4C71"/>
    <w:rsid w:val="00FB4EA9"/>
    <w:rsid w:val="00FB5111"/>
    <w:rsid w:val="00FB5A6D"/>
    <w:rsid w:val="00FB60A5"/>
    <w:rsid w:val="00FB64AF"/>
    <w:rsid w:val="00FB6663"/>
    <w:rsid w:val="00FB67FC"/>
    <w:rsid w:val="00FB6A95"/>
    <w:rsid w:val="00FB6F00"/>
    <w:rsid w:val="00FB6F82"/>
    <w:rsid w:val="00FB7277"/>
    <w:rsid w:val="00FB736B"/>
    <w:rsid w:val="00FB7967"/>
    <w:rsid w:val="00FB7A6C"/>
    <w:rsid w:val="00FB7B63"/>
    <w:rsid w:val="00FB7CF2"/>
    <w:rsid w:val="00FB7FB7"/>
    <w:rsid w:val="00FC0339"/>
    <w:rsid w:val="00FC07A4"/>
    <w:rsid w:val="00FC0D88"/>
    <w:rsid w:val="00FC1040"/>
    <w:rsid w:val="00FC10E0"/>
    <w:rsid w:val="00FC1482"/>
    <w:rsid w:val="00FC160C"/>
    <w:rsid w:val="00FC1D34"/>
    <w:rsid w:val="00FC2004"/>
    <w:rsid w:val="00FC2227"/>
    <w:rsid w:val="00FC2E58"/>
    <w:rsid w:val="00FC3615"/>
    <w:rsid w:val="00FC3BDE"/>
    <w:rsid w:val="00FC4349"/>
    <w:rsid w:val="00FC43DC"/>
    <w:rsid w:val="00FC4C95"/>
    <w:rsid w:val="00FC504C"/>
    <w:rsid w:val="00FC550C"/>
    <w:rsid w:val="00FC5602"/>
    <w:rsid w:val="00FC57FF"/>
    <w:rsid w:val="00FC593C"/>
    <w:rsid w:val="00FC5DEE"/>
    <w:rsid w:val="00FC6303"/>
    <w:rsid w:val="00FC683D"/>
    <w:rsid w:val="00FC6E33"/>
    <w:rsid w:val="00FC7408"/>
    <w:rsid w:val="00FC7556"/>
    <w:rsid w:val="00FC780F"/>
    <w:rsid w:val="00FC797D"/>
    <w:rsid w:val="00FD04F3"/>
    <w:rsid w:val="00FD260B"/>
    <w:rsid w:val="00FD2687"/>
    <w:rsid w:val="00FD28C6"/>
    <w:rsid w:val="00FD297C"/>
    <w:rsid w:val="00FD30BC"/>
    <w:rsid w:val="00FD3251"/>
    <w:rsid w:val="00FD3E2E"/>
    <w:rsid w:val="00FD3E58"/>
    <w:rsid w:val="00FD43FD"/>
    <w:rsid w:val="00FD56BD"/>
    <w:rsid w:val="00FD572E"/>
    <w:rsid w:val="00FD5B4A"/>
    <w:rsid w:val="00FD5BC2"/>
    <w:rsid w:val="00FD6273"/>
    <w:rsid w:val="00FD6565"/>
    <w:rsid w:val="00FD6AD0"/>
    <w:rsid w:val="00FD6D49"/>
    <w:rsid w:val="00FD6FD9"/>
    <w:rsid w:val="00FD7201"/>
    <w:rsid w:val="00FD77A2"/>
    <w:rsid w:val="00FD7A68"/>
    <w:rsid w:val="00FD7D59"/>
    <w:rsid w:val="00FD7D6E"/>
    <w:rsid w:val="00FE0835"/>
    <w:rsid w:val="00FE137D"/>
    <w:rsid w:val="00FE1415"/>
    <w:rsid w:val="00FE14F4"/>
    <w:rsid w:val="00FE15A9"/>
    <w:rsid w:val="00FE17FB"/>
    <w:rsid w:val="00FE1BEA"/>
    <w:rsid w:val="00FE1C11"/>
    <w:rsid w:val="00FE1F03"/>
    <w:rsid w:val="00FE1FDC"/>
    <w:rsid w:val="00FE26D0"/>
    <w:rsid w:val="00FE3603"/>
    <w:rsid w:val="00FE379B"/>
    <w:rsid w:val="00FE3974"/>
    <w:rsid w:val="00FE3C21"/>
    <w:rsid w:val="00FE41AD"/>
    <w:rsid w:val="00FE45C0"/>
    <w:rsid w:val="00FE5125"/>
    <w:rsid w:val="00FE6199"/>
    <w:rsid w:val="00FE63C5"/>
    <w:rsid w:val="00FE7212"/>
    <w:rsid w:val="00FE72EA"/>
    <w:rsid w:val="00FE7564"/>
    <w:rsid w:val="00FE7ACF"/>
    <w:rsid w:val="00FF105D"/>
    <w:rsid w:val="00FF11D4"/>
    <w:rsid w:val="00FF1517"/>
    <w:rsid w:val="00FF1B4F"/>
    <w:rsid w:val="00FF1C5C"/>
    <w:rsid w:val="00FF1F06"/>
    <w:rsid w:val="00FF29E9"/>
    <w:rsid w:val="00FF2BAA"/>
    <w:rsid w:val="00FF2D55"/>
    <w:rsid w:val="00FF3131"/>
    <w:rsid w:val="00FF341A"/>
    <w:rsid w:val="00FF37DC"/>
    <w:rsid w:val="00FF3964"/>
    <w:rsid w:val="00FF39B6"/>
    <w:rsid w:val="00FF4168"/>
    <w:rsid w:val="00FF4256"/>
    <w:rsid w:val="00FF44DF"/>
    <w:rsid w:val="00FF4623"/>
    <w:rsid w:val="00FF4A1B"/>
    <w:rsid w:val="00FF5036"/>
    <w:rsid w:val="00FF5302"/>
    <w:rsid w:val="00FF54BD"/>
    <w:rsid w:val="00FF5A46"/>
    <w:rsid w:val="00FF5C17"/>
    <w:rsid w:val="00FF6243"/>
    <w:rsid w:val="00FF629F"/>
    <w:rsid w:val="00FF6736"/>
    <w:rsid w:val="00FF695D"/>
    <w:rsid w:val="00FF6CD9"/>
    <w:rsid w:val="00FF6EB2"/>
    <w:rsid w:val="00FF6EC3"/>
    <w:rsid w:val="00FF7581"/>
    <w:rsid w:val="00FF75A3"/>
    <w:rsid w:val="00FF7966"/>
    <w:rsid w:val="473A1C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80EE61A"/>
  <w15:chartTrackingRefBased/>
  <w15:docId w15:val="{C553F719-C0DE-42EB-B582-6726EB7B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lsdException w:name="heading 6" w:uiPriority="0"/>
    <w:lsdException w:name="heading 7" w:uiPriority="0"/>
    <w:lsdException w:name="heading 8" w:uiPriority="0"/>
    <w:lsdException w:name="heading 9" w:uiPriority="9" w:qFormat="1"/>
    <w:lsdException w:name="index 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index heading" w:semiHidden="1" w:unhideWhenUsed="1"/>
    <w:lsdException w:name="caption" w:uiPriority="35"/>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uiPriority="0"/>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0"/>
    <w:lsdException w:name="Body Text First Indent" w:semiHidden="1" w:unhideWhenUsed="1"/>
    <w:lsdException w:name="Body Text First Indent 2" w:semiHidden="1" w:unhideWhenUsed="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uiPriority="22"/>
    <w:lsdException w:name="Emphasis" w:uiPriority="20"/>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DE2"/>
    <w:pPr>
      <w:autoSpaceDN w:val="0"/>
      <w:textAlignment w:val="baseline"/>
    </w:pPr>
    <w:rPr>
      <w:kern w:val="3"/>
      <w:sz w:val="24"/>
      <w:szCs w:val="22"/>
    </w:rPr>
  </w:style>
  <w:style w:type="paragraph" w:styleId="1">
    <w:name w:val="heading 1"/>
    <w:basedOn w:val="a"/>
    <w:next w:val="a"/>
    <w:uiPriority w:val="9"/>
    <w:qFormat/>
    <w:pPr>
      <w:keepNext/>
      <w:numPr>
        <w:numId w:val="1"/>
      </w:numPr>
      <w:spacing w:before="180" w:after="180" w:line="720" w:lineRule="auto"/>
      <w:textAlignment w:val="auto"/>
      <w:outlineLvl w:val="0"/>
    </w:pPr>
    <w:rPr>
      <w:rFonts w:ascii="Arial" w:hAnsi="Arial"/>
      <w:b/>
      <w:bCs/>
      <w:sz w:val="52"/>
      <w:szCs w:val="52"/>
    </w:rPr>
  </w:style>
  <w:style w:type="paragraph" w:styleId="2">
    <w:name w:val="heading 2"/>
    <w:basedOn w:val="a"/>
    <w:next w:val="a"/>
    <w:uiPriority w:val="9"/>
    <w:qFormat/>
    <w:pPr>
      <w:keepNext/>
      <w:numPr>
        <w:ilvl w:val="1"/>
        <w:numId w:val="1"/>
      </w:numPr>
      <w:spacing w:line="720" w:lineRule="auto"/>
      <w:textAlignment w:val="auto"/>
      <w:outlineLvl w:val="1"/>
    </w:pPr>
    <w:rPr>
      <w:rFonts w:ascii="Arial" w:hAnsi="Arial"/>
      <w:b/>
      <w:bCs/>
      <w:sz w:val="48"/>
      <w:szCs w:val="48"/>
    </w:rPr>
  </w:style>
  <w:style w:type="paragraph" w:styleId="3">
    <w:name w:val="heading 3"/>
    <w:aliases w:val="標題 3 字元 字元 字元,標題 31"/>
    <w:basedOn w:val="a"/>
    <w:next w:val="a"/>
    <w:uiPriority w:val="9"/>
    <w:qFormat/>
    <w:pPr>
      <w:keepNext/>
      <w:spacing w:line="480" w:lineRule="exact"/>
      <w:jc w:val="both"/>
      <w:textAlignment w:val="auto"/>
      <w:outlineLvl w:val="2"/>
    </w:pPr>
    <w:rPr>
      <w:rFonts w:ascii="標楷體" w:eastAsia="標楷體" w:hAnsi="標楷體"/>
      <w:b/>
      <w:bCs/>
      <w:sz w:val="32"/>
      <w:szCs w:val="32"/>
    </w:rPr>
  </w:style>
  <w:style w:type="paragraph" w:styleId="4">
    <w:name w:val="heading 4"/>
    <w:basedOn w:val="a"/>
    <w:next w:val="a"/>
    <w:uiPriority w:val="9"/>
    <w:qFormat/>
    <w:pPr>
      <w:keepNext/>
      <w:spacing w:line="720" w:lineRule="auto"/>
      <w:textAlignment w:val="auto"/>
      <w:outlineLvl w:val="3"/>
    </w:pPr>
    <w:rPr>
      <w:rFonts w:ascii="Arial" w:hAnsi="Arial"/>
      <w:sz w:val="36"/>
      <w:szCs w:val="36"/>
    </w:rPr>
  </w:style>
  <w:style w:type="paragraph" w:styleId="5">
    <w:name w:val="heading 5"/>
    <w:basedOn w:val="a"/>
    <w:next w:val="a"/>
    <w:pPr>
      <w:keepNext/>
      <w:spacing w:line="720" w:lineRule="auto"/>
      <w:textAlignment w:val="auto"/>
      <w:outlineLvl w:val="4"/>
    </w:pPr>
    <w:rPr>
      <w:rFonts w:ascii="Arial" w:hAnsi="Arial"/>
      <w:b/>
      <w:bCs/>
      <w:sz w:val="36"/>
      <w:szCs w:val="36"/>
    </w:rPr>
  </w:style>
  <w:style w:type="paragraph" w:styleId="6">
    <w:name w:val="heading 6"/>
    <w:basedOn w:val="a"/>
    <w:next w:val="a"/>
    <w:pPr>
      <w:keepNext/>
      <w:spacing w:line="720" w:lineRule="auto"/>
      <w:textAlignment w:val="auto"/>
      <w:outlineLvl w:val="5"/>
    </w:pPr>
    <w:rPr>
      <w:rFonts w:ascii="Arial" w:hAnsi="Arial"/>
      <w:sz w:val="36"/>
      <w:szCs w:val="36"/>
    </w:rPr>
  </w:style>
  <w:style w:type="paragraph" w:styleId="7">
    <w:name w:val="heading 7"/>
    <w:basedOn w:val="a"/>
    <w:next w:val="a"/>
    <w:pPr>
      <w:keepNext/>
      <w:spacing w:line="720" w:lineRule="auto"/>
      <w:textAlignment w:val="auto"/>
      <w:outlineLvl w:val="6"/>
    </w:pPr>
    <w:rPr>
      <w:rFonts w:ascii="Arial" w:hAnsi="Arial"/>
      <w:b/>
      <w:bCs/>
      <w:sz w:val="36"/>
      <w:szCs w:val="36"/>
    </w:rPr>
  </w:style>
  <w:style w:type="paragraph" w:styleId="8">
    <w:name w:val="heading 8"/>
    <w:basedOn w:val="a"/>
    <w:next w:val="a"/>
    <w:pPr>
      <w:keepNext/>
      <w:spacing w:line="720" w:lineRule="auto"/>
      <w:textAlignment w:val="auto"/>
      <w:outlineLvl w:val="7"/>
    </w:pPr>
    <w:rPr>
      <w:rFonts w:ascii="Arial" w:hAnsi="Arial"/>
      <w:sz w:val="36"/>
      <w:szCs w:val="36"/>
    </w:rPr>
  </w:style>
  <w:style w:type="paragraph" w:styleId="9">
    <w:name w:val="heading 9"/>
    <w:basedOn w:val="a"/>
    <w:next w:val="a"/>
    <w:uiPriority w:val="9"/>
    <w:qFormat/>
    <w:pPr>
      <w:keepNext/>
      <w:spacing w:line="720" w:lineRule="auto"/>
      <w:textAlignment w:val="auto"/>
      <w:outlineLvl w:val="8"/>
    </w:pPr>
    <w:rPr>
      <w:rFonts w:ascii="Arial" w:hAnsi="Arial"/>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rPr>
      <w:rFonts w:ascii="Cambria" w:hAnsi="Cambria"/>
      <w:sz w:val="18"/>
      <w:szCs w:val="18"/>
    </w:rPr>
  </w:style>
  <w:style w:type="paragraph" w:styleId="a4">
    <w:name w:val="Block Text"/>
    <w:basedOn w:val="a"/>
    <w:pPr>
      <w:tabs>
        <w:tab w:val="left" w:pos="2885"/>
      </w:tabs>
      <w:snapToGrid w:val="0"/>
      <w:spacing w:line="400" w:lineRule="exact"/>
      <w:ind w:left="2" w:right="24" w:firstLine="24"/>
      <w:jc w:val="both"/>
      <w:textAlignment w:val="auto"/>
    </w:pPr>
    <w:rPr>
      <w:rFonts w:ascii="標楷體" w:eastAsia="標楷體" w:hAnsi="標楷體"/>
      <w:color w:val="000000"/>
      <w:szCs w:val="28"/>
    </w:rPr>
  </w:style>
  <w:style w:type="paragraph" w:styleId="a5">
    <w:name w:val="Body Text"/>
    <w:basedOn w:val="a"/>
    <w:pPr>
      <w:spacing w:after="120"/>
      <w:textAlignment w:val="auto"/>
    </w:pPr>
    <w:rPr>
      <w:rFonts w:ascii="Times New Roman" w:hAnsi="Times New Roman"/>
      <w:szCs w:val="24"/>
    </w:rPr>
  </w:style>
  <w:style w:type="paragraph" w:styleId="20">
    <w:name w:val="Body Text 2"/>
    <w:basedOn w:val="a"/>
    <w:pPr>
      <w:spacing w:after="120" w:line="480" w:lineRule="auto"/>
      <w:textAlignment w:val="auto"/>
    </w:pPr>
    <w:rPr>
      <w:rFonts w:ascii="Times New Roman" w:hAnsi="Times New Roman"/>
      <w:szCs w:val="24"/>
    </w:rPr>
  </w:style>
  <w:style w:type="paragraph" w:styleId="30">
    <w:name w:val="Body Text 3"/>
    <w:basedOn w:val="a"/>
    <w:pPr>
      <w:spacing w:after="120"/>
      <w:textAlignment w:val="auto"/>
    </w:pPr>
    <w:rPr>
      <w:rFonts w:ascii="Times New Roman" w:hAnsi="Times New Roman"/>
      <w:sz w:val="16"/>
      <w:szCs w:val="16"/>
    </w:rPr>
  </w:style>
  <w:style w:type="paragraph" w:styleId="a6">
    <w:name w:val="Body Text Indent"/>
    <w:basedOn w:val="a"/>
    <w:pPr>
      <w:spacing w:after="120"/>
      <w:ind w:left="480"/>
      <w:textAlignment w:val="auto"/>
    </w:pPr>
    <w:rPr>
      <w:rFonts w:ascii="Times New Roman" w:hAnsi="Times New Roman"/>
      <w:szCs w:val="24"/>
    </w:rPr>
  </w:style>
  <w:style w:type="paragraph" w:styleId="21">
    <w:name w:val="Body Text Indent 2"/>
    <w:basedOn w:val="a"/>
    <w:pPr>
      <w:snapToGrid w:val="0"/>
      <w:spacing w:line="140" w:lineRule="atLeast"/>
      <w:ind w:left="643" w:hanging="643"/>
      <w:textAlignment w:val="auto"/>
    </w:pPr>
    <w:rPr>
      <w:rFonts w:ascii="標楷體" w:eastAsia="標楷體" w:hAnsi="標楷體"/>
      <w:sz w:val="32"/>
      <w:szCs w:val="24"/>
    </w:rPr>
  </w:style>
  <w:style w:type="paragraph" w:styleId="31">
    <w:name w:val="Body Text Indent 3"/>
    <w:basedOn w:val="a"/>
    <w:pPr>
      <w:snapToGrid w:val="0"/>
      <w:spacing w:line="360" w:lineRule="exact"/>
      <w:ind w:left="1078" w:hanging="1078"/>
      <w:textAlignment w:val="auto"/>
    </w:pPr>
    <w:rPr>
      <w:rFonts w:ascii="標楷體" w:eastAsia="標楷體" w:hAnsi="標楷體"/>
      <w:sz w:val="32"/>
      <w:szCs w:val="32"/>
    </w:rPr>
  </w:style>
  <w:style w:type="paragraph" w:styleId="a7">
    <w:name w:val="caption"/>
    <w:basedOn w:val="a"/>
    <w:next w:val="a"/>
    <w:uiPriority w:val="35"/>
    <w:pPr>
      <w:autoSpaceDN/>
      <w:textAlignment w:val="auto"/>
    </w:pPr>
    <w:rPr>
      <w:rFonts w:ascii="標楷體" w:eastAsia="標楷體" w:hAnsi="標楷體"/>
      <w:kern w:val="2"/>
      <w:sz w:val="20"/>
      <w:szCs w:val="20"/>
    </w:rPr>
  </w:style>
  <w:style w:type="paragraph" w:styleId="a8">
    <w:name w:val="Closing"/>
    <w:basedOn w:val="a"/>
    <w:pPr>
      <w:ind w:left="100"/>
      <w:textAlignment w:val="auto"/>
    </w:pPr>
    <w:rPr>
      <w:rFonts w:ascii="標楷體" w:eastAsia="標楷體" w:hAnsi="標楷體"/>
      <w:bCs/>
      <w:spacing w:val="-26"/>
      <w:sz w:val="26"/>
      <w:szCs w:val="20"/>
    </w:rPr>
  </w:style>
  <w:style w:type="character" w:styleId="a9">
    <w:name w:val="annotation reference"/>
    <w:uiPriority w:val="99"/>
    <w:rPr>
      <w:sz w:val="18"/>
      <w:szCs w:val="18"/>
    </w:rPr>
  </w:style>
  <w:style w:type="paragraph" w:styleId="aa">
    <w:name w:val="annotation text"/>
    <w:basedOn w:val="a"/>
    <w:uiPriority w:val="99"/>
    <w:pPr>
      <w:textAlignment w:val="auto"/>
    </w:pPr>
    <w:rPr>
      <w:rFonts w:ascii="Times New Roman" w:hAnsi="Times New Roman"/>
      <w:szCs w:val="24"/>
    </w:rPr>
  </w:style>
  <w:style w:type="paragraph" w:styleId="ab">
    <w:name w:val="annotation subject"/>
    <w:basedOn w:val="aa"/>
    <w:next w:val="aa"/>
    <w:uiPriority w:val="99"/>
    <w:rPr>
      <w:b/>
      <w:bCs/>
    </w:rPr>
  </w:style>
  <w:style w:type="paragraph" w:styleId="ac">
    <w:name w:val="Date"/>
    <w:basedOn w:val="a"/>
    <w:next w:val="a"/>
    <w:pPr>
      <w:jc w:val="right"/>
      <w:textAlignment w:val="auto"/>
    </w:pPr>
    <w:rPr>
      <w:rFonts w:ascii="Times New Roman" w:hAnsi="Times New Roman"/>
      <w:szCs w:val="24"/>
    </w:rPr>
  </w:style>
  <w:style w:type="paragraph" w:styleId="ad">
    <w:name w:val="Document Map"/>
    <w:basedOn w:val="a"/>
    <w:pPr>
      <w:shd w:val="clear" w:color="auto" w:fill="000080"/>
      <w:textAlignment w:val="auto"/>
    </w:pPr>
    <w:rPr>
      <w:rFonts w:ascii="Arial" w:hAnsi="Arial"/>
      <w:szCs w:val="24"/>
    </w:rPr>
  </w:style>
  <w:style w:type="character" w:styleId="ae">
    <w:name w:val="FollowedHyperlink"/>
    <w:uiPriority w:val="99"/>
    <w:rPr>
      <w:color w:val="800080"/>
      <w:u w:val="single"/>
    </w:rPr>
  </w:style>
  <w:style w:type="paragraph" w:styleId="af">
    <w:name w:val="footer"/>
    <w:basedOn w:val="a"/>
    <w:uiPriority w:val="99"/>
    <w:pPr>
      <w:tabs>
        <w:tab w:val="center" w:pos="4153"/>
        <w:tab w:val="right" w:pos="8306"/>
      </w:tabs>
      <w:snapToGrid w:val="0"/>
    </w:pPr>
    <w:rPr>
      <w:sz w:val="20"/>
      <w:szCs w:val="20"/>
    </w:rPr>
  </w:style>
  <w:style w:type="paragraph" w:styleId="af0">
    <w:name w:val="header"/>
    <w:basedOn w:val="a"/>
    <w:uiPriority w:val="99"/>
    <w:pPr>
      <w:tabs>
        <w:tab w:val="center" w:pos="4153"/>
        <w:tab w:val="right" w:pos="8306"/>
      </w:tabs>
      <w:snapToGrid w:val="0"/>
    </w:pPr>
    <w:rPr>
      <w:sz w:val="20"/>
      <w:szCs w:val="20"/>
    </w:rPr>
  </w:style>
  <w:style w:type="character" w:styleId="af1">
    <w:name w:val="Hyperlink"/>
    <w:uiPriority w:val="99"/>
    <w:rPr>
      <w:color w:val="0000FF"/>
      <w:u w:val="single"/>
    </w:rPr>
  </w:style>
  <w:style w:type="paragraph" w:styleId="10">
    <w:name w:val="index 1"/>
    <w:basedOn w:val="a"/>
    <w:next w:val="a"/>
    <w:pPr>
      <w:snapToGrid w:val="0"/>
      <w:spacing w:line="120" w:lineRule="atLeast"/>
      <w:textAlignment w:val="auto"/>
    </w:pPr>
    <w:rPr>
      <w:rFonts w:ascii="標楷體" w:eastAsia="標楷體" w:hAnsi="標楷體"/>
      <w:color w:val="FF0000"/>
      <w:szCs w:val="20"/>
    </w:rPr>
  </w:style>
  <w:style w:type="paragraph" w:styleId="af2">
    <w:name w:val="List"/>
    <w:basedOn w:val="a"/>
    <w:pPr>
      <w:ind w:left="100" w:hanging="200"/>
      <w:textAlignment w:val="auto"/>
    </w:pPr>
    <w:rPr>
      <w:rFonts w:ascii="Times New Roman" w:hAnsi="Times New Roman"/>
      <w:szCs w:val="24"/>
    </w:rPr>
  </w:style>
  <w:style w:type="paragraph" w:styleId="22">
    <w:name w:val="List 2"/>
    <w:basedOn w:val="a"/>
    <w:pPr>
      <w:ind w:left="100" w:hanging="200"/>
      <w:textAlignment w:val="auto"/>
    </w:pPr>
    <w:rPr>
      <w:rFonts w:ascii="Times New Roman" w:hAnsi="Times New Roman"/>
      <w:szCs w:val="24"/>
    </w:rPr>
  </w:style>
  <w:style w:type="paragraph" w:styleId="32">
    <w:name w:val="List 3"/>
    <w:basedOn w:val="a"/>
    <w:pPr>
      <w:ind w:left="100" w:hanging="200"/>
      <w:textAlignment w:val="auto"/>
    </w:pPr>
    <w:rPr>
      <w:rFonts w:ascii="Times New Roman" w:hAnsi="Times New Roman"/>
      <w:szCs w:val="24"/>
    </w:rPr>
  </w:style>
  <w:style w:type="paragraph" w:styleId="40">
    <w:name w:val="List 4"/>
    <w:basedOn w:val="a"/>
    <w:pPr>
      <w:ind w:left="100" w:hanging="200"/>
      <w:textAlignment w:val="auto"/>
    </w:pPr>
    <w:rPr>
      <w:rFonts w:ascii="Times New Roman" w:hAnsi="Times New Roman"/>
      <w:szCs w:val="24"/>
    </w:rPr>
  </w:style>
  <w:style w:type="paragraph" w:styleId="50">
    <w:name w:val="List 5"/>
    <w:basedOn w:val="a"/>
    <w:pPr>
      <w:ind w:left="100" w:hanging="200"/>
      <w:textAlignment w:val="auto"/>
    </w:pPr>
    <w:rPr>
      <w:rFonts w:ascii="Times New Roman" w:hAnsi="Times New Roman"/>
      <w:szCs w:val="24"/>
    </w:rPr>
  </w:style>
  <w:style w:type="paragraph" w:styleId="Web">
    <w:name w:val="Normal (Web)"/>
    <w:basedOn w:val="a"/>
    <w:uiPriority w:val="99"/>
    <w:pPr>
      <w:spacing w:after="150" w:line="480" w:lineRule="auto"/>
      <w:jc w:val="both"/>
      <w:textAlignment w:val="auto"/>
    </w:pPr>
    <w:rPr>
      <w:rFonts w:ascii="新細明體" w:hAnsi="新細明體" w:cs="新細明體"/>
      <w:kern w:val="0"/>
      <w:sz w:val="29"/>
      <w:szCs w:val="29"/>
    </w:rPr>
  </w:style>
  <w:style w:type="paragraph" w:styleId="af3">
    <w:name w:val="Note Heading"/>
    <w:basedOn w:val="a"/>
    <w:next w:val="a"/>
    <w:pPr>
      <w:jc w:val="center"/>
      <w:textAlignment w:val="auto"/>
    </w:pPr>
    <w:rPr>
      <w:rFonts w:ascii="標楷體" w:eastAsia="標楷體" w:hAnsi="標楷體"/>
      <w:bCs/>
      <w:spacing w:val="-26"/>
      <w:sz w:val="26"/>
      <w:szCs w:val="20"/>
    </w:rPr>
  </w:style>
  <w:style w:type="character" w:styleId="af4">
    <w:name w:val="page number"/>
  </w:style>
  <w:style w:type="paragraph" w:styleId="af5">
    <w:name w:val="Plain Text"/>
    <w:basedOn w:val="a"/>
    <w:pPr>
      <w:textAlignment w:val="auto"/>
    </w:pPr>
    <w:rPr>
      <w:rFonts w:ascii="細明體" w:eastAsia="細明體" w:hAnsi="細明體" w:cs="Courier New"/>
      <w:szCs w:val="24"/>
    </w:rPr>
  </w:style>
  <w:style w:type="table" w:styleId="af6">
    <w:name w:val="Table Grid"/>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able of figures"/>
    <w:basedOn w:val="a"/>
    <w:next w:val="a"/>
    <w:uiPriority w:val="99"/>
    <w:pPr>
      <w:ind w:left="960" w:hanging="480"/>
      <w:textAlignment w:val="auto"/>
    </w:pPr>
    <w:rPr>
      <w:rFonts w:ascii="Times New Roman" w:hAnsi="Times New Roman"/>
      <w:szCs w:val="24"/>
    </w:rPr>
  </w:style>
  <w:style w:type="paragraph" w:styleId="11">
    <w:name w:val="toc 1"/>
    <w:basedOn w:val="a"/>
    <w:next w:val="a"/>
    <w:uiPriority w:val="39"/>
    <w:rsid w:val="0054057E"/>
    <w:pPr>
      <w:spacing w:before="120" w:after="120"/>
      <w:textAlignment w:val="auto"/>
    </w:pPr>
    <w:rPr>
      <w:rFonts w:ascii="Times New Roman" w:eastAsia="標楷體" w:hAnsi="Times New Roman"/>
      <w:b/>
      <w:bCs/>
      <w:caps/>
      <w:sz w:val="36"/>
      <w:szCs w:val="20"/>
    </w:rPr>
  </w:style>
  <w:style w:type="paragraph" w:styleId="23">
    <w:name w:val="toc 2"/>
    <w:basedOn w:val="a"/>
    <w:next w:val="a"/>
    <w:uiPriority w:val="39"/>
    <w:rsid w:val="0054057E"/>
    <w:pPr>
      <w:tabs>
        <w:tab w:val="right" w:leader="dot" w:pos="8835"/>
      </w:tabs>
      <w:spacing w:line="480" w:lineRule="exact"/>
      <w:ind w:left="240"/>
      <w:textAlignment w:val="auto"/>
    </w:pPr>
    <w:rPr>
      <w:rFonts w:ascii="標楷體" w:eastAsia="標楷體" w:hAnsi="標楷體"/>
      <w:b/>
      <w:smallCaps/>
      <w:sz w:val="32"/>
      <w:szCs w:val="28"/>
    </w:rPr>
  </w:style>
  <w:style w:type="paragraph" w:styleId="33">
    <w:name w:val="toc 3"/>
    <w:basedOn w:val="a"/>
    <w:next w:val="a"/>
    <w:uiPriority w:val="39"/>
    <w:rsid w:val="0054057E"/>
    <w:pPr>
      <w:tabs>
        <w:tab w:val="right" w:leader="dot" w:pos="8835"/>
      </w:tabs>
      <w:spacing w:line="480" w:lineRule="exact"/>
      <w:ind w:left="480"/>
      <w:textAlignment w:val="auto"/>
    </w:pPr>
    <w:rPr>
      <w:rFonts w:ascii="標楷體" w:eastAsia="標楷體" w:hAnsi="標楷體"/>
      <w:iCs/>
      <w:w w:val="90"/>
      <w:sz w:val="28"/>
      <w:szCs w:val="24"/>
    </w:rPr>
  </w:style>
  <w:style w:type="paragraph" w:styleId="41">
    <w:name w:val="toc 4"/>
    <w:basedOn w:val="a"/>
    <w:next w:val="a"/>
    <w:uiPriority w:val="39"/>
    <w:rsid w:val="00965B20"/>
    <w:pPr>
      <w:ind w:left="720"/>
      <w:textAlignment w:val="auto"/>
    </w:pPr>
    <w:rPr>
      <w:rFonts w:ascii="Times New Roman" w:eastAsia="標楷體" w:hAnsi="Times New Roman"/>
      <w:szCs w:val="18"/>
    </w:rPr>
  </w:style>
  <w:style w:type="paragraph" w:styleId="51">
    <w:name w:val="toc 5"/>
    <w:basedOn w:val="a"/>
    <w:next w:val="a"/>
    <w:uiPriority w:val="39"/>
    <w:pPr>
      <w:ind w:left="960"/>
      <w:textAlignment w:val="auto"/>
    </w:pPr>
    <w:rPr>
      <w:rFonts w:ascii="Times New Roman" w:hAnsi="Times New Roman"/>
      <w:sz w:val="18"/>
      <w:szCs w:val="18"/>
    </w:rPr>
  </w:style>
  <w:style w:type="paragraph" w:styleId="60">
    <w:name w:val="toc 6"/>
    <w:basedOn w:val="a"/>
    <w:next w:val="a"/>
    <w:uiPriority w:val="39"/>
    <w:pPr>
      <w:ind w:left="1200"/>
      <w:textAlignment w:val="auto"/>
    </w:pPr>
    <w:rPr>
      <w:rFonts w:ascii="Times New Roman" w:hAnsi="Times New Roman"/>
      <w:sz w:val="18"/>
      <w:szCs w:val="18"/>
    </w:rPr>
  </w:style>
  <w:style w:type="paragraph" w:styleId="70">
    <w:name w:val="toc 7"/>
    <w:basedOn w:val="a"/>
    <w:next w:val="a"/>
    <w:uiPriority w:val="39"/>
    <w:pPr>
      <w:ind w:left="1440"/>
      <w:textAlignment w:val="auto"/>
    </w:pPr>
    <w:rPr>
      <w:rFonts w:ascii="Times New Roman" w:hAnsi="Times New Roman"/>
      <w:sz w:val="18"/>
      <w:szCs w:val="18"/>
    </w:rPr>
  </w:style>
  <w:style w:type="paragraph" w:styleId="80">
    <w:name w:val="toc 8"/>
    <w:basedOn w:val="a"/>
    <w:next w:val="a"/>
    <w:uiPriority w:val="39"/>
    <w:pPr>
      <w:ind w:left="1680"/>
      <w:textAlignment w:val="auto"/>
    </w:pPr>
    <w:rPr>
      <w:rFonts w:ascii="Times New Roman" w:hAnsi="Times New Roman"/>
      <w:sz w:val="18"/>
      <w:szCs w:val="18"/>
    </w:rPr>
  </w:style>
  <w:style w:type="paragraph" w:styleId="90">
    <w:name w:val="toc 9"/>
    <w:basedOn w:val="a"/>
    <w:next w:val="a"/>
    <w:uiPriority w:val="39"/>
    <w:pPr>
      <w:ind w:left="1920"/>
      <w:textAlignment w:val="auto"/>
    </w:pPr>
    <w:rPr>
      <w:rFonts w:ascii="Times New Roman" w:hAnsi="Times New Roman"/>
      <w:sz w:val="18"/>
      <w:szCs w:val="18"/>
    </w:rPr>
  </w:style>
  <w:style w:type="character" w:customStyle="1" w:styleId="af8">
    <w:name w:val="頁首 字元"/>
    <w:uiPriority w:val="99"/>
    <w:rPr>
      <w:kern w:val="3"/>
    </w:rPr>
  </w:style>
  <w:style w:type="character" w:customStyle="1" w:styleId="af9">
    <w:name w:val="頁尾 字元"/>
    <w:uiPriority w:val="99"/>
    <w:rPr>
      <w:kern w:val="3"/>
    </w:rPr>
  </w:style>
  <w:style w:type="paragraph" w:customStyle="1" w:styleId="310">
    <w:name w:val="字元3 字元 字元 字元1 字元 字元"/>
    <w:basedOn w:val="a"/>
    <w:pPr>
      <w:spacing w:after="160" w:line="240" w:lineRule="exact"/>
    </w:pPr>
    <w:rPr>
      <w:rFonts w:ascii="Arial" w:eastAsia="Times New Roman" w:hAnsi="Arial" w:cs="Arial"/>
      <w:kern w:val="0"/>
      <w:sz w:val="20"/>
      <w:szCs w:val="20"/>
      <w:lang w:eastAsia="en-US"/>
    </w:rPr>
  </w:style>
  <w:style w:type="character" w:customStyle="1" w:styleId="afa">
    <w:name w:val="註解方塊文字 字元"/>
    <w:uiPriority w:val="99"/>
    <w:rPr>
      <w:rFonts w:ascii="Cambria" w:eastAsia="新細明體" w:hAnsi="Cambria" w:cs="Times New Roman"/>
      <w:kern w:val="3"/>
      <w:sz w:val="18"/>
      <w:szCs w:val="18"/>
    </w:rPr>
  </w:style>
  <w:style w:type="character" w:customStyle="1" w:styleId="12">
    <w:name w:val="標題 1 字元"/>
    <w:uiPriority w:val="9"/>
    <w:rPr>
      <w:rFonts w:ascii="Cambria" w:eastAsia="新細明體" w:hAnsi="Cambria" w:cs="Times New Roman"/>
      <w:b/>
      <w:bCs/>
      <w:kern w:val="3"/>
      <w:sz w:val="52"/>
      <w:szCs w:val="52"/>
    </w:rPr>
  </w:style>
  <w:style w:type="character" w:customStyle="1" w:styleId="24">
    <w:name w:val="標題 2 字元"/>
    <w:uiPriority w:val="9"/>
    <w:rPr>
      <w:rFonts w:ascii="Arial" w:hAnsi="Arial"/>
      <w:b/>
      <w:bCs/>
      <w:kern w:val="3"/>
      <w:sz w:val="48"/>
      <w:szCs w:val="48"/>
    </w:rPr>
  </w:style>
  <w:style w:type="paragraph" w:customStyle="1" w:styleId="1S1824">
    <w:name w:val="樣式 標題 1 S+ 標楷體 18 點 粗體 行距:  固定行高 24 點"/>
    <w:basedOn w:val="1"/>
    <w:rsid w:val="00BD5B13"/>
    <w:pPr>
      <w:spacing w:line="480" w:lineRule="exact"/>
    </w:pPr>
    <w:rPr>
      <w:rFonts w:ascii="標楷體" w:eastAsia="標楷體" w:hAnsi="標楷體" w:cs="新細明體"/>
      <w:bCs w:val="0"/>
      <w:sz w:val="36"/>
      <w:szCs w:val="20"/>
    </w:rPr>
  </w:style>
  <w:style w:type="character" w:customStyle="1" w:styleId="42">
    <w:name w:val="標題 4 字元"/>
    <w:uiPriority w:val="9"/>
    <w:rPr>
      <w:rFonts w:ascii="Arial" w:hAnsi="Arial"/>
      <w:kern w:val="3"/>
      <w:sz w:val="36"/>
      <w:szCs w:val="36"/>
    </w:rPr>
  </w:style>
  <w:style w:type="character" w:customStyle="1" w:styleId="52">
    <w:name w:val="標題 5 字元"/>
    <w:rPr>
      <w:rFonts w:ascii="Arial" w:hAnsi="Arial"/>
      <w:b/>
      <w:bCs/>
      <w:kern w:val="3"/>
      <w:sz w:val="36"/>
      <w:szCs w:val="36"/>
    </w:rPr>
  </w:style>
  <w:style w:type="character" w:customStyle="1" w:styleId="61">
    <w:name w:val="標題 6 字元"/>
    <w:rPr>
      <w:rFonts w:ascii="Arial" w:hAnsi="Arial"/>
      <w:kern w:val="3"/>
      <w:sz w:val="36"/>
      <w:szCs w:val="36"/>
    </w:rPr>
  </w:style>
  <w:style w:type="character" w:customStyle="1" w:styleId="81">
    <w:name w:val="標題 8 字元"/>
    <w:rPr>
      <w:rFonts w:ascii="Arial" w:hAnsi="Arial"/>
      <w:kern w:val="3"/>
      <w:sz w:val="36"/>
      <w:szCs w:val="36"/>
    </w:rPr>
  </w:style>
  <w:style w:type="character" w:customStyle="1" w:styleId="91">
    <w:name w:val="標題 9 字元"/>
    <w:uiPriority w:val="9"/>
    <w:rPr>
      <w:rFonts w:ascii="Arial" w:hAnsi="Arial"/>
      <w:kern w:val="3"/>
      <w:sz w:val="36"/>
      <w:szCs w:val="36"/>
    </w:rPr>
  </w:style>
  <w:style w:type="character" w:customStyle="1" w:styleId="110">
    <w:name w:val="標題 1 字元1"/>
    <w:aliases w:val="標題 1 字元 字元"/>
    <w:rPr>
      <w:rFonts w:ascii="Arial" w:hAnsi="Arial"/>
      <w:b/>
      <w:bCs/>
      <w:kern w:val="3"/>
      <w:sz w:val="52"/>
      <w:szCs w:val="52"/>
    </w:rPr>
  </w:style>
  <w:style w:type="paragraph" w:customStyle="1" w:styleId="afb">
    <w:name w:val="字元 字元 字元 字元"/>
    <w:basedOn w:val="a"/>
    <w:pPr>
      <w:spacing w:after="160" w:line="240" w:lineRule="exact"/>
      <w:textAlignment w:val="auto"/>
    </w:pPr>
    <w:rPr>
      <w:rFonts w:ascii="Arial" w:eastAsia="Times New Roman" w:hAnsi="Arial" w:cs="Arial"/>
      <w:kern w:val="0"/>
      <w:sz w:val="20"/>
      <w:szCs w:val="20"/>
      <w:lang w:eastAsia="en-US"/>
    </w:rPr>
  </w:style>
  <w:style w:type="character" w:customStyle="1" w:styleId="afc">
    <w:name w:val="純文字 字元"/>
    <w:rPr>
      <w:rFonts w:ascii="細明體" w:eastAsia="細明體" w:hAnsi="細明體" w:cs="Courier New"/>
      <w:kern w:val="3"/>
      <w:sz w:val="24"/>
      <w:szCs w:val="24"/>
    </w:rPr>
  </w:style>
  <w:style w:type="paragraph" w:customStyle="1" w:styleId="afd">
    <w:name w:val="立法院公文(開會事由)"/>
    <w:basedOn w:val="a"/>
    <w:pPr>
      <w:spacing w:line="560" w:lineRule="exact"/>
      <w:ind w:left="1661" w:hanging="1661"/>
      <w:textAlignment w:val="auto"/>
    </w:pPr>
    <w:rPr>
      <w:rFonts w:ascii="標楷體" w:eastAsia="標楷體" w:hAnsi="標楷體"/>
      <w:sz w:val="32"/>
      <w:szCs w:val="24"/>
    </w:rPr>
  </w:style>
  <w:style w:type="character" w:customStyle="1" w:styleId="afe">
    <w:name w:val="日期 字元"/>
    <w:rPr>
      <w:rFonts w:ascii="Times New Roman" w:hAnsi="Times New Roman"/>
      <w:kern w:val="3"/>
      <w:sz w:val="24"/>
      <w:szCs w:val="24"/>
    </w:rPr>
  </w:style>
  <w:style w:type="paragraph" w:customStyle="1" w:styleId="aff">
    <w:name w:val="立法院公文(出席委員)"/>
    <w:basedOn w:val="a"/>
    <w:pPr>
      <w:spacing w:line="560" w:lineRule="exact"/>
      <w:ind w:left="1661" w:hanging="1661"/>
      <w:textAlignment w:val="auto"/>
    </w:pPr>
    <w:rPr>
      <w:rFonts w:ascii="標楷體" w:eastAsia="標楷體" w:hAnsi="標楷體"/>
      <w:b/>
      <w:bCs/>
      <w:sz w:val="32"/>
      <w:szCs w:val="24"/>
    </w:rPr>
  </w:style>
  <w:style w:type="character" w:customStyle="1" w:styleId="25">
    <w:name w:val="本文縮排 2 字元"/>
    <w:rPr>
      <w:rFonts w:ascii="標楷體" w:eastAsia="標楷體" w:hAnsi="標楷體"/>
      <w:kern w:val="3"/>
      <w:sz w:val="32"/>
      <w:szCs w:val="24"/>
    </w:rPr>
  </w:style>
  <w:style w:type="paragraph" w:customStyle="1" w:styleId="aff0">
    <w:name w:val="立法院公文(會議名稱)"/>
    <w:basedOn w:val="a"/>
    <w:pPr>
      <w:spacing w:line="640" w:lineRule="exact"/>
      <w:ind w:left="1661" w:hanging="1661"/>
      <w:textAlignment w:val="auto"/>
    </w:pPr>
    <w:rPr>
      <w:rFonts w:ascii="標楷體" w:eastAsia="標楷體" w:hAnsi="標楷體"/>
      <w:b/>
      <w:bCs/>
      <w:sz w:val="32"/>
      <w:szCs w:val="24"/>
    </w:rPr>
  </w:style>
  <w:style w:type="character" w:customStyle="1" w:styleId="aff1">
    <w:name w:val="本文 字元"/>
    <w:rPr>
      <w:rFonts w:ascii="Times New Roman" w:hAnsi="Times New Roman"/>
      <w:kern w:val="3"/>
      <w:sz w:val="24"/>
      <w:szCs w:val="24"/>
    </w:rPr>
  </w:style>
  <w:style w:type="character" w:customStyle="1" w:styleId="aff2">
    <w:name w:val="本文縮排 字元"/>
    <w:rPr>
      <w:rFonts w:ascii="Times New Roman" w:hAnsi="Times New Roman"/>
      <w:kern w:val="3"/>
      <w:sz w:val="24"/>
      <w:szCs w:val="24"/>
    </w:rPr>
  </w:style>
  <w:style w:type="character" w:customStyle="1" w:styleId="34">
    <w:name w:val="本文 3 字元"/>
    <w:rPr>
      <w:rFonts w:ascii="Times New Roman" w:hAnsi="Times New Roman"/>
      <w:kern w:val="3"/>
      <w:sz w:val="16"/>
      <w:szCs w:val="16"/>
    </w:rPr>
  </w:style>
  <w:style w:type="character" w:customStyle="1" w:styleId="26">
    <w:name w:val="本文 2 字元"/>
    <w:rPr>
      <w:rFonts w:ascii="Times New Roman" w:hAnsi="Times New Roman"/>
      <w:kern w:val="3"/>
      <w:sz w:val="24"/>
      <w:szCs w:val="24"/>
    </w:rPr>
  </w:style>
  <w:style w:type="character" w:customStyle="1" w:styleId="aff3">
    <w:name w:val="文件引導模式 字元"/>
    <w:rPr>
      <w:rFonts w:ascii="Arial" w:hAnsi="Arial"/>
      <w:kern w:val="3"/>
      <w:sz w:val="24"/>
      <w:szCs w:val="24"/>
      <w:shd w:val="clear" w:color="auto" w:fill="000080"/>
    </w:rPr>
  </w:style>
  <w:style w:type="paragraph" w:customStyle="1" w:styleId="aff4">
    <w:name w:val="立法院公文(開會時間)"/>
    <w:basedOn w:val="a"/>
    <w:pPr>
      <w:spacing w:line="560" w:lineRule="exact"/>
      <w:ind w:left="1661" w:hanging="1661"/>
      <w:textAlignment w:val="auto"/>
    </w:pPr>
    <w:rPr>
      <w:rFonts w:ascii="標楷體" w:eastAsia="標楷體" w:hAnsi="標楷體"/>
      <w:sz w:val="32"/>
      <w:szCs w:val="24"/>
    </w:rPr>
  </w:style>
  <w:style w:type="paragraph" w:customStyle="1" w:styleId="aff5">
    <w:name w:val="案由(議)"/>
    <w:basedOn w:val="a"/>
    <w:next w:val="a"/>
    <w:pPr>
      <w:wordWrap w:val="0"/>
      <w:overflowPunct w:val="0"/>
      <w:autoSpaceDE w:val="0"/>
      <w:spacing w:line="480" w:lineRule="atLeast"/>
      <w:ind w:hanging="300"/>
      <w:jc w:val="both"/>
      <w:textAlignment w:val="auto"/>
    </w:pPr>
    <w:rPr>
      <w:rFonts w:ascii="Times New Roman" w:eastAsia="華康楷書體W5" w:hAnsi="Times New Roman"/>
      <w:spacing w:val="2"/>
      <w:kern w:val="0"/>
      <w:sz w:val="28"/>
      <w:szCs w:val="24"/>
    </w:rPr>
  </w:style>
  <w:style w:type="character" w:customStyle="1" w:styleId="35">
    <w:name w:val="本文縮排 3 字元"/>
    <w:rPr>
      <w:rFonts w:ascii="標楷體" w:eastAsia="標楷體" w:hAnsi="標楷體"/>
      <w:kern w:val="3"/>
      <w:sz w:val="32"/>
      <w:szCs w:val="32"/>
    </w:rPr>
  </w:style>
  <w:style w:type="character" w:customStyle="1" w:styleId="aff6">
    <w:name w:val="註解文字 字元"/>
    <w:uiPriority w:val="99"/>
    <w:rPr>
      <w:rFonts w:ascii="Times New Roman" w:hAnsi="Times New Roman"/>
      <w:kern w:val="3"/>
      <w:sz w:val="24"/>
      <w:szCs w:val="24"/>
    </w:rPr>
  </w:style>
  <w:style w:type="character" w:customStyle="1" w:styleId="aff7">
    <w:name w:val="註解主旨 字元"/>
    <w:uiPriority w:val="99"/>
    <w:rPr>
      <w:rFonts w:ascii="Times New Roman" w:hAnsi="Times New Roman"/>
      <w:b/>
      <w:bCs/>
      <w:kern w:val="3"/>
      <w:sz w:val="24"/>
      <w:szCs w:val="24"/>
    </w:rPr>
  </w:style>
  <w:style w:type="paragraph" w:customStyle="1" w:styleId="aff8">
    <w:name w:val="立法院(副本)"/>
    <w:basedOn w:val="a"/>
    <w:pPr>
      <w:spacing w:line="280" w:lineRule="exact"/>
      <w:textAlignment w:val="auto"/>
    </w:pPr>
    <w:rPr>
      <w:rFonts w:ascii="標楷體" w:eastAsia="標楷體" w:hAnsi="標楷體"/>
      <w:szCs w:val="24"/>
    </w:rPr>
  </w:style>
  <w:style w:type="paragraph" w:customStyle="1" w:styleId="aff9">
    <w:name w:val="立法院(會議名稱)"/>
    <w:basedOn w:val="a"/>
    <w:pPr>
      <w:snapToGrid w:val="0"/>
      <w:spacing w:line="500" w:lineRule="exact"/>
      <w:ind w:left="1620" w:hanging="1620"/>
      <w:textAlignment w:val="auto"/>
    </w:pPr>
    <w:rPr>
      <w:rFonts w:ascii="標楷體" w:eastAsia="標楷體" w:hAnsi="標楷體"/>
      <w:sz w:val="32"/>
      <w:szCs w:val="32"/>
    </w:rPr>
  </w:style>
  <w:style w:type="paragraph" w:customStyle="1" w:styleId="affa">
    <w:name w:val="立法院(決行)"/>
    <w:basedOn w:val="a"/>
    <w:pPr>
      <w:textAlignment w:val="auto"/>
    </w:pPr>
    <w:rPr>
      <w:rFonts w:ascii="標楷體" w:eastAsia="標楷體" w:hAnsi="標楷體"/>
      <w:szCs w:val="24"/>
    </w:rPr>
  </w:style>
  <w:style w:type="paragraph" w:customStyle="1" w:styleId="affb">
    <w:name w:val="(一)(二)(三)"/>
    <w:basedOn w:val="a"/>
    <w:qFormat/>
    <w:pPr>
      <w:spacing w:line="500" w:lineRule="exact"/>
      <w:ind w:left="300" w:hanging="100"/>
      <w:jc w:val="both"/>
      <w:textAlignment w:val="auto"/>
    </w:pPr>
    <w:rPr>
      <w:rFonts w:ascii="Times New Roman" w:eastAsia="標楷體" w:hAnsi="Times New Roman"/>
      <w:sz w:val="28"/>
      <w:szCs w:val="28"/>
    </w:rPr>
  </w:style>
  <w:style w:type="paragraph" w:customStyle="1" w:styleId="200">
    <w:name w:val="表格內文(20行高)"/>
    <w:basedOn w:val="a"/>
    <w:pPr>
      <w:spacing w:line="400" w:lineRule="exact"/>
      <w:textAlignment w:val="auto"/>
    </w:pPr>
    <w:rPr>
      <w:rFonts w:ascii="標楷體" w:eastAsia="標楷體" w:hAnsi="標楷體"/>
      <w:szCs w:val="28"/>
    </w:rPr>
  </w:style>
  <w:style w:type="paragraph" w:customStyle="1" w:styleId="27">
    <w:name w:val="(一)下內文縮2"/>
    <w:basedOn w:val="a"/>
    <w:qFormat/>
    <w:pPr>
      <w:spacing w:line="500" w:lineRule="exact"/>
      <w:ind w:left="300" w:firstLine="200"/>
      <w:jc w:val="both"/>
      <w:textAlignment w:val="auto"/>
    </w:pPr>
    <w:rPr>
      <w:rFonts w:ascii="標楷體" w:eastAsia="標楷體" w:hAnsi="標楷體"/>
      <w:sz w:val="28"/>
      <w:szCs w:val="28"/>
    </w:rPr>
  </w:style>
  <w:style w:type="character" w:customStyle="1" w:styleId="text1">
    <w:name w:val="text1"/>
    <w:rPr>
      <w:rFonts w:ascii="Arial" w:hAnsi="Arial" w:cs="Arial"/>
      <w:i w:val="0"/>
      <w:iCs w:val="0"/>
      <w:color w:val="000000"/>
      <w:sz w:val="18"/>
      <w:szCs w:val="18"/>
    </w:rPr>
  </w:style>
  <w:style w:type="paragraph" w:customStyle="1" w:styleId="affc">
    <w:name w:val="文"/>
    <w:basedOn w:val="a"/>
    <w:pPr>
      <w:keepNext/>
      <w:snapToGrid w:val="0"/>
      <w:spacing w:line="480" w:lineRule="exact"/>
      <w:ind w:left="1620" w:firstLine="611"/>
      <w:textAlignment w:val="auto"/>
    </w:pPr>
    <w:rPr>
      <w:rFonts w:ascii="標楷體" w:eastAsia="標楷體" w:hAnsi="標楷體"/>
      <w:bCs/>
      <w:color w:val="000000"/>
      <w:sz w:val="32"/>
      <w:szCs w:val="32"/>
    </w:rPr>
  </w:style>
  <w:style w:type="paragraph" w:customStyle="1" w:styleId="314">
    <w:name w:val="樣式 標題 3 + 標楷體 14 點 非粗體 黑色 字元 字元 字元 字元 字元 字元 字元 字元 字元"/>
    <w:basedOn w:val="3"/>
    <w:rPr>
      <w:color w:val="000000"/>
      <w:sz w:val="28"/>
    </w:rPr>
  </w:style>
  <w:style w:type="character" w:customStyle="1" w:styleId="3140">
    <w:name w:val="樣式 標題 3 + 標楷體 14 點 非粗體 黑色 字元 字元 字元 字元 字元 字元 字元 字元 字元 字元"/>
    <w:rPr>
      <w:rFonts w:ascii="標楷體" w:eastAsia="標楷體" w:hAnsi="標楷體"/>
      <w:b/>
      <w:bCs/>
      <w:color w:val="000000"/>
      <w:kern w:val="3"/>
      <w:sz w:val="28"/>
      <w:szCs w:val="32"/>
    </w:rPr>
  </w:style>
  <w:style w:type="character" w:customStyle="1" w:styleId="affd">
    <w:name w:val="(一)下內文 字元 字元 字元 字元 字元 字元 字元 字元 字元 字元 字元 字元 字元 字元 字元 字元 字元 字元 字元"/>
    <w:rPr>
      <w:rFonts w:ascii="標楷體" w:eastAsia="標楷體" w:hAnsi="標楷體"/>
      <w:kern w:val="3"/>
      <w:sz w:val="28"/>
      <w:szCs w:val="28"/>
      <w:lang w:val="en-US" w:eastAsia="zh-TW" w:bidi="ar-SA"/>
    </w:rPr>
  </w:style>
  <w:style w:type="paragraph" w:customStyle="1" w:styleId="33148">
    <w:name w:val="樣式 標題 3標題 3 字元 字元 + 14 點 調整字距 8 點"/>
    <w:basedOn w:val="3"/>
    <w:rPr>
      <w:sz w:val="28"/>
    </w:rPr>
  </w:style>
  <w:style w:type="paragraph" w:customStyle="1" w:styleId="Default">
    <w:name w:val="Default"/>
    <w:pPr>
      <w:widowControl w:val="0"/>
      <w:autoSpaceDE w:val="0"/>
      <w:autoSpaceDN w:val="0"/>
    </w:pPr>
    <w:rPr>
      <w:rFonts w:ascii="標楷體" w:eastAsia="標楷體" w:hAnsi="標楷體" w:cs="標楷體"/>
    </w:rPr>
  </w:style>
  <w:style w:type="paragraph" w:customStyle="1" w:styleId="3141">
    <w:name w:val="樣式 標題 3 + 標楷體 14 點 非粗體 黑色 字元"/>
    <w:basedOn w:val="3"/>
    <w:rPr>
      <w:color w:val="000000"/>
      <w:sz w:val="28"/>
    </w:rPr>
  </w:style>
  <w:style w:type="character" w:customStyle="1" w:styleId="3142">
    <w:name w:val="樣式 標題 3 + 標楷體 14 點 非粗體 黑色 字元 字元"/>
    <w:rPr>
      <w:rFonts w:ascii="標楷體" w:eastAsia="標楷體" w:hAnsi="標楷體"/>
      <w:b/>
      <w:bCs/>
      <w:color w:val="000000"/>
      <w:kern w:val="3"/>
      <w:sz w:val="28"/>
      <w:szCs w:val="32"/>
    </w:rPr>
  </w:style>
  <w:style w:type="paragraph" w:customStyle="1" w:styleId="affe">
    <w:name w:val="一般項目符號"/>
    <w:basedOn w:val="a"/>
    <w:next w:val="a"/>
    <w:pPr>
      <w:wordWrap w:val="0"/>
      <w:overflowPunct w:val="0"/>
      <w:ind w:left="210" w:firstLine="210"/>
      <w:jc w:val="both"/>
      <w:textAlignment w:val="center"/>
    </w:pPr>
    <w:rPr>
      <w:rFonts w:ascii="Times New Roman" w:eastAsia="華康細明體" w:hAnsi="Times New Roman"/>
      <w:kern w:val="0"/>
      <w:sz w:val="21"/>
      <w:szCs w:val="24"/>
    </w:rPr>
  </w:style>
  <w:style w:type="character" w:customStyle="1" w:styleId="body1">
    <w:name w:val="body1"/>
    <w:rPr>
      <w:rFonts w:ascii="өũ" w:hAnsi="өũ"/>
      <w:color w:val="000000"/>
      <w:sz w:val="19"/>
      <w:szCs w:val="19"/>
    </w:rPr>
  </w:style>
  <w:style w:type="paragraph" w:customStyle="1" w:styleId="afff">
    <w:name w:val="章戳"/>
    <w:basedOn w:val="a"/>
    <w:pPr>
      <w:spacing w:line="360" w:lineRule="auto"/>
      <w:ind w:left="7200" w:firstLine="480"/>
    </w:pPr>
    <w:rPr>
      <w:rFonts w:ascii="華康楷書體W5" w:eastAsia="華康楷書體W5" w:hAnsi="華康楷書體W5"/>
      <w:spacing w:val="30"/>
      <w:kern w:val="0"/>
      <w:sz w:val="40"/>
      <w:szCs w:val="20"/>
    </w:rPr>
  </w:style>
  <w:style w:type="paragraph" w:customStyle="1" w:styleId="space">
    <w:name w:val="立法院(備註space)"/>
    <w:basedOn w:val="a"/>
    <w:pPr>
      <w:snapToGrid w:val="0"/>
      <w:ind w:left="731" w:hanging="731"/>
      <w:textAlignment w:val="auto"/>
    </w:pPr>
    <w:rPr>
      <w:rFonts w:ascii="標楷體" w:eastAsia="標楷體" w:hAnsi="標楷體"/>
      <w:szCs w:val="24"/>
    </w:rPr>
  </w:style>
  <w:style w:type="paragraph" w:customStyle="1" w:styleId="123">
    <w:name w:val="1.2.3."/>
    <w:basedOn w:val="a"/>
    <w:qFormat/>
    <w:pPr>
      <w:spacing w:line="500" w:lineRule="exact"/>
      <w:ind w:left="400" w:hanging="100"/>
      <w:jc w:val="both"/>
      <w:textAlignment w:val="auto"/>
    </w:pPr>
    <w:rPr>
      <w:rFonts w:ascii="標楷體" w:eastAsia="標楷體" w:hAnsi="標楷體"/>
      <w:sz w:val="28"/>
      <w:szCs w:val="24"/>
    </w:rPr>
  </w:style>
  <w:style w:type="character" w:customStyle="1" w:styleId="1230">
    <w:name w:val="1.2.3. 字元"/>
    <w:rPr>
      <w:rFonts w:ascii="標楷體" w:eastAsia="標楷體" w:hAnsi="標楷體"/>
      <w:kern w:val="3"/>
      <w:sz w:val="28"/>
      <w:szCs w:val="24"/>
    </w:rPr>
  </w:style>
  <w:style w:type="character" w:customStyle="1" w:styleId="afff0">
    <w:name w:val="結語 字元"/>
    <w:rPr>
      <w:rFonts w:ascii="標楷體" w:eastAsia="標楷體" w:hAnsi="標楷體"/>
      <w:bCs/>
      <w:spacing w:val="-26"/>
      <w:kern w:val="3"/>
      <w:sz w:val="26"/>
    </w:rPr>
  </w:style>
  <w:style w:type="character" w:customStyle="1" w:styleId="afff1">
    <w:name w:val="註釋標題 字元"/>
    <w:rPr>
      <w:rFonts w:ascii="標楷體" w:eastAsia="標楷體" w:hAnsi="標楷體"/>
      <w:bCs/>
      <w:spacing w:val="-26"/>
      <w:kern w:val="3"/>
      <w:sz w:val="26"/>
    </w:rPr>
  </w:style>
  <w:style w:type="paragraph" w:customStyle="1" w:styleId="afff2">
    <w:name w:val="特殊項目符號"/>
    <w:basedOn w:val="a"/>
    <w:next w:val="a"/>
    <w:pPr>
      <w:overflowPunct w:val="0"/>
      <w:spacing w:line="420" w:lineRule="exact"/>
      <w:jc w:val="both"/>
      <w:textAlignment w:val="center"/>
    </w:pPr>
    <w:rPr>
      <w:rFonts w:ascii="Times New Roman" w:eastAsia="華康細明體" w:hAnsi="Times New Roman"/>
      <w:kern w:val="0"/>
      <w:sz w:val="21"/>
      <w:szCs w:val="24"/>
    </w:rPr>
  </w:style>
  <w:style w:type="paragraph" w:customStyle="1" w:styleId="28">
    <w:name w:val="字元 字元2 字元 字元 字元"/>
    <w:basedOn w:val="a"/>
    <w:pPr>
      <w:spacing w:after="160" w:line="240" w:lineRule="exact"/>
      <w:textAlignment w:val="auto"/>
    </w:pPr>
    <w:rPr>
      <w:rFonts w:ascii="Verdana" w:eastAsia="Times New Roman" w:hAnsi="Verdana"/>
      <w:kern w:val="0"/>
      <w:sz w:val="20"/>
      <w:szCs w:val="20"/>
      <w:lang w:eastAsia="en-US"/>
    </w:rPr>
  </w:style>
  <w:style w:type="paragraph" w:customStyle="1" w:styleId="afff3">
    <w:name w:val="立法院公文(主旨)"/>
    <w:basedOn w:val="a"/>
    <w:pPr>
      <w:spacing w:line="640" w:lineRule="exact"/>
      <w:ind w:left="992" w:hanging="992"/>
      <w:textAlignment w:val="auto"/>
    </w:pPr>
    <w:rPr>
      <w:rFonts w:ascii="標楷體" w:eastAsia="標楷體" w:hAnsi="標楷體"/>
      <w:sz w:val="32"/>
      <w:szCs w:val="24"/>
    </w:rPr>
  </w:style>
  <w:style w:type="paragraph" w:customStyle="1" w:styleId="afff4">
    <w:name w:val="字元 字元"/>
    <w:basedOn w:val="a"/>
    <w:pPr>
      <w:spacing w:after="160" w:line="240" w:lineRule="exact"/>
      <w:textAlignment w:val="auto"/>
    </w:pPr>
    <w:rPr>
      <w:rFonts w:ascii="Arial" w:eastAsia="Times New Roman" w:hAnsi="Arial" w:cs="Arial"/>
      <w:kern w:val="0"/>
      <w:sz w:val="20"/>
      <w:szCs w:val="20"/>
      <w:lang w:eastAsia="en-US"/>
    </w:rPr>
  </w:style>
  <w:style w:type="paragraph" w:customStyle="1" w:styleId="afff5">
    <w:name w:val="字元 字元 字元 字元 字元 字元"/>
    <w:basedOn w:val="a"/>
    <w:pPr>
      <w:spacing w:after="160" w:line="240" w:lineRule="exact"/>
      <w:textAlignment w:val="auto"/>
    </w:pPr>
    <w:rPr>
      <w:rFonts w:ascii="Arial" w:eastAsia="Times New Roman" w:hAnsi="Arial" w:cs="Arial"/>
      <w:kern w:val="0"/>
      <w:sz w:val="20"/>
      <w:szCs w:val="20"/>
      <w:lang w:eastAsia="en-US"/>
    </w:rPr>
  </w:style>
  <w:style w:type="paragraph" w:customStyle="1" w:styleId="afff6">
    <w:name w:val="報告事項次目錄(項目符號)"/>
    <w:basedOn w:val="a"/>
    <w:next w:val="a"/>
    <w:pPr>
      <w:wordWrap w:val="0"/>
      <w:overflowPunct w:val="0"/>
      <w:autoSpaceDE w:val="0"/>
      <w:ind w:left="1120" w:right="280" w:hanging="560"/>
      <w:jc w:val="both"/>
      <w:textAlignment w:val="auto"/>
    </w:pPr>
    <w:rPr>
      <w:rFonts w:ascii="華康楷書體W5" w:eastAsia="華康楷書體W5" w:hAnsi="華康楷書體W5"/>
      <w:kern w:val="0"/>
      <w:sz w:val="28"/>
      <w:szCs w:val="24"/>
    </w:rPr>
  </w:style>
  <w:style w:type="character" w:customStyle="1" w:styleId="topictitle">
    <w:name w:val="topictitle"/>
  </w:style>
  <w:style w:type="paragraph" w:customStyle="1" w:styleId="13">
    <w:name w:val="報告事項次目錄(原件見1)"/>
    <w:basedOn w:val="a"/>
    <w:next w:val="a"/>
    <w:pPr>
      <w:wordWrap w:val="0"/>
      <w:overflowPunct w:val="0"/>
      <w:autoSpaceDE w:val="0"/>
      <w:ind w:left="500" w:right="100" w:hanging="100"/>
      <w:jc w:val="both"/>
      <w:textAlignment w:val="auto"/>
    </w:pPr>
    <w:rPr>
      <w:rFonts w:ascii="華康中黑體" w:eastAsia="華康中黑體" w:hAnsi="華康中黑體"/>
      <w:kern w:val="0"/>
      <w:sz w:val="21"/>
      <w:szCs w:val="24"/>
    </w:rPr>
  </w:style>
  <w:style w:type="paragraph" w:customStyle="1" w:styleId="afff7">
    <w:name w:val="報告事項次目錄(程序委員會意見)"/>
    <w:basedOn w:val="a"/>
    <w:next w:val="a"/>
    <w:pPr>
      <w:wordWrap w:val="0"/>
      <w:overflowPunct w:val="0"/>
      <w:autoSpaceDE w:val="0"/>
      <w:ind w:left="3374" w:right="280" w:hanging="2254"/>
      <w:jc w:val="both"/>
      <w:textAlignment w:val="auto"/>
    </w:pPr>
    <w:rPr>
      <w:rFonts w:ascii="華康楷書體W5" w:eastAsia="華康楷書體W5" w:hAnsi="華康楷書體W5"/>
      <w:kern w:val="0"/>
      <w:sz w:val="28"/>
      <w:szCs w:val="24"/>
    </w:rPr>
  </w:style>
  <w:style w:type="paragraph" w:customStyle="1" w:styleId="29">
    <w:name w:val="報告事項次目錄(原件見2)"/>
    <w:basedOn w:val="a"/>
    <w:next w:val="a"/>
    <w:pPr>
      <w:wordWrap w:val="0"/>
      <w:overflowPunct w:val="0"/>
      <w:autoSpaceDE w:val="0"/>
      <w:ind w:left="1330"/>
      <w:textAlignment w:val="auto"/>
    </w:pPr>
    <w:rPr>
      <w:rFonts w:ascii="華康中黑體" w:eastAsia="華康中黑體" w:hAnsi="華康中黑體"/>
      <w:kern w:val="0"/>
      <w:sz w:val="21"/>
      <w:szCs w:val="24"/>
    </w:rPr>
  </w:style>
  <w:style w:type="paragraph" w:customStyle="1" w:styleId="afff8">
    <w:name w:val="字元 字元 字元"/>
    <w:basedOn w:val="a"/>
    <w:pPr>
      <w:spacing w:after="160" w:line="240" w:lineRule="exact"/>
      <w:textAlignment w:val="auto"/>
    </w:pPr>
    <w:rPr>
      <w:rFonts w:ascii="Arial" w:eastAsia="Times New Roman" w:hAnsi="Arial" w:cs="Arial"/>
      <w:kern w:val="0"/>
      <w:sz w:val="20"/>
      <w:szCs w:val="20"/>
      <w:lang w:eastAsia="en-US"/>
    </w:rPr>
  </w:style>
  <w:style w:type="paragraph" w:customStyle="1" w:styleId="2a">
    <w:name w:val="字元2"/>
    <w:basedOn w:val="a"/>
    <w:pPr>
      <w:spacing w:after="160" w:line="240" w:lineRule="exact"/>
      <w:textAlignment w:val="auto"/>
    </w:pPr>
    <w:rPr>
      <w:rFonts w:ascii="Arial" w:eastAsia="Times New Roman" w:hAnsi="Arial" w:cs="Arial"/>
      <w:kern w:val="0"/>
      <w:sz w:val="20"/>
      <w:szCs w:val="20"/>
      <w:lang w:eastAsia="en-US"/>
    </w:rPr>
  </w:style>
  <w:style w:type="paragraph" w:customStyle="1" w:styleId="14">
    <w:name w:val="字元 字元 字元 字元 字元 字元1"/>
    <w:basedOn w:val="a"/>
    <w:pPr>
      <w:spacing w:after="160" w:line="240" w:lineRule="exact"/>
      <w:textAlignment w:val="auto"/>
    </w:pPr>
    <w:rPr>
      <w:rFonts w:ascii="Arial" w:eastAsia="Times New Roman" w:hAnsi="Arial" w:cs="Arial"/>
      <w:kern w:val="0"/>
      <w:sz w:val="20"/>
      <w:szCs w:val="20"/>
      <w:lang w:eastAsia="en-US"/>
    </w:rPr>
  </w:style>
  <w:style w:type="character" w:customStyle="1" w:styleId="2b">
    <w:name w:val="(一)(二)(三) 字元2"/>
    <w:rPr>
      <w:rFonts w:ascii="Times New Roman" w:eastAsia="標楷體" w:hAnsi="Times New Roman"/>
      <w:kern w:val="3"/>
      <w:sz w:val="28"/>
      <w:szCs w:val="28"/>
    </w:rPr>
  </w:style>
  <w:style w:type="character" w:customStyle="1" w:styleId="2c">
    <w:name w:val="(一)下內文縮2 字元"/>
    <w:rPr>
      <w:rFonts w:ascii="標楷體" w:eastAsia="標楷體" w:hAnsi="標楷體"/>
      <w:kern w:val="3"/>
      <w:sz w:val="28"/>
      <w:szCs w:val="28"/>
    </w:rPr>
  </w:style>
  <w:style w:type="paragraph" w:customStyle="1" w:styleId="afff9">
    <w:name w:val="說明"/>
    <w:basedOn w:val="a"/>
    <w:next w:val="a"/>
    <w:pPr>
      <w:overflowPunct w:val="0"/>
      <w:autoSpaceDE w:val="0"/>
      <w:spacing w:line="420" w:lineRule="exact"/>
      <w:ind w:left="300" w:hanging="300"/>
      <w:jc w:val="both"/>
      <w:textAlignment w:val="center"/>
    </w:pPr>
    <w:rPr>
      <w:rFonts w:ascii="細明體" w:eastAsia="華康細明體" w:hAnsi="細明體"/>
      <w:kern w:val="0"/>
      <w:sz w:val="21"/>
      <w:szCs w:val="24"/>
    </w:rPr>
  </w:style>
  <w:style w:type="paragraph" w:customStyle="1" w:styleId="afffa">
    <w:name w:val="立法院(列席委員)"/>
    <w:basedOn w:val="a"/>
    <w:pPr>
      <w:overflowPunct w:val="0"/>
      <w:snapToGrid w:val="0"/>
      <w:spacing w:before="120"/>
      <w:ind w:left="900" w:hanging="900"/>
      <w:textAlignment w:val="auto"/>
    </w:pPr>
    <w:rPr>
      <w:rFonts w:ascii="標楷體" w:eastAsia="標楷體" w:hAnsi="標楷體"/>
      <w:sz w:val="32"/>
      <w:szCs w:val="32"/>
    </w:rPr>
  </w:style>
  <w:style w:type="paragraph" w:customStyle="1" w:styleId="web2">
    <w:name w:val="web2"/>
    <w:basedOn w:val="a"/>
    <w:pPr>
      <w:spacing w:before="100" w:after="100"/>
      <w:textAlignment w:val="auto"/>
    </w:pPr>
    <w:rPr>
      <w:rFonts w:ascii="新細明體" w:hAnsi="新細明體" w:cs="新細明體"/>
      <w:kern w:val="0"/>
      <w:szCs w:val="24"/>
    </w:rPr>
  </w:style>
  <w:style w:type="paragraph" w:customStyle="1" w:styleId="15">
    <w:name w:val="字元 字元1"/>
    <w:basedOn w:val="a"/>
    <w:pPr>
      <w:spacing w:after="160" w:line="240" w:lineRule="exact"/>
      <w:textAlignment w:val="auto"/>
    </w:pPr>
    <w:rPr>
      <w:rFonts w:ascii="Arial" w:eastAsia="Times New Roman" w:hAnsi="Arial" w:cs="Arial"/>
      <w:kern w:val="0"/>
      <w:sz w:val="20"/>
      <w:szCs w:val="20"/>
      <w:lang w:eastAsia="en-US"/>
    </w:rPr>
  </w:style>
  <w:style w:type="paragraph" w:customStyle="1" w:styleId="140">
    <w:name w:val="第二層(14號字)"/>
    <w:pPr>
      <w:autoSpaceDN w:val="0"/>
      <w:spacing w:line="500" w:lineRule="exact"/>
      <w:ind w:left="200" w:hanging="200"/>
      <w:jc w:val="both"/>
    </w:pPr>
    <w:rPr>
      <w:rFonts w:ascii="標楷體" w:eastAsia="標楷體" w:hAnsi="標楷體"/>
      <w:b/>
      <w:kern w:val="3"/>
      <w:sz w:val="28"/>
      <w:szCs w:val="24"/>
    </w:rPr>
  </w:style>
  <w:style w:type="character" w:customStyle="1" w:styleId="141">
    <w:name w:val="第二層(14號字) 字元"/>
    <w:rPr>
      <w:rFonts w:ascii="標楷體" w:eastAsia="標楷體" w:hAnsi="標楷體"/>
      <w:b/>
      <w:kern w:val="3"/>
      <w:sz w:val="28"/>
      <w:szCs w:val="24"/>
    </w:rPr>
  </w:style>
  <w:style w:type="paragraph" w:customStyle="1" w:styleId="16">
    <w:name w:val="字元 字元1 字元 字元 字元"/>
    <w:basedOn w:val="a"/>
    <w:pPr>
      <w:spacing w:after="160" w:line="240" w:lineRule="exact"/>
      <w:textAlignment w:val="auto"/>
    </w:pPr>
    <w:rPr>
      <w:rFonts w:ascii="Arial" w:eastAsia="Times New Roman" w:hAnsi="Arial" w:cs="Arial"/>
      <w:kern w:val="0"/>
      <w:sz w:val="20"/>
      <w:szCs w:val="20"/>
      <w:lang w:eastAsia="en-US"/>
    </w:rPr>
  </w:style>
  <w:style w:type="paragraph" w:customStyle="1" w:styleId="2d">
    <w:name w:val="字元 字元2 字元 字元 字元 字元"/>
    <w:basedOn w:val="a"/>
    <w:pPr>
      <w:spacing w:after="160" w:line="240" w:lineRule="exact"/>
      <w:textAlignment w:val="auto"/>
    </w:pPr>
    <w:rPr>
      <w:rFonts w:ascii="Arial" w:eastAsia="Times New Roman" w:hAnsi="Arial" w:cs="Arial"/>
      <w:kern w:val="0"/>
      <w:sz w:val="20"/>
      <w:szCs w:val="20"/>
      <w:lang w:eastAsia="en-US"/>
    </w:rPr>
  </w:style>
  <w:style w:type="paragraph" w:customStyle="1" w:styleId="210">
    <w:name w:val="字元 字元2 字元 字元 字元 字元1"/>
    <w:basedOn w:val="a"/>
    <w:pPr>
      <w:spacing w:after="160" w:line="240" w:lineRule="exact"/>
      <w:textAlignment w:val="auto"/>
    </w:pPr>
    <w:rPr>
      <w:rFonts w:ascii="Arial" w:eastAsia="Times New Roman" w:hAnsi="Arial" w:cs="Arial"/>
      <w:kern w:val="0"/>
      <w:sz w:val="20"/>
      <w:szCs w:val="20"/>
      <w:lang w:eastAsia="en-US"/>
    </w:rPr>
  </w:style>
  <w:style w:type="paragraph" w:customStyle="1" w:styleId="afffb">
    <w:name w:val="出列席"/>
    <w:basedOn w:val="a"/>
    <w:pPr>
      <w:overflowPunct w:val="0"/>
      <w:snapToGrid w:val="0"/>
      <w:spacing w:line="480" w:lineRule="exact"/>
      <w:ind w:left="1600" w:right="320" w:hanging="1600"/>
      <w:textAlignment w:val="auto"/>
    </w:pPr>
    <w:rPr>
      <w:rFonts w:ascii="華康楷書體W5" w:eastAsia="華康楷書體W5" w:hAnsi="華康楷書體W5"/>
      <w:sz w:val="32"/>
      <w:szCs w:val="32"/>
    </w:rPr>
  </w:style>
  <w:style w:type="paragraph" w:customStyle="1" w:styleId="afffc">
    <w:name w:val="提案人"/>
    <w:basedOn w:val="a"/>
    <w:pPr>
      <w:overflowPunct w:val="0"/>
      <w:snapToGrid w:val="0"/>
      <w:spacing w:line="480" w:lineRule="exact"/>
      <w:textAlignment w:val="auto"/>
    </w:pPr>
    <w:rPr>
      <w:rFonts w:ascii="華康楷書體W5" w:eastAsia="華康楷書體W5" w:hAnsi="華康楷書體W5"/>
      <w:sz w:val="32"/>
      <w:szCs w:val="32"/>
    </w:rPr>
  </w:style>
  <w:style w:type="paragraph" w:customStyle="1" w:styleId="afffd">
    <w:name w:val="審查報告(一般項目)"/>
    <w:basedOn w:val="a"/>
    <w:next w:val="a"/>
    <w:pPr>
      <w:overflowPunct w:val="0"/>
      <w:spacing w:line="420" w:lineRule="exact"/>
      <w:ind w:left="200" w:hanging="200"/>
      <w:jc w:val="both"/>
      <w:textAlignment w:val="center"/>
    </w:pPr>
    <w:rPr>
      <w:rFonts w:ascii="Times New Roman" w:eastAsia="華康細明體" w:hAnsi="Times New Roman"/>
      <w:kern w:val="0"/>
      <w:sz w:val="21"/>
      <w:szCs w:val="24"/>
    </w:rPr>
  </w:style>
  <w:style w:type="character" w:customStyle="1" w:styleId="1231">
    <w:name w:val="1.2.3. 字元 字元"/>
    <w:rPr>
      <w:rFonts w:ascii="標楷體" w:eastAsia="標楷體" w:hAnsi="標楷體"/>
      <w:kern w:val="3"/>
      <w:sz w:val="28"/>
      <w:szCs w:val="28"/>
      <w:lang w:val="en-US" w:eastAsia="zh-TW" w:bidi="ar-SA"/>
    </w:rPr>
  </w:style>
  <w:style w:type="paragraph" w:customStyle="1" w:styleId="afffe">
    <w:name w:val="決議"/>
    <w:basedOn w:val="a"/>
    <w:pPr>
      <w:overflowPunct w:val="0"/>
      <w:snapToGrid w:val="0"/>
      <w:spacing w:line="480" w:lineRule="exact"/>
      <w:ind w:left="643" w:firstLine="2"/>
      <w:jc w:val="both"/>
      <w:textAlignment w:val="auto"/>
    </w:pPr>
    <w:rPr>
      <w:rFonts w:ascii="華康楷書體W5" w:eastAsia="華康楷書體W5" w:hAnsi="華康楷書體W5"/>
      <w:sz w:val="32"/>
      <w:szCs w:val="32"/>
    </w:rPr>
  </w:style>
  <w:style w:type="paragraph" w:customStyle="1" w:styleId="affff">
    <w:name w:val="紀錄"/>
    <w:basedOn w:val="afffb"/>
    <w:pPr>
      <w:ind w:left="500" w:right="700" w:hanging="500"/>
    </w:pPr>
  </w:style>
  <w:style w:type="character" w:customStyle="1" w:styleId="mfont-txtcont1">
    <w:name w:val="mfont-txtcont1"/>
    <w:rPr>
      <w:rFonts w:ascii="細明體" w:eastAsia="細明體" w:hAnsi="細明體"/>
      <w:color w:val="333333"/>
      <w:sz w:val="24"/>
      <w:szCs w:val="24"/>
    </w:rPr>
  </w:style>
  <w:style w:type="paragraph" w:customStyle="1" w:styleId="17">
    <w:name w:val="字元 字元 字元 字元1"/>
    <w:basedOn w:val="a"/>
    <w:pPr>
      <w:spacing w:after="160" w:line="240" w:lineRule="exact"/>
      <w:textAlignment w:val="auto"/>
    </w:pPr>
    <w:rPr>
      <w:rFonts w:ascii="Arial" w:eastAsia="Times New Roman" w:hAnsi="Arial" w:cs="Arial"/>
      <w:kern w:val="0"/>
      <w:sz w:val="20"/>
      <w:szCs w:val="20"/>
      <w:lang w:eastAsia="en-US"/>
    </w:rPr>
  </w:style>
  <w:style w:type="paragraph" w:customStyle="1" w:styleId="211">
    <w:name w:val="字元 字元2 字元 字元 字元1"/>
    <w:basedOn w:val="a"/>
    <w:pPr>
      <w:spacing w:after="160" w:line="240" w:lineRule="exact"/>
      <w:textAlignment w:val="auto"/>
    </w:pPr>
    <w:rPr>
      <w:rFonts w:ascii="Verdana" w:eastAsia="Times New Roman" w:hAnsi="Verdana"/>
      <w:kern w:val="0"/>
      <w:sz w:val="20"/>
      <w:szCs w:val="20"/>
      <w:lang w:eastAsia="en-US"/>
    </w:rPr>
  </w:style>
  <w:style w:type="paragraph" w:customStyle="1" w:styleId="2e">
    <w:name w:val="字元 字元2"/>
    <w:basedOn w:val="a"/>
    <w:pPr>
      <w:spacing w:after="160" w:line="240" w:lineRule="exact"/>
      <w:textAlignment w:val="auto"/>
    </w:pPr>
    <w:rPr>
      <w:rFonts w:ascii="Arial" w:eastAsia="Times New Roman" w:hAnsi="Arial" w:cs="Arial"/>
      <w:kern w:val="0"/>
      <w:sz w:val="20"/>
      <w:szCs w:val="20"/>
      <w:lang w:eastAsia="en-US"/>
    </w:rPr>
  </w:style>
  <w:style w:type="paragraph" w:customStyle="1" w:styleId="2f">
    <w:name w:val="字元 字元 字元 字元 字元 字元2"/>
    <w:basedOn w:val="a"/>
    <w:pPr>
      <w:spacing w:after="160" w:line="240" w:lineRule="exact"/>
      <w:textAlignment w:val="auto"/>
    </w:pPr>
    <w:rPr>
      <w:rFonts w:ascii="Arial" w:eastAsia="Times New Roman" w:hAnsi="Arial" w:cs="Arial"/>
      <w:kern w:val="0"/>
      <w:sz w:val="20"/>
      <w:szCs w:val="20"/>
      <w:lang w:eastAsia="en-US"/>
    </w:rPr>
  </w:style>
  <w:style w:type="paragraph" w:customStyle="1" w:styleId="18">
    <w:name w:val="字元 字元 字元1"/>
    <w:basedOn w:val="a"/>
    <w:pPr>
      <w:spacing w:after="160" w:line="240" w:lineRule="exact"/>
      <w:textAlignment w:val="auto"/>
    </w:pPr>
    <w:rPr>
      <w:rFonts w:ascii="Arial" w:eastAsia="Times New Roman" w:hAnsi="Arial" w:cs="Arial"/>
      <w:kern w:val="0"/>
      <w:sz w:val="20"/>
      <w:szCs w:val="20"/>
      <w:lang w:eastAsia="en-US"/>
    </w:rPr>
  </w:style>
  <w:style w:type="paragraph" w:customStyle="1" w:styleId="212">
    <w:name w:val="字元21"/>
    <w:basedOn w:val="a"/>
    <w:pPr>
      <w:spacing w:after="160" w:line="240" w:lineRule="exact"/>
      <w:textAlignment w:val="auto"/>
    </w:pPr>
    <w:rPr>
      <w:rFonts w:ascii="Arial" w:eastAsia="Times New Roman" w:hAnsi="Arial" w:cs="Arial"/>
      <w:kern w:val="0"/>
      <w:sz w:val="20"/>
      <w:szCs w:val="20"/>
      <w:lang w:eastAsia="en-US"/>
    </w:rPr>
  </w:style>
  <w:style w:type="paragraph" w:customStyle="1" w:styleId="111">
    <w:name w:val="字元 字元 字元 字元 字元 字元11"/>
    <w:basedOn w:val="a"/>
    <w:pPr>
      <w:spacing w:after="160" w:line="240" w:lineRule="exact"/>
      <w:textAlignment w:val="auto"/>
    </w:pPr>
    <w:rPr>
      <w:rFonts w:ascii="Arial" w:eastAsia="Times New Roman" w:hAnsi="Arial" w:cs="Arial"/>
      <w:kern w:val="0"/>
      <w:sz w:val="20"/>
      <w:szCs w:val="20"/>
      <w:lang w:eastAsia="en-US"/>
    </w:rPr>
  </w:style>
  <w:style w:type="paragraph" w:customStyle="1" w:styleId="112">
    <w:name w:val="字元 字元11"/>
    <w:basedOn w:val="a"/>
    <w:pPr>
      <w:spacing w:after="160" w:line="240" w:lineRule="exact"/>
      <w:textAlignment w:val="auto"/>
    </w:pPr>
    <w:rPr>
      <w:rFonts w:ascii="Arial" w:eastAsia="Times New Roman" w:hAnsi="Arial" w:cs="Arial"/>
      <w:kern w:val="0"/>
      <w:sz w:val="20"/>
      <w:szCs w:val="20"/>
      <w:lang w:eastAsia="en-US"/>
    </w:rPr>
  </w:style>
  <w:style w:type="paragraph" w:customStyle="1" w:styleId="113">
    <w:name w:val="字元 字元1 字元 字元 字元1"/>
    <w:basedOn w:val="a"/>
    <w:pPr>
      <w:spacing w:after="160" w:line="240" w:lineRule="exact"/>
      <w:textAlignment w:val="auto"/>
    </w:pPr>
    <w:rPr>
      <w:rFonts w:ascii="Arial" w:eastAsia="Times New Roman" w:hAnsi="Arial" w:cs="Arial"/>
      <w:kern w:val="0"/>
      <w:sz w:val="20"/>
      <w:szCs w:val="20"/>
      <w:lang w:eastAsia="en-US"/>
    </w:rPr>
  </w:style>
  <w:style w:type="paragraph" w:customStyle="1" w:styleId="220">
    <w:name w:val="字元 字元2 字元 字元 字元 字元2"/>
    <w:basedOn w:val="a"/>
    <w:pPr>
      <w:spacing w:after="160" w:line="240" w:lineRule="exact"/>
      <w:textAlignment w:val="auto"/>
    </w:pPr>
    <w:rPr>
      <w:rFonts w:ascii="Arial" w:eastAsia="Times New Roman" w:hAnsi="Arial" w:cs="Arial"/>
      <w:kern w:val="0"/>
      <w:sz w:val="20"/>
      <w:szCs w:val="20"/>
      <w:lang w:eastAsia="en-US"/>
    </w:rPr>
  </w:style>
  <w:style w:type="paragraph" w:styleId="affff0">
    <w:name w:val="List Paragraph"/>
    <w:basedOn w:val="a"/>
    <w:uiPriority w:val="34"/>
    <w:qFormat/>
    <w:pPr>
      <w:ind w:left="480"/>
    </w:pPr>
  </w:style>
  <w:style w:type="paragraph" w:customStyle="1" w:styleId="120">
    <w:name w:val="字元 字元 字元 字元 字元 字元12"/>
    <w:basedOn w:val="a"/>
    <w:pPr>
      <w:autoSpaceDN/>
      <w:spacing w:after="160" w:line="240" w:lineRule="exact"/>
      <w:textAlignment w:val="auto"/>
    </w:pPr>
    <w:rPr>
      <w:rFonts w:ascii="Arial" w:eastAsia="Times New Roman" w:hAnsi="Arial" w:cs="Arial"/>
      <w:kern w:val="0"/>
      <w:sz w:val="20"/>
      <w:szCs w:val="20"/>
      <w:lang w:eastAsia="en-US"/>
    </w:rPr>
  </w:style>
  <w:style w:type="table" w:customStyle="1" w:styleId="19">
    <w:name w:val="表格格線1"/>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表格格線2"/>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表格格線3"/>
    <w:basedOn w:val="a1"/>
    <w:uiPriority w:val="5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1"/>
    <w:uiPriority w:val="5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格格線5"/>
    <w:basedOn w:val="a1"/>
    <w:uiPriority w:val="59"/>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1"/>
    <w:uiPriority w:val="3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1"/>
    <w:uiPriority w:val="3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格格線21"/>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表格格線3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表格格線4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表格格線5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格格線61"/>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格格線71"/>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表格格線9"/>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表格格線22"/>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uiPriority w:val="59"/>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表格格線42"/>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表格格線52"/>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表格格線62"/>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2"/>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2"/>
    <w:basedOn w:val="a1"/>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表格格線43"/>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格格線63"/>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3"/>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表格格線8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表格格線14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格格線41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格格線51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格格線61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表格格線9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表格格線22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表格格線32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表格格線42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1"/>
    <w:basedOn w:val="a1"/>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表格格線62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表格格線72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1"/>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12">
    <w:name w:val="WW_OutlineListStyle_12"/>
    <w:basedOn w:val="a2"/>
    <w:rsid w:val="00507A70"/>
  </w:style>
  <w:style w:type="numbering" w:customStyle="1" w:styleId="WWOutlineListStyle11">
    <w:name w:val="WW_OutlineListStyle_11"/>
    <w:basedOn w:val="a2"/>
    <w:rsid w:val="00507A70"/>
  </w:style>
  <w:style w:type="numbering" w:customStyle="1" w:styleId="WWOutlineListStyle10">
    <w:name w:val="WW_OutlineListStyle_10"/>
    <w:basedOn w:val="a2"/>
    <w:rsid w:val="00507A70"/>
  </w:style>
  <w:style w:type="numbering" w:customStyle="1" w:styleId="WWOutlineListStyle9">
    <w:name w:val="WW_OutlineListStyle_9"/>
    <w:basedOn w:val="a2"/>
    <w:rsid w:val="00507A70"/>
  </w:style>
  <w:style w:type="numbering" w:customStyle="1" w:styleId="WWOutlineListStyle8">
    <w:name w:val="WW_OutlineListStyle_8"/>
    <w:basedOn w:val="a2"/>
    <w:rsid w:val="00507A70"/>
  </w:style>
  <w:style w:type="numbering" w:customStyle="1" w:styleId="WWOutlineListStyle7">
    <w:name w:val="WW_OutlineListStyle_7"/>
    <w:basedOn w:val="a2"/>
    <w:rsid w:val="00507A70"/>
  </w:style>
  <w:style w:type="numbering" w:customStyle="1" w:styleId="WWOutlineListStyle6">
    <w:name w:val="WW_OutlineListStyle_6"/>
    <w:basedOn w:val="a2"/>
    <w:rsid w:val="00507A70"/>
  </w:style>
  <w:style w:type="numbering" w:customStyle="1" w:styleId="WWOutlineListStyle5">
    <w:name w:val="WW_OutlineListStyle_5"/>
    <w:basedOn w:val="a2"/>
    <w:rsid w:val="00507A70"/>
  </w:style>
  <w:style w:type="numbering" w:customStyle="1" w:styleId="WWOutlineListStyle4">
    <w:name w:val="WW_OutlineListStyle_4"/>
    <w:basedOn w:val="a2"/>
    <w:rsid w:val="00507A70"/>
  </w:style>
  <w:style w:type="numbering" w:customStyle="1" w:styleId="WWOutlineListStyle3">
    <w:name w:val="WW_OutlineListStyle_3"/>
    <w:basedOn w:val="a2"/>
    <w:rsid w:val="00507A70"/>
  </w:style>
  <w:style w:type="numbering" w:customStyle="1" w:styleId="WWOutlineListStyle2">
    <w:name w:val="WW_OutlineListStyle_2"/>
    <w:basedOn w:val="a2"/>
    <w:rsid w:val="00507A70"/>
  </w:style>
  <w:style w:type="numbering" w:customStyle="1" w:styleId="WWOutlineListStyle1">
    <w:name w:val="WW_OutlineListStyle_1"/>
    <w:basedOn w:val="a2"/>
    <w:rsid w:val="00507A70"/>
  </w:style>
  <w:style w:type="numbering" w:customStyle="1" w:styleId="WWOutlineListStyle">
    <w:name w:val="WW_OutlineListStyle"/>
    <w:basedOn w:val="a2"/>
    <w:rsid w:val="00507A70"/>
  </w:style>
  <w:style w:type="numbering" w:customStyle="1" w:styleId="1a">
    <w:name w:val="無清單1"/>
    <w:next w:val="a2"/>
    <w:uiPriority w:val="99"/>
    <w:semiHidden/>
    <w:unhideWhenUsed/>
    <w:rsid w:val="00507A70"/>
  </w:style>
  <w:style w:type="numbering" w:customStyle="1" w:styleId="115">
    <w:name w:val="無清單11"/>
    <w:next w:val="a2"/>
    <w:uiPriority w:val="99"/>
    <w:semiHidden/>
    <w:unhideWhenUsed/>
    <w:rsid w:val="00507A70"/>
  </w:style>
  <w:style w:type="numbering" w:customStyle="1" w:styleId="1112">
    <w:name w:val="無清單111"/>
    <w:next w:val="a2"/>
    <w:uiPriority w:val="99"/>
    <w:semiHidden/>
    <w:unhideWhenUsed/>
    <w:rsid w:val="00507A70"/>
  </w:style>
  <w:style w:type="numbering" w:customStyle="1" w:styleId="11110">
    <w:name w:val="無清單1111"/>
    <w:next w:val="a2"/>
    <w:semiHidden/>
    <w:rsid w:val="00507A70"/>
  </w:style>
  <w:style w:type="numbering" w:customStyle="1" w:styleId="2f1">
    <w:name w:val="無清單2"/>
    <w:next w:val="a2"/>
    <w:semiHidden/>
    <w:rsid w:val="00507A70"/>
  </w:style>
  <w:style w:type="numbering" w:customStyle="1" w:styleId="37">
    <w:name w:val="無清單3"/>
    <w:next w:val="a2"/>
    <w:uiPriority w:val="99"/>
    <w:semiHidden/>
    <w:rsid w:val="00507A70"/>
  </w:style>
  <w:style w:type="numbering" w:customStyle="1" w:styleId="44">
    <w:name w:val="無清單4"/>
    <w:next w:val="a2"/>
    <w:uiPriority w:val="99"/>
    <w:semiHidden/>
    <w:rsid w:val="00507A70"/>
  </w:style>
  <w:style w:type="numbering" w:customStyle="1" w:styleId="54">
    <w:name w:val="無清單5"/>
    <w:next w:val="a2"/>
    <w:semiHidden/>
    <w:rsid w:val="00507A70"/>
  </w:style>
  <w:style w:type="numbering" w:customStyle="1" w:styleId="64">
    <w:name w:val="無清單6"/>
    <w:next w:val="a2"/>
    <w:uiPriority w:val="99"/>
    <w:semiHidden/>
    <w:unhideWhenUsed/>
    <w:rsid w:val="00507A70"/>
  </w:style>
  <w:style w:type="numbering" w:customStyle="1" w:styleId="11111">
    <w:name w:val="無清單11111"/>
    <w:next w:val="a2"/>
    <w:semiHidden/>
    <w:rsid w:val="00507A70"/>
  </w:style>
  <w:style w:type="numbering" w:customStyle="1" w:styleId="214">
    <w:name w:val="無清單21"/>
    <w:next w:val="a2"/>
    <w:semiHidden/>
    <w:rsid w:val="00507A70"/>
  </w:style>
  <w:style w:type="numbering" w:customStyle="1" w:styleId="WWOutlineListStyle121">
    <w:name w:val="WW_OutlineListStyle_121"/>
    <w:basedOn w:val="a2"/>
    <w:rsid w:val="00507A70"/>
  </w:style>
  <w:style w:type="numbering" w:customStyle="1" w:styleId="WWOutlineListStyle111">
    <w:name w:val="WW_OutlineListStyle_111"/>
    <w:basedOn w:val="a2"/>
    <w:rsid w:val="00507A70"/>
  </w:style>
  <w:style w:type="numbering" w:customStyle="1" w:styleId="WWOutlineListStyle101">
    <w:name w:val="WW_OutlineListStyle_101"/>
    <w:basedOn w:val="a2"/>
    <w:rsid w:val="00507A70"/>
  </w:style>
  <w:style w:type="numbering" w:customStyle="1" w:styleId="WWOutlineListStyle91">
    <w:name w:val="WW_OutlineListStyle_91"/>
    <w:basedOn w:val="a2"/>
    <w:rsid w:val="00507A70"/>
  </w:style>
  <w:style w:type="numbering" w:customStyle="1" w:styleId="WWOutlineListStyle81">
    <w:name w:val="WW_OutlineListStyle_81"/>
    <w:basedOn w:val="a2"/>
    <w:rsid w:val="00507A70"/>
  </w:style>
  <w:style w:type="numbering" w:customStyle="1" w:styleId="WWOutlineListStyle71">
    <w:name w:val="WW_OutlineListStyle_71"/>
    <w:basedOn w:val="a2"/>
    <w:rsid w:val="00507A70"/>
  </w:style>
  <w:style w:type="numbering" w:customStyle="1" w:styleId="WWOutlineListStyle61">
    <w:name w:val="WW_OutlineListStyle_61"/>
    <w:basedOn w:val="a2"/>
    <w:rsid w:val="00507A70"/>
  </w:style>
  <w:style w:type="numbering" w:customStyle="1" w:styleId="WWOutlineListStyle51">
    <w:name w:val="WW_OutlineListStyle_51"/>
    <w:basedOn w:val="a2"/>
    <w:rsid w:val="00507A70"/>
  </w:style>
  <w:style w:type="numbering" w:customStyle="1" w:styleId="WWOutlineListStyle41">
    <w:name w:val="WW_OutlineListStyle_41"/>
    <w:basedOn w:val="a2"/>
    <w:rsid w:val="00507A70"/>
  </w:style>
  <w:style w:type="numbering" w:customStyle="1" w:styleId="WWOutlineListStyle31">
    <w:name w:val="WW_OutlineListStyle_31"/>
    <w:basedOn w:val="a2"/>
    <w:rsid w:val="00507A70"/>
  </w:style>
  <w:style w:type="numbering" w:customStyle="1" w:styleId="WWOutlineListStyle21">
    <w:name w:val="WW_OutlineListStyle_21"/>
    <w:basedOn w:val="a2"/>
    <w:rsid w:val="00507A70"/>
  </w:style>
  <w:style w:type="numbering" w:customStyle="1" w:styleId="WWOutlineListStyle13">
    <w:name w:val="WW_OutlineListStyle_13"/>
    <w:basedOn w:val="a2"/>
    <w:rsid w:val="00507A70"/>
  </w:style>
  <w:style w:type="numbering" w:customStyle="1" w:styleId="WWOutlineListStyle14">
    <w:name w:val="WW_OutlineListStyle1"/>
    <w:basedOn w:val="a2"/>
    <w:rsid w:val="00507A70"/>
  </w:style>
  <w:style w:type="numbering" w:customStyle="1" w:styleId="74">
    <w:name w:val="無清單7"/>
    <w:next w:val="a2"/>
    <w:uiPriority w:val="99"/>
    <w:semiHidden/>
    <w:unhideWhenUsed/>
    <w:rsid w:val="00507A70"/>
  </w:style>
  <w:style w:type="numbering" w:customStyle="1" w:styleId="124">
    <w:name w:val="無清單12"/>
    <w:next w:val="a2"/>
    <w:uiPriority w:val="99"/>
    <w:semiHidden/>
    <w:unhideWhenUsed/>
    <w:rsid w:val="00507A70"/>
  </w:style>
  <w:style w:type="numbering" w:customStyle="1" w:styleId="1122">
    <w:name w:val="無清單112"/>
    <w:next w:val="a2"/>
    <w:uiPriority w:val="99"/>
    <w:semiHidden/>
    <w:unhideWhenUsed/>
    <w:rsid w:val="00507A70"/>
  </w:style>
  <w:style w:type="numbering" w:customStyle="1" w:styleId="11120">
    <w:name w:val="無清單1112"/>
    <w:next w:val="a2"/>
    <w:uiPriority w:val="99"/>
    <w:semiHidden/>
    <w:rsid w:val="00507A70"/>
  </w:style>
  <w:style w:type="numbering" w:customStyle="1" w:styleId="222">
    <w:name w:val="無清單22"/>
    <w:next w:val="a2"/>
    <w:semiHidden/>
    <w:rsid w:val="00507A70"/>
  </w:style>
  <w:style w:type="numbering" w:customStyle="1" w:styleId="312">
    <w:name w:val="無清單31"/>
    <w:next w:val="a2"/>
    <w:semiHidden/>
    <w:rsid w:val="00507A70"/>
  </w:style>
  <w:style w:type="numbering" w:customStyle="1" w:styleId="412">
    <w:name w:val="無清單41"/>
    <w:next w:val="a2"/>
    <w:semiHidden/>
    <w:rsid w:val="00507A70"/>
  </w:style>
  <w:style w:type="numbering" w:customStyle="1" w:styleId="512">
    <w:name w:val="無清單51"/>
    <w:next w:val="a2"/>
    <w:semiHidden/>
    <w:rsid w:val="00507A70"/>
  </w:style>
  <w:style w:type="numbering" w:customStyle="1" w:styleId="612">
    <w:name w:val="無清單61"/>
    <w:next w:val="a2"/>
    <w:uiPriority w:val="99"/>
    <w:semiHidden/>
    <w:unhideWhenUsed/>
    <w:rsid w:val="00507A70"/>
  </w:style>
  <w:style w:type="numbering" w:customStyle="1" w:styleId="11112">
    <w:name w:val="無清單11112"/>
    <w:next w:val="a2"/>
    <w:semiHidden/>
    <w:rsid w:val="00507A70"/>
  </w:style>
  <w:style w:type="numbering" w:customStyle="1" w:styleId="2111">
    <w:name w:val="無清單211"/>
    <w:next w:val="a2"/>
    <w:semiHidden/>
    <w:rsid w:val="00507A70"/>
  </w:style>
  <w:style w:type="numbering" w:customStyle="1" w:styleId="WWOutlineListStyle122">
    <w:name w:val="WW_OutlineListStyle_122"/>
    <w:basedOn w:val="a2"/>
    <w:rsid w:val="00507A70"/>
  </w:style>
  <w:style w:type="numbering" w:customStyle="1" w:styleId="WWOutlineListStyle112">
    <w:name w:val="WW_OutlineListStyle_112"/>
    <w:basedOn w:val="a2"/>
    <w:rsid w:val="00507A70"/>
  </w:style>
  <w:style w:type="numbering" w:customStyle="1" w:styleId="WWOutlineListStyle102">
    <w:name w:val="WW_OutlineListStyle_102"/>
    <w:basedOn w:val="a2"/>
    <w:rsid w:val="00507A70"/>
  </w:style>
  <w:style w:type="numbering" w:customStyle="1" w:styleId="WWOutlineListStyle92">
    <w:name w:val="WW_OutlineListStyle_92"/>
    <w:basedOn w:val="a2"/>
    <w:rsid w:val="00507A70"/>
  </w:style>
  <w:style w:type="numbering" w:customStyle="1" w:styleId="WWOutlineListStyle82">
    <w:name w:val="WW_OutlineListStyle_82"/>
    <w:basedOn w:val="a2"/>
    <w:rsid w:val="00507A70"/>
  </w:style>
  <w:style w:type="numbering" w:customStyle="1" w:styleId="WWOutlineListStyle72">
    <w:name w:val="WW_OutlineListStyle_72"/>
    <w:basedOn w:val="a2"/>
    <w:rsid w:val="00507A70"/>
  </w:style>
  <w:style w:type="numbering" w:customStyle="1" w:styleId="WWOutlineListStyle62">
    <w:name w:val="WW_OutlineListStyle_62"/>
    <w:basedOn w:val="a2"/>
    <w:rsid w:val="00507A70"/>
  </w:style>
  <w:style w:type="numbering" w:customStyle="1" w:styleId="WWOutlineListStyle52">
    <w:name w:val="WW_OutlineListStyle_52"/>
    <w:basedOn w:val="a2"/>
    <w:rsid w:val="00507A70"/>
  </w:style>
  <w:style w:type="numbering" w:customStyle="1" w:styleId="WWOutlineListStyle42">
    <w:name w:val="WW_OutlineListStyle_42"/>
    <w:basedOn w:val="a2"/>
    <w:rsid w:val="00507A70"/>
  </w:style>
  <w:style w:type="numbering" w:customStyle="1" w:styleId="WWOutlineListStyle32">
    <w:name w:val="WW_OutlineListStyle_32"/>
    <w:basedOn w:val="a2"/>
    <w:rsid w:val="00507A70"/>
  </w:style>
  <w:style w:type="numbering" w:customStyle="1" w:styleId="WWOutlineListStyle22">
    <w:name w:val="WW_OutlineListStyle_22"/>
    <w:basedOn w:val="a2"/>
    <w:rsid w:val="00507A70"/>
  </w:style>
  <w:style w:type="numbering" w:customStyle="1" w:styleId="WWOutlineListStyle140">
    <w:name w:val="WW_OutlineListStyle_14"/>
    <w:basedOn w:val="a2"/>
    <w:rsid w:val="00507A70"/>
  </w:style>
  <w:style w:type="numbering" w:customStyle="1" w:styleId="WWOutlineListStyle20">
    <w:name w:val="WW_OutlineListStyle2"/>
    <w:basedOn w:val="a2"/>
    <w:rsid w:val="00507A70"/>
  </w:style>
  <w:style w:type="numbering" w:customStyle="1" w:styleId="83">
    <w:name w:val="無清單8"/>
    <w:next w:val="a2"/>
    <w:uiPriority w:val="99"/>
    <w:semiHidden/>
    <w:unhideWhenUsed/>
    <w:rsid w:val="00507A70"/>
  </w:style>
  <w:style w:type="numbering" w:customStyle="1" w:styleId="134">
    <w:name w:val="無清單13"/>
    <w:next w:val="a2"/>
    <w:semiHidden/>
    <w:rsid w:val="00507A70"/>
  </w:style>
  <w:style w:type="numbering" w:customStyle="1" w:styleId="231">
    <w:name w:val="無清單23"/>
    <w:next w:val="a2"/>
    <w:semiHidden/>
    <w:rsid w:val="00507A70"/>
  </w:style>
  <w:style w:type="numbering" w:customStyle="1" w:styleId="93">
    <w:name w:val="無清單9"/>
    <w:next w:val="a2"/>
    <w:uiPriority w:val="99"/>
    <w:semiHidden/>
    <w:unhideWhenUsed/>
    <w:rsid w:val="00507A70"/>
  </w:style>
  <w:style w:type="numbering" w:customStyle="1" w:styleId="143">
    <w:name w:val="無清單14"/>
    <w:next w:val="a2"/>
    <w:semiHidden/>
    <w:rsid w:val="00507A70"/>
  </w:style>
  <w:style w:type="numbering" w:customStyle="1" w:styleId="240">
    <w:name w:val="無清單24"/>
    <w:next w:val="a2"/>
    <w:semiHidden/>
    <w:rsid w:val="00507A70"/>
  </w:style>
  <w:style w:type="numbering" w:customStyle="1" w:styleId="101">
    <w:name w:val="無清單10"/>
    <w:next w:val="a2"/>
    <w:uiPriority w:val="99"/>
    <w:semiHidden/>
    <w:unhideWhenUsed/>
    <w:rsid w:val="00507A70"/>
  </w:style>
  <w:style w:type="numbering" w:customStyle="1" w:styleId="152">
    <w:name w:val="無清單15"/>
    <w:next w:val="a2"/>
    <w:uiPriority w:val="99"/>
    <w:semiHidden/>
    <w:unhideWhenUsed/>
    <w:rsid w:val="00507A70"/>
  </w:style>
  <w:style w:type="numbering" w:customStyle="1" w:styleId="1131">
    <w:name w:val="無清單113"/>
    <w:next w:val="a2"/>
    <w:uiPriority w:val="99"/>
    <w:semiHidden/>
    <w:unhideWhenUsed/>
    <w:rsid w:val="00507A70"/>
  </w:style>
  <w:style w:type="numbering" w:customStyle="1" w:styleId="1113">
    <w:name w:val="無清單1113"/>
    <w:next w:val="a2"/>
    <w:semiHidden/>
    <w:rsid w:val="00507A70"/>
  </w:style>
  <w:style w:type="numbering" w:customStyle="1" w:styleId="250">
    <w:name w:val="無清單25"/>
    <w:next w:val="a2"/>
    <w:semiHidden/>
    <w:rsid w:val="00507A70"/>
  </w:style>
  <w:style w:type="numbering" w:customStyle="1" w:styleId="322">
    <w:name w:val="無清單32"/>
    <w:next w:val="a2"/>
    <w:semiHidden/>
    <w:rsid w:val="00507A70"/>
  </w:style>
  <w:style w:type="numbering" w:customStyle="1" w:styleId="422">
    <w:name w:val="無清單42"/>
    <w:next w:val="a2"/>
    <w:semiHidden/>
    <w:rsid w:val="00507A70"/>
  </w:style>
  <w:style w:type="numbering" w:customStyle="1" w:styleId="522">
    <w:name w:val="無清單52"/>
    <w:next w:val="a2"/>
    <w:semiHidden/>
    <w:rsid w:val="00507A70"/>
  </w:style>
  <w:style w:type="numbering" w:customStyle="1" w:styleId="622">
    <w:name w:val="無清單62"/>
    <w:next w:val="a2"/>
    <w:uiPriority w:val="99"/>
    <w:semiHidden/>
    <w:unhideWhenUsed/>
    <w:rsid w:val="00507A70"/>
  </w:style>
  <w:style w:type="numbering" w:customStyle="1" w:styleId="11113">
    <w:name w:val="無清單11113"/>
    <w:next w:val="a2"/>
    <w:semiHidden/>
    <w:rsid w:val="00507A70"/>
  </w:style>
  <w:style w:type="numbering" w:customStyle="1" w:styleId="2120">
    <w:name w:val="無清單212"/>
    <w:next w:val="a2"/>
    <w:semiHidden/>
    <w:rsid w:val="00507A70"/>
  </w:style>
  <w:style w:type="numbering" w:customStyle="1" w:styleId="WWOutlineListStyle123">
    <w:name w:val="WW_OutlineListStyle_123"/>
    <w:basedOn w:val="a2"/>
    <w:rsid w:val="00507A70"/>
  </w:style>
  <w:style w:type="numbering" w:customStyle="1" w:styleId="WWOutlineListStyle113">
    <w:name w:val="WW_OutlineListStyle_113"/>
    <w:basedOn w:val="a2"/>
    <w:rsid w:val="00507A70"/>
  </w:style>
  <w:style w:type="numbering" w:customStyle="1" w:styleId="WWOutlineListStyle103">
    <w:name w:val="WW_OutlineListStyle_103"/>
    <w:basedOn w:val="a2"/>
    <w:rsid w:val="00507A70"/>
  </w:style>
  <w:style w:type="numbering" w:customStyle="1" w:styleId="WWOutlineListStyle93">
    <w:name w:val="WW_OutlineListStyle_93"/>
    <w:basedOn w:val="a2"/>
    <w:rsid w:val="00507A70"/>
  </w:style>
  <w:style w:type="numbering" w:customStyle="1" w:styleId="WWOutlineListStyle83">
    <w:name w:val="WW_OutlineListStyle_83"/>
    <w:basedOn w:val="a2"/>
    <w:rsid w:val="00507A70"/>
  </w:style>
  <w:style w:type="numbering" w:customStyle="1" w:styleId="WWOutlineListStyle73">
    <w:name w:val="WW_OutlineListStyle_73"/>
    <w:basedOn w:val="a2"/>
    <w:rsid w:val="00507A70"/>
  </w:style>
  <w:style w:type="numbering" w:customStyle="1" w:styleId="WWOutlineListStyle63">
    <w:name w:val="WW_OutlineListStyle_63"/>
    <w:basedOn w:val="a2"/>
    <w:rsid w:val="00507A70"/>
  </w:style>
  <w:style w:type="numbering" w:customStyle="1" w:styleId="WWOutlineListStyle53">
    <w:name w:val="WW_OutlineListStyle_53"/>
    <w:basedOn w:val="a2"/>
    <w:rsid w:val="00507A70"/>
  </w:style>
  <w:style w:type="numbering" w:customStyle="1" w:styleId="WWOutlineListStyle43">
    <w:name w:val="WW_OutlineListStyle_43"/>
    <w:basedOn w:val="a2"/>
    <w:rsid w:val="00507A70"/>
  </w:style>
  <w:style w:type="numbering" w:customStyle="1" w:styleId="WWOutlineListStyle33">
    <w:name w:val="WW_OutlineListStyle_33"/>
    <w:basedOn w:val="a2"/>
    <w:rsid w:val="00507A70"/>
  </w:style>
  <w:style w:type="numbering" w:customStyle="1" w:styleId="WWOutlineListStyle23">
    <w:name w:val="WW_OutlineListStyle_23"/>
    <w:basedOn w:val="a2"/>
    <w:rsid w:val="00507A70"/>
  </w:style>
  <w:style w:type="numbering" w:customStyle="1" w:styleId="WWOutlineListStyle15">
    <w:name w:val="WW_OutlineListStyle_15"/>
    <w:basedOn w:val="a2"/>
    <w:rsid w:val="00507A70"/>
  </w:style>
  <w:style w:type="numbering" w:customStyle="1" w:styleId="WWOutlineListStyle30">
    <w:name w:val="WW_OutlineListStyle3"/>
    <w:basedOn w:val="a2"/>
    <w:rsid w:val="00507A70"/>
  </w:style>
  <w:style w:type="numbering" w:customStyle="1" w:styleId="161">
    <w:name w:val="無清單16"/>
    <w:next w:val="a2"/>
    <w:uiPriority w:val="99"/>
    <w:semiHidden/>
    <w:unhideWhenUsed/>
    <w:rsid w:val="00507A70"/>
  </w:style>
  <w:style w:type="numbering" w:customStyle="1" w:styleId="170">
    <w:name w:val="無清單17"/>
    <w:next w:val="a2"/>
    <w:uiPriority w:val="99"/>
    <w:semiHidden/>
    <w:unhideWhenUsed/>
    <w:rsid w:val="00507A70"/>
  </w:style>
  <w:style w:type="numbering" w:customStyle="1" w:styleId="1140">
    <w:name w:val="無清單114"/>
    <w:next w:val="a2"/>
    <w:uiPriority w:val="99"/>
    <w:semiHidden/>
    <w:unhideWhenUsed/>
    <w:rsid w:val="00507A70"/>
  </w:style>
  <w:style w:type="numbering" w:customStyle="1" w:styleId="1114">
    <w:name w:val="無清單1114"/>
    <w:next w:val="a2"/>
    <w:semiHidden/>
    <w:rsid w:val="00507A70"/>
  </w:style>
  <w:style w:type="numbering" w:customStyle="1" w:styleId="260">
    <w:name w:val="無清單26"/>
    <w:next w:val="a2"/>
    <w:semiHidden/>
    <w:rsid w:val="00507A70"/>
  </w:style>
  <w:style w:type="numbering" w:customStyle="1" w:styleId="331">
    <w:name w:val="無清單33"/>
    <w:next w:val="a2"/>
    <w:semiHidden/>
    <w:rsid w:val="00507A70"/>
  </w:style>
  <w:style w:type="numbering" w:customStyle="1" w:styleId="431">
    <w:name w:val="無清單43"/>
    <w:next w:val="a2"/>
    <w:semiHidden/>
    <w:rsid w:val="00507A70"/>
  </w:style>
  <w:style w:type="numbering" w:customStyle="1" w:styleId="531">
    <w:name w:val="無清單53"/>
    <w:next w:val="a2"/>
    <w:semiHidden/>
    <w:rsid w:val="00507A70"/>
  </w:style>
  <w:style w:type="numbering" w:customStyle="1" w:styleId="630">
    <w:name w:val="無清單63"/>
    <w:next w:val="a2"/>
    <w:uiPriority w:val="99"/>
    <w:semiHidden/>
    <w:unhideWhenUsed/>
    <w:rsid w:val="00507A70"/>
  </w:style>
  <w:style w:type="numbering" w:customStyle="1" w:styleId="11114">
    <w:name w:val="無清單11114"/>
    <w:next w:val="a2"/>
    <w:semiHidden/>
    <w:rsid w:val="00507A70"/>
  </w:style>
  <w:style w:type="numbering" w:customStyle="1" w:styleId="2130">
    <w:name w:val="無清單213"/>
    <w:next w:val="a2"/>
    <w:semiHidden/>
    <w:rsid w:val="00507A70"/>
  </w:style>
  <w:style w:type="numbering" w:customStyle="1" w:styleId="WWOutlineListStyle124">
    <w:name w:val="WW_OutlineListStyle_124"/>
    <w:basedOn w:val="a2"/>
    <w:rsid w:val="00507A70"/>
  </w:style>
  <w:style w:type="numbering" w:customStyle="1" w:styleId="WWOutlineListStyle114">
    <w:name w:val="WW_OutlineListStyle_114"/>
    <w:basedOn w:val="a2"/>
    <w:rsid w:val="00507A70"/>
  </w:style>
  <w:style w:type="numbering" w:customStyle="1" w:styleId="WWOutlineListStyle104">
    <w:name w:val="WW_OutlineListStyle_104"/>
    <w:basedOn w:val="a2"/>
    <w:rsid w:val="00507A70"/>
  </w:style>
  <w:style w:type="numbering" w:customStyle="1" w:styleId="WWOutlineListStyle94">
    <w:name w:val="WW_OutlineListStyle_94"/>
    <w:basedOn w:val="a2"/>
    <w:rsid w:val="00507A70"/>
  </w:style>
  <w:style w:type="numbering" w:customStyle="1" w:styleId="WWOutlineListStyle84">
    <w:name w:val="WW_OutlineListStyle_84"/>
    <w:basedOn w:val="a2"/>
    <w:rsid w:val="00507A70"/>
  </w:style>
  <w:style w:type="numbering" w:customStyle="1" w:styleId="WWOutlineListStyle74">
    <w:name w:val="WW_OutlineListStyle_74"/>
    <w:basedOn w:val="a2"/>
    <w:rsid w:val="00507A70"/>
  </w:style>
  <w:style w:type="numbering" w:customStyle="1" w:styleId="WWOutlineListStyle64">
    <w:name w:val="WW_OutlineListStyle_64"/>
    <w:basedOn w:val="a2"/>
    <w:rsid w:val="00507A70"/>
  </w:style>
  <w:style w:type="numbering" w:customStyle="1" w:styleId="WWOutlineListStyle54">
    <w:name w:val="WW_OutlineListStyle_54"/>
    <w:basedOn w:val="a2"/>
    <w:rsid w:val="00507A70"/>
  </w:style>
  <w:style w:type="numbering" w:customStyle="1" w:styleId="WWOutlineListStyle44">
    <w:name w:val="WW_OutlineListStyle_44"/>
    <w:basedOn w:val="a2"/>
    <w:rsid w:val="00507A70"/>
  </w:style>
  <w:style w:type="numbering" w:customStyle="1" w:styleId="WWOutlineListStyle34">
    <w:name w:val="WW_OutlineListStyle_34"/>
    <w:basedOn w:val="a2"/>
    <w:rsid w:val="00507A70"/>
  </w:style>
  <w:style w:type="numbering" w:customStyle="1" w:styleId="WWOutlineListStyle24">
    <w:name w:val="WW_OutlineListStyle_24"/>
    <w:basedOn w:val="a2"/>
    <w:rsid w:val="00507A70"/>
  </w:style>
  <w:style w:type="numbering" w:customStyle="1" w:styleId="WWOutlineListStyle16">
    <w:name w:val="WW_OutlineListStyle_16"/>
    <w:basedOn w:val="a2"/>
    <w:rsid w:val="00507A70"/>
  </w:style>
  <w:style w:type="numbering" w:customStyle="1" w:styleId="WWOutlineListStyle40">
    <w:name w:val="WW_OutlineListStyle4"/>
    <w:basedOn w:val="a2"/>
    <w:rsid w:val="00507A70"/>
  </w:style>
  <w:style w:type="numbering" w:customStyle="1" w:styleId="180">
    <w:name w:val="無清單18"/>
    <w:next w:val="a2"/>
    <w:uiPriority w:val="99"/>
    <w:semiHidden/>
    <w:unhideWhenUsed/>
    <w:rsid w:val="00507A70"/>
  </w:style>
  <w:style w:type="numbering" w:customStyle="1" w:styleId="190">
    <w:name w:val="無清單19"/>
    <w:next w:val="a2"/>
    <w:uiPriority w:val="99"/>
    <w:semiHidden/>
    <w:unhideWhenUsed/>
    <w:rsid w:val="00507A70"/>
  </w:style>
  <w:style w:type="numbering" w:customStyle="1" w:styleId="1150">
    <w:name w:val="無清單115"/>
    <w:next w:val="a2"/>
    <w:uiPriority w:val="99"/>
    <w:semiHidden/>
    <w:unhideWhenUsed/>
    <w:rsid w:val="00507A70"/>
  </w:style>
  <w:style w:type="numbering" w:customStyle="1" w:styleId="1115">
    <w:name w:val="無清單1115"/>
    <w:next w:val="a2"/>
    <w:uiPriority w:val="99"/>
    <w:semiHidden/>
    <w:rsid w:val="00507A70"/>
  </w:style>
  <w:style w:type="numbering" w:customStyle="1" w:styleId="270">
    <w:name w:val="無清單27"/>
    <w:next w:val="a2"/>
    <w:semiHidden/>
    <w:rsid w:val="00507A70"/>
  </w:style>
  <w:style w:type="numbering" w:customStyle="1" w:styleId="340">
    <w:name w:val="無清單34"/>
    <w:next w:val="a2"/>
    <w:semiHidden/>
    <w:rsid w:val="00507A70"/>
  </w:style>
  <w:style w:type="numbering" w:customStyle="1" w:styleId="440">
    <w:name w:val="無清單44"/>
    <w:next w:val="a2"/>
    <w:semiHidden/>
    <w:rsid w:val="00507A70"/>
  </w:style>
  <w:style w:type="numbering" w:customStyle="1" w:styleId="540">
    <w:name w:val="無清單54"/>
    <w:next w:val="a2"/>
    <w:semiHidden/>
    <w:rsid w:val="00507A70"/>
  </w:style>
  <w:style w:type="numbering" w:customStyle="1" w:styleId="640">
    <w:name w:val="無清單64"/>
    <w:next w:val="a2"/>
    <w:uiPriority w:val="99"/>
    <w:semiHidden/>
    <w:unhideWhenUsed/>
    <w:rsid w:val="00507A70"/>
  </w:style>
  <w:style w:type="numbering" w:customStyle="1" w:styleId="11115">
    <w:name w:val="無清單11115"/>
    <w:next w:val="a2"/>
    <w:semiHidden/>
    <w:rsid w:val="00507A70"/>
  </w:style>
  <w:style w:type="numbering" w:customStyle="1" w:styleId="2140">
    <w:name w:val="無清單214"/>
    <w:next w:val="a2"/>
    <w:semiHidden/>
    <w:rsid w:val="00507A70"/>
  </w:style>
  <w:style w:type="numbering" w:customStyle="1" w:styleId="WWOutlineListStyle125">
    <w:name w:val="WW_OutlineListStyle_125"/>
    <w:basedOn w:val="a2"/>
    <w:rsid w:val="00507A70"/>
  </w:style>
  <w:style w:type="numbering" w:customStyle="1" w:styleId="WWOutlineListStyle115">
    <w:name w:val="WW_OutlineListStyle_115"/>
    <w:basedOn w:val="a2"/>
    <w:rsid w:val="00507A70"/>
  </w:style>
  <w:style w:type="numbering" w:customStyle="1" w:styleId="WWOutlineListStyle105">
    <w:name w:val="WW_OutlineListStyle_105"/>
    <w:basedOn w:val="a2"/>
    <w:rsid w:val="00507A70"/>
    <w:pPr>
      <w:numPr>
        <w:numId w:val="41"/>
      </w:numPr>
    </w:pPr>
  </w:style>
  <w:style w:type="numbering" w:customStyle="1" w:styleId="WWOutlineListStyle95">
    <w:name w:val="WW_OutlineListStyle_95"/>
    <w:basedOn w:val="a2"/>
    <w:rsid w:val="00507A70"/>
  </w:style>
  <w:style w:type="numbering" w:customStyle="1" w:styleId="WWOutlineListStyle85">
    <w:name w:val="WW_OutlineListStyle_85"/>
    <w:basedOn w:val="a2"/>
    <w:rsid w:val="00507A70"/>
    <w:pPr>
      <w:numPr>
        <w:numId w:val="42"/>
      </w:numPr>
    </w:pPr>
  </w:style>
  <w:style w:type="numbering" w:customStyle="1" w:styleId="WWOutlineListStyle75">
    <w:name w:val="WW_OutlineListStyle_75"/>
    <w:basedOn w:val="a2"/>
    <w:rsid w:val="00507A70"/>
    <w:pPr>
      <w:numPr>
        <w:numId w:val="43"/>
      </w:numPr>
    </w:pPr>
  </w:style>
  <w:style w:type="numbering" w:customStyle="1" w:styleId="WWOutlineListStyle65">
    <w:name w:val="WW_OutlineListStyle_65"/>
    <w:basedOn w:val="a2"/>
    <w:rsid w:val="00507A70"/>
  </w:style>
  <w:style w:type="numbering" w:customStyle="1" w:styleId="WWOutlineListStyle55">
    <w:name w:val="WW_OutlineListStyle_55"/>
    <w:basedOn w:val="a2"/>
    <w:rsid w:val="00507A70"/>
  </w:style>
  <w:style w:type="numbering" w:customStyle="1" w:styleId="WWOutlineListStyle45">
    <w:name w:val="WW_OutlineListStyle_45"/>
    <w:basedOn w:val="a2"/>
    <w:rsid w:val="00507A70"/>
  </w:style>
  <w:style w:type="numbering" w:customStyle="1" w:styleId="WWOutlineListStyle35">
    <w:name w:val="WW_OutlineListStyle_35"/>
    <w:basedOn w:val="a2"/>
    <w:rsid w:val="00507A70"/>
  </w:style>
  <w:style w:type="numbering" w:customStyle="1" w:styleId="WWOutlineListStyle25">
    <w:name w:val="WW_OutlineListStyle_25"/>
    <w:basedOn w:val="a2"/>
    <w:rsid w:val="00507A70"/>
  </w:style>
  <w:style w:type="numbering" w:customStyle="1" w:styleId="WWOutlineListStyle17">
    <w:name w:val="WW_OutlineListStyle_17"/>
    <w:basedOn w:val="a2"/>
    <w:rsid w:val="00507A70"/>
  </w:style>
  <w:style w:type="numbering" w:customStyle="1" w:styleId="WWOutlineListStyle50">
    <w:name w:val="WW_OutlineListStyle5"/>
    <w:basedOn w:val="a2"/>
    <w:rsid w:val="00507A70"/>
  </w:style>
  <w:style w:type="numbering" w:customStyle="1" w:styleId="712">
    <w:name w:val="無清單71"/>
    <w:next w:val="a2"/>
    <w:uiPriority w:val="99"/>
    <w:semiHidden/>
    <w:unhideWhenUsed/>
    <w:rsid w:val="00507A70"/>
  </w:style>
  <w:style w:type="numbering" w:customStyle="1" w:styleId="WWOutlineListStyle1211">
    <w:name w:val="WW_OutlineListStyle_1211"/>
    <w:basedOn w:val="a2"/>
    <w:rsid w:val="00507A70"/>
  </w:style>
  <w:style w:type="numbering" w:customStyle="1" w:styleId="WWOutlineListStyle1111">
    <w:name w:val="WW_OutlineListStyle_1111"/>
    <w:basedOn w:val="a2"/>
    <w:rsid w:val="00507A70"/>
  </w:style>
  <w:style w:type="numbering" w:customStyle="1" w:styleId="WWOutlineListStyle1011">
    <w:name w:val="WW_OutlineListStyle_1011"/>
    <w:basedOn w:val="a2"/>
    <w:rsid w:val="00507A70"/>
  </w:style>
  <w:style w:type="numbering" w:customStyle="1" w:styleId="WWOutlineListStyle911">
    <w:name w:val="WW_OutlineListStyle_911"/>
    <w:basedOn w:val="a2"/>
    <w:rsid w:val="00507A70"/>
  </w:style>
  <w:style w:type="numbering" w:customStyle="1" w:styleId="WWOutlineListStyle811">
    <w:name w:val="WW_OutlineListStyle_811"/>
    <w:basedOn w:val="a2"/>
    <w:rsid w:val="00507A70"/>
  </w:style>
  <w:style w:type="numbering" w:customStyle="1" w:styleId="WWOutlineListStyle711">
    <w:name w:val="WW_OutlineListStyle_711"/>
    <w:basedOn w:val="a2"/>
    <w:rsid w:val="00507A70"/>
  </w:style>
  <w:style w:type="numbering" w:customStyle="1" w:styleId="WWOutlineListStyle611">
    <w:name w:val="WW_OutlineListStyle_611"/>
    <w:basedOn w:val="a2"/>
    <w:rsid w:val="00507A70"/>
  </w:style>
  <w:style w:type="numbering" w:customStyle="1" w:styleId="WWOutlineListStyle511">
    <w:name w:val="WW_OutlineListStyle_511"/>
    <w:basedOn w:val="a2"/>
    <w:rsid w:val="00507A70"/>
  </w:style>
  <w:style w:type="numbering" w:customStyle="1" w:styleId="WWOutlineListStyle411">
    <w:name w:val="WW_OutlineListStyle_411"/>
    <w:basedOn w:val="a2"/>
    <w:rsid w:val="00507A70"/>
  </w:style>
  <w:style w:type="numbering" w:customStyle="1" w:styleId="WWOutlineListStyle311">
    <w:name w:val="WW_OutlineListStyle_311"/>
    <w:basedOn w:val="a2"/>
    <w:rsid w:val="00507A70"/>
  </w:style>
  <w:style w:type="numbering" w:customStyle="1" w:styleId="WWOutlineListStyle211">
    <w:name w:val="WW_OutlineListStyle_211"/>
    <w:basedOn w:val="a2"/>
    <w:rsid w:val="00507A70"/>
  </w:style>
  <w:style w:type="numbering" w:customStyle="1" w:styleId="WWOutlineListStyle131">
    <w:name w:val="WW_OutlineListStyle_131"/>
    <w:basedOn w:val="a2"/>
    <w:rsid w:val="00507A70"/>
  </w:style>
  <w:style w:type="numbering" w:customStyle="1" w:styleId="WWOutlineListStyle110">
    <w:name w:val="WW_OutlineListStyle11"/>
    <w:basedOn w:val="a2"/>
    <w:rsid w:val="00507A70"/>
  </w:style>
  <w:style w:type="numbering" w:customStyle="1" w:styleId="1212">
    <w:name w:val="無清單121"/>
    <w:next w:val="a2"/>
    <w:uiPriority w:val="99"/>
    <w:semiHidden/>
    <w:unhideWhenUsed/>
    <w:rsid w:val="00507A70"/>
  </w:style>
  <w:style w:type="numbering" w:customStyle="1" w:styleId="11210">
    <w:name w:val="無清單1121"/>
    <w:next w:val="a2"/>
    <w:uiPriority w:val="99"/>
    <w:semiHidden/>
    <w:unhideWhenUsed/>
    <w:rsid w:val="00507A70"/>
  </w:style>
  <w:style w:type="numbering" w:customStyle="1" w:styleId="11121">
    <w:name w:val="無清單11121"/>
    <w:next w:val="a2"/>
    <w:semiHidden/>
    <w:unhideWhenUsed/>
    <w:rsid w:val="00507A70"/>
  </w:style>
  <w:style w:type="numbering" w:customStyle="1" w:styleId="111111">
    <w:name w:val="無清單111111"/>
    <w:next w:val="a2"/>
    <w:semiHidden/>
    <w:rsid w:val="00507A70"/>
  </w:style>
  <w:style w:type="numbering" w:customStyle="1" w:styleId="2211">
    <w:name w:val="無清單221"/>
    <w:next w:val="a2"/>
    <w:semiHidden/>
    <w:rsid w:val="00507A70"/>
  </w:style>
  <w:style w:type="numbering" w:customStyle="1" w:styleId="3111">
    <w:name w:val="無清單311"/>
    <w:next w:val="a2"/>
    <w:semiHidden/>
    <w:rsid w:val="00507A70"/>
  </w:style>
  <w:style w:type="numbering" w:customStyle="1" w:styleId="4110">
    <w:name w:val="無清單411"/>
    <w:next w:val="a2"/>
    <w:semiHidden/>
    <w:rsid w:val="00507A70"/>
  </w:style>
  <w:style w:type="numbering" w:customStyle="1" w:styleId="5110">
    <w:name w:val="無清單511"/>
    <w:next w:val="a2"/>
    <w:semiHidden/>
    <w:rsid w:val="00507A70"/>
  </w:style>
  <w:style w:type="numbering" w:customStyle="1" w:styleId="6110">
    <w:name w:val="無清單611"/>
    <w:next w:val="a2"/>
    <w:uiPriority w:val="99"/>
    <w:semiHidden/>
    <w:unhideWhenUsed/>
    <w:rsid w:val="00507A70"/>
  </w:style>
  <w:style w:type="numbering" w:customStyle="1" w:styleId="1111111">
    <w:name w:val="無清單1111111"/>
    <w:next w:val="a2"/>
    <w:semiHidden/>
    <w:rsid w:val="00507A70"/>
  </w:style>
  <w:style w:type="numbering" w:customStyle="1" w:styleId="21110">
    <w:name w:val="無清單2111"/>
    <w:next w:val="a2"/>
    <w:semiHidden/>
    <w:rsid w:val="00507A70"/>
  </w:style>
  <w:style w:type="numbering" w:customStyle="1" w:styleId="WWOutlineListStyle12111">
    <w:name w:val="WW_OutlineListStyle_12111"/>
    <w:basedOn w:val="a2"/>
    <w:rsid w:val="00507A70"/>
  </w:style>
  <w:style w:type="numbering" w:customStyle="1" w:styleId="WWOutlineListStyle11111">
    <w:name w:val="WW_OutlineListStyle_11111"/>
    <w:basedOn w:val="a2"/>
    <w:rsid w:val="00507A70"/>
  </w:style>
  <w:style w:type="numbering" w:customStyle="1" w:styleId="WWOutlineListStyle10111">
    <w:name w:val="WW_OutlineListStyle_10111"/>
    <w:basedOn w:val="a2"/>
    <w:rsid w:val="00507A70"/>
  </w:style>
  <w:style w:type="numbering" w:customStyle="1" w:styleId="WWOutlineListStyle9111">
    <w:name w:val="WW_OutlineListStyle_9111"/>
    <w:basedOn w:val="a2"/>
    <w:rsid w:val="00507A70"/>
  </w:style>
  <w:style w:type="numbering" w:customStyle="1" w:styleId="WWOutlineListStyle8111">
    <w:name w:val="WW_OutlineListStyle_8111"/>
    <w:basedOn w:val="a2"/>
    <w:rsid w:val="00507A70"/>
  </w:style>
  <w:style w:type="numbering" w:customStyle="1" w:styleId="WWOutlineListStyle7111">
    <w:name w:val="WW_OutlineListStyle_7111"/>
    <w:basedOn w:val="a2"/>
    <w:rsid w:val="00507A70"/>
  </w:style>
  <w:style w:type="numbering" w:customStyle="1" w:styleId="WWOutlineListStyle6111">
    <w:name w:val="WW_OutlineListStyle_6111"/>
    <w:basedOn w:val="a2"/>
    <w:rsid w:val="00507A70"/>
  </w:style>
  <w:style w:type="numbering" w:customStyle="1" w:styleId="WWOutlineListStyle5111">
    <w:name w:val="WW_OutlineListStyle_5111"/>
    <w:basedOn w:val="a2"/>
    <w:rsid w:val="00507A70"/>
  </w:style>
  <w:style w:type="numbering" w:customStyle="1" w:styleId="WWOutlineListStyle4111">
    <w:name w:val="WW_OutlineListStyle_4111"/>
    <w:basedOn w:val="a2"/>
    <w:rsid w:val="00507A70"/>
  </w:style>
  <w:style w:type="numbering" w:customStyle="1" w:styleId="WWOutlineListStyle3111">
    <w:name w:val="WW_OutlineListStyle_3111"/>
    <w:basedOn w:val="a2"/>
    <w:rsid w:val="00507A70"/>
  </w:style>
  <w:style w:type="numbering" w:customStyle="1" w:styleId="WWOutlineListStyle2111">
    <w:name w:val="WW_OutlineListStyle_2111"/>
    <w:basedOn w:val="a2"/>
    <w:rsid w:val="00507A70"/>
  </w:style>
  <w:style w:type="numbering" w:customStyle="1" w:styleId="WWOutlineListStyle1311">
    <w:name w:val="WW_OutlineListStyle_1311"/>
    <w:basedOn w:val="a2"/>
    <w:rsid w:val="00507A70"/>
  </w:style>
  <w:style w:type="numbering" w:customStyle="1" w:styleId="WWOutlineListStyle1110">
    <w:name w:val="WW_OutlineListStyle111"/>
    <w:basedOn w:val="a2"/>
    <w:rsid w:val="00507A70"/>
  </w:style>
  <w:style w:type="numbering" w:customStyle="1" w:styleId="7110">
    <w:name w:val="無清單711"/>
    <w:next w:val="a2"/>
    <w:uiPriority w:val="99"/>
    <w:semiHidden/>
    <w:unhideWhenUsed/>
    <w:rsid w:val="00507A70"/>
  </w:style>
  <w:style w:type="numbering" w:customStyle="1" w:styleId="12110">
    <w:name w:val="無清單1211"/>
    <w:next w:val="a2"/>
    <w:semiHidden/>
    <w:unhideWhenUsed/>
    <w:rsid w:val="00507A70"/>
  </w:style>
  <w:style w:type="numbering" w:customStyle="1" w:styleId="11211">
    <w:name w:val="無清單11211"/>
    <w:next w:val="a2"/>
    <w:uiPriority w:val="99"/>
    <w:semiHidden/>
    <w:unhideWhenUsed/>
    <w:rsid w:val="00507A70"/>
  </w:style>
  <w:style w:type="numbering" w:customStyle="1" w:styleId="111211">
    <w:name w:val="無清單111211"/>
    <w:next w:val="a2"/>
    <w:uiPriority w:val="99"/>
    <w:semiHidden/>
    <w:rsid w:val="00507A70"/>
  </w:style>
  <w:style w:type="numbering" w:customStyle="1" w:styleId="22110">
    <w:name w:val="無清單2211"/>
    <w:next w:val="a2"/>
    <w:semiHidden/>
    <w:rsid w:val="00507A70"/>
  </w:style>
  <w:style w:type="numbering" w:customStyle="1" w:styleId="31110">
    <w:name w:val="無清單3111"/>
    <w:next w:val="a2"/>
    <w:semiHidden/>
    <w:rsid w:val="00507A70"/>
  </w:style>
  <w:style w:type="numbering" w:customStyle="1" w:styleId="4111">
    <w:name w:val="無清單4111"/>
    <w:next w:val="a2"/>
    <w:semiHidden/>
    <w:rsid w:val="00507A70"/>
  </w:style>
  <w:style w:type="numbering" w:customStyle="1" w:styleId="5111">
    <w:name w:val="無清單5111"/>
    <w:next w:val="a2"/>
    <w:semiHidden/>
    <w:rsid w:val="00507A70"/>
  </w:style>
  <w:style w:type="numbering" w:customStyle="1" w:styleId="6111">
    <w:name w:val="無清單6111"/>
    <w:next w:val="a2"/>
    <w:uiPriority w:val="99"/>
    <w:semiHidden/>
    <w:unhideWhenUsed/>
    <w:rsid w:val="00507A70"/>
  </w:style>
  <w:style w:type="numbering" w:customStyle="1" w:styleId="111121">
    <w:name w:val="無清單111121"/>
    <w:next w:val="a2"/>
    <w:semiHidden/>
    <w:rsid w:val="00507A70"/>
  </w:style>
  <w:style w:type="numbering" w:customStyle="1" w:styleId="21111">
    <w:name w:val="無清單21111"/>
    <w:next w:val="a2"/>
    <w:semiHidden/>
    <w:rsid w:val="00507A70"/>
  </w:style>
  <w:style w:type="numbering" w:customStyle="1" w:styleId="WWOutlineListStyle1221">
    <w:name w:val="WW_OutlineListStyle_1221"/>
    <w:basedOn w:val="a2"/>
    <w:rsid w:val="00507A70"/>
  </w:style>
  <w:style w:type="numbering" w:customStyle="1" w:styleId="WWOutlineListStyle1121">
    <w:name w:val="WW_OutlineListStyle_1121"/>
    <w:basedOn w:val="a2"/>
    <w:rsid w:val="00507A70"/>
  </w:style>
  <w:style w:type="numbering" w:customStyle="1" w:styleId="WWOutlineListStyle1021">
    <w:name w:val="WW_OutlineListStyle_1021"/>
    <w:basedOn w:val="a2"/>
    <w:rsid w:val="00507A70"/>
  </w:style>
  <w:style w:type="numbering" w:customStyle="1" w:styleId="WWOutlineListStyle921">
    <w:name w:val="WW_OutlineListStyle_921"/>
    <w:basedOn w:val="a2"/>
    <w:rsid w:val="00507A70"/>
  </w:style>
  <w:style w:type="numbering" w:customStyle="1" w:styleId="WWOutlineListStyle821">
    <w:name w:val="WW_OutlineListStyle_821"/>
    <w:basedOn w:val="a2"/>
    <w:rsid w:val="00507A70"/>
  </w:style>
  <w:style w:type="numbering" w:customStyle="1" w:styleId="WWOutlineListStyle721">
    <w:name w:val="WW_OutlineListStyle_721"/>
    <w:basedOn w:val="a2"/>
    <w:rsid w:val="00507A70"/>
  </w:style>
  <w:style w:type="numbering" w:customStyle="1" w:styleId="WWOutlineListStyle621">
    <w:name w:val="WW_OutlineListStyle_621"/>
    <w:basedOn w:val="a2"/>
    <w:rsid w:val="00507A70"/>
  </w:style>
  <w:style w:type="numbering" w:customStyle="1" w:styleId="WWOutlineListStyle521">
    <w:name w:val="WW_OutlineListStyle_521"/>
    <w:basedOn w:val="a2"/>
    <w:rsid w:val="00507A70"/>
  </w:style>
  <w:style w:type="numbering" w:customStyle="1" w:styleId="WWOutlineListStyle421">
    <w:name w:val="WW_OutlineListStyle_421"/>
    <w:basedOn w:val="a2"/>
    <w:rsid w:val="00507A70"/>
  </w:style>
  <w:style w:type="numbering" w:customStyle="1" w:styleId="WWOutlineListStyle321">
    <w:name w:val="WW_OutlineListStyle_321"/>
    <w:basedOn w:val="a2"/>
    <w:rsid w:val="00507A70"/>
  </w:style>
  <w:style w:type="numbering" w:customStyle="1" w:styleId="WWOutlineListStyle221">
    <w:name w:val="WW_OutlineListStyle_221"/>
    <w:basedOn w:val="a2"/>
    <w:rsid w:val="00507A70"/>
  </w:style>
  <w:style w:type="numbering" w:customStyle="1" w:styleId="WWOutlineListStyle141">
    <w:name w:val="WW_OutlineListStyle_141"/>
    <w:basedOn w:val="a2"/>
    <w:rsid w:val="00507A70"/>
  </w:style>
  <w:style w:type="numbering" w:customStyle="1" w:styleId="WWOutlineListStyle210">
    <w:name w:val="WW_OutlineListStyle21"/>
    <w:basedOn w:val="a2"/>
    <w:rsid w:val="00507A70"/>
  </w:style>
  <w:style w:type="numbering" w:customStyle="1" w:styleId="811">
    <w:name w:val="無清單81"/>
    <w:next w:val="a2"/>
    <w:uiPriority w:val="99"/>
    <w:semiHidden/>
    <w:unhideWhenUsed/>
    <w:rsid w:val="00507A70"/>
  </w:style>
  <w:style w:type="numbering" w:customStyle="1" w:styleId="1310">
    <w:name w:val="無清單131"/>
    <w:next w:val="a2"/>
    <w:semiHidden/>
    <w:rsid w:val="00507A70"/>
  </w:style>
  <w:style w:type="numbering" w:customStyle="1" w:styleId="2310">
    <w:name w:val="無清單231"/>
    <w:next w:val="a2"/>
    <w:semiHidden/>
    <w:rsid w:val="00507A70"/>
  </w:style>
  <w:style w:type="numbering" w:customStyle="1" w:styleId="911">
    <w:name w:val="無清單91"/>
    <w:next w:val="a2"/>
    <w:uiPriority w:val="99"/>
    <w:semiHidden/>
    <w:unhideWhenUsed/>
    <w:rsid w:val="00507A70"/>
  </w:style>
  <w:style w:type="numbering" w:customStyle="1" w:styleId="1411">
    <w:name w:val="無清單141"/>
    <w:next w:val="a2"/>
    <w:semiHidden/>
    <w:rsid w:val="00507A70"/>
  </w:style>
  <w:style w:type="numbering" w:customStyle="1" w:styleId="241">
    <w:name w:val="無清單241"/>
    <w:next w:val="a2"/>
    <w:semiHidden/>
    <w:rsid w:val="00507A70"/>
  </w:style>
  <w:style w:type="numbering" w:customStyle="1" w:styleId="1010">
    <w:name w:val="無清單101"/>
    <w:next w:val="a2"/>
    <w:uiPriority w:val="99"/>
    <w:semiHidden/>
    <w:unhideWhenUsed/>
    <w:rsid w:val="00507A70"/>
  </w:style>
  <w:style w:type="numbering" w:customStyle="1" w:styleId="1510">
    <w:name w:val="無清單151"/>
    <w:next w:val="a2"/>
    <w:uiPriority w:val="99"/>
    <w:semiHidden/>
    <w:unhideWhenUsed/>
    <w:rsid w:val="00507A70"/>
  </w:style>
  <w:style w:type="numbering" w:customStyle="1" w:styleId="11310">
    <w:name w:val="無清單1131"/>
    <w:next w:val="a2"/>
    <w:uiPriority w:val="99"/>
    <w:semiHidden/>
    <w:unhideWhenUsed/>
    <w:rsid w:val="00507A70"/>
  </w:style>
  <w:style w:type="numbering" w:customStyle="1" w:styleId="11131">
    <w:name w:val="無清單11131"/>
    <w:next w:val="a2"/>
    <w:semiHidden/>
    <w:rsid w:val="00507A70"/>
  </w:style>
  <w:style w:type="numbering" w:customStyle="1" w:styleId="251">
    <w:name w:val="無清單251"/>
    <w:next w:val="a2"/>
    <w:semiHidden/>
    <w:rsid w:val="00507A70"/>
  </w:style>
  <w:style w:type="numbering" w:customStyle="1" w:styleId="3210">
    <w:name w:val="無清單321"/>
    <w:next w:val="a2"/>
    <w:semiHidden/>
    <w:rsid w:val="00507A70"/>
  </w:style>
  <w:style w:type="numbering" w:customStyle="1" w:styleId="4210">
    <w:name w:val="無清單421"/>
    <w:next w:val="a2"/>
    <w:semiHidden/>
    <w:rsid w:val="00507A70"/>
  </w:style>
  <w:style w:type="numbering" w:customStyle="1" w:styleId="5210">
    <w:name w:val="無清單521"/>
    <w:next w:val="a2"/>
    <w:semiHidden/>
    <w:rsid w:val="00507A70"/>
  </w:style>
  <w:style w:type="numbering" w:customStyle="1" w:styleId="6210">
    <w:name w:val="無清單621"/>
    <w:next w:val="a2"/>
    <w:uiPriority w:val="99"/>
    <w:semiHidden/>
    <w:unhideWhenUsed/>
    <w:rsid w:val="00507A70"/>
  </w:style>
  <w:style w:type="numbering" w:customStyle="1" w:styleId="111131">
    <w:name w:val="無清單111131"/>
    <w:next w:val="a2"/>
    <w:semiHidden/>
    <w:rsid w:val="00507A70"/>
  </w:style>
  <w:style w:type="numbering" w:customStyle="1" w:styleId="2121">
    <w:name w:val="無清單2121"/>
    <w:next w:val="a2"/>
    <w:semiHidden/>
    <w:rsid w:val="00507A70"/>
  </w:style>
  <w:style w:type="numbering" w:customStyle="1" w:styleId="WWOutlineListStyle1231">
    <w:name w:val="WW_OutlineListStyle_1231"/>
    <w:basedOn w:val="a2"/>
    <w:rsid w:val="00507A70"/>
  </w:style>
  <w:style w:type="numbering" w:customStyle="1" w:styleId="WWOutlineListStyle1131">
    <w:name w:val="WW_OutlineListStyle_1131"/>
    <w:basedOn w:val="a2"/>
    <w:rsid w:val="00507A70"/>
  </w:style>
  <w:style w:type="numbering" w:customStyle="1" w:styleId="WWOutlineListStyle1031">
    <w:name w:val="WW_OutlineListStyle_1031"/>
    <w:basedOn w:val="a2"/>
    <w:rsid w:val="00507A70"/>
  </w:style>
  <w:style w:type="numbering" w:customStyle="1" w:styleId="WWOutlineListStyle931">
    <w:name w:val="WW_OutlineListStyle_931"/>
    <w:basedOn w:val="a2"/>
    <w:rsid w:val="00507A70"/>
  </w:style>
  <w:style w:type="numbering" w:customStyle="1" w:styleId="WWOutlineListStyle831">
    <w:name w:val="WW_OutlineListStyle_831"/>
    <w:basedOn w:val="a2"/>
    <w:rsid w:val="00507A70"/>
  </w:style>
  <w:style w:type="numbering" w:customStyle="1" w:styleId="WWOutlineListStyle731">
    <w:name w:val="WW_OutlineListStyle_731"/>
    <w:basedOn w:val="a2"/>
    <w:rsid w:val="00507A70"/>
  </w:style>
  <w:style w:type="numbering" w:customStyle="1" w:styleId="WWOutlineListStyle631">
    <w:name w:val="WW_OutlineListStyle_631"/>
    <w:basedOn w:val="a2"/>
    <w:rsid w:val="00507A70"/>
  </w:style>
  <w:style w:type="numbering" w:customStyle="1" w:styleId="WWOutlineListStyle531">
    <w:name w:val="WW_OutlineListStyle_531"/>
    <w:basedOn w:val="a2"/>
    <w:rsid w:val="00507A70"/>
  </w:style>
  <w:style w:type="numbering" w:customStyle="1" w:styleId="WWOutlineListStyle431">
    <w:name w:val="WW_OutlineListStyle_431"/>
    <w:basedOn w:val="a2"/>
    <w:rsid w:val="00507A70"/>
  </w:style>
  <w:style w:type="numbering" w:customStyle="1" w:styleId="WWOutlineListStyle331">
    <w:name w:val="WW_OutlineListStyle_331"/>
    <w:basedOn w:val="a2"/>
    <w:rsid w:val="00507A70"/>
  </w:style>
  <w:style w:type="numbering" w:customStyle="1" w:styleId="WWOutlineListStyle231">
    <w:name w:val="WW_OutlineListStyle_231"/>
    <w:basedOn w:val="a2"/>
    <w:rsid w:val="00507A70"/>
  </w:style>
  <w:style w:type="numbering" w:customStyle="1" w:styleId="WWOutlineListStyle151">
    <w:name w:val="WW_OutlineListStyle_151"/>
    <w:basedOn w:val="a2"/>
    <w:rsid w:val="00507A70"/>
  </w:style>
  <w:style w:type="numbering" w:customStyle="1" w:styleId="WWOutlineListStyle310">
    <w:name w:val="WW_OutlineListStyle31"/>
    <w:basedOn w:val="a2"/>
    <w:rsid w:val="00507A70"/>
  </w:style>
  <w:style w:type="numbering" w:customStyle="1" w:styleId="1610">
    <w:name w:val="無清單161"/>
    <w:next w:val="a2"/>
    <w:uiPriority w:val="99"/>
    <w:semiHidden/>
    <w:unhideWhenUsed/>
    <w:rsid w:val="00507A70"/>
  </w:style>
  <w:style w:type="numbering" w:customStyle="1" w:styleId="171">
    <w:name w:val="無清單171"/>
    <w:next w:val="a2"/>
    <w:uiPriority w:val="99"/>
    <w:semiHidden/>
    <w:unhideWhenUsed/>
    <w:rsid w:val="00507A70"/>
  </w:style>
  <w:style w:type="numbering" w:customStyle="1" w:styleId="1141">
    <w:name w:val="無清單1141"/>
    <w:next w:val="a2"/>
    <w:uiPriority w:val="99"/>
    <w:semiHidden/>
    <w:unhideWhenUsed/>
    <w:rsid w:val="00507A70"/>
  </w:style>
  <w:style w:type="numbering" w:customStyle="1" w:styleId="11141">
    <w:name w:val="無清單11141"/>
    <w:next w:val="a2"/>
    <w:semiHidden/>
    <w:rsid w:val="00507A70"/>
  </w:style>
  <w:style w:type="numbering" w:customStyle="1" w:styleId="261">
    <w:name w:val="無清單261"/>
    <w:next w:val="a2"/>
    <w:semiHidden/>
    <w:rsid w:val="00507A70"/>
  </w:style>
  <w:style w:type="numbering" w:customStyle="1" w:styleId="3310">
    <w:name w:val="無清單331"/>
    <w:next w:val="a2"/>
    <w:semiHidden/>
    <w:rsid w:val="00507A70"/>
  </w:style>
  <w:style w:type="numbering" w:customStyle="1" w:styleId="4310">
    <w:name w:val="無清單431"/>
    <w:next w:val="a2"/>
    <w:semiHidden/>
    <w:rsid w:val="00507A70"/>
  </w:style>
  <w:style w:type="numbering" w:customStyle="1" w:styleId="5310">
    <w:name w:val="無清單531"/>
    <w:next w:val="a2"/>
    <w:semiHidden/>
    <w:rsid w:val="00507A70"/>
  </w:style>
  <w:style w:type="numbering" w:customStyle="1" w:styleId="631">
    <w:name w:val="無清單631"/>
    <w:next w:val="a2"/>
    <w:uiPriority w:val="99"/>
    <w:semiHidden/>
    <w:unhideWhenUsed/>
    <w:rsid w:val="00507A70"/>
  </w:style>
  <w:style w:type="numbering" w:customStyle="1" w:styleId="111141">
    <w:name w:val="無清單111141"/>
    <w:next w:val="a2"/>
    <w:semiHidden/>
    <w:rsid w:val="00507A70"/>
  </w:style>
  <w:style w:type="numbering" w:customStyle="1" w:styleId="2131">
    <w:name w:val="無清單2131"/>
    <w:next w:val="a2"/>
    <w:semiHidden/>
    <w:rsid w:val="00507A70"/>
  </w:style>
  <w:style w:type="numbering" w:customStyle="1" w:styleId="WWOutlineListStyle1241">
    <w:name w:val="WW_OutlineListStyle_1241"/>
    <w:basedOn w:val="a2"/>
    <w:rsid w:val="00507A70"/>
  </w:style>
  <w:style w:type="numbering" w:customStyle="1" w:styleId="WWOutlineListStyle1141">
    <w:name w:val="WW_OutlineListStyle_1141"/>
    <w:basedOn w:val="a2"/>
    <w:rsid w:val="00507A70"/>
  </w:style>
  <w:style w:type="numbering" w:customStyle="1" w:styleId="WWOutlineListStyle1041">
    <w:name w:val="WW_OutlineListStyle_1041"/>
    <w:basedOn w:val="a2"/>
    <w:rsid w:val="00507A70"/>
  </w:style>
  <w:style w:type="numbering" w:customStyle="1" w:styleId="WWOutlineListStyle941">
    <w:name w:val="WW_OutlineListStyle_941"/>
    <w:basedOn w:val="a2"/>
    <w:rsid w:val="00507A70"/>
  </w:style>
  <w:style w:type="numbering" w:customStyle="1" w:styleId="WWOutlineListStyle841">
    <w:name w:val="WW_OutlineListStyle_841"/>
    <w:basedOn w:val="a2"/>
    <w:rsid w:val="00507A70"/>
  </w:style>
  <w:style w:type="numbering" w:customStyle="1" w:styleId="WWOutlineListStyle741">
    <w:name w:val="WW_OutlineListStyle_741"/>
    <w:basedOn w:val="a2"/>
    <w:rsid w:val="00507A70"/>
  </w:style>
  <w:style w:type="numbering" w:customStyle="1" w:styleId="WWOutlineListStyle641">
    <w:name w:val="WW_OutlineListStyle_641"/>
    <w:basedOn w:val="a2"/>
    <w:rsid w:val="00507A70"/>
  </w:style>
  <w:style w:type="numbering" w:customStyle="1" w:styleId="WWOutlineListStyle541">
    <w:name w:val="WW_OutlineListStyle_541"/>
    <w:basedOn w:val="a2"/>
    <w:rsid w:val="00507A70"/>
  </w:style>
  <w:style w:type="numbering" w:customStyle="1" w:styleId="WWOutlineListStyle441">
    <w:name w:val="WW_OutlineListStyle_441"/>
    <w:basedOn w:val="a2"/>
    <w:rsid w:val="00507A70"/>
  </w:style>
  <w:style w:type="numbering" w:customStyle="1" w:styleId="WWOutlineListStyle341">
    <w:name w:val="WW_OutlineListStyle_341"/>
    <w:basedOn w:val="a2"/>
    <w:rsid w:val="00507A70"/>
  </w:style>
  <w:style w:type="numbering" w:customStyle="1" w:styleId="WWOutlineListStyle241">
    <w:name w:val="WW_OutlineListStyle_241"/>
    <w:basedOn w:val="a2"/>
    <w:rsid w:val="00507A70"/>
  </w:style>
  <w:style w:type="numbering" w:customStyle="1" w:styleId="WWOutlineListStyle161">
    <w:name w:val="WW_OutlineListStyle_161"/>
    <w:basedOn w:val="a2"/>
    <w:rsid w:val="00507A70"/>
  </w:style>
  <w:style w:type="numbering" w:customStyle="1" w:styleId="WWOutlineListStyle410">
    <w:name w:val="WW_OutlineListStyle41"/>
    <w:basedOn w:val="a2"/>
    <w:rsid w:val="00507A70"/>
  </w:style>
  <w:style w:type="numbering" w:customStyle="1" w:styleId="181">
    <w:name w:val="無清單181"/>
    <w:next w:val="a2"/>
    <w:uiPriority w:val="99"/>
    <w:semiHidden/>
    <w:unhideWhenUsed/>
    <w:rsid w:val="00507A70"/>
  </w:style>
  <w:style w:type="numbering" w:customStyle="1" w:styleId="201">
    <w:name w:val="無清單20"/>
    <w:next w:val="a2"/>
    <w:uiPriority w:val="99"/>
    <w:semiHidden/>
    <w:unhideWhenUsed/>
    <w:rsid w:val="00507A70"/>
  </w:style>
  <w:style w:type="numbering" w:customStyle="1" w:styleId="1100">
    <w:name w:val="無清單110"/>
    <w:next w:val="a2"/>
    <w:semiHidden/>
    <w:unhideWhenUsed/>
    <w:rsid w:val="00507A70"/>
  </w:style>
  <w:style w:type="numbering" w:customStyle="1" w:styleId="116">
    <w:name w:val="無清單116"/>
    <w:next w:val="a2"/>
    <w:uiPriority w:val="99"/>
    <w:semiHidden/>
    <w:unhideWhenUsed/>
    <w:rsid w:val="00507A70"/>
  </w:style>
  <w:style w:type="numbering" w:customStyle="1" w:styleId="1116">
    <w:name w:val="無清單1116"/>
    <w:next w:val="a2"/>
    <w:semiHidden/>
    <w:rsid w:val="00507A70"/>
  </w:style>
  <w:style w:type="numbering" w:customStyle="1" w:styleId="280">
    <w:name w:val="無清單28"/>
    <w:next w:val="a2"/>
    <w:semiHidden/>
    <w:rsid w:val="00507A70"/>
  </w:style>
  <w:style w:type="numbering" w:customStyle="1" w:styleId="350">
    <w:name w:val="無清單35"/>
    <w:next w:val="a2"/>
    <w:semiHidden/>
    <w:rsid w:val="00507A70"/>
  </w:style>
  <w:style w:type="numbering" w:customStyle="1" w:styleId="45">
    <w:name w:val="無清單45"/>
    <w:next w:val="a2"/>
    <w:semiHidden/>
    <w:rsid w:val="00507A70"/>
  </w:style>
  <w:style w:type="numbering" w:customStyle="1" w:styleId="55">
    <w:name w:val="無清單55"/>
    <w:next w:val="a2"/>
    <w:semiHidden/>
    <w:rsid w:val="00507A70"/>
  </w:style>
  <w:style w:type="numbering" w:customStyle="1" w:styleId="65">
    <w:name w:val="無清單65"/>
    <w:next w:val="a2"/>
    <w:uiPriority w:val="99"/>
    <w:semiHidden/>
    <w:unhideWhenUsed/>
    <w:rsid w:val="00507A70"/>
  </w:style>
  <w:style w:type="numbering" w:customStyle="1" w:styleId="11116">
    <w:name w:val="無清單11116"/>
    <w:next w:val="a2"/>
    <w:semiHidden/>
    <w:rsid w:val="00507A70"/>
  </w:style>
  <w:style w:type="numbering" w:customStyle="1" w:styleId="215">
    <w:name w:val="無清單215"/>
    <w:next w:val="a2"/>
    <w:semiHidden/>
    <w:rsid w:val="00507A70"/>
  </w:style>
  <w:style w:type="numbering" w:customStyle="1" w:styleId="WWOutlineListStyle126">
    <w:name w:val="WW_OutlineListStyle_126"/>
    <w:basedOn w:val="a2"/>
    <w:rsid w:val="00507A70"/>
  </w:style>
  <w:style w:type="numbering" w:customStyle="1" w:styleId="WWOutlineListStyle116">
    <w:name w:val="WW_OutlineListStyle_116"/>
    <w:basedOn w:val="a2"/>
    <w:rsid w:val="00507A70"/>
  </w:style>
  <w:style w:type="numbering" w:customStyle="1" w:styleId="WWOutlineListStyle106">
    <w:name w:val="WW_OutlineListStyle_106"/>
    <w:basedOn w:val="a2"/>
    <w:rsid w:val="00507A70"/>
  </w:style>
  <w:style w:type="numbering" w:customStyle="1" w:styleId="WWOutlineListStyle96">
    <w:name w:val="WW_OutlineListStyle_96"/>
    <w:basedOn w:val="a2"/>
    <w:rsid w:val="00507A70"/>
  </w:style>
  <w:style w:type="numbering" w:customStyle="1" w:styleId="WWOutlineListStyle86">
    <w:name w:val="WW_OutlineListStyle_86"/>
    <w:basedOn w:val="a2"/>
    <w:rsid w:val="00507A70"/>
  </w:style>
  <w:style w:type="numbering" w:customStyle="1" w:styleId="WWOutlineListStyle76">
    <w:name w:val="WW_OutlineListStyle_76"/>
    <w:basedOn w:val="a2"/>
    <w:rsid w:val="00507A70"/>
  </w:style>
  <w:style w:type="numbering" w:customStyle="1" w:styleId="WWOutlineListStyle66">
    <w:name w:val="WW_OutlineListStyle_66"/>
    <w:basedOn w:val="a2"/>
    <w:rsid w:val="00507A70"/>
  </w:style>
  <w:style w:type="numbering" w:customStyle="1" w:styleId="WWOutlineListStyle56">
    <w:name w:val="WW_OutlineListStyle_56"/>
    <w:basedOn w:val="a2"/>
    <w:rsid w:val="00507A70"/>
  </w:style>
  <w:style w:type="numbering" w:customStyle="1" w:styleId="WWOutlineListStyle46">
    <w:name w:val="WW_OutlineListStyle_46"/>
    <w:basedOn w:val="a2"/>
    <w:rsid w:val="00507A70"/>
  </w:style>
  <w:style w:type="numbering" w:customStyle="1" w:styleId="WWOutlineListStyle36">
    <w:name w:val="WW_OutlineListStyle_36"/>
    <w:basedOn w:val="a2"/>
    <w:rsid w:val="00507A70"/>
  </w:style>
  <w:style w:type="numbering" w:customStyle="1" w:styleId="WWOutlineListStyle26">
    <w:name w:val="WW_OutlineListStyle_26"/>
    <w:basedOn w:val="a2"/>
    <w:rsid w:val="00507A70"/>
  </w:style>
  <w:style w:type="numbering" w:customStyle="1" w:styleId="WWOutlineListStyle18">
    <w:name w:val="WW_OutlineListStyle_18"/>
    <w:basedOn w:val="a2"/>
    <w:rsid w:val="00507A70"/>
  </w:style>
  <w:style w:type="numbering" w:customStyle="1" w:styleId="WWOutlineListStyle60">
    <w:name w:val="WW_OutlineListStyle6"/>
    <w:basedOn w:val="a2"/>
    <w:rsid w:val="00507A70"/>
  </w:style>
  <w:style w:type="numbering" w:customStyle="1" w:styleId="720">
    <w:name w:val="無清單72"/>
    <w:next w:val="a2"/>
    <w:uiPriority w:val="99"/>
    <w:semiHidden/>
    <w:unhideWhenUsed/>
    <w:rsid w:val="00507A70"/>
  </w:style>
  <w:style w:type="numbering" w:customStyle="1" w:styleId="WWOutlineListStyle1212">
    <w:name w:val="WW_OutlineListStyle_1212"/>
    <w:basedOn w:val="a2"/>
    <w:rsid w:val="00507A70"/>
  </w:style>
  <w:style w:type="numbering" w:customStyle="1" w:styleId="WWOutlineListStyle1112">
    <w:name w:val="WW_OutlineListStyle_1112"/>
    <w:basedOn w:val="a2"/>
    <w:rsid w:val="00507A70"/>
  </w:style>
  <w:style w:type="numbering" w:customStyle="1" w:styleId="WWOutlineListStyle1012">
    <w:name w:val="WW_OutlineListStyle_1012"/>
    <w:basedOn w:val="a2"/>
    <w:rsid w:val="00507A70"/>
  </w:style>
  <w:style w:type="numbering" w:customStyle="1" w:styleId="WWOutlineListStyle912">
    <w:name w:val="WW_OutlineListStyle_912"/>
    <w:basedOn w:val="a2"/>
    <w:rsid w:val="00507A70"/>
  </w:style>
  <w:style w:type="numbering" w:customStyle="1" w:styleId="WWOutlineListStyle812">
    <w:name w:val="WW_OutlineListStyle_812"/>
    <w:basedOn w:val="a2"/>
    <w:rsid w:val="00507A70"/>
  </w:style>
  <w:style w:type="numbering" w:customStyle="1" w:styleId="WWOutlineListStyle712">
    <w:name w:val="WW_OutlineListStyle_712"/>
    <w:basedOn w:val="a2"/>
    <w:rsid w:val="00507A70"/>
  </w:style>
  <w:style w:type="numbering" w:customStyle="1" w:styleId="WWOutlineListStyle612">
    <w:name w:val="WW_OutlineListStyle_612"/>
    <w:basedOn w:val="a2"/>
    <w:rsid w:val="00507A70"/>
  </w:style>
  <w:style w:type="numbering" w:customStyle="1" w:styleId="WWOutlineListStyle512">
    <w:name w:val="WW_OutlineListStyle_512"/>
    <w:basedOn w:val="a2"/>
    <w:rsid w:val="00507A70"/>
  </w:style>
  <w:style w:type="numbering" w:customStyle="1" w:styleId="WWOutlineListStyle412">
    <w:name w:val="WW_OutlineListStyle_412"/>
    <w:basedOn w:val="a2"/>
    <w:rsid w:val="00507A70"/>
  </w:style>
  <w:style w:type="numbering" w:customStyle="1" w:styleId="WWOutlineListStyle312">
    <w:name w:val="WW_OutlineListStyle_312"/>
    <w:basedOn w:val="a2"/>
    <w:rsid w:val="00507A70"/>
  </w:style>
  <w:style w:type="numbering" w:customStyle="1" w:styleId="WWOutlineListStyle212">
    <w:name w:val="WW_OutlineListStyle_212"/>
    <w:basedOn w:val="a2"/>
    <w:rsid w:val="00507A70"/>
  </w:style>
  <w:style w:type="numbering" w:customStyle="1" w:styleId="WWOutlineListStyle132">
    <w:name w:val="WW_OutlineListStyle_132"/>
    <w:basedOn w:val="a2"/>
    <w:rsid w:val="00507A70"/>
  </w:style>
  <w:style w:type="numbering" w:customStyle="1" w:styleId="WWOutlineListStyle120">
    <w:name w:val="WW_OutlineListStyle12"/>
    <w:basedOn w:val="a2"/>
    <w:rsid w:val="00507A70"/>
  </w:style>
  <w:style w:type="numbering" w:customStyle="1" w:styleId="1220">
    <w:name w:val="無清單122"/>
    <w:next w:val="a2"/>
    <w:uiPriority w:val="99"/>
    <w:semiHidden/>
    <w:unhideWhenUsed/>
    <w:rsid w:val="00507A70"/>
  </w:style>
  <w:style w:type="numbering" w:customStyle="1" w:styleId="11220">
    <w:name w:val="無清單1122"/>
    <w:next w:val="a2"/>
    <w:uiPriority w:val="99"/>
    <w:semiHidden/>
    <w:unhideWhenUsed/>
    <w:rsid w:val="00507A70"/>
  </w:style>
  <w:style w:type="numbering" w:customStyle="1" w:styleId="11122">
    <w:name w:val="無清單11122"/>
    <w:next w:val="a2"/>
    <w:semiHidden/>
    <w:unhideWhenUsed/>
    <w:rsid w:val="00507A70"/>
  </w:style>
  <w:style w:type="numbering" w:customStyle="1" w:styleId="111112">
    <w:name w:val="無清單111112"/>
    <w:next w:val="a2"/>
    <w:semiHidden/>
    <w:rsid w:val="00507A70"/>
  </w:style>
  <w:style w:type="numbering" w:customStyle="1" w:styleId="2220">
    <w:name w:val="無清單222"/>
    <w:next w:val="a2"/>
    <w:semiHidden/>
    <w:rsid w:val="00507A70"/>
  </w:style>
  <w:style w:type="numbering" w:customStyle="1" w:styleId="3120">
    <w:name w:val="無清單312"/>
    <w:next w:val="a2"/>
    <w:semiHidden/>
    <w:rsid w:val="00507A70"/>
  </w:style>
  <w:style w:type="numbering" w:customStyle="1" w:styleId="4120">
    <w:name w:val="無清單412"/>
    <w:next w:val="a2"/>
    <w:semiHidden/>
    <w:rsid w:val="00507A70"/>
  </w:style>
  <w:style w:type="numbering" w:customStyle="1" w:styleId="5120">
    <w:name w:val="無清單512"/>
    <w:next w:val="a2"/>
    <w:semiHidden/>
    <w:rsid w:val="00507A70"/>
  </w:style>
  <w:style w:type="numbering" w:customStyle="1" w:styleId="6120">
    <w:name w:val="無清單612"/>
    <w:next w:val="a2"/>
    <w:uiPriority w:val="99"/>
    <w:semiHidden/>
    <w:unhideWhenUsed/>
    <w:rsid w:val="00507A70"/>
  </w:style>
  <w:style w:type="numbering" w:customStyle="1" w:styleId="1111112">
    <w:name w:val="無清單1111112"/>
    <w:next w:val="a2"/>
    <w:semiHidden/>
    <w:rsid w:val="00507A70"/>
  </w:style>
  <w:style w:type="numbering" w:customStyle="1" w:styleId="2112">
    <w:name w:val="無清單2112"/>
    <w:next w:val="a2"/>
    <w:semiHidden/>
    <w:rsid w:val="00507A70"/>
  </w:style>
  <w:style w:type="numbering" w:customStyle="1" w:styleId="WWOutlineListStyle12112">
    <w:name w:val="WW_OutlineListStyle_12112"/>
    <w:basedOn w:val="a2"/>
    <w:rsid w:val="00507A70"/>
  </w:style>
  <w:style w:type="numbering" w:customStyle="1" w:styleId="WWOutlineListStyle11112">
    <w:name w:val="WW_OutlineListStyle_11112"/>
    <w:basedOn w:val="a2"/>
    <w:rsid w:val="00507A70"/>
  </w:style>
  <w:style w:type="numbering" w:customStyle="1" w:styleId="WWOutlineListStyle10112">
    <w:name w:val="WW_OutlineListStyle_10112"/>
    <w:basedOn w:val="a2"/>
    <w:rsid w:val="00507A70"/>
  </w:style>
  <w:style w:type="numbering" w:customStyle="1" w:styleId="WWOutlineListStyle9112">
    <w:name w:val="WW_OutlineListStyle_9112"/>
    <w:basedOn w:val="a2"/>
    <w:rsid w:val="00507A70"/>
  </w:style>
  <w:style w:type="numbering" w:customStyle="1" w:styleId="WWOutlineListStyle8112">
    <w:name w:val="WW_OutlineListStyle_8112"/>
    <w:basedOn w:val="a2"/>
    <w:rsid w:val="00507A70"/>
  </w:style>
  <w:style w:type="numbering" w:customStyle="1" w:styleId="WWOutlineListStyle7112">
    <w:name w:val="WW_OutlineListStyle_7112"/>
    <w:basedOn w:val="a2"/>
    <w:rsid w:val="00507A70"/>
  </w:style>
  <w:style w:type="numbering" w:customStyle="1" w:styleId="WWOutlineListStyle6112">
    <w:name w:val="WW_OutlineListStyle_6112"/>
    <w:basedOn w:val="a2"/>
    <w:rsid w:val="00507A70"/>
  </w:style>
  <w:style w:type="numbering" w:customStyle="1" w:styleId="WWOutlineListStyle5112">
    <w:name w:val="WW_OutlineListStyle_5112"/>
    <w:basedOn w:val="a2"/>
    <w:rsid w:val="00507A70"/>
  </w:style>
  <w:style w:type="numbering" w:customStyle="1" w:styleId="WWOutlineListStyle4112">
    <w:name w:val="WW_OutlineListStyle_4112"/>
    <w:basedOn w:val="a2"/>
    <w:rsid w:val="00507A70"/>
  </w:style>
  <w:style w:type="numbering" w:customStyle="1" w:styleId="WWOutlineListStyle3112">
    <w:name w:val="WW_OutlineListStyle_3112"/>
    <w:basedOn w:val="a2"/>
    <w:rsid w:val="00507A70"/>
  </w:style>
  <w:style w:type="numbering" w:customStyle="1" w:styleId="WWOutlineListStyle2112">
    <w:name w:val="WW_OutlineListStyle_2112"/>
    <w:basedOn w:val="a2"/>
    <w:rsid w:val="00507A70"/>
  </w:style>
  <w:style w:type="numbering" w:customStyle="1" w:styleId="WWOutlineListStyle1312">
    <w:name w:val="WW_OutlineListStyle_1312"/>
    <w:basedOn w:val="a2"/>
    <w:rsid w:val="00507A70"/>
  </w:style>
  <w:style w:type="numbering" w:customStyle="1" w:styleId="WWOutlineListStyle1120">
    <w:name w:val="WW_OutlineListStyle112"/>
    <w:basedOn w:val="a2"/>
    <w:rsid w:val="00507A70"/>
  </w:style>
  <w:style w:type="numbering" w:customStyle="1" w:styleId="7120">
    <w:name w:val="無清單712"/>
    <w:next w:val="a2"/>
    <w:uiPriority w:val="99"/>
    <w:semiHidden/>
    <w:unhideWhenUsed/>
    <w:rsid w:val="00507A70"/>
  </w:style>
  <w:style w:type="numbering" w:customStyle="1" w:styleId="12120">
    <w:name w:val="無清單1212"/>
    <w:next w:val="a2"/>
    <w:uiPriority w:val="99"/>
    <w:semiHidden/>
    <w:unhideWhenUsed/>
    <w:rsid w:val="00507A70"/>
  </w:style>
  <w:style w:type="numbering" w:customStyle="1" w:styleId="11212">
    <w:name w:val="無清單11212"/>
    <w:next w:val="a2"/>
    <w:uiPriority w:val="99"/>
    <w:semiHidden/>
    <w:unhideWhenUsed/>
    <w:rsid w:val="00507A70"/>
  </w:style>
  <w:style w:type="numbering" w:customStyle="1" w:styleId="111212">
    <w:name w:val="無清單111212"/>
    <w:next w:val="a2"/>
    <w:semiHidden/>
    <w:rsid w:val="00507A70"/>
  </w:style>
  <w:style w:type="numbering" w:customStyle="1" w:styleId="2212">
    <w:name w:val="無清單2212"/>
    <w:next w:val="a2"/>
    <w:semiHidden/>
    <w:rsid w:val="00507A70"/>
  </w:style>
  <w:style w:type="numbering" w:customStyle="1" w:styleId="3112">
    <w:name w:val="無清單3112"/>
    <w:next w:val="a2"/>
    <w:semiHidden/>
    <w:rsid w:val="00507A70"/>
  </w:style>
  <w:style w:type="numbering" w:customStyle="1" w:styleId="4112">
    <w:name w:val="無清單4112"/>
    <w:next w:val="a2"/>
    <w:semiHidden/>
    <w:rsid w:val="00507A70"/>
  </w:style>
  <w:style w:type="numbering" w:customStyle="1" w:styleId="5112">
    <w:name w:val="無清單5112"/>
    <w:next w:val="a2"/>
    <w:semiHidden/>
    <w:rsid w:val="00507A70"/>
  </w:style>
  <w:style w:type="numbering" w:customStyle="1" w:styleId="6112">
    <w:name w:val="無清單6112"/>
    <w:next w:val="a2"/>
    <w:uiPriority w:val="99"/>
    <w:semiHidden/>
    <w:unhideWhenUsed/>
    <w:rsid w:val="00507A70"/>
  </w:style>
  <w:style w:type="numbering" w:customStyle="1" w:styleId="111122">
    <w:name w:val="無清單111122"/>
    <w:next w:val="a2"/>
    <w:semiHidden/>
    <w:rsid w:val="00507A70"/>
  </w:style>
  <w:style w:type="numbering" w:customStyle="1" w:styleId="21112">
    <w:name w:val="無清單21112"/>
    <w:next w:val="a2"/>
    <w:semiHidden/>
    <w:rsid w:val="00507A70"/>
  </w:style>
  <w:style w:type="numbering" w:customStyle="1" w:styleId="WWOutlineListStyle1222">
    <w:name w:val="WW_OutlineListStyle_1222"/>
    <w:basedOn w:val="a2"/>
    <w:rsid w:val="00507A70"/>
  </w:style>
  <w:style w:type="numbering" w:customStyle="1" w:styleId="WWOutlineListStyle1122">
    <w:name w:val="WW_OutlineListStyle_1122"/>
    <w:basedOn w:val="a2"/>
    <w:rsid w:val="00507A70"/>
  </w:style>
  <w:style w:type="numbering" w:customStyle="1" w:styleId="WWOutlineListStyle1022">
    <w:name w:val="WW_OutlineListStyle_1022"/>
    <w:basedOn w:val="a2"/>
    <w:rsid w:val="00507A70"/>
  </w:style>
  <w:style w:type="numbering" w:customStyle="1" w:styleId="WWOutlineListStyle922">
    <w:name w:val="WW_OutlineListStyle_922"/>
    <w:basedOn w:val="a2"/>
    <w:rsid w:val="00507A70"/>
  </w:style>
  <w:style w:type="numbering" w:customStyle="1" w:styleId="WWOutlineListStyle822">
    <w:name w:val="WW_OutlineListStyle_822"/>
    <w:basedOn w:val="a2"/>
    <w:rsid w:val="00507A70"/>
  </w:style>
  <w:style w:type="numbering" w:customStyle="1" w:styleId="WWOutlineListStyle722">
    <w:name w:val="WW_OutlineListStyle_722"/>
    <w:basedOn w:val="a2"/>
    <w:rsid w:val="00507A70"/>
  </w:style>
  <w:style w:type="numbering" w:customStyle="1" w:styleId="WWOutlineListStyle622">
    <w:name w:val="WW_OutlineListStyle_622"/>
    <w:basedOn w:val="a2"/>
    <w:rsid w:val="00507A70"/>
  </w:style>
  <w:style w:type="numbering" w:customStyle="1" w:styleId="WWOutlineListStyle522">
    <w:name w:val="WW_OutlineListStyle_522"/>
    <w:basedOn w:val="a2"/>
    <w:rsid w:val="00507A70"/>
  </w:style>
  <w:style w:type="numbering" w:customStyle="1" w:styleId="WWOutlineListStyle422">
    <w:name w:val="WW_OutlineListStyle_422"/>
    <w:basedOn w:val="a2"/>
    <w:rsid w:val="00507A70"/>
  </w:style>
  <w:style w:type="numbering" w:customStyle="1" w:styleId="WWOutlineListStyle322">
    <w:name w:val="WW_OutlineListStyle_322"/>
    <w:basedOn w:val="a2"/>
    <w:rsid w:val="00507A70"/>
  </w:style>
  <w:style w:type="numbering" w:customStyle="1" w:styleId="WWOutlineListStyle222">
    <w:name w:val="WW_OutlineListStyle_222"/>
    <w:basedOn w:val="a2"/>
    <w:rsid w:val="00507A70"/>
  </w:style>
  <w:style w:type="numbering" w:customStyle="1" w:styleId="WWOutlineListStyle142">
    <w:name w:val="WW_OutlineListStyle_142"/>
    <w:basedOn w:val="a2"/>
    <w:rsid w:val="00507A70"/>
  </w:style>
  <w:style w:type="numbering" w:customStyle="1" w:styleId="WWOutlineListStyle220">
    <w:name w:val="WW_OutlineListStyle22"/>
    <w:basedOn w:val="a2"/>
    <w:rsid w:val="00507A70"/>
  </w:style>
  <w:style w:type="numbering" w:customStyle="1" w:styleId="820">
    <w:name w:val="無清單82"/>
    <w:next w:val="a2"/>
    <w:uiPriority w:val="99"/>
    <w:semiHidden/>
    <w:unhideWhenUsed/>
    <w:rsid w:val="00507A70"/>
  </w:style>
  <w:style w:type="numbering" w:customStyle="1" w:styleId="1320">
    <w:name w:val="無清單132"/>
    <w:next w:val="a2"/>
    <w:semiHidden/>
    <w:rsid w:val="00507A70"/>
  </w:style>
  <w:style w:type="numbering" w:customStyle="1" w:styleId="232">
    <w:name w:val="無清單232"/>
    <w:next w:val="a2"/>
    <w:semiHidden/>
    <w:rsid w:val="00507A70"/>
  </w:style>
  <w:style w:type="numbering" w:customStyle="1" w:styleId="920">
    <w:name w:val="無清單92"/>
    <w:next w:val="a2"/>
    <w:uiPriority w:val="99"/>
    <w:semiHidden/>
    <w:unhideWhenUsed/>
    <w:rsid w:val="00507A70"/>
  </w:style>
  <w:style w:type="numbering" w:customStyle="1" w:styleId="1420">
    <w:name w:val="無清單142"/>
    <w:next w:val="a2"/>
    <w:semiHidden/>
    <w:rsid w:val="00507A70"/>
  </w:style>
  <w:style w:type="numbering" w:customStyle="1" w:styleId="242">
    <w:name w:val="無清單242"/>
    <w:next w:val="a2"/>
    <w:semiHidden/>
    <w:rsid w:val="00507A70"/>
  </w:style>
  <w:style w:type="numbering" w:customStyle="1" w:styleId="102">
    <w:name w:val="無清單102"/>
    <w:next w:val="a2"/>
    <w:uiPriority w:val="99"/>
    <w:semiHidden/>
    <w:unhideWhenUsed/>
    <w:rsid w:val="00507A70"/>
  </w:style>
  <w:style w:type="numbering" w:customStyle="1" w:styleId="1520">
    <w:name w:val="無清單152"/>
    <w:next w:val="a2"/>
    <w:uiPriority w:val="99"/>
    <w:semiHidden/>
    <w:unhideWhenUsed/>
    <w:rsid w:val="00507A70"/>
  </w:style>
  <w:style w:type="numbering" w:customStyle="1" w:styleId="1132">
    <w:name w:val="無清單1132"/>
    <w:next w:val="a2"/>
    <w:uiPriority w:val="99"/>
    <w:semiHidden/>
    <w:unhideWhenUsed/>
    <w:rsid w:val="00507A70"/>
  </w:style>
  <w:style w:type="numbering" w:customStyle="1" w:styleId="11132">
    <w:name w:val="無清單11132"/>
    <w:next w:val="a2"/>
    <w:semiHidden/>
    <w:rsid w:val="00507A70"/>
  </w:style>
  <w:style w:type="numbering" w:customStyle="1" w:styleId="252">
    <w:name w:val="無清單252"/>
    <w:next w:val="a2"/>
    <w:semiHidden/>
    <w:rsid w:val="00507A70"/>
  </w:style>
  <w:style w:type="numbering" w:customStyle="1" w:styleId="3220">
    <w:name w:val="無清單322"/>
    <w:next w:val="a2"/>
    <w:semiHidden/>
    <w:rsid w:val="00507A70"/>
  </w:style>
  <w:style w:type="numbering" w:customStyle="1" w:styleId="4220">
    <w:name w:val="無清單422"/>
    <w:next w:val="a2"/>
    <w:semiHidden/>
    <w:rsid w:val="00507A70"/>
  </w:style>
  <w:style w:type="numbering" w:customStyle="1" w:styleId="5220">
    <w:name w:val="無清單522"/>
    <w:next w:val="a2"/>
    <w:semiHidden/>
    <w:rsid w:val="00507A70"/>
  </w:style>
  <w:style w:type="numbering" w:customStyle="1" w:styleId="6220">
    <w:name w:val="無清單622"/>
    <w:next w:val="a2"/>
    <w:uiPriority w:val="99"/>
    <w:semiHidden/>
    <w:unhideWhenUsed/>
    <w:rsid w:val="00507A70"/>
  </w:style>
  <w:style w:type="numbering" w:customStyle="1" w:styleId="111132">
    <w:name w:val="無清單111132"/>
    <w:next w:val="a2"/>
    <w:semiHidden/>
    <w:rsid w:val="00507A70"/>
  </w:style>
  <w:style w:type="numbering" w:customStyle="1" w:styleId="2122">
    <w:name w:val="無清單2122"/>
    <w:next w:val="a2"/>
    <w:semiHidden/>
    <w:rsid w:val="00507A70"/>
  </w:style>
  <w:style w:type="numbering" w:customStyle="1" w:styleId="WWOutlineListStyle1232">
    <w:name w:val="WW_OutlineListStyle_1232"/>
    <w:basedOn w:val="a2"/>
    <w:rsid w:val="00507A70"/>
  </w:style>
  <w:style w:type="numbering" w:customStyle="1" w:styleId="WWOutlineListStyle1132">
    <w:name w:val="WW_OutlineListStyle_1132"/>
    <w:basedOn w:val="a2"/>
    <w:rsid w:val="00507A70"/>
  </w:style>
  <w:style w:type="numbering" w:customStyle="1" w:styleId="WWOutlineListStyle1032">
    <w:name w:val="WW_OutlineListStyle_1032"/>
    <w:basedOn w:val="a2"/>
    <w:rsid w:val="00507A70"/>
  </w:style>
  <w:style w:type="numbering" w:customStyle="1" w:styleId="WWOutlineListStyle932">
    <w:name w:val="WW_OutlineListStyle_932"/>
    <w:basedOn w:val="a2"/>
    <w:rsid w:val="00507A70"/>
  </w:style>
  <w:style w:type="numbering" w:customStyle="1" w:styleId="WWOutlineListStyle832">
    <w:name w:val="WW_OutlineListStyle_832"/>
    <w:basedOn w:val="a2"/>
    <w:rsid w:val="00507A70"/>
  </w:style>
  <w:style w:type="numbering" w:customStyle="1" w:styleId="WWOutlineListStyle732">
    <w:name w:val="WW_OutlineListStyle_732"/>
    <w:basedOn w:val="a2"/>
    <w:rsid w:val="00507A70"/>
  </w:style>
  <w:style w:type="numbering" w:customStyle="1" w:styleId="WWOutlineListStyle632">
    <w:name w:val="WW_OutlineListStyle_632"/>
    <w:basedOn w:val="a2"/>
    <w:rsid w:val="00507A70"/>
  </w:style>
  <w:style w:type="numbering" w:customStyle="1" w:styleId="WWOutlineListStyle532">
    <w:name w:val="WW_OutlineListStyle_532"/>
    <w:basedOn w:val="a2"/>
    <w:rsid w:val="00507A70"/>
  </w:style>
  <w:style w:type="numbering" w:customStyle="1" w:styleId="WWOutlineListStyle432">
    <w:name w:val="WW_OutlineListStyle_432"/>
    <w:basedOn w:val="a2"/>
    <w:rsid w:val="00507A70"/>
  </w:style>
  <w:style w:type="numbering" w:customStyle="1" w:styleId="WWOutlineListStyle332">
    <w:name w:val="WW_OutlineListStyle_332"/>
    <w:basedOn w:val="a2"/>
    <w:rsid w:val="00507A70"/>
  </w:style>
  <w:style w:type="numbering" w:customStyle="1" w:styleId="WWOutlineListStyle232">
    <w:name w:val="WW_OutlineListStyle_232"/>
    <w:basedOn w:val="a2"/>
    <w:rsid w:val="00507A70"/>
  </w:style>
  <w:style w:type="numbering" w:customStyle="1" w:styleId="WWOutlineListStyle152">
    <w:name w:val="WW_OutlineListStyle_152"/>
    <w:basedOn w:val="a2"/>
    <w:rsid w:val="00507A70"/>
  </w:style>
  <w:style w:type="numbering" w:customStyle="1" w:styleId="WWOutlineListStyle320">
    <w:name w:val="WW_OutlineListStyle32"/>
    <w:basedOn w:val="a2"/>
    <w:rsid w:val="00507A70"/>
  </w:style>
  <w:style w:type="numbering" w:customStyle="1" w:styleId="162">
    <w:name w:val="無清單162"/>
    <w:next w:val="a2"/>
    <w:uiPriority w:val="99"/>
    <w:semiHidden/>
    <w:unhideWhenUsed/>
    <w:rsid w:val="00507A70"/>
  </w:style>
  <w:style w:type="numbering" w:customStyle="1" w:styleId="172">
    <w:name w:val="無清單172"/>
    <w:next w:val="a2"/>
    <w:uiPriority w:val="99"/>
    <w:semiHidden/>
    <w:unhideWhenUsed/>
    <w:rsid w:val="00507A70"/>
  </w:style>
  <w:style w:type="numbering" w:customStyle="1" w:styleId="1142">
    <w:name w:val="無清單1142"/>
    <w:next w:val="a2"/>
    <w:uiPriority w:val="99"/>
    <w:semiHidden/>
    <w:unhideWhenUsed/>
    <w:rsid w:val="00507A70"/>
  </w:style>
  <w:style w:type="numbering" w:customStyle="1" w:styleId="11142">
    <w:name w:val="無清單11142"/>
    <w:next w:val="a2"/>
    <w:semiHidden/>
    <w:rsid w:val="00507A70"/>
  </w:style>
  <w:style w:type="numbering" w:customStyle="1" w:styleId="262">
    <w:name w:val="無清單262"/>
    <w:next w:val="a2"/>
    <w:semiHidden/>
    <w:rsid w:val="00507A70"/>
  </w:style>
  <w:style w:type="numbering" w:customStyle="1" w:styleId="332">
    <w:name w:val="無清單332"/>
    <w:next w:val="a2"/>
    <w:semiHidden/>
    <w:rsid w:val="00507A70"/>
  </w:style>
  <w:style w:type="numbering" w:customStyle="1" w:styleId="432">
    <w:name w:val="無清單432"/>
    <w:next w:val="a2"/>
    <w:semiHidden/>
    <w:rsid w:val="00507A70"/>
  </w:style>
  <w:style w:type="numbering" w:customStyle="1" w:styleId="532">
    <w:name w:val="無清單532"/>
    <w:next w:val="a2"/>
    <w:semiHidden/>
    <w:rsid w:val="00507A70"/>
  </w:style>
  <w:style w:type="numbering" w:customStyle="1" w:styleId="632">
    <w:name w:val="無清單632"/>
    <w:next w:val="a2"/>
    <w:uiPriority w:val="99"/>
    <w:semiHidden/>
    <w:unhideWhenUsed/>
    <w:rsid w:val="00507A70"/>
  </w:style>
  <w:style w:type="numbering" w:customStyle="1" w:styleId="111142">
    <w:name w:val="無清單111142"/>
    <w:next w:val="a2"/>
    <w:semiHidden/>
    <w:rsid w:val="00507A70"/>
  </w:style>
  <w:style w:type="numbering" w:customStyle="1" w:styleId="2132">
    <w:name w:val="無清單2132"/>
    <w:next w:val="a2"/>
    <w:semiHidden/>
    <w:rsid w:val="00507A70"/>
  </w:style>
  <w:style w:type="numbering" w:customStyle="1" w:styleId="WWOutlineListStyle1242">
    <w:name w:val="WW_OutlineListStyle_1242"/>
    <w:basedOn w:val="a2"/>
    <w:rsid w:val="00507A70"/>
  </w:style>
  <w:style w:type="numbering" w:customStyle="1" w:styleId="WWOutlineListStyle1142">
    <w:name w:val="WW_OutlineListStyle_1142"/>
    <w:basedOn w:val="a2"/>
    <w:rsid w:val="00507A70"/>
  </w:style>
  <w:style w:type="numbering" w:customStyle="1" w:styleId="WWOutlineListStyle1042">
    <w:name w:val="WW_OutlineListStyle_1042"/>
    <w:basedOn w:val="a2"/>
    <w:rsid w:val="00507A70"/>
  </w:style>
  <w:style w:type="numbering" w:customStyle="1" w:styleId="WWOutlineListStyle942">
    <w:name w:val="WW_OutlineListStyle_942"/>
    <w:basedOn w:val="a2"/>
    <w:rsid w:val="00507A70"/>
  </w:style>
  <w:style w:type="numbering" w:customStyle="1" w:styleId="WWOutlineListStyle842">
    <w:name w:val="WW_OutlineListStyle_842"/>
    <w:basedOn w:val="a2"/>
    <w:rsid w:val="00507A70"/>
  </w:style>
  <w:style w:type="numbering" w:customStyle="1" w:styleId="WWOutlineListStyle742">
    <w:name w:val="WW_OutlineListStyle_742"/>
    <w:basedOn w:val="a2"/>
    <w:rsid w:val="00507A70"/>
  </w:style>
  <w:style w:type="numbering" w:customStyle="1" w:styleId="WWOutlineListStyle642">
    <w:name w:val="WW_OutlineListStyle_642"/>
    <w:basedOn w:val="a2"/>
    <w:rsid w:val="00507A70"/>
  </w:style>
  <w:style w:type="numbering" w:customStyle="1" w:styleId="WWOutlineListStyle542">
    <w:name w:val="WW_OutlineListStyle_542"/>
    <w:basedOn w:val="a2"/>
    <w:rsid w:val="00507A70"/>
  </w:style>
  <w:style w:type="numbering" w:customStyle="1" w:styleId="WWOutlineListStyle442">
    <w:name w:val="WW_OutlineListStyle_442"/>
    <w:basedOn w:val="a2"/>
    <w:rsid w:val="00507A70"/>
  </w:style>
  <w:style w:type="numbering" w:customStyle="1" w:styleId="WWOutlineListStyle342">
    <w:name w:val="WW_OutlineListStyle_342"/>
    <w:basedOn w:val="a2"/>
    <w:rsid w:val="00507A70"/>
  </w:style>
  <w:style w:type="numbering" w:customStyle="1" w:styleId="WWOutlineListStyle242">
    <w:name w:val="WW_OutlineListStyle_242"/>
    <w:basedOn w:val="a2"/>
    <w:rsid w:val="00507A70"/>
  </w:style>
  <w:style w:type="numbering" w:customStyle="1" w:styleId="WWOutlineListStyle162">
    <w:name w:val="WW_OutlineListStyle_162"/>
    <w:basedOn w:val="a2"/>
    <w:rsid w:val="00507A70"/>
  </w:style>
  <w:style w:type="numbering" w:customStyle="1" w:styleId="WWOutlineListStyle420">
    <w:name w:val="WW_OutlineListStyle42"/>
    <w:basedOn w:val="a2"/>
    <w:rsid w:val="00507A70"/>
  </w:style>
  <w:style w:type="numbering" w:customStyle="1" w:styleId="182">
    <w:name w:val="無清單182"/>
    <w:next w:val="a2"/>
    <w:uiPriority w:val="99"/>
    <w:semiHidden/>
    <w:unhideWhenUsed/>
    <w:rsid w:val="00507A70"/>
  </w:style>
  <w:style w:type="numbering" w:customStyle="1" w:styleId="WWOutlineListStyle430">
    <w:name w:val="WW_OutlineListStyle43"/>
    <w:basedOn w:val="a2"/>
    <w:rsid w:val="00507A70"/>
  </w:style>
  <w:style w:type="numbering" w:customStyle="1" w:styleId="WWOutlineListStyle4210">
    <w:name w:val="WW_OutlineListStyle421"/>
    <w:basedOn w:val="a2"/>
    <w:rsid w:val="00507A70"/>
  </w:style>
  <w:style w:type="numbering" w:customStyle="1" w:styleId="191">
    <w:name w:val="無清單191"/>
    <w:next w:val="a2"/>
    <w:uiPriority w:val="99"/>
    <w:semiHidden/>
    <w:unhideWhenUsed/>
    <w:rsid w:val="00507A70"/>
  </w:style>
  <w:style w:type="numbering" w:customStyle="1" w:styleId="1151">
    <w:name w:val="無清單1151"/>
    <w:next w:val="a2"/>
    <w:uiPriority w:val="99"/>
    <w:semiHidden/>
    <w:unhideWhenUsed/>
    <w:rsid w:val="00507A70"/>
  </w:style>
  <w:style w:type="numbering" w:customStyle="1" w:styleId="11151">
    <w:name w:val="無清單11151"/>
    <w:next w:val="a2"/>
    <w:semiHidden/>
    <w:rsid w:val="00507A70"/>
  </w:style>
  <w:style w:type="numbering" w:customStyle="1" w:styleId="271">
    <w:name w:val="無清單271"/>
    <w:next w:val="a2"/>
    <w:semiHidden/>
    <w:rsid w:val="00507A70"/>
  </w:style>
  <w:style w:type="numbering" w:customStyle="1" w:styleId="341">
    <w:name w:val="無清單341"/>
    <w:next w:val="a2"/>
    <w:semiHidden/>
    <w:rsid w:val="00507A70"/>
  </w:style>
  <w:style w:type="numbering" w:customStyle="1" w:styleId="441">
    <w:name w:val="無清單441"/>
    <w:next w:val="a2"/>
    <w:semiHidden/>
    <w:rsid w:val="00507A70"/>
  </w:style>
  <w:style w:type="numbering" w:customStyle="1" w:styleId="541">
    <w:name w:val="無清單541"/>
    <w:next w:val="a2"/>
    <w:semiHidden/>
    <w:rsid w:val="00507A70"/>
  </w:style>
  <w:style w:type="numbering" w:customStyle="1" w:styleId="641">
    <w:name w:val="無清單641"/>
    <w:next w:val="a2"/>
    <w:uiPriority w:val="99"/>
    <w:semiHidden/>
    <w:unhideWhenUsed/>
    <w:rsid w:val="00507A70"/>
  </w:style>
  <w:style w:type="numbering" w:customStyle="1" w:styleId="111151">
    <w:name w:val="無清單111151"/>
    <w:next w:val="a2"/>
    <w:semiHidden/>
    <w:rsid w:val="00507A70"/>
  </w:style>
  <w:style w:type="numbering" w:customStyle="1" w:styleId="2141">
    <w:name w:val="無清單2141"/>
    <w:next w:val="a2"/>
    <w:semiHidden/>
    <w:rsid w:val="00507A70"/>
  </w:style>
  <w:style w:type="numbering" w:customStyle="1" w:styleId="WWOutlineListStyle1251">
    <w:name w:val="WW_OutlineListStyle_1251"/>
    <w:basedOn w:val="a2"/>
    <w:rsid w:val="00507A70"/>
  </w:style>
  <w:style w:type="numbering" w:customStyle="1" w:styleId="WWOutlineListStyle1151">
    <w:name w:val="WW_OutlineListStyle_1151"/>
    <w:basedOn w:val="a2"/>
    <w:rsid w:val="00507A70"/>
  </w:style>
  <w:style w:type="numbering" w:customStyle="1" w:styleId="WWOutlineListStyle1051">
    <w:name w:val="WW_OutlineListStyle_1051"/>
    <w:basedOn w:val="a2"/>
    <w:rsid w:val="00507A70"/>
  </w:style>
  <w:style w:type="numbering" w:customStyle="1" w:styleId="WWOutlineListStyle951">
    <w:name w:val="WW_OutlineListStyle_951"/>
    <w:basedOn w:val="a2"/>
    <w:rsid w:val="00507A70"/>
  </w:style>
  <w:style w:type="numbering" w:customStyle="1" w:styleId="WWOutlineListStyle851">
    <w:name w:val="WW_OutlineListStyle_851"/>
    <w:basedOn w:val="a2"/>
    <w:rsid w:val="00507A70"/>
  </w:style>
  <w:style w:type="numbering" w:customStyle="1" w:styleId="WWOutlineListStyle751">
    <w:name w:val="WW_OutlineListStyle_751"/>
    <w:basedOn w:val="a2"/>
    <w:rsid w:val="00507A70"/>
  </w:style>
  <w:style w:type="numbering" w:customStyle="1" w:styleId="WWOutlineListStyle651">
    <w:name w:val="WW_OutlineListStyle_651"/>
    <w:basedOn w:val="a2"/>
    <w:rsid w:val="00507A70"/>
  </w:style>
  <w:style w:type="numbering" w:customStyle="1" w:styleId="WWOutlineListStyle551">
    <w:name w:val="WW_OutlineListStyle_551"/>
    <w:basedOn w:val="a2"/>
    <w:rsid w:val="00507A70"/>
  </w:style>
  <w:style w:type="numbering" w:customStyle="1" w:styleId="WWOutlineListStyle451">
    <w:name w:val="WW_OutlineListStyle_451"/>
    <w:basedOn w:val="a2"/>
    <w:rsid w:val="00507A70"/>
  </w:style>
  <w:style w:type="numbering" w:customStyle="1" w:styleId="WWOutlineListStyle351">
    <w:name w:val="WW_OutlineListStyle_351"/>
    <w:basedOn w:val="a2"/>
    <w:rsid w:val="00507A70"/>
  </w:style>
  <w:style w:type="numbering" w:customStyle="1" w:styleId="WWOutlineListStyle251">
    <w:name w:val="WW_OutlineListStyle_251"/>
    <w:basedOn w:val="a2"/>
    <w:rsid w:val="00507A70"/>
  </w:style>
  <w:style w:type="numbering" w:customStyle="1" w:styleId="WWOutlineListStyle171">
    <w:name w:val="WW_OutlineListStyle_171"/>
    <w:basedOn w:val="a2"/>
    <w:rsid w:val="00507A70"/>
  </w:style>
  <w:style w:type="numbering" w:customStyle="1" w:styleId="WWOutlineListStyle510">
    <w:name w:val="WW_OutlineListStyle51"/>
    <w:basedOn w:val="a2"/>
    <w:rsid w:val="00507A70"/>
  </w:style>
  <w:style w:type="numbering" w:customStyle="1" w:styleId="11111111">
    <w:name w:val="無清單11111111"/>
    <w:next w:val="a2"/>
    <w:semiHidden/>
    <w:rsid w:val="00507A70"/>
  </w:style>
  <w:style w:type="numbering" w:customStyle="1" w:styleId="WWOutlineListStyle121111">
    <w:name w:val="WW_OutlineListStyle_121111"/>
    <w:basedOn w:val="a2"/>
    <w:rsid w:val="00507A70"/>
  </w:style>
  <w:style w:type="numbering" w:customStyle="1" w:styleId="WWOutlineListStyle111111">
    <w:name w:val="WW_OutlineListStyle_111111"/>
    <w:basedOn w:val="a2"/>
    <w:rsid w:val="00507A70"/>
  </w:style>
  <w:style w:type="numbering" w:customStyle="1" w:styleId="WWOutlineListStyle101111">
    <w:name w:val="WW_OutlineListStyle_101111"/>
    <w:basedOn w:val="a2"/>
    <w:rsid w:val="00507A70"/>
  </w:style>
  <w:style w:type="numbering" w:customStyle="1" w:styleId="WWOutlineListStyle91111">
    <w:name w:val="WW_OutlineListStyle_91111"/>
    <w:basedOn w:val="a2"/>
    <w:rsid w:val="00507A70"/>
  </w:style>
  <w:style w:type="numbering" w:customStyle="1" w:styleId="WWOutlineListStyle81111">
    <w:name w:val="WW_OutlineListStyle_81111"/>
    <w:basedOn w:val="a2"/>
    <w:rsid w:val="00507A70"/>
  </w:style>
  <w:style w:type="numbering" w:customStyle="1" w:styleId="WWOutlineListStyle71111">
    <w:name w:val="WW_OutlineListStyle_71111"/>
    <w:basedOn w:val="a2"/>
    <w:rsid w:val="00507A70"/>
  </w:style>
  <w:style w:type="numbering" w:customStyle="1" w:styleId="WWOutlineListStyle61111">
    <w:name w:val="WW_OutlineListStyle_61111"/>
    <w:basedOn w:val="a2"/>
    <w:rsid w:val="00507A70"/>
  </w:style>
  <w:style w:type="numbering" w:customStyle="1" w:styleId="WWOutlineListStyle51111">
    <w:name w:val="WW_OutlineListStyle_51111"/>
    <w:basedOn w:val="a2"/>
    <w:rsid w:val="00507A70"/>
  </w:style>
  <w:style w:type="numbering" w:customStyle="1" w:styleId="WWOutlineListStyle41111">
    <w:name w:val="WW_OutlineListStyle_41111"/>
    <w:basedOn w:val="a2"/>
    <w:rsid w:val="00507A70"/>
  </w:style>
  <w:style w:type="numbering" w:customStyle="1" w:styleId="WWOutlineListStyle31111">
    <w:name w:val="WW_OutlineListStyle_31111"/>
    <w:basedOn w:val="a2"/>
    <w:rsid w:val="00507A70"/>
  </w:style>
  <w:style w:type="numbering" w:customStyle="1" w:styleId="WWOutlineListStyle21111">
    <w:name w:val="WW_OutlineListStyle_21111"/>
    <w:basedOn w:val="a2"/>
    <w:rsid w:val="00507A70"/>
  </w:style>
  <w:style w:type="numbering" w:customStyle="1" w:styleId="WWOutlineListStyle13111">
    <w:name w:val="WW_OutlineListStyle_13111"/>
    <w:basedOn w:val="a2"/>
    <w:rsid w:val="00507A70"/>
  </w:style>
  <w:style w:type="numbering" w:customStyle="1" w:styleId="WWOutlineListStyle11110">
    <w:name w:val="WW_OutlineListStyle1111"/>
    <w:basedOn w:val="a2"/>
    <w:rsid w:val="00507A70"/>
  </w:style>
  <w:style w:type="numbering" w:customStyle="1" w:styleId="7111">
    <w:name w:val="無清單7111"/>
    <w:next w:val="a2"/>
    <w:uiPriority w:val="99"/>
    <w:semiHidden/>
    <w:unhideWhenUsed/>
    <w:rsid w:val="00507A70"/>
  </w:style>
  <w:style w:type="numbering" w:customStyle="1" w:styleId="12111">
    <w:name w:val="無清單12111"/>
    <w:next w:val="a2"/>
    <w:uiPriority w:val="99"/>
    <w:semiHidden/>
    <w:unhideWhenUsed/>
    <w:rsid w:val="00507A70"/>
  </w:style>
  <w:style w:type="numbering" w:customStyle="1" w:styleId="112111">
    <w:name w:val="無清單112111"/>
    <w:next w:val="a2"/>
    <w:uiPriority w:val="99"/>
    <w:semiHidden/>
    <w:unhideWhenUsed/>
    <w:rsid w:val="00507A70"/>
  </w:style>
  <w:style w:type="numbering" w:customStyle="1" w:styleId="1112111">
    <w:name w:val="無清單1112111"/>
    <w:next w:val="a2"/>
    <w:semiHidden/>
    <w:rsid w:val="00507A70"/>
  </w:style>
  <w:style w:type="numbering" w:customStyle="1" w:styleId="22111">
    <w:name w:val="無清單22111"/>
    <w:next w:val="a2"/>
    <w:semiHidden/>
    <w:rsid w:val="00507A70"/>
  </w:style>
  <w:style w:type="numbering" w:customStyle="1" w:styleId="31111">
    <w:name w:val="無清單31111"/>
    <w:next w:val="a2"/>
    <w:semiHidden/>
    <w:rsid w:val="00507A70"/>
  </w:style>
  <w:style w:type="numbering" w:customStyle="1" w:styleId="41111">
    <w:name w:val="無清單41111"/>
    <w:next w:val="a2"/>
    <w:semiHidden/>
    <w:rsid w:val="00507A70"/>
  </w:style>
  <w:style w:type="numbering" w:customStyle="1" w:styleId="51111">
    <w:name w:val="無清單51111"/>
    <w:next w:val="a2"/>
    <w:semiHidden/>
    <w:rsid w:val="00507A70"/>
  </w:style>
  <w:style w:type="numbering" w:customStyle="1" w:styleId="61111">
    <w:name w:val="無清單61111"/>
    <w:next w:val="a2"/>
    <w:uiPriority w:val="99"/>
    <w:semiHidden/>
    <w:unhideWhenUsed/>
    <w:rsid w:val="00507A70"/>
  </w:style>
  <w:style w:type="numbering" w:customStyle="1" w:styleId="1111211">
    <w:name w:val="無清單1111211"/>
    <w:next w:val="a2"/>
    <w:semiHidden/>
    <w:rsid w:val="00507A70"/>
  </w:style>
  <w:style w:type="numbering" w:customStyle="1" w:styleId="211111">
    <w:name w:val="無清單211111"/>
    <w:next w:val="a2"/>
    <w:semiHidden/>
    <w:rsid w:val="00507A70"/>
  </w:style>
  <w:style w:type="numbering" w:customStyle="1" w:styleId="WWOutlineListStyle12211">
    <w:name w:val="WW_OutlineListStyle_12211"/>
    <w:basedOn w:val="a2"/>
    <w:rsid w:val="00507A70"/>
  </w:style>
  <w:style w:type="numbering" w:customStyle="1" w:styleId="WWOutlineListStyle11211">
    <w:name w:val="WW_OutlineListStyle_11211"/>
    <w:basedOn w:val="a2"/>
    <w:rsid w:val="00507A70"/>
  </w:style>
  <w:style w:type="numbering" w:customStyle="1" w:styleId="WWOutlineListStyle10211">
    <w:name w:val="WW_OutlineListStyle_10211"/>
    <w:basedOn w:val="a2"/>
    <w:rsid w:val="00507A70"/>
  </w:style>
  <w:style w:type="numbering" w:customStyle="1" w:styleId="WWOutlineListStyle9211">
    <w:name w:val="WW_OutlineListStyle_9211"/>
    <w:basedOn w:val="a2"/>
    <w:rsid w:val="00507A70"/>
  </w:style>
  <w:style w:type="numbering" w:customStyle="1" w:styleId="WWOutlineListStyle8211">
    <w:name w:val="WW_OutlineListStyle_8211"/>
    <w:basedOn w:val="a2"/>
    <w:rsid w:val="00507A70"/>
  </w:style>
  <w:style w:type="numbering" w:customStyle="1" w:styleId="WWOutlineListStyle7211">
    <w:name w:val="WW_OutlineListStyle_7211"/>
    <w:basedOn w:val="a2"/>
    <w:rsid w:val="00507A70"/>
  </w:style>
  <w:style w:type="numbering" w:customStyle="1" w:styleId="WWOutlineListStyle6211">
    <w:name w:val="WW_OutlineListStyle_6211"/>
    <w:basedOn w:val="a2"/>
    <w:rsid w:val="00507A70"/>
  </w:style>
  <w:style w:type="numbering" w:customStyle="1" w:styleId="WWOutlineListStyle5211">
    <w:name w:val="WW_OutlineListStyle_5211"/>
    <w:basedOn w:val="a2"/>
    <w:rsid w:val="00507A70"/>
  </w:style>
  <w:style w:type="numbering" w:customStyle="1" w:styleId="WWOutlineListStyle42110">
    <w:name w:val="WW_OutlineListStyle_4211"/>
    <w:basedOn w:val="a2"/>
    <w:rsid w:val="00507A70"/>
  </w:style>
  <w:style w:type="numbering" w:customStyle="1" w:styleId="WWOutlineListStyle3211">
    <w:name w:val="WW_OutlineListStyle_3211"/>
    <w:basedOn w:val="a2"/>
    <w:rsid w:val="00507A70"/>
  </w:style>
  <w:style w:type="numbering" w:customStyle="1" w:styleId="WWOutlineListStyle2211">
    <w:name w:val="WW_OutlineListStyle_2211"/>
    <w:basedOn w:val="a2"/>
    <w:rsid w:val="00507A70"/>
  </w:style>
  <w:style w:type="numbering" w:customStyle="1" w:styleId="WWOutlineListStyle1411">
    <w:name w:val="WW_OutlineListStyle_1411"/>
    <w:basedOn w:val="a2"/>
    <w:rsid w:val="00507A70"/>
  </w:style>
  <w:style w:type="numbering" w:customStyle="1" w:styleId="WWOutlineListStyle2110">
    <w:name w:val="WW_OutlineListStyle211"/>
    <w:basedOn w:val="a2"/>
    <w:rsid w:val="00507A70"/>
  </w:style>
  <w:style w:type="numbering" w:customStyle="1" w:styleId="8110">
    <w:name w:val="無清單811"/>
    <w:next w:val="a2"/>
    <w:uiPriority w:val="99"/>
    <w:semiHidden/>
    <w:unhideWhenUsed/>
    <w:rsid w:val="00507A70"/>
  </w:style>
  <w:style w:type="numbering" w:customStyle="1" w:styleId="13110">
    <w:name w:val="無清單1311"/>
    <w:next w:val="a2"/>
    <w:semiHidden/>
    <w:rsid w:val="00507A70"/>
  </w:style>
  <w:style w:type="numbering" w:customStyle="1" w:styleId="2311">
    <w:name w:val="無清單2311"/>
    <w:next w:val="a2"/>
    <w:semiHidden/>
    <w:rsid w:val="00507A70"/>
  </w:style>
  <w:style w:type="numbering" w:customStyle="1" w:styleId="9110">
    <w:name w:val="無清單911"/>
    <w:next w:val="a2"/>
    <w:uiPriority w:val="99"/>
    <w:semiHidden/>
    <w:unhideWhenUsed/>
    <w:rsid w:val="00507A70"/>
  </w:style>
  <w:style w:type="numbering" w:customStyle="1" w:styleId="14110">
    <w:name w:val="無清單1411"/>
    <w:next w:val="a2"/>
    <w:semiHidden/>
    <w:rsid w:val="00507A70"/>
  </w:style>
  <w:style w:type="numbering" w:customStyle="1" w:styleId="2411">
    <w:name w:val="無清單2411"/>
    <w:next w:val="a2"/>
    <w:semiHidden/>
    <w:rsid w:val="00507A70"/>
  </w:style>
  <w:style w:type="numbering" w:customStyle="1" w:styleId="1011">
    <w:name w:val="無清單1011"/>
    <w:next w:val="a2"/>
    <w:uiPriority w:val="99"/>
    <w:semiHidden/>
    <w:unhideWhenUsed/>
    <w:rsid w:val="00507A70"/>
  </w:style>
  <w:style w:type="numbering" w:customStyle="1" w:styleId="1511">
    <w:name w:val="無清單1511"/>
    <w:next w:val="a2"/>
    <w:uiPriority w:val="99"/>
    <w:semiHidden/>
    <w:unhideWhenUsed/>
    <w:rsid w:val="00507A70"/>
  </w:style>
  <w:style w:type="numbering" w:customStyle="1" w:styleId="11311">
    <w:name w:val="無清單11311"/>
    <w:next w:val="a2"/>
    <w:uiPriority w:val="99"/>
    <w:semiHidden/>
    <w:unhideWhenUsed/>
    <w:rsid w:val="00507A70"/>
  </w:style>
  <w:style w:type="numbering" w:customStyle="1" w:styleId="111311">
    <w:name w:val="無清單111311"/>
    <w:next w:val="a2"/>
    <w:semiHidden/>
    <w:rsid w:val="00507A70"/>
  </w:style>
  <w:style w:type="numbering" w:customStyle="1" w:styleId="2511">
    <w:name w:val="無清單2511"/>
    <w:next w:val="a2"/>
    <w:semiHidden/>
    <w:rsid w:val="00507A70"/>
  </w:style>
  <w:style w:type="numbering" w:customStyle="1" w:styleId="3211">
    <w:name w:val="無清單3211"/>
    <w:next w:val="a2"/>
    <w:semiHidden/>
    <w:rsid w:val="00507A70"/>
  </w:style>
  <w:style w:type="numbering" w:customStyle="1" w:styleId="4211">
    <w:name w:val="無清單4211"/>
    <w:next w:val="a2"/>
    <w:semiHidden/>
    <w:rsid w:val="00507A70"/>
  </w:style>
  <w:style w:type="numbering" w:customStyle="1" w:styleId="5211">
    <w:name w:val="無清單5211"/>
    <w:next w:val="a2"/>
    <w:semiHidden/>
    <w:rsid w:val="00507A70"/>
  </w:style>
  <w:style w:type="numbering" w:customStyle="1" w:styleId="6211">
    <w:name w:val="無清單6211"/>
    <w:next w:val="a2"/>
    <w:uiPriority w:val="99"/>
    <w:semiHidden/>
    <w:unhideWhenUsed/>
    <w:rsid w:val="00507A70"/>
  </w:style>
  <w:style w:type="numbering" w:customStyle="1" w:styleId="1111311">
    <w:name w:val="無清單1111311"/>
    <w:next w:val="a2"/>
    <w:semiHidden/>
    <w:rsid w:val="00507A70"/>
  </w:style>
  <w:style w:type="numbering" w:customStyle="1" w:styleId="21211">
    <w:name w:val="無清單21211"/>
    <w:next w:val="a2"/>
    <w:semiHidden/>
    <w:rsid w:val="00507A70"/>
  </w:style>
  <w:style w:type="numbering" w:customStyle="1" w:styleId="WWOutlineListStyle12311">
    <w:name w:val="WW_OutlineListStyle_12311"/>
    <w:basedOn w:val="a2"/>
    <w:rsid w:val="00507A70"/>
  </w:style>
  <w:style w:type="numbering" w:customStyle="1" w:styleId="WWOutlineListStyle11311">
    <w:name w:val="WW_OutlineListStyle_11311"/>
    <w:basedOn w:val="a2"/>
    <w:rsid w:val="00507A70"/>
  </w:style>
  <w:style w:type="numbering" w:customStyle="1" w:styleId="WWOutlineListStyle10311">
    <w:name w:val="WW_OutlineListStyle_10311"/>
    <w:basedOn w:val="a2"/>
    <w:rsid w:val="00507A70"/>
  </w:style>
  <w:style w:type="numbering" w:customStyle="1" w:styleId="WWOutlineListStyle9311">
    <w:name w:val="WW_OutlineListStyle_9311"/>
    <w:basedOn w:val="a2"/>
    <w:rsid w:val="00507A70"/>
  </w:style>
  <w:style w:type="numbering" w:customStyle="1" w:styleId="WWOutlineListStyle8311">
    <w:name w:val="WW_OutlineListStyle_8311"/>
    <w:basedOn w:val="a2"/>
    <w:rsid w:val="00507A70"/>
  </w:style>
  <w:style w:type="numbering" w:customStyle="1" w:styleId="WWOutlineListStyle7311">
    <w:name w:val="WW_OutlineListStyle_7311"/>
    <w:basedOn w:val="a2"/>
    <w:rsid w:val="00507A70"/>
  </w:style>
  <w:style w:type="numbering" w:customStyle="1" w:styleId="WWOutlineListStyle6311">
    <w:name w:val="WW_OutlineListStyle_6311"/>
    <w:basedOn w:val="a2"/>
    <w:rsid w:val="00507A70"/>
  </w:style>
  <w:style w:type="numbering" w:customStyle="1" w:styleId="WWOutlineListStyle5311">
    <w:name w:val="WW_OutlineListStyle_5311"/>
    <w:basedOn w:val="a2"/>
    <w:rsid w:val="00507A70"/>
  </w:style>
  <w:style w:type="numbering" w:customStyle="1" w:styleId="WWOutlineListStyle4311">
    <w:name w:val="WW_OutlineListStyle_4311"/>
    <w:basedOn w:val="a2"/>
    <w:rsid w:val="00507A70"/>
  </w:style>
  <w:style w:type="numbering" w:customStyle="1" w:styleId="WWOutlineListStyle3311">
    <w:name w:val="WW_OutlineListStyle_3311"/>
    <w:basedOn w:val="a2"/>
    <w:rsid w:val="00507A70"/>
  </w:style>
  <w:style w:type="numbering" w:customStyle="1" w:styleId="WWOutlineListStyle2311">
    <w:name w:val="WW_OutlineListStyle_2311"/>
    <w:basedOn w:val="a2"/>
    <w:rsid w:val="00507A70"/>
  </w:style>
  <w:style w:type="numbering" w:customStyle="1" w:styleId="WWOutlineListStyle1511">
    <w:name w:val="WW_OutlineListStyle_1511"/>
    <w:basedOn w:val="a2"/>
    <w:rsid w:val="00507A70"/>
  </w:style>
  <w:style w:type="numbering" w:customStyle="1" w:styleId="WWOutlineListStyle3110">
    <w:name w:val="WW_OutlineListStyle311"/>
    <w:basedOn w:val="a2"/>
    <w:rsid w:val="00507A70"/>
  </w:style>
  <w:style w:type="numbering" w:customStyle="1" w:styleId="1611">
    <w:name w:val="無清單1611"/>
    <w:next w:val="a2"/>
    <w:uiPriority w:val="99"/>
    <w:semiHidden/>
    <w:unhideWhenUsed/>
    <w:rsid w:val="00507A70"/>
  </w:style>
  <w:style w:type="numbering" w:customStyle="1" w:styleId="1711">
    <w:name w:val="無清單1711"/>
    <w:next w:val="a2"/>
    <w:uiPriority w:val="99"/>
    <w:semiHidden/>
    <w:unhideWhenUsed/>
    <w:rsid w:val="00507A70"/>
  </w:style>
  <w:style w:type="numbering" w:customStyle="1" w:styleId="11411">
    <w:name w:val="無清單11411"/>
    <w:next w:val="a2"/>
    <w:uiPriority w:val="99"/>
    <w:semiHidden/>
    <w:unhideWhenUsed/>
    <w:rsid w:val="00507A70"/>
  </w:style>
  <w:style w:type="numbering" w:customStyle="1" w:styleId="111411">
    <w:name w:val="無清單111411"/>
    <w:next w:val="a2"/>
    <w:semiHidden/>
    <w:rsid w:val="00507A70"/>
  </w:style>
  <w:style w:type="numbering" w:customStyle="1" w:styleId="2611">
    <w:name w:val="無清單2611"/>
    <w:next w:val="a2"/>
    <w:semiHidden/>
    <w:rsid w:val="00507A70"/>
  </w:style>
  <w:style w:type="numbering" w:customStyle="1" w:styleId="3311">
    <w:name w:val="無清單3311"/>
    <w:next w:val="a2"/>
    <w:semiHidden/>
    <w:rsid w:val="00507A70"/>
  </w:style>
  <w:style w:type="numbering" w:customStyle="1" w:styleId="4311">
    <w:name w:val="無清單4311"/>
    <w:next w:val="a2"/>
    <w:semiHidden/>
    <w:rsid w:val="00507A70"/>
  </w:style>
  <w:style w:type="numbering" w:customStyle="1" w:styleId="5311">
    <w:name w:val="無清單5311"/>
    <w:next w:val="a2"/>
    <w:semiHidden/>
    <w:rsid w:val="00507A70"/>
  </w:style>
  <w:style w:type="numbering" w:customStyle="1" w:styleId="6311">
    <w:name w:val="無清單6311"/>
    <w:next w:val="a2"/>
    <w:uiPriority w:val="99"/>
    <w:semiHidden/>
    <w:unhideWhenUsed/>
    <w:rsid w:val="00507A70"/>
  </w:style>
  <w:style w:type="numbering" w:customStyle="1" w:styleId="1111411">
    <w:name w:val="無清單1111411"/>
    <w:next w:val="a2"/>
    <w:semiHidden/>
    <w:rsid w:val="00507A70"/>
  </w:style>
  <w:style w:type="numbering" w:customStyle="1" w:styleId="21311">
    <w:name w:val="無清單21311"/>
    <w:next w:val="a2"/>
    <w:semiHidden/>
    <w:rsid w:val="00507A70"/>
  </w:style>
  <w:style w:type="numbering" w:customStyle="1" w:styleId="WWOutlineListStyle12411">
    <w:name w:val="WW_OutlineListStyle_12411"/>
    <w:basedOn w:val="a2"/>
    <w:rsid w:val="00507A70"/>
  </w:style>
  <w:style w:type="numbering" w:customStyle="1" w:styleId="WWOutlineListStyle11411">
    <w:name w:val="WW_OutlineListStyle_11411"/>
    <w:basedOn w:val="a2"/>
    <w:rsid w:val="00507A70"/>
  </w:style>
  <w:style w:type="numbering" w:customStyle="1" w:styleId="WWOutlineListStyle10411">
    <w:name w:val="WW_OutlineListStyle_10411"/>
    <w:basedOn w:val="a2"/>
    <w:rsid w:val="00507A70"/>
  </w:style>
  <w:style w:type="numbering" w:customStyle="1" w:styleId="WWOutlineListStyle9411">
    <w:name w:val="WW_OutlineListStyle_9411"/>
    <w:basedOn w:val="a2"/>
    <w:rsid w:val="00507A70"/>
  </w:style>
  <w:style w:type="numbering" w:customStyle="1" w:styleId="WWOutlineListStyle8411">
    <w:name w:val="WW_OutlineListStyle_8411"/>
    <w:basedOn w:val="a2"/>
    <w:rsid w:val="00507A70"/>
  </w:style>
  <w:style w:type="numbering" w:customStyle="1" w:styleId="WWOutlineListStyle7411">
    <w:name w:val="WW_OutlineListStyle_7411"/>
    <w:basedOn w:val="a2"/>
    <w:rsid w:val="00507A70"/>
  </w:style>
  <w:style w:type="numbering" w:customStyle="1" w:styleId="WWOutlineListStyle6411">
    <w:name w:val="WW_OutlineListStyle_6411"/>
    <w:basedOn w:val="a2"/>
    <w:rsid w:val="00507A70"/>
  </w:style>
  <w:style w:type="numbering" w:customStyle="1" w:styleId="WWOutlineListStyle5411">
    <w:name w:val="WW_OutlineListStyle_5411"/>
    <w:basedOn w:val="a2"/>
    <w:rsid w:val="00507A70"/>
  </w:style>
  <w:style w:type="numbering" w:customStyle="1" w:styleId="WWOutlineListStyle4411">
    <w:name w:val="WW_OutlineListStyle_4411"/>
    <w:basedOn w:val="a2"/>
    <w:rsid w:val="00507A70"/>
  </w:style>
  <w:style w:type="numbering" w:customStyle="1" w:styleId="WWOutlineListStyle3411">
    <w:name w:val="WW_OutlineListStyle_3411"/>
    <w:basedOn w:val="a2"/>
    <w:rsid w:val="00507A70"/>
  </w:style>
  <w:style w:type="numbering" w:customStyle="1" w:styleId="WWOutlineListStyle2411">
    <w:name w:val="WW_OutlineListStyle_2411"/>
    <w:basedOn w:val="a2"/>
    <w:rsid w:val="00507A70"/>
  </w:style>
  <w:style w:type="numbering" w:customStyle="1" w:styleId="WWOutlineListStyle1611">
    <w:name w:val="WW_OutlineListStyle_1611"/>
    <w:basedOn w:val="a2"/>
    <w:rsid w:val="00507A70"/>
  </w:style>
  <w:style w:type="numbering" w:customStyle="1" w:styleId="WWOutlineListStyle4110">
    <w:name w:val="WW_OutlineListStyle411"/>
    <w:basedOn w:val="a2"/>
    <w:rsid w:val="00507A70"/>
  </w:style>
  <w:style w:type="numbering" w:customStyle="1" w:styleId="1811">
    <w:name w:val="無清單1811"/>
    <w:next w:val="a2"/>
    <w:uiPriority w:val="99"/>
    <w:semiHidden/>
    <w:unhideWhenUsed/>
    <w:rsid w:val="00507A70"/>
  </w:style>
  <w:style w:type="numbering" w:customStyle="1" w:styleId="1101">
    <w:name w:val="無清單1101"/>
    <w:next w:val="a2"/>
    <w:uiPriority w:val="99"/>
    <w:semiHidden/>
    <w:unhideWhenUsed/>
    <w:rsid w:val="00507A70"/>
  </w:style>
  <w:style w:type="numbering" w:customStyle="1" w:styleId="7210">
    <w:name w:val="無清單721"/>
    <w:next w:val="a2"/>
    <w:uiPriority w:val="99"/>
    <w:semiHidden/>
    <w:unhideWhenUsed/>
    <w:rsid w:val="00507A70"/>
  </w:style>
  <w:style w:type="numbering" w:customStyle="1" w:styleId="WWOutlineListStyle12121">
    <w:name w:val="WW_OutlineListStyle_12121"/>
    <w:basedOn w:val="a2"/>
    <w:rsid w:val="00507A70"/>
  </w:style>
  <w:style w:type="numbering" w:customStyle="1" w:styleId="WWOutlineListStyle11121">
    <w:name w:val="WW_OutlineListStyle_11121"/>
    <w:basedOn w:val="a2"/>
    <w:rsid w:val="00507A70"/>
  </w:style>
  <w:style w:type="numbering" w:customStyle="1" w:styleId="WWOutlineListStyle10121">
    <w:name w:val="WW_OutlineListStyle_10121"/>
    <w:basedOn w:val="a2"/>
    <w:rsid w:val="00507A70"/>
  </w:style>
  <w:style w:type="numbering" w:customStyle="1" w:styleId="WWOutlineListStyle9121">
    <w:name w:val="WW_OutlineListStyle_9121"/>
    <w:basedOn w:val="a2"/>
    <w:rsid w:val="00507A70"/>
  </w:style>
  <w:style w:type="numbering" w:customStyle="1" w:styleId="WWOutlineListStyle8121">
    <w:name w:val="WW_OutlineListStyle_8121"/>
    <w:basedOn w:val="a2"/>
    <w:rsid w:val="00507A70"/>
  </w:style>
  <w:style w:type="numbering" w:customStyle="1" w:styleId="WWOutlineListStyle7121">
    <w:name w:val="WW_OutlineListStyle_7121"/>
    <w:basedOn w:val="a2"/>
    <w:rsid w:val="00507A70"/>
  </w:style>
  <w:style w:type="numbering" w:customStyle="1" w:styleId="WWOutlineListStyle6121">
    <w:name w:val="WW_OutlineListStyle_6121"/>
    <w:basedOn w:val="a2"/>
    <w:rsid w:val="00507A70"/>
  </w:style>
  <w:style w:type="numbering" w:customStyle="1" w:styleId="WWOutlineListStyle5121">
    <w:name w:val="WW_OutlineListStyle_5121"/>
    <w:basedOn w:val="a2"/>
    <w:rsid w:val="00507A70"/>
  </w:style>
  <w:style w:type="numbering" w:customStyle="1" w:styleId="WWOutlineListStyle4121">
    <w:name w:val="WW_OutlineListStyle_4121"/>
    <w:basedOn w:val="a2"/>
    <w:rsid w:val="00507A70"/>
  </w:style>
  <w:style w:type="numbering" w:customStyle="1" w:styleId="WWOutlineListStyle3121">
    <w:name w:val="WW_OutlineListStyle_3121"/>
    <w:basedOn w:val="a2"/>
    <w:rsid w:val="00507A70"/>
  </w:style>
  <w:style w:type="numbering" w:customStyle="1" w:styleId="WWOutlineListStyle2121">
    <w:name w:val="WW_OutlineListStyle_2121"/>
    <w:basedOn w:val="a2"/>
    <w:rsid w:val="00507A70"/>
  </w:style>
  <w:style w:type="numbering" w:customStyle="1" w:styleId="WWOutlineListStyle1321">
    <w:name w:val="WW_OutlineListStyle_1321"/>
    <w:basedOn w:val="a2"/>
    <w:rsid w:val="00507A70"/>
  </w:style>
  <w:style w:type="numbering" w:customStyle="1" w:styleId="WWOutlineListStyle1210">
    <w:name w:val="WW_OutlineListStyle121"/>
    <w:basedOn w:val="a2"/>
    <w:rsid w:val="00507A70"/>
  </w:style>
  <w:style w:type="numbering" w:customStyle="1" w:styleId="12210">
    <w:name w:val="無清單1221"/>
    <w:next w:val="a2"/>
    <w:semiHidden/>
    <w:unhideWhenUsed/>
    <w:rsid w:val="00507A70"/>
  </w:style>
  <w:style w:type="numbering" w:customStyle="1" w:styleId="11221">
    <w:name w:val="無清單11221"/>
    <w:next w:val="a2"/>
    <w:uiPriority w:val="99"/>
    <w:semiHidden/>
    <w:unhideWhenUsed/>
    <w:rsid w:val="00507A70"/>
  </w:style>
  <w:style w:type="numbering" w:customStyle="1" w:styleId="111221">
    <w:name w:val="無清單111221"/>
    <w:next w:val="a2"/>
    <w:uiPriority w:val="99"/>
    <w:semiHidden/>
    <w:unhideWhenUsed/>
    <w:rsid w:val="00507A70"/>
  </w:style>
  <w:style w:type="numbering" w:customStyle="1" w:styleId="1111121">
    <w:name w:val="無清單1111121"/>
    <w:next w:val="a2"/>
    <w:semiHidden/>
    <w:rsid w:val="00507A70"/>
  </w:style>
  <w:style w:type="numbering" w:customStyle="1" w:styleId="2221">
    <w:name w:val="無清單2221"/>
    <w:next w:val="a2"/>
    <w:semiHidden/>
    <w:rsid w:val="00507A70"/>
  </w:style>
  <w:style w:type="numbering" w:customStyle="1" w:styleId="3121">
    <w:name w:val="無清單3121"/>
    <w:next w:val="a2"/>
    <w:semiHidden/>
    <w:rsid w:val="00507A70"/>
  </w:style>
  <w:style w:type="numbering" w:customStyle="1" w:styleId="4121">
    <w:name w:val="無清單4121"/>
    <w:next w:val="a2"/>
    <w:semiHidden/>
    <w:rsid w:val="00507A70"/>
  </w:style>
  <w:style w:type="numbering" w:customStyle="1" w:styleId="5121">
    <w:name w:val="無清單5121"/>
    <w:next w:val="a2"/>
    <w:semiHidden/>
    <w:rsid w:val="00507A70"/>
  </w:style>
  <w:style w:type="numbering" w:customStyle="1" w:styleId="6121">
    <w:name w:val="無清單6121"/>
    <w:next w:val="a2"/>
    <w:uiPriority w:val="99"/>
    <w:semiHidden/>
    <w:unhideWhenUsed/>
    <w:rsid w:val="00507A70"/>
  </w:style>
  <w:style w:type="numbering" w:customStyle="1" w:styleId="21121">
    <w:name w:val="無清單21121"/>
    <w:next w:val="a2"/>
    <w:semiHidden/>
    <w:rsid w:val="00507A70"/>
  </w:style>
  <w:style w:type="numbering" w:customStyle="1" w:styleId="290">
    <w:name w:val="無清單29"/>
    <w:next w:val="a2"/>
    <w:uiPriority w:val="99"/>
    <w:semiHidden/>
    <w:unhideWhenUsed/>
    <w:rsid w:val="00507A70"/>
  </w:style>
  <w:style w:type="numbering" w:customStyle="1" w:styleId="117">
    <w:name w:val="無清單117"/>
    <w:next w:val="a2"/>
    <w:uiPriority w:val="99"/>
    <w:semiHidden/>
    <w:unhideWhenUsed/>
    <w:rsid w:val="00507A70"/>
  </w:style>
  <w:style w:type="numbering" w:customStyle="1" w:styleId="118">
    <w:name w:val="無清單118"/>
    <w:next w:val="a2"/>
    <w:uiPriority w:val="99"/>
    <w:semiHidden/>
    <w:unhideWhenUsed/>
    <w:rsid w:val="00507A70"/>
  </w:style>
  <w:style w:type="numbering" w:customStyle="1" w:styleId="1117">
    <w:name w:val="無清單1117"/>
    <w:next w:val="a2"/>
    <w:semiHidden/>
    <w:rsid w:val="00507A70"/>
  </w:style>
  <w:style w:type="numbering" w:customStyle="1" w:styleId="2100">
    <w:name w:val="無清單210"/>
    <w:next w:val="a2"/>
    <w:semiHidden/>
    <w:rsid w:val="00507A70"/>
  </w:style>
  <w:style w:type="numbering" w:customStyle="1" w:styleId="360">
    <w:name w:val="無清單36"/>
    <w:next w:val="a2"/>
    <w:semiHidden/>
    <w:rsid w:val="00507A70"/>
  </w:style>
  <w:style w:type="numbering" w:customStyle="1" w:styleId="46">
    <w:name w:val="無清單46"/>
    <w:next w:val="a2"/>
    <w:semiHidden/>
    <w:rsid w:val="00507A70"/>
  </w:style>
  <w:style w:type="numbering" w:customStyle="1" w:styleId="56">
    <w:name w:val="無清單56"/>
    <w:next w:val="a2"/>
    <w:semiHidden/>
    <w:rsid w:val="00507A70"/>
  </w:style>
  <w:style w:type="numbering" w:customStyle="1" w:styleId="66">
    <w:name w:val="無清單66"/>
    <w:next w:val="a2"/>
    <w:uiPriority w:val="99"/>
    <w:semiHidden/>
    <w:unhideWhenUsed/>
    <w:rsid w:val="00507A70"/>
  </w:style>
  <w:style w:type="numbering" w:customStyle="1" w:styleId="11117">
    <w:name w:val="無清單11117"/>
    <w:next w:val="a2"/>
    <w:semiHidden/>
    <w:rsid w:val="00507A70"/>
  </w:style>
  <w:style w:type="numbering" w:customStyle="1" w:styleId="216">
    <w:name w:val="無清單216"/>
    <w:next w:val="a2"/>
    <w:semiHidden/>
    <w:rsid w:val="00507A70"/>
  </w:style>
  <w:style w:type="numbering" w:customStyle="1" w:styleId="WWOutlineListStyle127">
    <w:name w:val="WW_OutlineListStyle_127"/>
    <w:basedOn w:val="a2"/>
    <w:rsid w:val="00507A70"/>
  </w:style>
  <w:style w:type="numbering" w:customStyle="1" w:styleId="WWOutlineListStyle117">
    <w:name w:val="WW_OutlineListStyle_117"/>
    <w:basedOn w:val="a2"/>
    <w:rsid w:val="00507A70"/>
  </w:style>
  <w:style w:type="numbering" w:customStyle="1" w:styleId="WWOutlineListStyle107">
    <w:name w:val="WW_OutlineListStyle_107"/>
    <w:basedOn w:val="a2"/>
    <w:rsid w:val="00507A70"/>
  </w:style>
  <w:style w:type="numbering" w:customStyle="1" w:styleId="WWOutlineListStyle97">
    <w:name w:val="WW_OutlineListStyle_97"/>
    <w:basedOn w:val="a2"/>
    <w:rsid w:val="00507A70"/>
  </w:style>
  <w:style w:type="numbering" w:customStyle="1" w:styleId="WWOutlineListStyle87">
    <w:name w:val="WW_OutlineListStyle_87"/>
    <w:basedOn w:val="a2"/>
    <w:rsid w:val="00507A70"/>
  </w:style>
  <w:style w:type="numbering" w:customStyle="1" w:styleId="WWOutlineListStyle77">
    <w:name w:val="WW_OutlineListStyle_77"/>
    <w:basedOn w:val="a2"/>
    <w:rsid w:val="00507A70"/>
  </w:style>
  <w:style w:type="numbering" w:customStyle="1" w:styleId="WWOutlineListStyle67">
    <w:name w:val="WW_OutlineListStyle_67"/>
    <w:basedOn w:val="a2"/>
    <w:rsid w:val="00507A70"/>
  </w:style>
  <w:style w:type="numbering" w:customStyle="1" w:styleId="WWOutlineListStyle57">
    <w:name w:val="WW_OutlineListStyle_57"/>
    <w:basedOn w:val="a2"/>
    <w:rsid w:val="00507A70"/>
  </w:style>
  <w:style w:type="numbering" w:customStyle="1" w:styleId="WWOutlineListStyle47">
    <w:name w:val="WW_OutlineListStyle_47"/>
    <w:basedOn w:val="a2"/>
    <w:rsid w:val="00507A70"/>
  </w:style>
  <w:style w:type="numbering" w:customStyle="1" w:styleId="WWOutlineListStyle37">
    <w:name w:val="WW_OutlineListStyle_37"/>
    <w:basedOn w:val="a2"/>
    <w:rsid w:val="00507A70"/>
  </w:style>
  <w:style w:type="numbering" w:customStyle="1" w:styleId="WWOutlineListStyle27">
    <w:name w:val="WW_OutlineListStyle_27"/>
    <w:basedOn w:val="a2"/>
    <w:rsid w:val="00507A70"/>
  </w:style>
  <w:style w:type="numbering" w:customStyle="1" w:styleId="WWOutlineListStyle19">
    <w:name w:val="WW_OutlineListStyle_19"/>
    <w:basedOn w:val="a2"/>
    <w:rsid w:val="00507A70"/>
  </w:style>
  <w:style w:type="numbering" w:customStyle="1" w:styleId="WWOutlineListStyle70">
    <w:name w:val="WW_OutlineListStyle7"/>
    <w:basedOn w:val="a2"/>
    <w:rsid w:val="00507A70"/>
  </w:style>
  <w:style w:type="numbering" w:customStyle="1" w:styleId="730">
    <w:name w:val="無清單73"/>
    <w:next w:val="a2"/>
    <w:uiPriority w:val="99"/>
    <w:semiHidden/>
    <w:unhideWhenUsed/>
    <w:rsid w:val="00507A70"/>
  </w:style>
  <w:style w:type="numbering" w:customStyle="1" w:styleId="WWOutlineListStyle1213">
    <w:name w:val="WW_OutlineListStyle_1213"/>
    <w:basedOn w:val="a2"/>
    <w:rsid w:val="00507A70"/>
  </w:style>
  <w:style w:type="numbering" w:customStyle="1" w:styleId="WWOutlineListStyle1113">
    <w:name w:val="WW_OutlineListStyle_1113"/>
    <w:basedOn w:val="a2"/>
    <w:rsid w:val="00507A70"/>
  </w:style>
  <w:style w:type="numbering" w:customStyle="1" w:styleId="WWOutlineListStyle1013">
    <w:name w:val="WW_OutlineListStyle_1013"/>
    <w:basedOn w:val="a2"/>
    <w:rsid w:val="00507A70"/>
  </w:style>
  <w:style w:type="numbering" w:customStyle="1" w:styleId="WWOutlineListStyle913">
    <w:name w:val="WW_OutlineListStyle_913"/>
    <w:basedOn w:val="a2"/>
    <w:rsid w:val="00507A70"/>
  </w:style>
  <w:style w:type="numbering" w:customStyle="1" w:styleId="WWOutlineListStyle813">
    <w:name w:val="WW_OutlineListStyle_813"/>
    <w:basedOn w:val="a2"/>
    <w:rsid w:val="00507A70"/>
  </w:style>
  <w:style w:type="numbering" w:customStyle="1" w:styleId="WWOutlineListStyle713">
    <w:name w:val="WW_OutlineListStyle_713"/>
    <w:basedOn w:val="a2"/>
    <w:rsid w:val="00507A70"/>
  </w:style>
  <w:style w:type="numbering" w:customStyle="1" w:styleId="WWOutlineListStyle613">
    <w:name w:val="WW_OutlineListStyle_613"/>
    <w:basedOn w:val="a2"/>
    <w:rsid w:val="00507A70"/>
  </w:style>
  <w:style w:type="numbering" w:customStyle="1" w:styleId="WWOutlineListStyle513">
    <w:name w:val="WW_OutlineListStyle_513"/>
    <w:basedOn w:val="a2"/>
    <w:rsid w:val="00507A70"/>
  </w:style>
  <w:style w:type="numbering" w:customStyle="1" w:styleId="WWOutlineListStyle413">
    <w:name w:val="WW_OutlineListStyle_413"/>
    <w:basedOn w:val="a2"/>
    <w:rsid w:val="00507A70"/>
  </w:style>
  <w:style w:type="numbering" w:customStyle="1" w:styleId="WWOutlineListStyle313">
    <w:name w:val="WW_OutlineListStyle_313"/>
    <w:basedOn w:val="a2"/>
    <w:rsid w:val="00507A70"/>
  </w:style>
  <w:style w:type="numbering" w:customStyle="1" w:styleId="WWOutlineListStyle213">
    <w:name w:val="WW_OutlineListStyle_213"/>
    <w:basedOn w:val="a2"/>
    <w:rsid w:val="00507A70"/>
  </w:style>
  <w:style w:type="numbering" w:customStyle="1" w:styleId="WWOutlineListStyle133">
    <w:name w:val="WW_OutlineListStyle_133"/>
    <w:basedOn w:val="a2"/>
    <w:rsid w:val="00507A70"/>
  </w:style>
  <w:style w:type="numbering" w:customStyle="1" w:styleId="WWOutlineListStyle130">
    <w:name w:val="WW_OutlineListStyle13"/>
    <w:basedOn w:val="a2"/>
    <w:rsid w:val="00507A70"/>
  </w:style>
  <w:style w:type="numbering" w:customStyle="1" w:styleId="1233">
    <w:name w:val="無清單123"/>
    <w:next w:val="a2"/>
    <w:semiHidden/>
    <w:unhideWhenUsed/>
    <w:rsid w:val="00507A70"/>
  </w:style>
  <w:style w:type="numbering" w:customStyle="1" w:styleId="1123">
    <w:name w:val="無清單1123"/>
    <w:next w:val="a2"/>
    <w:uiPriority w:val="99"/>
    <w:semiHidden/>
    <w:unhideWhenUsed/>
    <w:rsid w:val="00507A70"/>
  </w:style>
  <w:style w:type="numbering" w:customStyle="1" w:styleId="11123">
    <w:name w:val="無清單11123"/>
    <w:next w:val="a2"/>
    <w:uiPriority w:val="99"/>
    <w:semiHidden/>
    <w:unhideWhenUsed/>
    <w:rsid w:val="00507A70"/>
  </w:style>
  <w:style w:type="numbering" w:customStyle="1" w:styleId="111113">
    <w:name w:val="無清單111113"/>
    <w:next w:val="a2"/>
    <w:semiHidden/>
    <w:rsid w:val="00507A70"/>
  </w:style>
  <w:style w:type="numbering" w:customStyle="1" w:styleId="223">
    <w:name w:val="無清單223"/>
    <w:next w:val="a2"/>
    <w:semiHidden/>
    <w:rsid w:val="00507A70"/>
  </w:style>
  <w:style w:type="numbering" w:customStyle="1" w:styleId="313">
    <w:name w:val="無清單313"/>
    <w:next w:val="a2"/>
    <w:semiHidden/>
    <w:rsid w:val="00507A70"/>
  </w:style>
  <w:style w:type="numbering" w:customStyle="1" w:styleId="413">
    <w:name w:val="無清單413"/>
    <w:next w:val="a2"/>
    <w:semiHidden/>
    <w:rsid w:val="00507A70"/>
  </w:style>
  <w:style w:type="numbering" w:customStyle="1" w:styleId="513">
    <w:name w:val="無清單513"/>
    <w:next w:val="a2"/>
    <w:semiHidden/>
    <w:rsid w:val="00507A70"/>
  </w:style>
  <w:style w:type="numbering" w:customStyle="1" w:styleId="613">
    <w:name w:val="無清單613"/>
    <w:next w:val="a2"/>
    <w:uiPriority w:val="99"/>
    <w:semiHidden/>
    <w:unhideWhenUsed/>
    <w:rsid w:val="00507A70"/>
  </w:style>
  <w:style w:type="numbering" w:customStyle="1" w:styleId="1111113">
    <w:name w:val="無清單1111113"/>
    <w:next w:val="a2"/>
    <w:semiHidden/>
    <w:rsid w:val="00507A70"/>
  </w:style>
  <w:style w:type="numbering" w:customStyle="1" w:styleId="2113">
    <w:name w:val="無清單2113"/>
    <w:next w:val="a2"/>
    <w:semiHidden/>
    <w:rsid w:val="00507A70"/>
  </w:style>
  <w:style w:type="numbering" w:customStyle="1" w:styleId="WWOutlineListStyle12113">
    <w:name w:val="WW_OutlineListStyle_12113"/>
    <w:basedOn w:val="a2"/>
    <w:rsid w:val="00507A70"/>
  </w:style>
  <w:style w:type="numbering" w:customStyle="1" w:styleId="WWOutlineListStyle11113">
    <w:name w:val="WW_OutlineListStyle_11113"/>
    <w:basedOn w:val="a2"/>
    <w:rsid w:val="00507A70"/>
  </w:style>
  <w:style w:type="numbering" w:customStyle="1" w:styleId="WWOutlineListStyle10113">
    <w:name w:val="WW_OutlineListStyle_10113"/>
    <w:basedOn w:val="a2"/>
    <w:rsid w:val="00507A70"/>
  </w:style>
  <w:style w:type="numbering" w:customStyle="1" w:styleId="WWOutlineListStyle9113">
    <w:name w:val="WW_OutlineListStyle_9113"/>
    <w:basedOn w:val="a2"/>
    <w:rsid w:val="00507A70"/>
  </w:style>
  <w:style w:type="numbering" w:customStyle="1" w:styleId="WWOutlineListStyle8113">
    <w:name w:val="WW_OutlineListStyle_8113"/>
    <w:basedOn w:val="a2"/>
    <w:rsid w:val="00507A70"/>
  </w:style>
  <w:style w:type="numbering" w:customStyle="1" w:styleId="WWOutlineListStyle7113">
    <w:name w:val="WW_OutlineListStyle_7113"/>
    <w:basedOn w:val="a2"/>
    <w:rsid w:val="00507A70"/>
  </w:style>
  <w:style w:type="numbering" w:customStyle="1" w:styleId="WWOutlineListStyle6113">
    <w:name w:val="WW_OutlineListStyle_6113"/>
    <w:basedOn w:val="a2"/>
    <w:rsid w:val="00507A70"/>
  </w:style>
  <w:style w:type="numbering" w:customStyle="1" w:styleId="WWOutlineListStyle5113">
    <w:name w:val="WW_OutlineListStyle_5113"/>
    <w:basedOn w:val="a2"/>
    <w:rsid w:val="00507A70"/>
  </w:style>
  <w:style w:type="numbering" w:customStyle="1" w:styleId="WWOutlineListStyle4113">
    <w:name w:val="WW_OutlineListStyle_4113"/>
    <w:basedOn w:val="a2"/>
    <w:rsid w:val="00507A70"/>
  </w:style>
  <w:style w:type="numbering" w:customStyle="1" w:styleId="WWOutlineListStyle3113">
    <w:name w:val="WW_OutlineListStyle_3113"/>
    <w:basedOn w:val="a2"/>
    <w:rsid w:val="00507A70"/>
  </w:style>
  <w:style w:type="numbering" w:customStyle="1" w:styleId="WWOutlineListStyle2113">
    <w:name w:val="WW_OutlineListStyle_2113"/>
    <w:basedOn w:val="a2"/>
    <w:rsid w:val="00507A70"/>
  </w:style>
  <w:style w:type="numbering" w:customStyle="1" w:styleId="WWOutlineListStyle1313">
    <w:name w:val="WW_OutlineListStyle_1313"/>
    <w:basedOn w:val="a2"/>
    <w:rsid w:val="00507A70"/>
  </w:style>
  <w:style w:type="numbering" w:customStyle="1" w:styleId="WWOutlineListStyle1130">
    <w:name w:val="WW_OutlineListStyle113"/>
    <w:basedOn w:val="a2"/>
    <w:rsid w:val="00507A70"/>
  </w:style>
  <w:style w:type="numbering" w:customStyle="1" w:styleId="713">
    <w:name w:val="無清單713"/>
    <w:next w:val="a2"/>
    <w:uiPriority w:val="99"/>
    <w:semiHidden/>
    <w:unhideWhenUsed/>
    <w:rsid w:val="00507A70"/>
  </w:style>
  <w:style w:type="numbering" w:customStyle="1" w:styleId="1213">
    <w:name w:val="無清單1213"/>
    <w:next w:val="a2"/>
    <w:uiPriority w:val="99"/>
    <w:semiHidden/>
    <w:unhideWhenUsed/>
    <w:rsid w:val="00507A70"/>
  </w:style>
  <w:style w:type="numbering" w:customStyle="1" w:styleId="11213">
    <w:name w:val="無清單11213"/>
    <w:next w:val="a2"/>
    <w:uiPriority w:val="99"/>
    <w:semiHidden/>
    <w:unhideWhenUsed/>
    <w:rsid w:val="00507A70"/>
  </w:style>
  <w:style w:type="numbering" w:customStyle="1" w:styleId="111213">
    <w:name w:val="無清單111213"/>
    <w:next w:val="a2"/>
    <w:semiHidden/>
    <w:rsid w:val="00507A70"/>
  </w:style>
  <w:style w:type="numbering" w:customStyle="1" w:styleId="2213">
    <w:name w:val="無清單2213"/>
    <w:next w:val="a2"/>
    <w:semiHidden/>
    <w:rsid w:val="00507A70"/>
  </w:style>
  <w:style w:type="numbering" w:customStyle="1" w:styleId="3113">
    <w:name w:val="無清單3113"/>
    <w:next w:val="a2"/>
    <w:semiHidden/>
    <w:rsid w:val="00507A70"/>
  </w:style>
  <w:style w:type="numbering" w:customStyle="1" w:styleId="4113">
    <w:name w:val="無清單4113"/>
    <w:next w:val="a2"/>
    <w:semiHidden/>
    <w:rsid w:val="00507A70"/>
  </w:style>
  <w:style w:type="numbering" w:customStyle="1" w:styleId="5113">
    <w:name w:val="無清單5113"/>
    <w:next w:val="a2"/>
    <w:semiHidden/>
    <w:rsid w:val="00507A70"/>
  </w:style>
  <w:style w:type="numbering" w:customStyle="1" w:styleId="6113">
    <w:name w:val="無清單6113"/>
    <w:next w:val="a2"/>
    <w:uiPriority w:val="99"/>
    <w:semiHidden/>
    <w:unhideWhenUsed/>
    <w:rsid w:val="00507A70"/>
  </w:style>
  <w:style w:type="numbering" w:customStyle="1" w:styleId="111123">
    <w:name w:val="無清單111123"/>
    <w:next w:val="a2"/>
    <w:semiHidden/>
    <w:rsid w:val="00507A70"/>
  </w:style>
  <w:style w:type="numbering" w:customStyle="1" w:styleId="21113">
    <w:name w:val="無清單21113"/>
    <w:next w:val="a2"/>
    <w:semiHidden/>
    <w:rsid w:val="00507A70"/>
  </w:style>
  <w:style w:type="numbering" w:customStyle="1" w:styleId="WWOutlineListStyle1223">
    <w:name w:val="WW_OutlineListStyle_1223"/>
    <w:basedOn w:val="a2"/>
    <w:rsid w:val="00507A70"/>
  </w:style>
  <w:style w:type="numbering" w:customStyle="1" w:styleId="WWOutlineListStyle1123">
    <w:name w:val="WW_OutlineListStyle_1123"/>
    <w:basedOn w:val="a2"/>
    <w:rsid w:val="00507A70"/>
  </w:style>
  <w:style w:type="numbering" w:customStyle="1" w:styleId="WWOutlineListStyle1023">
    <w:name w:val="WW_OutlineListStyle_1023"/>
    <w:basedOn w:val="a2"/>
    <w:rsid w:val="00507A70"/>
  </w:style>
  <w:style w:type="numbering" w:customStyle="1" w:styleId="WWOutlineListStyle923">
    <w:name w:val="WW_OutlineListStyle_923"/>
    <w:basedOn w:val="a2"/>
    <w:rsid w:val="00507A70"/>
  </w:style>
  <w:style w:type="numbering" w:customStyle="1" w:styleId="WWOutlineListStyle823">
    <w:name w:val="WW_OutlineListStyle_823"/>
    <w:basedOn w:val="a2"/>
    <w:rsid w:val="00507A70"/>
  </w:style>
  <w:style w:type="numbering" w:customStyle="1" w:styleId="WWOutlineListStyle723">
    <w:name w:val="WW_OutlineListStyle_723"/>
    <w:basedOn w:val="a2"/>
    <w:rsid w:val="00507A70"/>
  </w:style>
  <w:style w:type="numbering" w:customStyle="1" w:styleId="WWOutlineListStyle623">
    <w:name w:val="WW_OutlineListStyle_623"/>
    <w:basedOn w:val="a2"/>
    <w:rsid w:val="00507A70"/>
  </w:style>
  <w:style w:type="numbering" w:customStyle="1" w:styleId="WWOutlineListStyle523">
    <w:name w:val="WW_OutlineListStyle_523"/>
    <w:basedOn w:val="a2"/>
    <w:rsid w:val="00507A70"/>
  </w:style>
  <w:style w:type="numbering" w:customStyle="1" w:styleId="WWOutlineListStyle423">
    <w:name w:val="WW_OutlineListStyle_423"/>
    <w:basedOn w:val="a2"/>
    <w:rsid w:val="00507A70"/>
  </w:style>
  <w:style w:type="numbering" w:customStyle="1" w:styleId="WWOutlineListStyle323">
    <w:name w:val="WW_OutlineListStyle_323"/>
    <w:basedOn w:val="a2"/>
    <w:rsid w:val="00507A70"/>
  </w:style>
  <w:style w:type="numbering" w:customStyle="1" w:styleId="WWOutlineListStyle223">
    <w:name w:val="WW_OutlineListStyle_223"/>
    <w:basedOn w:val="a2"/>
    <w:rsid w:val="00507A70"/>
  </w:style>
  <w:style w:type="numbering" w:customStyle="1" w:styleId="WWOutlineListStyle143">
    <w:name w:val="WW_OutlineListStyle_143"/>
    <w:basedOn w:val="a2"/>
    <w:rsid w:val="00507A70"/>
  </w:style>
  <w:style w:type="numbering" w:customStyle="1" w:styleId="WWOutlineListStyle230">
    <w:name w:val="WW_OutlineListStyle23"/>
    <w:basedOn w:val="a2"/>
    <w:rsid w:val="00507A70"/>
  </w:style>
  <w:style w:type="numbering" w:customStyle="1" w:styleId="830">
    <w:name w:val="無清單83"/>
    <w:next w:val="a2"/>
    <w:uiPriority w:val="99"/>
    <w:semiHidden/>
    <w:unhideWhenUsed/>
    <w:rsid w:val="00507A70"/>
  </w:style>
  <w:style w:type="numbering" w:customStyle="1" w:styleId="1330">
    <w:name w:val="無清單133"/>
    <w:next w:val="a2"/>
    <w:semiHidden/>
    <w:rsid w:val="00507A70"/>
  </w:style>
  <w:style w:type="numbering" w:customStyle="1" w:styleId="233">
    <w:name w:val="無清單233"/>
    <w:next w:val="a2"/>
    <w:semiHidden/>
    <w:rsid w:val="00507A70"/>
  </w:style>
  <w:style w:type="numbering" w:customStyle="1" w:styleId="930">
    <w:name w:val="無清單93"/>
    <w:next w:val="a2"/>
    <w:uiPriority w:val="99"/>
    <w:semiHidden/>
    <w:unhideWhenUsed/>
    <w:rsid w:val="00507A70"/>
  </w:style>
  <w:style w:type="numbering" w:customStyle="1" w:styleId="1430">
    <w:name w:val="無清單143"/>
    <w:next w:val="a2"/>
    <w:semiHidden/>
    <w:rsid w:val="00507A70"/>
  </w:style>
  <w:style w:type="numbering" w:customStyle="1" w:styleId="243">
    <w:name w:val="無清單243"/>
    <w:next w:val="a2"/>
    <w:semiHidden/>
    <w:rsid w:val="00507A70"/>
  </w:style>
  <w:style w:type="numbering" w:customStyle="1" w:styleId="103">
    <w:name w:val="無清單103"/>
    <w:next w:val="a2"/>
    <w:uiPriority w:val="99"/>
    <w:semiHidden/>
    <w:unhideWhenUsed/>
    <w:rsid w:val="00507A70"/>
  </w:style>
  <w:style w:type="numbering" w:customStyle="1" w:styleId="153">
    <w:name w:val="無清單153"/>
    <w:next w:val="a2"/>
    <w:uiPriority w:val="99"/>
    <w:semiHidden/>
    <w:unhideWhenUsed/>
    <w:rsid w:val="00507A70"/>
  </w:style>
  <w:style w:type="numbering" w:customStyle="1" w:styleId="1133">
    <w:name w:val="無清單1133"/>
    <w:next w:val="a2"/>
    <w:uiPriority w:val="99"/>
    <w:semiHidden/>
    <w:unhideWhenUsed/>
    <w:rsid w:val="00507A70"/>
  </w:style>
  <w:style w:type="numbering" w:customStyle="1" w:styleId="11133">
    <w:name w:val="無清單11133"/>
    <w:next w:val="a2"/>
    <w:semiHidden/>
    <w:rsid w:val="00507A70"/>
  </w:style>
  <w:style w:type="numbering" w:customStyle="1" w:styleId="253">
    <w:name w:val="無清單253"/>
    <w:next w:val="a2"/>
    <w:semiHidden/>
    <w:rsid w:val="00507A70"/>
  </w:style>
  <w:style w:type="numbering" w:customStyle="1" w:styleId="323">
    <w:name w:val="無清單323"/>
    <w:next w:val="a2"/>
    <w:semiHidden/>
    <w:rsid w:val="00507A70"/>
  </w:style>
  <w:style w:type="numbering" w:customStyle="1" w:styleId="423">
    <w:name w:val="無清單423"/>
    <w:next w:val="a2"/>
    <w:semiHidden/>
    <w:rsid w:val="00507A70"/>
  </w:style>
  <w:style w:type="numbering" w:customStyle="1" w:styleId="523">
    <w:name w:val="無清單523"/>
    <w:next w:val="a2"/>
    <w:semiHidden/>
    <w:rsid w:val="00507A70"/>
  </w:style>
  <w:style w:type="numbering" w:customStyle="1" w:styleId="623">
    <w:name w:val="無清單623"/>
    <w:next w:val="a2"/>
    <w:uiPriority w:val="99"/>
    <w:semiHidden/>
    <w:unhideWhenUsed/>
    <w:rsid w:val="00507A70"/>
  </w:style>
  <w:style w:type="numbering" w:customStyle="1" w:styleId="111133">
    <w:name w:val="無清單111133"/>
    <w:next w:val="a2"/>
    <w:semiHidden/>
    <w:rsid w:val="00507A70"/>
  </w:style>
  <w:style w:type="numbering" w:customStyle="1" w:styleId="2123">
    <w:name w:val="無清單2123"/>
    <w:next w:val="a2"/>
    <w:semiHidden/>
    <w:rsid w:val="00507A70"/>
  </w:style>
  <w:style w:type="numbering" w:customStyle="1" w:styleId="WWOutlineListStyle1233">
    <w:name w:val="WW_OutlineListStyle_1233"/>
    <w:basedOn w:val="a2"/>
    <w:rsid w:val="00507A70"/>
  </w:style>
  <w:style w:type="numbering" w:customStyle="1" w:styleId="WWOutlineListStyle1133">
    <w:name w:val="WW_OutlineListStyle_1133"/>
    <w:basedOn w:val="a2"/>
    <w:rsid w:val="00507A70"/>
  </w:style>
  <w:style w:type="numbering" w:customStyle="1" w:styleId="WWOutlineListStyle1033">
    <w:name w:val="WW_OutlineListStyle_1033"/>
    <w:basedOn w:val="a2"/>
    <w:rsid w:val="00507A70"/>
  </w:style>
  <w:style w:type="numbering" w:customStyle="1" w:styleId="WWOutlineListStyle933">
    <w:name w:val="WW_OutlineListStyle_933"/>
    <w:basedOn w:val="a2"/>
    <w:rsid w:val="00507A70"/>
  </w:style>
  <w:style w:type="numbering" w:customStyle="1" w:styleId="WWOutlineListStyle833">
    <w:name w:val="WW_OutlineListStyle_833"/>
    <w:basedOn w:val="a2"/>
    <w:rsid w:val="00507A70"/>
  </w:style>
  <w:style w:type="numbering" w:customStyle="1" w:styleId="WWOutlineListStyle733">
    <w:name w:val="WW_OutlineListStyle_733"/>
    <w:basedOn w:val="a2"/>
    <w:rsid w:val="00507A70"/>
  </w:style>
  <w:style w:type="numbering" w:customStyle="1" w:styleId="WWOutlineListStyle633">
    <w:name w:val="WW_OutlineListStyle_633"/>
    <w:basedOn w:val="a2"/>
    <w:rsid w:val="00507A70"/>
  </w:style>
  <w:style w:type="numbering" w:customStyle="1" w:styleId="WWOutlineListStyle533">
    <w:name w:val="WW_OutlineListStyle_533"/>
    <w:basedOn w:val="a2"/>
    <w:rsid w:val="00507A70"/>
  </w:style>
  <w:style w:type="numbering" w:customStyle="1" w:styleId="WWOutlineListStyle433">
    <w:name w:val="WW_OutlineListStyle_433"/>
    <w:basedOn w:val="a2"/>
    <w:rsid w:val="00507A70"/>
  </w:style>
  <w:style w:type="numbering" w:customStyle="1" w:styleId="WWOutlineListStyle333">
    <w:name w:val="WW_OutlineListStyle_333"/>
    <w:basedOn w:val="a2"/>
    <w:rsid w:val="00507A70"/>
  </w:style>
  <w:style w:type="numbering" w:customStyle="1" w:styleId="WWOutlineListStyle233">
    <w:name w:val="WW_OutlineListStyle_233"/>
    <w:basedOn w:val="a2"/>
    <w:rsid w:val="00507A70"/>
  </w:style>
  <w:style w:type="numbering" w:customStyle="1" w:styleId="WWOutlineListStyle153">
    <w:name w:val="WW_OutlineListStyle_153"/>
    <w:basedOn w:val="a2"/>
    <w:rsid w:val="00507A70"/>
  </w:style>
  <w:style w:type="numbering" w:customStyle="1" w:styleId="WWOutlineListStyle330">
    <w:name w:val="WW_OutlineListStyle33"/>
    <w:basedOn w:val="a2"/>
    <w:rsid w:val="00507A70"/>
  </w:style>
  <w:style w:type="numbering" w:customStyle="1" w:styleId="163">
    <w:name w:val="無清單163"/>
    <w:next w:val="a2"/>
    <w:uiPriority w:val="99"/>
    <w:semiHidden/>
    <w:unhideWhenUsed/>
    <w:rsid w:val="00507A70"/>
  </w:style>
  <w:style w:type="numbering" w:customStyle="1" w:styleId="173">
    <w:name w:val="無清單173"/>
    <w:next w:val="a2"/>
    <w:uiPriority w:val="99"/>
    <w:semiHidden/>
    <w:unhideWhenUsed/>
    <w:rsid w:val="00507A70"/>
  </w:style>
  <w:style w:type="numbering" w:customStyle="1" w:styleId="1143">
    <w:name w:val="無清單1143"/>
    <w:next w:val="a2"/>
    <w:uiPriority w:val="99"/>
    <w:semiHidden/>
    <w:unhideWhenUsed/>
    <w:rsid w:val="00507A70"/>
  </w:style>
  <w:style w:type="numbering" w:customStyle="1" w:styleId="11143">
    <w:name w:val="無清單11143"/>
    <w:next w:val="a2"/>
    <w:semiHidden/>
    <w:rsid w:val="00507A70"/>
  </w:style>
  <w:style w:type="numbering" w:customStyle="1" w:styleId="263">
    <w:name w:val="無清單263"/>
    <w:next w:val="a2"/>
    <w:semiHidden/>
    <w:rsid w:val="00507A70"/>
  </w:style>
  <w:style w:type="numbering" w:customStyle="1" w:styleId="333">
    <w:name w:val="無清單333"/>
    <w:next w:val="a2"/>
    <w:semiHidden/>
    <w:rsid w:val="00507A70"/>
  </w:style>
  <w:style w:type="numbering" w:customStyle="1" w:styleId="433">
    <w:name w:val="無清單433"/>
    <w:next w:val="a2"/>
    <w:semiHidden/>
    <w:rsid w:val="00507A70"/>
  </w:style>
  <w:style w:type="numbering" w:customStyle="1" w:styleId="533">
    <w:name w:val="無清單533"/>
    <w:next w:val="a2"/>
    <w:semiHidden/>
    <w:rsid w:val="00507A70"/>
  </w:style>
  <w:style w:type="numbering" w:customStyle="1" w:styleId="633">
    <w:name w:val="無清單633"/>
    <w:next w:val="a2"/>
    <w:uiPriority w:val="99"/>
    <w:semiHidden/>
    <w:unhideWhenUsed/>
    <w:rsid w:val="00507A70"/>
  </w:style>
  <w:style w:type="numbering" w:customStyle="1" w:styleId="111143">
    <w:name w:val="無清單111143"/>
    <w:next w:val="a2"/>
    <w:semiHidden/>
    <w:rsid w:val="00507A70"/>
  </w:style>
  <w:style w:type="numbering" w:customStyle="1" w:styleId="2133">
    <w:name w:val="無清單2133"/>
    <w:next w:val="a2"/>
    <w:semiHidden/>
    <w:rsid w:val="00507A70"/>
  </w:style>
  <w:style w:type="numbering" w:customStyle="1" w:styleId="WWOutlineListStyle1243">
    <w:name w:val="WW_OutlineListStyle_1243"/>
    <w:basedOn w:val="a2"/>
    <w:rsid w:val="00507A70"/>
  </w:style>
  <w:style w:type="numbering" w:customStyle="1" w:styleId="WWOutlineListStyle1143">
    <w:name w:val="WW_OutlineListStyle_1143"/>
    <w:basedOn w:val="a2"/>
    <w:rsid w:val="00507A70"/>
  </w:style>
  <w:style w:type="numbering" w:customStyle="1" w:styleId="WWOutlineListStyle1043">
    <w:name w:val="WW_OutlineListStyle_1043"/>
    <w:basedOn w:val="a2"/>
    <w:rsid w:val="00507A70"/>
  </w:style>
  <w:style w:type="numbering" w:customStyle="1" w:styleId="WWOutlineListStyle943">
    <w:name w:val="WW_OutlineListStyle_943"/>
    <w:basedOn w:val="a2"/>
    <w:rsid w:val="00507A70"/>
  </w:style>
  <w:style w:type="numbering" w:customStyle="1" w:styleId="WWOutlineListStyle843">
    <w:name w:val="WW_OutlineListStyle_843"/>
    <w:basedOn w:val="a2"/>
    <w:rsid w:val="00507A70"/>
  </w:style>
  <w:style w:type="numbering" w:customStyle="1" w:styleId="WWOutlineListStyle743">
    <w:name w:val="WW_OutlineListStyle_743"/>
    <w:basedOn w:val="a2"/>
    <w:rsid w:val="00507A70"/>
  </w:style>
  <w:style w:type="numbering" w:customStyle="1" w:styleId="WWOutlineListStyle643">
    <w:name w:val="WW_OutlineListStyle_643"/>
    <w:basedOn w:val="a2"/>
    <w:rsid w:val="00507A70"/>
  </w:style>
  <w:style w:type="numbering" w:customStyle="1" w:styleId="WWOutlineListStyle543">
    <w:name w:val="WW_OutlineListStyle_543"/>
    <w:basedOn w:val="a2"/>
    <w:rsid w:val="00507A70"/>
  </w:style>
  <w:style w:type="numbering" w:customStyle="1" w:styleId="WWOutlineListStyle443">
    <w:name w:val="WW_OutlineListStyle_443"/>
    <w:basedOn w:val="a2"/>
    <w:rsid w:val="00507A70"/>
  </w:style>
  <w:style w:type="numbering" w:customStyle="1" w:styleId="WWOutlineListStyle343">
    <w:name w:val="WW_OutlineListStyle_343"/>
    <w:basedOn w:val="a2"/>
    <w:rsid w:val="00507A70"/>
  </w:style>
  <w:style w:type="numbering" w:customStyle="1" w:styleId="WWOutlineListStyle243">
    <w:name w:val="WW_OutlineListStyle_243"/>
    <w:basedOn w:val="a2"/>
    <w:rsid w:val="00507A70"/>
  </w:style>
  <w:style w:type="numbering" w:customStyle="1" w:styleId="WWOutlineListStyle163">
    <w:name w:val="WW_OutlineListStyle_163"/>
    <w:basedOn w:val="a2"/>
    <w:rsid w:val="00507A70"/>
  </w:style>
  <w:style w:type="numbering" w:customStyle="1" w:styleId="WWOutlineListStyle440">
    <w:name w:val="WW_OutlineListStyle44"/>
    <w:basedOn w:val="a2"/>
    <w:rsid w:val="00507A70"/>
  </w:style>
  <w:style w:type="numbering" w:customStyle="1" w:styleId="183">
    <w:name w:val="無清單183"/>
    <w:next w:val="a2"/>
    <w:uiPriority w:val="99"/>
    <w:semiHidden/>
    <w:unhideWhenUsed/>
    <w:rsid w:val="00507A70"/>
  </w:style>
  <w:style w:type="numbering" w:customStyle="1" w:styleId="192">
    <w:name w:val="無清單192"/>
    <w:next w:val="a2"/>
    <w:uiPriority w:val="99"/>
    <w:semiHidden/>
    <w:unhideWhenUsed/>
    <w:rsid w:val="00507A70"/>
  </w:style>
  <w:style w:type="numbering" w:customStyle="1" w:styleId="WWOutlineListStyle1252">
    <w:name w:val="WW_OutlineListStyle_1252"/>
    <w:basedOn w:val="a2"/>
    <w:rsid w:val="00507A70"/>
  </w:style>
  <w:style w:type="numbering" w:customStyle="1" w:styleId="WWOutlineListStyle1152">
    <w:name w:val="WW_OutlineListStyle_1152"/>
    <w:basedOn w:val="a2"/>
    <w:rsid w:val="00507A70"/>
  </w:style>
  <w:style w:type="numbering" w:customStyle="1" w:styleId="WWOutlineListStyle1052">
    <w:name w:val="WW_OutlineListStyle_1052"/>
    <w:basedOn w:val="a2"/>
    <w:rsid w:val="00507A70"/>
  </w:style>
  <w:style w:type="numbering" w:customStyle="1" w:styleId="WWOutlineListStyle952">
    <w:name w:val="WW_OutlineListStyle_952"/>
    <w:basedOn w:val="a2"/>
    <w:rsid w:val="00507A70"/>
  </w:style>
  <w:style w:type="numbering" w:customStyle="1" w:styleId="WWOutlineListStyle852">
    <w:name w:val="WW_OutlineListStyle_852"/>
    <w:basedOn w:val="a2"/>
    <w:rsid w:val="00507A70"/>
  </w:style>
  <w:style w:type="numbering" w:customStyle="1" w:styleId="WWOutlineListStyle752">
    <w:name w:val="WW_OutlineListStyle_752"/>
    <w:basedOn w:val="a2"/>
    <w:rsid w:val="00507A70"/>
  </w:style>
  <w:style w:type="numbering" w:customStyle="1" w:styleId="WWOutlineListStyle652">
    <w:name w:val="WW_OutlineListStyle_652"/>
    <w:basedOn w:val="a2"/>
    <w:rsid w:val="00507A70"/>
  </w:style>
  <w:style w:type="numbering" w:customStyle="1" w:styleId="WWOutlineListStyle552">
    <w:name w:val="WW_OutlineListStyle_552"/>
    <w:basedOn w:val="a2"/>
    <w:rsid w:val="00507A70"/>
  </w:style>
  <w:style w:type="numbering" w:customStyle="1" w:styleId="WWOutlineListStyle452">
    <w:name w:val="WW_OutlineListStyle_452"/>
    <w:basedOn w:val="a2"/>
    <w:rsid w:val="00507A70"/>
  </w:style>
  <w:style w:type="numbering" w:customStyle="1" w:styleId="WWOutlineListStyle352">
    <w:name w:val="WW_OutlineListStyle_352"/>
    <w:basedOn w:val="a2"/>
    <w:rsid w:val="00507A70"/>
  </w:style>
  <w:style w:type="numbering" w:customStyle="1" w:styleId="WWOutlineListStyle252">
    <w:name w:val="WW_OutlineListStyle_252"/>
    <w:basedOn w:val="a2"/>
    <w:rsid w:val="00507A70"/>
  </w:style>
  <w:style w:type="numbering" w:customStyle="1" w:styleId="WWOutlineListStyle172">
    <w:name w:val="WW_OutlineListStyle_172"/>
    <w:basedOn w:val="a2"/>
    <w:rsid w:val="00507A70"/>
  </w:style>
  <w:style w:type="numbering" w:customStyle="1" w:styleId="WWOutlineListStyle520">
    <w:name w:val="WW_OutlineListStyle52"/>
    <w:basedOn w:val="a2"/>
    <w:rsid w:val="00507A70"/>
  </w:style>
  <w:style w:type="numbering" w:customStyle="1" w:styleId="1102">
    <w:name w:val="無清單1102"/>
    <w:next w:val="a2"/>
    <w:semiHidden/>
    <w:unhideWhenUsed/>
    <w:rsid w:val="00507A70"/>
  </w:style>
  <w:style w:type="numbering" w:customStyle="1" w:styleId="1152">
    <w:name w:val="無清單1152"/>
    <w:next w:val="a2"/>
    <w:uiPriority w:val="99"/>
    <w:semiHidden/>
    <w:unhideWhenUsed/>
    <w:rsid w:val="00507A70"/>
  </w:style>
  <w:style w:type="numbering" w:customStyle="1" w:styleId="11152">
    <w:name w:val="無清單11152"/>
    <w:next w:val="a2"/>
    <w:uiPriority w:val="99"/>
    <w:semiHidden/>
    <w:unhideWhenUsed/>
    <w:rsid w:val="00507A70"/>
  </w:style>
  <w:style w:type="numbering" w:customStyle="1" w:styleId="111152">
    <w:name w:val="無清單111152"/>
    <w:next w:val="a2"/>
    <w:semiHidden/>
    <w:rsid w:val="00507A70"/>
  </w:style>
  <w:style w:type="numbering" w:customStyle="1" w:styleId="272">
    <w:name w:val="無清單272"/>
    <w:next w:val="a2"/>
    <w:semiHidden/>
    <w:rsid w:val="00507A70"/>
  </w:style>
  <w:style w:type="numbering" w:customStyle="1" w:styleId="342">
    <w:name w:val="無清單342"/>
    <w:next w:val="a2"/>
    <w:semiHidden/>
    <w:rsid w:val="00507A70"/>
  </w:style>
  <w:style w:type="numbering" w:customStyle="1" w:styleId="442">
    <w:name w:val="無清單442"/>
    <w:next w:val="a2"/>
    <w:semiHidden/>
    <w:rsid w:val="00507A70"/>
  </w:style>
  <w:style w:type="numbering" w:customStyle="1" w:styleId="542">
    <w:name w:val="無清單542"/>
    <w:next w:val="a2"/>
    <w:semiHidden/>
    <w:rsid w:val="00507A70"/>
  </w:style>
  <w:style w:type="numbering" w:customStyle="1" w:styleId="642">
    <w:name w:val="無清單642"/>
    <w:next w:val="a2"/>
    <w:uiPriority w:val="99"/>
    <w:semiHidden/>
    <w:unhideWhenUsed/>
    <w:rsid w:val="00507A70"/>
  </w:style>
  <w:style w:type="numbering" w:customStyle="1" w:styleId="1111122">
    <w:name w:val="無清單1111122"/>
    <w:next w:val="a2"/>
    <w:semiHidden/>
    <w:rsid w:val="00507A70"/>
  </w:style>
  <w:style w:type="numbering" w:customStyle="1" w:styleId="2142">
    <w:name w:val="無清單2142"/>
    <w:next w:val="a2"/>
    <w:semiHidden/>
    <w:rsid w:val="00507A70"/>
  </w:style>
  <w:style w:type="numbering" w:customStyle="1" w:styleId="WWOutlineListStyle12122">
    <w:name w:val="WW_OutlineListStyle_12122"/>
    <w:basedOn w:val="a2"/>
    <w:rsid w:val="00507A70"/>
  </w:style>
  <w:style w:type="numbering" w:customStyle="1" w:styleId="WWOutlineListStyle11122">
    <w:name w:val="WW_OutlineListStyle_11122"/>
    <w:basedOn w:val="a2"/>
    <w:rsid w:val="00507A70"/>
  </w:style>
  <w:style w:type="numbering" w:customStyle="1" w:styleId="WWOutlineListStyle10122">
    <w:name w:val="WW_OutlineListStyle_10122"/>
    <w:basedOn w:val="a2"/>
    <w:rsid w:val="00507A70"/>
  </w:style>
  <w:style w:type="numbering" w:customStyle="1" w:styleId="WWOutlineListStyle9122">
    <w:name w:val="WW_OutlineListStyle_9122"/>
    <w:basedOn w:val="a2"/>
    <w:rsid w:val="00507A70"/>
  </w:style>
  <w:style w:type="numbering" w:customStyle="1" w:styleId="WWOutlineListStyle8122">
    <w:name w:val="WW_OutlineListStyle_8122"/>
    <w:basedOn w:val="a2"/>
    <w:rsid w:val="00507A70"/>
  </w:style>
  <w:style w:type="numbering" w:customStyle="1" w:styleId="WWOutlineListStyle7122">
    <w:name w:val="WW_OutlineListStyle_7122"/>
    <w:basedOn w:val="a2"/>
    <w:rsid w:val="00507A70"/>
  </w:style>
  <w:style w:type="numbering" w:customStyle="1" w:styleId="WWOutlineListStyle6122">
    <w:name w:val="WW_OutlineListStyle_6122"/>
    <w:basedOn w:val="a2"/>
    <w:rsid w:val="00507A70"/>
  </w:style>
  <w:style w:type="numbering" w:customStyle="1" w:styleId="WWOutlineListStyle5122">
    <w:name w:val="WW_OutlineListStyle_5122"/>
    <w:basedOn w:val="a2"/>
    <w:rsid w:val="00507A70"/>
  </w:style>
  <w:style w:type="numbering" w:customStyle="1" w:styleId="WWOutlineListStyle4122">
    <w:name w:val="WW_OutlineListStyle_4122"/>
    <w:basedOn w:val="a2"/>
    <w:rsid w:val="00507A70"/>
  </w:style>
  <w:style w:type="numbering" w:customStyle="1" w:styleId="WWOutlineListStyle3122">
    <w:name w:val="WW_OutlineListStyle_3122"/>
    <w:basedOn w:val="a2"/>
    <w:rsid w:val="00507A70"/>
  </w:style>
  <w:style w:type="numbering" w:customStyle="1" w:styleId="WWOutlineListStyle2122">
    <w:name w:val="WW_OutlineListStyle_2122"/>
    <w:basedOn w:val="a2"/>
    <w:rsid w:val="00507A70"/>
  </w:style>
  <w:style w:type="numbering" w:customStyle="1" w:styleId="WWOutlineListStyle1322">
    <w:name w:val="WW_OutlineListStyle_1322"/>
    <w:basedOn w:val="a2"/>
    <w:rsid w:val="00507A70"/>
  </w:style>
  <w:style w:type="numbering" w:customStyle="1" w:styleId="WWOutlineListStyle1220">
    <w:name w:val="WW_OutlineListStyle122"/>
    <w:basedOn w:val="a2"/>
    <w:rsid w:val="00507A70"/>
  </w:style>
  <w:style w:type="numbering" w:customStyle="1" w:styleId="722">
    <w:name w:val="無清單722"/>
    <w:next w:val="a2"/>
    <w:uiPriority w:val="99"/>
    <w:semiHidden/>
    <w:unhideWhenUsed/>
    <w:rsid w:val="00507A70"/>
  </w:style>
  <w:style w:type="numbering" w:customStyle="1" w:styleId="1222">
    <w:name w:val="無清單1222"/>
    <w:next w:val="a2"/>
    <w:uiPriority w:val="99"/>
    <w:semiHidden/>
    <w:unhideWhenUsed/>
    <w:rsid w:val="00507A70"/>
  </w:style>
  <w:style w:type="numbering" w:customStyle="1" w:styleId="11222">
    <w:name w:val="無清單11222"/>
    <w:next w:val="a2"/>
    <w:uiPriority w:val="99"/>
    <w:semiHidden/>
    <w:unhideWhenUsed/>
    <w:rsid w:val="00507A70"/>
  </w:style>
  <w:style w:type="numbering" w:customStyle="1" w:styleId="111222">
    <w:name w:val="無清單111222"/>
    <w:next w:val="a2"/>
    <w:semiHidden/>
    <w:rsid w:val="00507A70"/>
  </w:style>
  <w:style w:type="numbering" w:customStyle="1" w:styleId="2222">
    <w:name w:val="無清單2222"/>
    <w:next w:val="a2"/>
    <w:semiHidden/>
    <w:rsid w:val="00507A70"/>
  </w:style>
  <w:style w:type="numbering" w:customStyle="1" w:styleId="3122">
    <w:name w:val="無清單3122"/>
    <w:next w:val="a2"/>
    <w:semiHidden/>
    <w:rsid w:val="00507A70"/>
  </w:style>
  <w:style w:type="numbering" w:customStyle="1" w:styleId="4122">
    <w:name w:val="無清單4122"/>
    <w:next w:val="a2"/>
    <w:semiHidden/>
    <w:rsid w:val="00507A70"/>
  </w:style>
  <w:style w:type="numbering" w:customStyle="1" w:styleId="5122">
    <w:name w:val="無清單5122"/>
    <w:next w:val="a2"/>
    <w:semiHidden/>
    <w:rsid w:val="00507A70"/>
  </w:style>
  <w:style w:type="numbering" w:customStyle="1" w:styleId="6122">
    <w:name w:val="無清單6122"/>
    <w:next w:val="a2"/>
    <w:uiPriority w:val="99"/>
    <w:semiHidden/>
    <w:unhideWhenUsed/>
    <w:rsid w:val="00507A70"/>
  </w:style>
  <w:style w:type="numbering" w:customStyle="1" w:styleId="1111212">
    <w:name w:val="無清單1111212"/>
    <w:next w:val="a2"/>
    <w:semiHidden/>
    <w:rsid w:val="00507A70"/>
  </w:style>
  <w:style w:type="numbering" w:customStyle="1" w:styleId="21122">
    <w:name w:val="無清單21122"/>
    <w:next w:val="a2"/>
    <w:semiHidden/>
    <w:rsid w:val="00507A70"/>
  </w:style>
  <w:style w:type="numbering" w:customStyle="1" w:styleId="WWOutlineListStyle12212">
    <w:name w:val="WW_OutlineListStyle_12212"/>
    <w:basedOn w:val="a2"/>
    <w:rsid w:val="00507A70"/>
  </w:style>
  <w:style w:type="numbering" w:customStyle="1" w:styleId="WWOutlineListStyle11212">
    <w:name w:val="WW_OutlineListStyle_11212"/>
    <w:basedOn w:val="a2"/>
    <w:rsid w:val="00507A70"/>
  </w:style>
  <w:style w:type="numbering" w:customStyle="1" w:styleId="WWOutlineListStyle10212">
    <w:name w:val="WW_OutlineListStyle_10212"/>
    <w:basedOn w:val="a2"/>
    <w:rsid w:val="00507A70"/>
  </w:style>
  <w:style w:type="numbering" w:customStyle="1" w:styleId="WWOutlineListStyle9212">
    <w:name w:val="WW_OutlineListStyle_9212"/>
    <w:basedOn w:val="a2"/>
    <w:rsid w:val="00507A70"/>
  </w:style>
  <w:style w:type="numbering" w:customStyle="1" w:styleId="WWOutlineListStyle8212">
    <w:name w:val="WW_OutlineListStyle_8212"/>
    <w:basedOn w:val="a2"/>
    <w:rsid w:val="00507A70"/>
  </w:style>
  <w:style w:type="numbering" w:customStyle="1" w:styleId="WWOutlineListStyle7212">
    <w:name w:val="WW_OutlineListStyle_7212"/>
    <w:basedOn w:val="a2"/>
    <w:rsid w:val="00507A70"/>
  </w:style>
  <w:style w:type="numbering" w:customStyle="1" w:styleId="WWOutlineListStyle6212">
    <w:name w:val="WW_OutlineListStyle_6212"/>
    <w:basedOn w:val="a2"/>
    <w:rsid w:val="00507A70"/>
  </w:style>
  <w:style w:type="numbering" w:customStyle="1" w:styleId="WWOutlineListStyle5212">
    <w:name w:val="WW_OutlineListStyle_5212"/>
    <w:basedOn w:val="a2"/>
    <w:rsid w:val="00507A70"/>
  </w:style>
  <w:style w:type="numbering" w:customStyle="1" w:styleId="WWOutlineListStyle4212">
    <w:name w:val="WW_OutlineListStyle_4212"/>
    <w:basedOn w:val="a2"/>
    <w:rsid w:val="00507A70"/>
  </w:style>
  <w:style w:type="numbering" w:customStyle="1" w:styleId="WWOutlineListStyle3212">
    <w:name w:val="WW_OutlineListStyle_3212"/>
    <w:basedOn w:val="a2"/>
    <w:rsid w:val="00507A70"/>
  </w:style>
  <w:style w:type="numbering" w:customStyle="1" w:styleId="WWOutlineListStyle2212">
    <w:name w:val="WW_OutlineListStyle_2212"/>
    <w:basedOn w:val="a2"/>
    <w:rsid w:val="00507A70"/>
  </w:style>
  <w:style w:type="numbering" w:customStyle="1" w:styleId="WWOutlineListStyle1412">
    <w:name w:val="WW_OutlineListStyle_1412"/>
    <w:basedOn w:val="a2"/>
    <w:rsid w:val="00507A70"/>
  </w:style>
  <w:style w:type="numbering" w:customStyle="1" w:styleId="WWOutlineListStyle2120">
    <w:name w:val="WW_OutlineListStyle212"/>
    <w:basedOn w:val="a2"/>
    <w:rsid w:val="00507A70"/>
  </w:style>
  <w:style w:type="numbering" w:customStyle="1" w:styleId="812">
    <w:name w:val="無清單812"/>
    <w:next w:val="a2"/>
    <w:uiPriority w:val="99"/>
    <w:semiHidden/>
    <w:unhideWhenUsed/>
    <w:rsid w:val="00507A70"/>
  </w:style>
  <w:style w:type="numbering" w:customStyle="1" w:styleId="1312">
    <w:name w:val="無清單1312"/>
    <w:next w:val="a2"/>
    <w:semiHidden/>
    <w:rsid w:val="00507A70"/>
  </w:style>
  <w:style w:type="numbering" w:customStyle="1" w:styleId="2312">
    <w:name w:val="無清單2312"/>
    <w:next w:val="a2"/>
    <w:semiHidden/>
    <w:rsid w:val="00507A70"/>
  </w:style>
  <w:style w:type="numbering" w:customStyle="1" w:styleId="912">
    <w:name w:val="無清單912"/>
    <w:next w:val="a2"/>
    <w:uiPriority w:val="99"/>
    <w:semiHidden/>
    <w:unhideWhenUsed/>
    <w:rsid w:val="00507A70"/>
  </w:style>
  <w:style w:type="numbering" w:customStyle="1" w:styleId="1412">
    <w:name w:val="無清單1412"/>
    <w:next w:val="a2"/>
    <w:semiHidden/>
    <w:rsid w:val="00507A70"/>
  </w:style>
  <w:style w:type="numbering" w:customStyle="1" w:styleId="2412">
    <w:name w:val="無清單2412"/>
    <w:next w:val="a2"/>
    <w:semiHidden/>
    <w:rsid w:val="00507A70"/>
  </w:style>
  <w:style w:type="numbering" w:customStyle="1" w:styleId="1012">
    <w:name w:val="無清單1012"/>
    <w:next w:val="a2"/>
    <w:uiPriority w:val="99"/>
    <w:semiHidden/>
    <w:unhideWhenUsed/>
    <w:rsid w:val="00507A70"/>
  </w:style>
  <w:style w:type="numbering" w:customStyle="1" w:styleId="1512">
    <w:name w:val="無清單1512"/>
    <w:next w:val="a2"/>
    <w:uiPriority w:val="99"/>
    <w:semiHidden/>
    <w:unhideWhenUsed/>
    <w:rsid w:val="00507A70"/>
  </w:style>
  <w:style w:type="numbering" w:customStyle="1" w:styleId="11312">
    <w:name w:val="無清單11312"/>
    <w:next w:val="a2"/>
    <w:uiPriority w:val="99"/>
    <w:semiHidden/>
    <w:unhideWhenUsed/>
    <w:rsid w:val="00507A70"/>
  </w:style>
  <w:style w:type="numbering" w:customStyle="1" w:styleId="111312">
    <w:name w:val="無清單111312"/>
    <w:next w:val="a2"/>
    <w:semiHidden/>
    <w:rsid w:val="00507A70"/>
  </w:style>
  <w:style w:type="numbering" w:customStyle="1" w:styleId="2512">
    <w:name w:val="無清單2512"/>
    <w:next w:val="a2"/>
    <w:semiHidden/>
    <w:rsid w:val="00507A70"/>
  </w:style>
  <w:style w:type="numbering" w:customStyle="1" w:styleId="3212">
    <w:name w:val="無清單3212"/>
    <w:next w:val="a2"/>
    <w:semiHidden/>
    <w:rsid w:val="00507A70"/>
  </w:style>
  <w:style w:type="numbering" w:customStyle="1" w:styleId="4212">
    <w:name w:val="無清單4212"/>
    <w:next w:val="a2"/>
    <w:semiHidden/>
    <w:rsid w:val="00507A70"/>
  </w:style>
  <w:style w:type="numbering" w:customStyle="1" w:styleId="5212">
    <w:name w:val="無清單5212"/>
    <w:next w:val="a2"/>
    <w:semiHidden/>
    <w:rsid w:val="00507A70"/>
  </w:style>
  <w:style w:type="numbering" w:customStyle="1" w:styleId="6212">
    <w:name w:val="無清單6212"/>
    <w:next w:val="a2"/>
    <w:uiPriority w:val="99"/>
    <w:semiHidden/>
    <w:unhideWhenUsed/>
    <w:rsid w:val="00507A70"/>
  </w:style>
  <w:style w:type="numbering" w:customStyle="1" w:styleId="1111312">
    <w:name w:val="無清單1111312"/>
    <w:next w:val="a2"/>
    <w:semiHidden/>
    <w:rsid w:val="00507A70"/>
  </w:style>
  <w:style w:type="numbering" w:customStyle="1" w:styleId="21212">
    <w:name w:val="無清單21212"/>
    <w:next w:val="a2"/>
    <w:semiHidden/>
    <w:rsid w:val="00507A70"/>
  </w:style>
  <w:style w:type="numbering" w:customStyle="1" w:styleId="WWOutlineListStyle12312">
    <w:name w:val="WW_OutlineListStyle_12312"/>
    <w:basedOn w:val="a2"/>
    <w:rsid w:val="00507A70"/>
  </w:style>
  <w:style w:type="numbering" w:customStyle="1" w:styleId="WWOutlineListStyle11312">
    <w:name w:val="WW_OutlineListStyle_11312"/>
    <w:basedOn w:val="a2"/>
    <w:rsid w:val="00507A70"/>
  </w:style>
  <w:style w:type="numbering" w:customStyle="1" w:styleId="WWOutlineListStyle10312">
    <w:name w:val="WW_OutlineListStyle_10312"/>
    <w:basedOn w:val="a2"/>
    <w:rsid w:val="00507A70"/>
  </w:style>
  <w:style w:type="numbering" w:customStyle="1" w:styleId="WWOutlineListStyle9312">
    <w:name w:val="WW_OutlineListStyle_9312"/>
    <w:basedOn w:val="a2"/>
    <w:rsid w:val="00507A70"/>
  </w:style>
  <w:style w:type="numbering" w:customStyle="1" w:styleId="WWOutlineListStyle8312">
    <w:name w:val="WW_OutlineListStyle_8312"/>
    <w:basedOn w:val="a2"/>
    <w:rsid w:val="00507A70"/>
  </w:style>
  <w:style w:type="numbering" w:customStyle="1" w:styleId="WWOutlineListStyle7312">
    <w:name w:val="WW_OutlineListStyle_7312"/>
    <w:basedOn w:val="a2"/>
    <w:rsid w:val="00507A70"/>
  </w:style>
  <w:style w:type="numbering" w:customStyle="1" w:styleId="WWOutlineListStyle6312">
    <w:name w:val="WW_OutlineListStyle_6312"/>
    <w:basedOn w:val="a2"/>
    <w:rsid w:val="00507A70"/>
  </w:style>
  <w:style w:type="numbering" w:customStyle="1" w:styleId="WWOutlineListStyle5312">
    <w:name w:val="WW_OutlineListStyle_5312"/>
    <w:basedOn w:val="a2"/>
    <w:rsid w:val="00507A70"/>
  </w:style>
  <w:style w:type="numbering" w:customStyle="1" w:styleId="WWOutlineListStyle4312">
    <w:name w:val="WW_OutlineListStyle_4312"/>
    <w:basedOn w:val="a2"/>
    <w:rsid w:val="00507A70"/>
  </w:style>
  <w:style w:type="numbering" w:customStyle="1" w:styleId="WWOutlineListStyle3312">
    <w:name w:val="WW_OutlineListStyle_3312"/>
    <w:basedOn w:val="a2"/>
    <w:rsid w:val="00507A70"/>
  </w:style>
  <w:style w:type="numbering" w:customStyle="1" w:styleId="WWOutlineListStyle2312">
    <w:name w:val="WW_OutlineListStyle_2312"/>
    <w:basedOn w:val="a2"/>
    <w:rsid w:val="00507A70"/>
  </w:style>
  <w:style w:type="numbering" w:customStyle="1" w:styleId="WWOutlineListStyle1512">
    <w:name w:val="WW_OutlineListStyle_1512"/>
    <w:basedOn w:val="a2"/>
    <w:rsid w:val="00507A70"/>
  </w:style>
  <w:style w:type="numbering" w:customStyle="1" w:styleId="WWOutlineListStyle3120">
    <w:name w:val="WW_OutlineListStyle312"/>
    <w:basedOn w:val="a2"/>
    <w:rsid w:val="00507A70"/>
  </w:style>
  <w:style w:type="numbering" w:customStyle="1" w:styleId="1612">
    <w:name w:val="無清單1612"/>
    <w:next w:val="a2"/>
    <w:uiPriority w:val="99"/>
    <w:semiHidden/>
    <w:unhideWhenUsed/>
    <w:rsid w:val="00507A70"/>
  </w:style>
  <w:style w:type="numbering" w:customStyle="1" w:styleId="1712">
    <w:name w:val="無清單1712"/>
    <w:next w:val="a2"/>
    <w:uiPriority w:val="99"/>
    <w:semiHidden/>
    <w:unhideWhenUsed/>
    <w:rsid w:val="00507A70"/>
  </w:style>
  <w:style w:type="numbering" w:customStyle="1" w:styleId="11412">
    <w:name w:val="無清單11412"/>
    <w:next w:val="a2"/>
    <w:uiPriority w:val="99"/>
    <w:semiHidden/>
    <w:unhideWhenUsed/>
    <w:rsid w:val="00507A70"/>
  </w:style>
  <w:style w:type="numbering" w:customStyle="1" w:styleId="111412">
    <w:name w:val="無清單111412"/>
    <w:next w:val="a2"/>
    <w:semiHidden/>
    <w:rsid w:val="00507A70"/>
  </w:style>
  <w:style w:type="numbering" w:customStyle="1" w:styleId="2612">
    <w:name w:val="無清單2612"/>
    <w:next w:val="a2"/>
    <w:semiHidden/>
    <w:rsid w:val="00507A70"/>
  </w:style>
  <w:style w:type="numbering" w:customStyle="1" w:styleId="3312">
    <w:name w:val="無清單3312"/>
    <w:next w:val="a2"/>
    <w:semiHidden/>
    <w:rsid w:val="00507A70"/>
  </w:style>
  <w:style w:type="numbering" w:customStyle="1" w:styleId="4312">
    <w:name w:val="無清單4312"/>
    <w:next w:val="a2"/>
    <w:semiHidden/>
    <w:rsid w:val="00507A70"/>
  </w:style>
  <w:style w:type="numbering" w:customStyle="1" w:styleId="5312">
    <w:name w:val="無清單5312"/>
    <w:next w:val="a2"/>
    <w:semiHidden/>
    <w:rsid w:val="00507A70"/>
  </w:style>
  <w:style w:type="numbering" w:customStyle="1" w:styleId="6312">
    <w:name w:val="無清單6312"/>
    <w:next w:val="a2"/>
    <w:uiPriority w:val="99"/>
    <w:semiHidden/>
    <w:unhideWhenUsed/>
    <w:rsid w:val="00507A70"/>
  </w:style>
  <w:style w:type="numbering" w:customStyle="1" w:styleId="1111412">
    <w:name w:val="無清單1111412"/>
    <w:next w:val="a2"/>
    <w:semiHidden/>
    <w:rsid w:val="00507A70"/>
  </w:style>
  <w:style w:type="numbering" w:customStyle="1" w:styleId="21312">
    <w:name w:val="無清單21312"/>
    <w:next w:val="a2"/>
    <w:semiHidden/>
    <w:rsid w:val="00507A70"/>
  </w:style>
  <w:style w:type="numbering" w:customStyle="1" w:styleId="WWOutlineListStyle12412">
    <w:name w:val="WW_OutlineListStyle_12412"/>
    <w:basedOn w:val="a2"/>
    <w:rsid w:val="00507A70"/>
  </w:style>
  <w:style w:type="numbering" w:customStyle="1" w:styleId="WWOutlineListStyle11412">
    <w:name w:val="WW_OutlineListStyle_11412"/>
    <w:basedOn w:val="a2"/>
    <w:rsid w:val="00507A70"/>
  </w:style>
  <w:style w:type="numbering" w:customStyle="1" w:styleId="WWOutlineListStyle10412">
    <w:name w:val="WW_OutlineListStyle_10412"/>
    <w:basedOn w:val="a2"/>
    <w:rsid w:val="00507A70"/>
  </w:style>
  <w:style w:type="numbering" w:customStyle="1" w:styleId="WWOutlineListStyle9412">
    <w:name w:val="WW_OutlineListStyle_9412"/>
    <w:basedOn w:val="a2"/>
    <w:rsid w:val="00507A70"/>
  </w:style>
  <w:style w:type="numbering" w:customStyle="1" w:styleId="WWOutlineListStyle8412">
    <w:name w:val="WW_OutlineListStyle_8412"/>
    <w:basedOn w:val="a2"/>
    <w:rsid w:val="00507A70"/>
  </w:style>
  <w:style w:type="numbering" w:customStyle="1" w:styleId="WWOutlineListStyle7412">
    <w:name w:val="WW_OutlineListStyle_7412"/>
    <w:basedOn w:val="a2"/>
    <w:rsid w:val="00507A70"/>
  </w:style>
  <w:style w:type="numbering" w:customStyle="1" w:styleId="WWOutlineListStyle6412">
    <w:name w:val="WW_OutlineListStyle_6412"/>
    <w:basedOn w:val="a2"/>
    <w:rsid w:val="00507A70"/>
  </w:style>
  <w:style w:type="numbering" w:customStyle="1" w:styleId="WWOutlineListStyle5412">
    <w:name w:val="WW_OutlineListStyle_5412"/>
    <w:basedOn w:val="a2"/>
    <w:rsid w:val="00507A70"/>
  </w:style>
  <w:style w:type="numbering" w:customStyle="1" w:styleId="WWOutlineListStyle4412">
    <w:name w:val="WW_OutlineListStyle_4412"/>
    <w:basedOn w:val="a2"/>
    <w:rsid w:val="00507A70"/>
  </w:style>
  <w:style w:type="numbering" w:customStyle="1" w:styleId="WWOutlineListStyle3412">
    <w:name w:val="WW_OutlineListStyle_3412"/>
    <w:basedOn w:val="a2"/>
    <w:rsid w:val="00507A70"/>
  </w:style>
  <w:style w:type="numbering" w:customStyle="1" w:styleId="WWOutlineListStyle2412">
    <w:name w:val="WW_OutlineListStyle_2412"/>
    <w:basedOn w:val="a2"/>
    <w:rsid w:val="00507A70"/>
  </w:style>
  <w:style w:type="numbering" w:customStyle="1" w:styleId="WWOutlineListStyle1612">
    <w:name w:val="WW_OutlineListStyle_1612"/>
    <w:basedOn w:val="a2"/>
    <w:rsid w:val="00507A70"/>
  </w:style>
  <w:style w:type="numbering" w:customStyle="1" w:styleId="WWOutlineListStyle4120">
    <w:name w:val="WW_OutlineListStyle412"/>
    <w:basedOn w:val="a2"/>
    <w:rsid w:val="00507A70"/>
  </w:style>
  <w:style w:type="numbering" w:customStyle="1" w:styleId="1812">
    <w:name w:val="無清單1812"/>
    <w:next w:val="a2"/>
    <w:uiPriority w:val="99"/>
    <w:semiHidden/>
    <w:unhideWhenUsed/>
    <w:rsid w:val="00507A70"/>
  </w:style>
  <w:style w:type="numbering" w:customStyle="1" w:styleId="1911">
    <w:name w:val="無清單1911"/>
    <w:next w:val="a2"/>
    <w:uiPriority w:val="99"/>
    <w:semiHidden/>
    <w:unhideWhenUsed/>
    <w:rsid w:val="00507A70"/>
  </w:style>
  <w:style w:type="numbering" w:customStyle="1" w:styleId="11511">
    <w:name w:val="無清單11511"/>
    <w:next w:val="a2"/>
    <w:uiPriority w:val="99"/>
    <w:semiHidden/>
    <w:unhideWhenUsed/>
    <w:rsid w:val="00507A70"/>
  </w:style>
  <w:style w:type="numbering" w:customStyle="1" w:styleId="111511">
    <w:name w:val="無清單111511"/>
    <w:next w:val="a2"/>
    <w:semiHidden/>
    <w:rsid w:val="00507A70"/>
  </w:style>
  <w:style w:type="numbering" w:customStyle="1" w:styleId="2711">
    <w:name w:val="無清單2711"/>
    <w:next w:val="a2"/>
    <w:semiHidden/>
    <w:rsid w:val="00507A70"/>
  </w:style>
  <w:style w:type="numbering" w:customStyle="1" w:styleId="3411">
    <w:name w:val="無清單3411"/>
    <w:next w:val="a2"/>
    <w:semiHidden/>
    <w:rsid w:val="00507A70"/>
  </w:style>
  <w:style w:type="numbering" w:customStyle="1" w:styleId="4411">
    <w:name w:val="無清單4411"/>
    <w:next w:val="a2"/>
    <w:semiHidden/>
    <w:rsid w:val="00507A70"/>
  </w:style>
  <w:style w:type="numbering" w:customStyle="1" w:styleId="5411">
    <w:name w:val="無清單5411"/>
    <w:next w:val="a2"/>
    <w:semiHidden/>
    <w:rsid w:val="00507A70"/>
  </w:style>
  <w:style w:type="numbering" w:customStyle="1" w:styleId="6411">
    <w:name w:val="無清單6411"/>
    <w:next w:val="a2"/>
    <w:uiPriority w:val="99"/>
    <w:semiHidden/>
    <w:unhideWhenUsed/>
    <w:rsid w:val="00507A70"/>
  </w:style>
  <w:style w:type="numbering" w:customStyle="1" w:styleId="1111511">
    <w:name w:val="無清單1111511"/>
    <w:next w:val="a2"/>
    <w:semiHidden/>
    <w:rsid w:val="00507A70"/>
  </w:style>
  <w:style w:type="numbering" w:customStyle="1" w:styleId="21411">
    <w:name w:val="無清單21411"/>
    <w:next w:val="a2"/>
    <w:semiHidden/>
    <w:rsid w:val="00507A70"/>
  </w:style>
  <w:style w:type="numbering" w:customStyle="1" w:styleId="WWOutlineListStyle12511">
    <w:name w:val="WW_OutlineListStyle_12511"/>
    <w:basedOn w:val="a2"/>
    <w:rsid w:val="00507A70"/>
  </w:style>
  <w:style w:type="numbering" w:customStyle="1" w:styleId="WWOutlineListStyle11511">
    <w:name w:val="WW_OutlineListStyle_11511"/>
    <w:basedOn w:val="a2"/>
    <w:rsid w:val="00507A70"/>
  </w:style>
  <w:style w:type="numbering" w:customStyle="1" w:styleId="WWOutlineListStyle10511">
    <w:name w:val="WW_OutlineListStyle_10511"/>
    <w:basedOn w:val="a2"/>
    <w:rsid w:val="00507A70"/>
  </w:style>
  <w:style w:type="numbering" w:customStyle="1" w:styleId="WWOutlineListStyle9511">
    <w:name w:val="WW_OutlineListStyle_9511"/>
    <w:basedOn w:val="a2"/>
    <w:rsid w:val="00507A70"/>
  </w:style>
  <w:style w:type="numbering" w:customStyle="1" w:styleId="WWOutlineListStyle8511">
    <w:name w:val="WW_OutlineListStyle_8511"/>
    <w:basedOn w:val="a2"/>
    <w:rsid w:val="00507A70"/>
  </w:style>
  <w:style w:type="numbering" w:customStyle="1" w:styleId="WWOutlineListStyle7511">
    <w:name w:val="WW_OutlineListStyle_7511"/>
    <w:basedOn w:val="a2"/>
    <w:rsid w:val="00507A70"/>
  </w:style>
  <w:style w:type="numbering" w:customStyle="1" w:styleId="WWOutlineListStyle6511">
    <w:name w:val="WW_OutlineListStyle_6511"/>
    <w:basedOn w:val="a2"/>
    <w:rsid w:val="00507A70"/>
  </w:style>
  <w:style w:type="numbering" w:customStyle="1" w:styleId="WWOutlineListStyle5511">
    <w:name w:val="WW_OutlineListStyle_5511"/>
    <w:basedOn w:val="a2"/>
    <w:rsid w:val="00507A70"/>
  </w:style>
  <w:style w:type="numbering" w:customStyle="1" w:styleId="WWOutlineListStyle4511">
    <w:name w:val="WW_OutlineListStyle_4511"/>
    <w:basedOn w:val="a2"/>
    <w:rsid w:val="00507A70"/>
  </w:style>
  <w:style w:type="numbering" w:customStyle="1" w:styleId="WWOutlineListStyle3511">
    <w:name w:val="WW_OutlineListStyle_3511"/>
    <w:basedOn w:val="a2"/>
    <w:rsid w:val="00507A70"/>
  </w:style>
  <w:style w:type="numbering" w:customStyle="1" w:styleId="WWOutlineListStyle2511">
    <w:name w:val="WW_OutlineListStyle_2511"/>
    <w:basedOn w:val="a2"/>
    <w:rsid w:val="00507A70"/>
  </w:style>
  <w:style w:type="numbering" w:customStyle="1" w:styleId="WWOutlineListStyle1711">
    <w:name w:val="WW_OutlineListStyle_1711"/>
    <w:basedOn w:val="a2"/>
    <w:rsid w:val="00507A70"/>
  </w:style>
  <w:style w:type="numbering" w:customStyle="1" w:styleId="WWOutlineListStyle5110">
    <w:name w:val="WW_OutlineListStyle511"/>
    <w:basedOn w:val="a2"/>
    <w:rsid w:val="00507A70"/>
  </w:style>
  <w:style w:type="numbering" w:customStyle="1" w:styleId="7112">
    <w:name w:val="無清單7112"/>
    <w:next w:val="a2"/>
    <w:uiPriority w:val="99"/>
    <w:semiHidden/>
    <w:unhideWhenUsed/>
    <w:rsid w:val="00507A70"/>
  </w:style>
  <w:style w:type="numbering" w:customStyle="1" w:styleId="WWOutlineListStyle121112">
    <w:name w:val="WW_OutlineListStyle_121112"/>
    <w:basedOn w:val="a2"/>
    <w:rsid w:val="00507A70"/>
  </w:style>
  <w:style w:type="numbering" w:customStyle="1" w:styleId="WWOutlineListStyle111112">
    <w:name w:val="WW_OutlineListStyle_111112"/>
    <w:basedOn w:val="a2"/>
    <w:rsid w:val="00507A70"/>
  </w:style>
  <w:style w:type="numbering" w:customStyle="1" w:styleId="WWOutlineListStyle101112">
    <w:name w:val="WW_OutlineListStyle_101112"/>
    <w:basedOn w:val="a2"/>
    <w:rsid w:val="00507A70"/>
  </w:style>
  <w:style w:type="numbering" w:customStyle="1" w:styleId="WWOutlineListStyle91112">
    <w:name w:val="WW_OutlineListStyle_91112"/>
    <w:basedOn w:val="a2"/>
    <w:rsid w:val="00507A70"/>
  </w:style>
  <w:style w:type="numbering" w:customStyle="1" w:styleId="WWOutlineListStyle81112">
    <w:name w:val="WW_OutlineListStyle_81112"/>
    <w:basedOn w:val="a2"/>
    <w:rsid w:val="00507A70"/>
  </w:style>
  <w:style w:type="numbering" w:customStyle="1" w:styleId="WWOutlineListStyle71112">
    <w:name w:val="WW_OutlineListStyle_71112"/>
    <w:basedOn w:val="a2"/>
    <w:rsid w:val="00507A70"/>
  </w:style>
  <w:style w:type="numbering" w:customStyle="1" w:styleId="WWOutlineListStyle61112">
    <w:name w:val="WW_OutlineListStyle_61112"/>
    <w:basedOn w:val="a2"/>
    <w:rsid w:val="00507A70"/>
  </w:style>
  <w:style w:type="numbering" w:customStyle="1" w:styleId="WWOutlineListStyle51112">
    <w:name w:val="WW_OutlineListStyle_51112"/>
    <w:basedOn w:val="a2"/>
    <w:rsid w:val="00507A70"/>
  </w:style>
  <w:style w:type="numbering" w:customStyle="1" w:styleId="WWOutlineListStyle41112">
    <w:name w:val="WW_OutlineListStyle_41112"/>
    <w:basedOn w:val="a2"/>
    <w:rsid w:val="00507A70"/>
  </w:style>
  <w:style w:type="numbering" w:customStyle="1" w:styleId="WWOutlineListStyle31112">
    <w:name w:val="WW_OutlineListStyle_31112"/>
    <w:basedOn w:val="a2"/>
    <w:rsid w:val="00507A70"/>
  </w:style>
  <w:style w:type="numbering" w:customStyle="1" w:styleId="WWOutlineListStyle21112">
    <w:name w:val="WW_OutlineListStyle_21112"/>
    <w:basedOn w:val="a2"/>
    <w:rsid w:val="00507A70"/>
  </w:style>
  <w:style w:type="numbering" w:customStyle="1" w:styleId="WWOutlineListStyle13112">
    <w:name w:val="WW_OutlineListStyle_13112"/>
    <w:basedOn w:val="a2"/>
    <w:rsid w:val="00507A70"/>
  </w:style>
  <w:style w:type="numbering" w:customStyle="1" w:styleId="WWOutlineListStyle11120">
    <w:name w:val="WW_OutlineListStyle1112"/>
    <w:basedOn w:val="a2"/>
    <w:rsid w:val="00507A70"/>
  </w:style>
  <w:style w:type="numbering" w:customStyle="1" w:styleId="12112">
    <w:name w:val="無清單12112"/>
    <w:next w:val="a2"/>
    <w:semiHidden/>
    <w:unhideWhenUsed/>
    <w:rsid w:val="00507A70"/>
  </w:style>
  <w:style w:type="numbering" w:customStyle="1" w:styleId="112112">
    <w:name w:val="無清單112112"/>
    <w:next w:val="a2"/>
    <w:uiPriority w:val="99"/>
    <w:semiHidden/>
    <w:unhideWhenUsed/>
    <w:rsid w:val="00507A70"/>
  </w:style>
  <w:style w:type="numbering" w:customStyle="1" w:styleId="1112112">
    <w:name w:val="無清單1112112"/>
    <w:next w:val="a2"/>
    <w:uiPriority w:val="99"/>
    <w:semiHidden/>
    <w:unhideWhenUsed/>
    <w:rsid w:val="00507A70"/>
  </w:style>
  <w:style w:type="numbering" w:customStyle="1" w:styleId="11111112">
    <w:name w:val="無清單11111112"/>
    <w:next w:val="a2"/>
    <w:semiHidden/>
    <w:rsid w:val="00507A70"/>
  </w:style>
  <w:style w:type="numbering" w:customStyle="1" w:styleId="22112">
    <w:name w:val="無清單22112"/>
    <w:next w:val="a2"/>
    <w:semiHidden/>
    <w:rsid w:val="00507A70"/>
  </w:style>
  <w:style w:type="numbering" w:customStyle="1" w:styleId="31112">
    <w:name w:val="無清單31112"/>
    <w:next w:val="a2"/>
    <w:semiHidden/>
    <w:rsid w:val="00507A70"/>
  </w:style>
  <w:style w:type="numbering" w:customStyle="1" w:styleId="41112">
    <w:name w:val="無清單41112"/>
    <w:next w:val="a2"/>
    <w:semiHidden/>
    <w:rsid w:val="00507A70"/>
  </w:style>
  <w:style w:type="numbering" w:customStyle="1" w:styleId="51112">
    <w:name w:val="無清單51112"/>
    <w:next w:val="a2"/>
    <w:semiHidden/>
    <w:rsid w:val="00507A70"/>
  </w:style>
  <w:style w:type="numbering" w:customStyle="1" w:styleId="61112">
    <w:name w:val="無清單61112"/>
    <w:next w:val="a2"/>
    <w:uiPriority w:val="99"/>
    <w:semiHidden/>
    <w:unhideWhenUsed/>
    <w:rsid w:val="00507A70"/>
  </w:style>
  <w:style w:type="numbering" w:customStyle="1" w:styleId="111111111">
    <w:name w:val="無清單111111111"/>
    <w:next w:val="a2"/>
    <w:semiHidden/>
    <w:rsid w:val="00507A70"/>
  </w:style>
  <w:style w:type="numbering" w:customStyle="1" w:styleId="211112">
    <w:name w:val="無清單211112"/>
    <w:next w:val="a2"/>
    <w:semiHidden/>
    <w:rsid w:val="00507A70"/>
  </w:style>
  <w:style w:type="numbering" w:customStyle="1" w:styleId="WWOutlineListStyle1211111">
    <w:name w:val="WW_OutlineListStyle_1211111"/>
    <w:basedOn w:val="a2"/>
    <w:rsid w:val="00507A70"/>
  </w:style>
  <w:style w:type="numbering" w:customStyle="1" w:styleId="WWOutlineListStyle1111111">
    <w:name w:val="WW_OutlineListStyle_1111111"/>
    <w:basedOn w:val="a2"/>
    <w:rsid w:val="00507A70"/>
  </w:style>
  <w:style w:type="numbering" w:customStyle="1" w:styleId="WWOutlineListStyle1011111">
    <w:name w:val="WW_OutlineListStyle_1011111"/>
    <w:basedOn w:val="a2"/>
    <w:rsid w:val="00507A70"/>
  </w:style>
  <w:style w:type="numbering" w:customStyle="1" w:styleId="WWOutlineListStyle911111">
    <w:name w:val="WW_OutlineListStyle_911111"/>
    <w:basedOn w:val="a2"/>
    <w:rsid w:val="00507A70"/>
  </w:style>
  <w:style w:type="numbering" w:customStyle="1" w:styleId="WWOutlineListStyle811111">
    <w:name w:val="WW_OutlineListStyle_811111"/>
    <w:basedOn w:val="a2"/>
    <w:rsid w:val="00507A70"/>
  </w:style>
  <w:style w:type="numbering" w:customStyle="1" w:styleId="WWOutlineListStyle711111">
    <w:name w:val="WW_OutlineListStyle_711111"/>
    <w:basedOn w:val="a2"/>
    <w:rsid w:val="00507A70"/>
  </w:style>
  <w:style w:type="numbering" w:customStyle="1" w:styleId="WWOutlineListStyle611111">
    <w:name w:val="WW_OutlineListStyle_611111"/>
    <w:basedOn w:val="a2"/>
    <w:rsid w:val="00507A70"/>
  </w:style>
  <w:style w:type="numbering" w:customStyle="1" w:styleId="WWOutlineListStyle511111">
    <w:name w:val="WW_OutlineListStyle_511111"/>
    <w:basedOn w:val="a2"/>
    <w:rsid w:val="00507A70"/>
  </w:style>
  <w:style w:type="numbering" w:customStyle="1" w:styleId="WWOutlineListStyle411111">
    <w:name w:val="WW_OutlineListStyle_411111"/>
    <w:basedOn w:val="a2"/>
    <w:rsid w:val="00507A70"/>
  </w:style>
  <w:style w:type="numbering" w:customStyle="1" w:styleId="WWOutlineListStyle311111">
    <w:name w:val="WW_OutlineListStyle_311111"/>
    <w:basedOn w:val="a2"/>
    <w:rsid w:val="00507A70"/>
  </w:style>
  <w:style w:type="numbering" w:customStyle="1" w:styleId="WWOutlineListStyle211111">
    <w:name w:val="WW_OutlineListStyle_211111"/>
    <w:basedOn w:val="a2"/>
    <w:rsid w:val="00507A70"/>
  </w:style>
  <w:style w:type="numbering" w:customStyle="1" w:styleId="WWOutlineListStyle131111">
    <w:name w:val="WW_OutlineListStyle_131111"/>
    <w:basedOn w:val="a2"/>
    <w:rsid w:val="00507A70"/>
  </w:style>
  <w:style w:type="numbering" w:customStyle="1" w:styleId="WWOutlineListStyle111110">
    <w:name w:val="WW_OutlineListStyle11111"/>
    <w:basedOn w:val="a2"/>
    <w:rsid w:val="00507A70"/>
  </w:style>
  <w:style w:type="numbering" w:customStyle="1" w:styleId="71111">
    <w:name w:val="無清單71111"/>
    <w:next w:val="a2"/>
    <w:uiPriority w:val="99"/>
    <w:semiHidden/>
    <w:unhideWhenUsed/>
    <w:rsid w:val="00507A70"/>
  </w:style>
  <w:style w:type="numbering" w:customStyle="1" w:styleId="121111">
    <w:name w:val="無清單121111"/>
    <w:next w:val="a2"/>
    <w:uiPriority w:val="99"/>
    <w:semiHidden/>
    <w:unhideWhenUsed/>
    <w:rsid w:val="00507A70"/>
  </w:style>
  <w:style w:type="numbering" w:customStyle="1" w:styleId="1121111">
    <w:name w:val="無清單1121111"/>
    <w:next w:val="a2"/>
    <w:uiPriority w:val="99"/>
    <w:semiHidden/>
    <w:unhideWhenUsed/>
    <w:rsid w:val="00507A70"/>
  </w:style>
  <w:style w:type="numbering" w:customStyle="1" w:styleId="11121111">
    <w:name w:val="無清單11121111"/>
    <w:next w:val="a2"/>
    <w:semiHidden/>
    <w:rsid w:val="00507A70"/>
  </w:style>
  <w:style w:type="numbering" w:customStyle="1" w:styleId="221111">
    <w:name w:val="無清單221111"/>
    <w:next w:val="a2"/>
    <w:semiHidden/>
    <w:rsid w:val="00507A70"/>
  </w:style>
  <w:style w:type="numbering" w:customStyle="1" w:styleId="311111">
    <w:name w:val="無清單311111"/>
    <w:next w:val="a2"/>
    <w:semiHidden/>
    <w:rsid w:val="00507A70"/>
  </w:style>
  <w:style w:type="numbering" w:customStyle="1" w:styleId="411111">
    <w:name w:val="無清單411111"/>
    <w:next w:val="a2"/>
    <w:semiHidden/>
    <w:rsid w:val="00507A70"/>
  </w:style>
  <w:style w:type="numbering" w:customStyle="1" w:styleId="511111">
    <w:name w:val="無清單511111"/>
    <w:next w:val="a2"/>
    <w:semiHidden/>
    <w:rsid w:val="00507A70"/>
  </w:style>
  <w:style w:type="numbering" w:customStyle="1" w:styleId="611111">
    <w:name w:val="無清單611111"/>
    <w:next w:val="a2"/>
    <w:uiPriority w:val="99"/>
    <w:semiHidden/>
    <w:unhideWhenUsed/>
    <w:rsid w:val="00507A70"/>
  </w:style>
  <w:style w:type="numbering" w:customStyle="1" w:styleId="11112111">
    <w:name w:val="無清單11112111"/>
    <w:next w:val="a2"/>
    <w:semiHidden/>
    <w:rsid w:val="00507A70"/>
  </w:style>
  <w:style w:type="numbering" w:customStyle="1" w:styleId="2111111">
    <w:name w:val="無清單2111111"/>
    <w:next w:val="a2"/>
    <w:semiHidden/>
    <w:rsid w:val="00507A70"/>
  </w:style>
  <w:style w:type="numbering" w:customStyle="1" w:styleId="WWOutlineListStyle122111">
    <w:name w:val="WW_OutlineListStyle_122111"/>
    <w:basedOn w:val="a2"/>
    <w:rsid w:val="00507A70"/>
  </w:style>
  <w:style w:type="numbering" w:customStyle="1" w:styleId="WWOutlineListStyle112111">
    <w:name w:val="WW_OutlineListStyle_112111"/>
    <w:basedOn w:val="a2"/>
    <w:rsid w:val="00507A70"/>
  </w:style>
  <w:style w:type="numbering" w:customStyle="1" w:styleId="WWOutlineListStyle102111">
    <w:name w:val="WW_OutlineListStyle_102111"/>
    <w:basedOn w:val="a2"/>
    <w:rsid w:val="00507A70"/>
  </w:style>
  <w:style w:type="numbering" w:customStyle="1" w:styleId="WWOutlineListStyle92111">
    <w:name w:val="WW_OutlineListStyle_92111"/>
    <w:basedOn w:val="a2"/>
    <w:rsid w:val="00507A70"/>
  </w:style>
  <w:style w:type="numbering" w:customStyle="1" w:styleId="WWOutlineListStyle82111">
    <w:name w:val="WW_OutlineListStyle_82111"/>
    <w:basedOn w:val="a2"/>
    <w:rsid w:val="00507A70"/>
  </w:style>
  <w:style w:type="numbering" w:customStyle="1" w:styleId="WWOutlineListStyle72111">
    <w:name w:val="WW_OutlineListStyle_72111"/>
    <w:basedOn w:val="a2"/>
    <w:rsid w:val="00507A70"/>
  </w:style>
  <w:style w:type="numbering" w:customStyle="1" w:styleId="WWOutlineListStyle62111">
    <w:name w:val="WW_OutlineListStyle_62111"/>
    <w:basedOn w:val="a2"/>
    <w:rsid w:val="00507A70"/>
  </w:style>
  <w:style w:type="numbering" w:customStyle="1" w:styleId="WWOutlineListStyle52111">
    <w:name w:val="WW_OutlineListStyle_52111"/>
    <w:basedOn w:val="a2"/>
    <w:rsid w:val="00507A70"/>
  </w:style>
  <w:style w:type="numbering" w:customStyle="1" w:styleId="WWOutlineListStyle42111">
    <w:name w:val="WW_OutlineListStyle_42111"/>
    <w:basedOn w:val="a2"/>
    <w:rsid w:val="00507A70"/>
  </w:style>
  <w:style w:type="numbering" w:customStyle="1" w:styleId="WWOutlineListStyle32111">
    <w:name w:val="WW_OutlineListStyle_32111"/>
    <w:basedOn w:val="a2"/>
    <w:rsid w:val="00507A70"/>
  </w:style>
  <w:style w:type="numbering" w:customStyle="1" w:styleId="WWOutlineListStyle22111">
    <w:name w:val="WW_OutlineListStyle_22111"/>
    <w:basedOn w:val="a2"/>
    <w:rsid w:val="00507A70"/>
  </w:style>
  <w:style w:type="numbering" w:customStyle="1" w:styleId="WWOutlineListStyle14111">
    <w:name w:val="WW_OutlineListStyle_14111"/>
    <w:basedOn w:val="a2"/>
    <w:rsid w:val="00507A70"/>
  </w:style>
  <w:style w:type="numbering" w:customStyle="1" w:styleId="WWOutlineListStyle21110">
    <w:name w:val="WW_OutlineListStyle2111"/>
    <w:basedOn w:val="a2"/>
    <w:rsid w:val="00507A70"/>
  </w:style>
  <w:style w:type="numbering" w:customStyle="1" w:styleId="8111">
    <w:name w:val="無清單8111"/>
    <w:next w:val="a2"/>
    <w:uiPriority w:val="99"/>
    <w:semiHidden/>
    <w:unhideWhenUsed/>
    <w:rsid w:val="00507A70"/>
  </w:style>
  <w:style w:type="numbering" w:customStyle="1" w:styleId="13111">
    <w:name w:val="無清單13111"/>
    <w:next w:val="a2"/>
    <w:semiHidden/>
    <w:rsid w:val="00507A70"/>
  </w:style>
  <w:style w:type="numbering" w:customStyle="1" w:styleId="23111">
    <w:name w:val="無清單23111"/>
    <w:next w:val="a2"/>
    <w:semiHidden/>
    <w:rsid w:val="00507A70"/>
  </w:style>
  <w:style w:type="numbering" w:customStyle="1" w:styleId="9111">
    <w:name w:val="無清單9111"/>
    <w:next w:val="a2"/>
    <w:uiPriority w:val="99"/>
    <w:semiHidden/>
    <w:unhideWhenUsed/>
    <w:rsid w:val="00507A70"/>
  </w:style>
  <w:style w:type="numbering" w:customStyle="1" w:styleId="14111">
    <w:name w:val="無清單14111"/>
    <w:next w:val="a2"/>
    <w:semiHidden/>
    <w:rsid w:val="00507A70"/>
  </w:style>
  <w:style w:type="numbering" w:customStyle="1" w:styleId="24111">
    <w:name w:val="無清單24111"/>
    <w:next w:val="a2"/>
    <w:semiHidden/>
    <w:rsid w:val="00507A70"/>
  </w:style>
  <w:style w:type="numbering" w:customStyle="1" w:styleId="10111">
    <w:name w:val="無清單10111"/>
    <w:next w:val="a2"/>
    <w:uiPriority w:val="99"/>
    <w:semiHidden/>
    <w:unhideWhenUsed/>
    <w:rsid w:val="00507A70"/>
  </w:style>
  <w:style w:type="numbering" w:customStyle="1" w:styleId="15111">
    <w:name w:val="無清單15111"/>
    <w:next w:val="a2"/>
    <w:uiPriority w:val="99"/>
    <w:semiHidden/>
    <w:unhideWhenUsed/>
    <w:rsid w:val="00507A70"/>
  </w:style>
  <w:style w:type="numbering" w:customStyle="1" w:styleId="113111">
    <w:name w:val="無清單113111"/>
    <w:next w:val="a2"/>
    <w:uiPriority w:val="99"/>
    <w:semiHidden/>
    <w:unhideWhenUsed/>
    <w:rsid w:val="00507A70"/>
  </w:style>
  <w:style w:type="numbering" w:customStyle="1" w:styleId="1113111">
    <w:name w:val="無清單1113111"/>
    <w:next w:val="a2"/>
    <w:semiHidden/>
    <w:rsid w:val="00507A70"/>
  </w:style>
  <w:style w:type="numbering" w:customStyle="1" w:styleId="25111">
    <w:name w:val="無清單25111"/>
    <w:next w:val="a2"/>
    <w:semiHidden/>
    <w:rsid w:val="00507A70"/>
  </w:style>
  <w:style w:type="numbering" w:customStyle="1" w:styleId="32111">
    <w:name w:val="無清單32111"/>
    <w:next w:val="a2"/>
    <w:semiHidden/>
    <w:rsid w:val="00507A70"/>
  </w:style>
  <w:style w:type="numbering" w:customStyle="1" w:styleId="42111">
    <w:name w:val="無清單42111"/>
    <w:next w:val="a2"/>
    <w:semiHidden/>
    <w:rsid w:val="00507A70"/>
  </w:style>
  <w:style w:type="numbering" w:customStyle="1" w:styleId="52111">
    <w:name w:val="無清單52111"/>
    <w:next w:val="a2"/>
    <w:semiHidden/>
    <w:rsid w:val="00507A70"/>
  </w:style>
  <w:style w:type="numbering" w:customStyle="1" w:styleId="62111">
    <w:name w:val="無清單62111"/>
    <w:next w:val="a2"/>
    <w:uiPriority w:val="99"/>
    <w:semiHidden/>
    <w:unhideWhenUsed/>
    <w:rsid w:val="00507A70"/>
  </w:style>
  <w:style w:type="numbering" w:customStyle="1" w:styleId="11113111">
    <w:name w:val="無清單11113111"/>
    <w:next w:val="a2"/>
    <w:semiHidden/>
    <w:rsid w:val="00507A70"/>
  </w:style>
  <w:style w:type="numbering" w:customStyle="1" w:styleId="212111">
    <w:name w:val="無清單212111"/>
    <w:next w:val="a2"/>
    <w:semiHidden/>
    <w:rsid w:val="00507A70"/>
  </w:style>
  <w:style w:type="numbering" w:customStyle="1" w:styleId="WWOutlineListStyle123111">
    <w:name w:val="WW_OutlineListStyle_123111"/>
    <w:basedOn w:val="a2"/>
    <w:rsid w:val="00507A70"/>
  </w:style>
  <w:style w:type="numbering" w:customStyle="1" w:styleId="WWOutlineListStyle113111">
    <w:name w:val="WW_OutlineListStyle_113111"/>
    <w:basedOn w:val="a2"/>
    <w:rsid w:val="00507A70"/>
  </w:style>
  <w:style w:type="numbering" w:customStyle="1" w:styleId="WWOutlineListStyle103111">
    <w:name w:val="WW_OutlineListStyle_103111"/>
    <w:basedOn w:val="a2"/>
    <w:rsid w:val="00507A70"/>
  </w:style>
  <w:style w:type="numbering" w:customStyle="1" w:styleId="WWOutlineListStyle93111">
    <w:name w:val="WW_OutlineListStyle_93111"/>
    <w:basedOn w:val="a2"/>
    <w:rsid w:val="00507A70"/>
  </w:style>
  <w:style w:type="numbering" w:customStyle="1" w:styleId="WWOutlineListStyle83111">
    <w:name w:val="WW_OutlineListStyle_83111"/>
    <w:basedOn w:val="a2"/>
    <w:rsid w:val="00507A70"/>
  </w:style>
  <w:style w:type="numbering" w:customStyle="1" w:styleId="WWOutlineListStyle73111">
    <w:name w:val="WW_OutlineListStyle_73111"/>
    <w:basedOn w:val="a2"/>
    <w:rsid w:val="00507A70"/>
  </w:style>
  <w:style w:type="numbering" w:customStyle="1" w:styleId="WWOutlineListStyle63111">
    <w:name w:val="WW_OutlineListStyle_63111"/>
    <w:basedOn w:val="a2"/>
    <w:rsid w:val="00507A70"/>
  </w:style>
  <w:style w:type="numbering" w:customStyle="1" w:styleId="WWOutlineListStyle53111">
    <w:name w:val="WW_OutlineListStyle_53111"/>
    <w:basedOn w:val="a2"/>
    <w:rsid w:val="00507A70"/>
  </w:style>
  <w:style w:type="numbering" w:customStyle="1" w:styleId="WWOutlineListStyle43111">
    <w:name w:val="WW_OutlineListStyle_43111"/>
    <w:basedOn w:val="a2"/>
    <w:rsid w:val="00507A70"/>
  </w:style>
  <w:style w:type="numbering" w:customStyle="1" w:styleId="WWOutlineListStyle33111">
    <w:name w:val="WW_OutlineListStyle_33111"/>
    <w:basedOn w:val="a2"/>
    <w:rsid w:val="00507A70"/>
  </w:style>
  <w:style w:type="numbering" w:customStyle="1" w:styleId="WWOutlineListStyle23111">
    <w:name w:val="WW_OutlineListStyle_23111"/>
    <w:basedOn w:val="a2"/>
    <w:rsid w:val="00507A70"/>
  </w:style>
  <w:style w:type="numbering" w:customStyle="1" w:styleId="WWOutlineListStyle15111">
    <w:name w:val="WW_OutlineListStyle_15111"/>
    <w:basedOn w:val="a2"/>
    <w:rsid w:val="00507A70"/>
  </w:style>
  <w:style w:type="numbering" w:customStyle="1" w:styleId="WWOutlineListStyle31110">
    <w:name w:val="WW_OutlineListStyle3111"/>
    <w:basedOn w:val="a2"/>
    <w:rsid w:val="00507A70"/>
  </w:style>
  <w:style w:type="numbering" w:customStyle="1" w:styleId="16111">
    <w:name w:val="無清單16111"/>
    <w:next w:val="a2"/>
    <w:uiPriority w:val="99"/>
    <w:semiHidden/>
    <w:unhideWhenUsed/>
    <w:rsid w:val="00507A70"/>
  </w:style>
  <w:style w:type="numbering" w:customStyle="1" w:styleId="17111">
    <w:name w:val="無清單17111"/>
    <w:next w:val="a2"/>
    <w:uiPriority w:val="99"/>
    <w:semiHidden/>
    <w:unhideWhenUsed/>
    <w:rsid w:val="00507A70"/>
  </w:style>
  <w:style w:type="numbering" w:customStyle="1" w:styleId="114111">
    <w:name w:val="無清單114111"/>
    <w:next w:val="a2"/>
    <w:uiPriority w:val="99"/>
    <w:semiHidden/>
    <w:unhideWhenUsed/>
    <w:rsid w:val="00507A70"/>
  </w:style>
  <w:style w:type="numbering" w:customStyle="1" w:styleId="1114111">
    <w:name w:val="無清單1114111"/>
    <w:next w:val="a2"/>
    <w:semiHidden/>
    <w:rsid w:val="00507A70"/>
  </w:style>
  <w:style w:type="numbering" w:customStyle="1" w:styleId="26111">
    <w:name w:val="無清單26111"/>
    <w:next w:val="a2"/>
    <w:semiHidden/>
    <w:rsid w:val="00507A70"/>
  </w:style>
  <w:style w:type="numbering" w:customStyle="1" w:styleId="33111">
    <w:name w:val="無清單33111"/>
    <w:next w:val="a2"/>
    <w:semiHidden/>
    <w:rsid w:val="00507A70"/>
  </w:style>
  <w:style w:type="numbering" w:customStyle="1" w:styleId="43111">
    <w:name w:val="無清單43111"/>
    <w:next w:val="a2"/>
    <w:semiHidden/>
    <w:rsid w:val="00507A70"/>
  </w:style>
  <w:style w:type="numbering" w:customStyle="1" w:styleId="53111">
    <w:name w:val="無清單53111"/>
    <w:next w:val="a2"/>
    <w:semiHidden/>
    <w:rsid w:val="00507A70"/>
  </w:style>
  <w:style w:type="numbering" w:customStyle="1" w:styleId="63111">
    <w:name w:val="無清單63111"/>
    <w:next w:val="a2"/>
    <w:uiPriority w:val="99"/>
    <w:semiHidden/>
    <w:unhideWhenUsed/>
    <w:rsid w:val="00507A70"/>
  </w:style>
  <w:style w:type="numbering" w:customStyle="1" w:styleId="11114111">
    <w:name w:val="無清單11114111"/>
    <w:next w:val="a2"/>
    <w:semiHidden/>
    <w:rsid w:val="00507A70"/>
  </w:style>
  <w:style w:type="numbering" w:customStyle="1" w:styleId="213111">
    <w:name w:val="無清單213111"/>
    <w:next w:val="a2"/>
    <w:semiHidden/>
    <w:rsid w:val="00507A70"/>
  </w:style>
  <w:style w:type="numbering" w:customStyle="1" w:styleId="WWOutlineListStyle124111">
    <w:name w:val="WW_OutlineListStyle_124111"/>
    <w:basedOn w:val="a2"/>
    <w:rsid w:val="00507A70"/>
  </w:style>
  <w:style w:type="numbering" w:customStyle="1" w:styleId="WWOutlineListStyle114111">
    <w:name w:val="WW_OutlineListStyle_114111"/>
    <w:basedOn w:val="a2"/>
    <w:rsid w:val="00507A70"/>
  </w:style>
  <w:style w:type="numbering" w:customStyle="1" w:styleId="WWOutlineListStyle104111">
    <w:name w:val="WW_OutlineListStyle_104111"/>
    <w:basedOn w:val="a2"/>
    <w:rsid w:val="00507A70"/>
  </w:style>
  <w:style w:type="numbering" w:customStyle="1" w:styleId="WWOutlineListStyle94111">
    <w:name w:val="WW_OutlineListStyle_94111"/>
    <w:basedOn w:val="a2"/>
    <w:rsid w:val="00507A70"/>
  </w:style>
  <w:style w:type="numbering" w:customStyle="1" w:styleId="WWOutlineListStyle84111">
    <w:name w:val="WW_OutlineListStyle_84111"/>
    <w:basedOn w:val="a2"/>
    <w:rsid w:val="00507A70"/>
  </w:style>
  <w:style w:type="numbering" w:customStyle="1" w:styleId="WWOutlineListStyle74111">
    <w:name w:val="WW_OutlineListStyle_74111"/>
    <w:basedOn w:val="a2"/>
    <w:rsid w:val="00507A70"/>
  </w:style>
  <w:style w:type="numbering" w:customStyle="1" w:styleId="WWOutlineListStyle64111">
    <w:name w:val="WW_OutlineListStyle_64111"/>
    <w:basedOn w:val="a2"/>
    <w:rsid w:val="00507A70"/>
  </w:style>
  <w:style w:type="numbering" w:customStyle="1" w:styleId="WWOutlineListStyle54111">
    <w:name w:val="WW_OutlineListStyle_54111"/>
    <w:basedOn w:val="a2"/>
    <w:rsid w:val="00507A70"/>
  </w:style>
  <w:style w:type="numbering" w:customStyle="1" w:styleId="WWOutlineListStyle44111">
    <w:name w:val="WW_OutlineListStyle_44111"/>
    <w:basedOn w:val="a2"/>
    <w:rsid w:val="00507A70"/>
  </w:style>
  <w:style w:type="numbering" w:customStyle="1" w:styleId="WWOutlineListStyle34111">
    <w:name w:val="WW_OutlineListStyle_34111"/>
    <w:basedOn w:val="a2"/>
    <w:rsid w:val="00507A70"/>
  </w:style>
  <w:style w:type="numbering" w:customStyle="1" w:styleId="WWOutlineListStyle24111">
    <w:name w:val="WW_OutlineListStyle_24111"/>
    <w:basedOn w:val="a2"/>
    <w:rsid w:val="00507A70"/>
  </w:style>
  <w:style w:type="numbering" w:customStyle="1" w:styleId="WWOutlineListStyle16111">
    <w:name w:val="WW_OutlineListStyle_16111"/>
    <w:basedOn w:val="a2"/>
    <w:rsid w:val="00507A70"/>
  </w:style>
  <w:style w:type="numbering" w:customStyle="1" w:styleId="WWOutlineListStyle41110">
    <w:name w:val="WW_OutlineListStyle4111"/>
    <w:basedOn w:val="a2"/>
    <w:rsid w:val="00507A70"/>
  </w:style>
  <w:style w:type="numbering" w:customStyle="1" w:styleId="18111">
    <w:name w:val="無清單18111"/>
    <w:next w:val="a2"/>
    <w:uiPriority w:val="99"/>
    <w:semiHidden/>
    <w:unhideWhenUsed/>
    <w:rsid w:val="00507A70"/>
  </w:style>
  <w:style w:type="numbering" w:customStyle="1" w:styleId="2010">
    <w:name w:val="無清單201"/>
    <w:next w:val="a2"/>
    <w:uiPriority w:val="99"/>
    <w:semiHidden/>
    <w:unhideWhenUsed/>
    <w:rsid w:val="00507A70"/>
  </w:style>
  <w:style w:type="numbering" w:customStyle="1" w:styleId="11011">
    <w:name w:val="無清單11011"/>
    <w:next w:val="a2"/>
    <w:uiPriority w:val="99"/>
    <w:semiHidden/>
    <w:unhideWhenUsed/>
    <w:rsid w:val="00507A70"/>
  </w:style>
  <w:style w:type="numbering" w:customStyle="1" w:styleId="1161">
    <w:name w:val="無清單1161"/>
    <w:next w:val="a2"/>
    <w:uiPriority w:val="99"/>
    <w:semiHidden/>
    <w:unhideWhenUsed/>
    <w:rsid w:val="00507A70"/>
  </w:style>
  <w:style w:type="numbering" w:customStyle="1" w:styleId="11161">
    <w:name w:val="無清單11161"/>
    <w:next w:val="a2"/>
    <w:semiHidden/>
    <w:rsid w:val="00507A70"/>
  </w:style>
  <w:style w:type="numbering" w:customStyle="1" w:styleId="281">
    <w:name w:val="無清單281"/>
    <w:next w:val="a2"/>
    <w:semiHidden/>
    <w:rsid w:val="00507A70"/>
  </w:style>
  <w:style w:type="numbering" w:customStyle="1" w:styleId="351">
    <w:name w:val="無清單351"/>
    <w:next w:val="a2"/>
    <w:semiHidden/>
    <w:rsid w:val="00507A70"/>
  </w:style>
  <w:style w:type="numbering" w:customStyle="1" w:styleId="451">
    <w:name w:val="無清單451"/>
    <w:next w:val="a2"/>
    <w:semiHidden/>
    <w:rsid w:val="00507A70"/>
  </w:style>
  <w:style w:type="numbering" w:customStyle="1" w:styleId="551">
    <w:name w:val="無清單551"/>
    <w:next w:val="a2"/>
    <w:semiHidden/>
    <w:rsid w:val="00507A70"/>
  </w:style>
  <w:style w:type="numbering" w:customStyle="1" w:styleId="651">
    <w:name w:val="無清單651"/>
    <w:next w:val="a2"/>
    <w:uiPriority w:val="99"/>
    <w:semiHidden/>
    <w:unhideWhenUsed/>
    <w:rsid w:val="00507A70"/>
  </w:style>
  <w:style w:type="numbering" w:customStyle="1" w:styleId="111161">
    <w:name w:val="無清單111161"/>
    <w:next w:val="a2"/>
    <w:semiHidden/>
    <w:rsid w:val="00507A70"/>
  </w:style>
  <w:style w:type="numbering" w:customStyle="1" w:styleId="2151">
    <w:name w:val="無清單2151"/>
    <w:next w:val="a2"/>
    <w:semiHidden/>
    <w:rsid w:val="00507A70"/>
  </w:style>
  <w:style w:type="numbering" w:customStyle="1" w:styleId="WWOutlineListStyle1261">
    <w:name w:val="WW_OutlineListStyle_1261"/>
    <w:basedOn w:val="a2"/>
    <w:rsid w:val="00507A70"/>
  </w:style>
  <w:style w:type="numbering" w:customStyle="1" w:styleId="WWOutlineListStyle1161">
    <w:name w:val="WW_OutlineListStyle_1161"/>
    <w:basedOn w:val="a2"/>
    <w:rsid w:val="00507A70"/>
  </w:style>
  <w:style w:type="numbering" w:customStyle="1" w:styleId="WWOutlineListStyle1061">
    <w:name w:val="WW_OutlineListStyle_1061"/>
    <w:basedOn w:val="a2"/>
    <w:rsid w:val="00507A70"/>
  </w:style>
  <w:style w:type="numbering" w:customStyle="1" w:styleId="WWOutlineListStyle961">
    <w:name w:val="WW_OutlineListStyle_961"/>
    <w:basedOn w:val="a2"/>
    <w:rsid w:val="00507A70"/>
  </w:style>
  <w:style w:type="numbering" w:customStyle="1" w:styleId="WWOutlineListStyle861">
    <w:name w:val="WW_OutlineListStyle_861"/>
    <w:basedOn w:val="a2"/>
    <w:rsid w:val="00507A70"/>
    <w:pPr>
      <w:numPr>
        <w:numId w:val="30"/>
      </w:numPr>
    </w:pPr>
  </w:style>
  <w:style w:type="numbering" w:customStyle="1" w:styleId="WWOutlineListStyle761">
    <w:name w:val="WW_OutlineListStyle_761"/>
    <w:basedOn w:val="a2"/>
    <w:rsid w:val="00507A70"/>
    <w:pPr>
      <w:numPr>
        <w:numId w:val="31"/>
      </w:numPr>
    </w:pPr>
  </w:style>
  <w:style w:type="numbering" w:customStyle="1" w:styleId="WWOutlineListStyle661">
    <w:name w:val="WW_OutlineListStyle_661"/>
    <w:basedOn w:val="a2"/>
    <w:rsid w:val="00507A70"/>
  </w:style>
  <w:style w:type="numbering" w:customStyle="1" w:styleId="WWOutlineListStyle561">
    <w:name w:val="WW_OutlineListStyle_561"/>
    <w:basedOn w:val="a2"/>
    <w:rsid w:val="00507A70"/>
    <w:pPr>
      <w:numPr>
        <w:numId w:val="32"/>
      </w:numPr>
    </w:pPr>
  </w:style>
  <w:style w:type="numbering" w:customStyle="1" w:styleId="WWOutlineListStyle461">
    <w:name w:val="WW_OutlineListStyle_461"/>
    <w:basedOn w:val="a2"/>
    <w:rsid w:val="00507A70"/>
  </w:style>
  <w:style w:type="numbering" w:customStyle="1" w:styleId="WWOutlineListStyle361">
    <w:name w:val="WW_OutlineListStyle_361"/>
    <w:basedOn w:val="a2"/>
    <w:rsid w:val="00507A70"/>
    <w:pPr>
      <w:numPr>
        <w:numId w:val="33"/>
      </w:numPr>
    </w:pPr>
  </w:style>
  <w:style w:type="numbering" w:customStyle="1" w:styleId="WWOutlineListStyle261">
    <w:name w:val="WW_OutlineListStyle_261"/>
    <w:basedOn w:val="a2"/>
    <w:rsid w:val="00507A70"/>
  </w:style>
  <w:style w:type="numbering" w:customStyle="1" w:styleId="WWOutlineListStyle181">
    <w:name w:val="WW_OutlineListStyle_181"/>
    <w:basedOn w:val="a2"/>
    <w:rsid w:val="00507A70"/>
  </w:style>
  <w:style w:type="numbering" w:customStyle="1" w:styleId="WWOutlineListStyle610">
    <w:name w:val="WW_OutlineListStyle61"/>
    <w:basedOn w:val="a2"/>
    <w:rsid w:val="00507A70"/>
  </w:style>
  <w:style w:type="numbering" w:customStyle="1" w:styleId="7211">
    <w:name w:val="無清單7211"/>
    <w:next w:val="a2"/>
    <w:uiPriority w:val="99"/>
    <w:semiHidden/>
    <w:unhideWhenUsed/>
    <w:rsid w:val="00507A70"/>
  </w:style>
  <w:style w:type="numbering" w:customStyle="1" w:styleId="WWOutlineListStyle121211">
    <w:name w:val="WW_OutlineListStyle_121211"/>
    <w:basedOn w:val="a2"/>
    <w:rsid w:val="00507A70"/>
  </w:style>
  <w:style w:type="numbering" w:customStyle="1" w:styleId="WWOutlineListStyle111211">
    <w:name w:val="WW_OutlineListStyle_111211"/>
    <w:basedOn w:val="a2"/>
    <w:rsid w:val="00507A70"/>
  </w:style>
  <w:style w:type="numbering" w:customStyle="1" w:styleId="WWOutlineListStyle101211">
    <w:name w:val="WW_OutlineListStyle_101211"/>
    <w:basedOn w:val="a2"/>
    <w:rsid w:val="00507A70"/>
  </w:style>
  <w:style w:type="numbering" w:customStyle="1" w:styleId="WWOutlineListStyle91211">
    <w:name w:val="WW_OutlineListStyle_91211"/>
    <w:basedOn w:val="a2"/>
    <w:rsid w:val="00507A70"/>
  </w:style>
  <w:style w:type="numbering" w:customStyle="1" w:styleId="WWOutlineListStyle81211">
    <w:name w:val="WW_OutlineListStyle_81211"/>
    <w:basedOn w:val="a2"/>
    <w:rsid w:val="00507A70"/>
  </w:style>
  <w:style w:type="numbering" w:customStyle="1" w:styleId="WWOutlineListStyle71211">
    <w:name w:val="WW_OutlineListStyle_71211"/>
    <w:basedOn w:val="a2"/>
    <w:rsid w:val="00507A70"/>
  </w:style>
  <w:style w:type="numbering" w:customStyle="1" w:styleId="WWOutlineListStyle61211">
    <w:name w:val="WW_OutlineListStyle_61211"/>
    <w:basedOn w:val="a2"/>
    <w:rsid w:val="00507A70"/>
  </w:style>
  <w:style w:type="numbering" w:customStyle="1" w:styleId="WWOutlineListStyle51211">
    <w:name w:val="WW_OutlineListStyle_51211"/>
    <w:basedOn w:val="a2"/>
    <w:rsid w:val="00507A70"/>
  </w:style>
  <w:style w:type="numbering" w:customStyle="1" w:styleId="WWOutlineListStyle41211">
    <w:name w:val="WW_OutlineListStyle_41211"/>
    <w:basedOn w:val="a2"/>
    <w:rsid w:val="00507A70"/>
  </w:style>
  <w:style w:type="numbering" w:customStyle="1" w:styleId="WWOutlineListStyle31211">
    <w:name w:val="WW_OutlineListStyle_31211"/>
    <w:basedOn w:val="a2"/>
    <w:rsid w:val="00507A70"/>
  </w:style>
  <w:style w:type="numbering" w:customStyle="1" w:styleId="WWOutlineListStyle21211">
    <w:name w:val="WW_OutlineListStyle_21211"/>
    <w:basedOn w:val="a2"/>
    <w:rsid w:val="00507A70"/>
  </w:style>
  <w:style w:type="numbering" w:customStyle="1" w:styleId="WWOutlineListStyle13211">
    <w:name w:val="WW_OutlineListStyle_13211"/>
    <w:basedOn w:val="a2"/>
    <w:rsid w:val="00507A70"/>
  </w:style>
  <w:style w:type="numbering" w:customStyle="1" w:styleId="WWOutlineListStyle12110">
    <w:name w:val="WW_OutlineListStyle1211"/>
    <w:basedOn w:val="a2"/>
    <w:rsid w:val="00507A70"/>
  </w:style>
  <w:style w:type="numbering" w:customStyle="1" w:styleId="12211">
    <w:name w:val="無清單12211"/>
    <w:next w:val="a2"/>
    <w:semiHidden/>
    <w:unhideWhenUsed/>
    <w:rsid w:val="00507A70"/>
  </w:style>
  <w:style w:type="numbering" w:customStyle="1" w:styleId="112211">
    <w:name w:val="無清單112211"/>
    <w:next w:val="a2"/>
    <w:uiPriority w:val="99"/>
    <w:semiHidden/>
    <w:unhideWhenUsed/>
    <w:rsid w:val="00507A70"/>
  </w:style>
  <w:style w:type="numbering" w:customStyle="1" w:styleId="1112211">
    <w:name w:val="無清單1112211"/>
    <w:next w:val="a2"/>
    <w:uiPriority w:val="99"/>
    <w:semiHidden/>
    <w:unhideWhenUsed/>
    <w:rsid w:val="00507A70"/>
  </w:style>
  <w:style w:type="numbering" w:customStyle="1" w:styleId="11111211">
    <w:name w:val="無清單11111211"/>
    <w:next w:val="a2"/>
    <w:semiHidden/>
    <w:rsid w:val="00507A70"/>
  </w:style>
  <w:style w:type="numbering" w:customStyle="1" w:styleId="22211">
    <w:name w:val="無清單22211"/>
    <w:next w:val="a2"/>
    <w:semiHidden/>
    <w:rsid w:val="00507A70"/>
  </w:style>
  <w:style w:type="numbering" w:customStyle="1" w:styleId="31211">
    <w:name w:val="無清單31211"/>
    <w:next w:val="a2"/>
    <w:semiHidden/>
    <w:rsid w:val="00507A70"/>
  </w:style>
  <w:style w:type="numbering" w:customStyle="1" w:styleId="41211">
    <w:name w:val="無清單41211"/>
    <w:next w:val="a2"/>
    <w:semiHidden/>
    <w:rsid w:val="00507A70"/>
  </w:style>
  <w:style w:type="numbering" w:customStyle="1" w:styleId="51211">
    <w:name w:val="無清單51211"/>
    <w:next w:val="a2"/>
    <w:semiHidden/>
    <w:rsid w:val="00507A70"/>
  </w:style>
  <w:style w:type="numbering" w:customStyle="1" w:styleId="61211">
    <w:name w:val="無清單61211"/>
    <w:next w:val="a2"/>
    <w:uiPriority w:val="99"/>
    <w:semiHidden/>
    <w:unhideWhenUsed/>
    <w:rsid w:val="00507A70"/>
  </w:style>
  <w:style w:type="numbering" w:customStyle="1" w:styleId="11111121">
    <w:name w:val="無清單11111121"/>
    <w:next w:val="a2"/>
    <w:semiHidden/>
    <w:rsid w:val="00507A70"/>
  </w:style>
  <w:style w:type="numbering" w:customStyle="1" w:styleId="211211">
    <w:name w:val="無清單211211"/>
    <w:next w:val="a2"/>
    <w:semiHidden/>
    <w:rsid w:val="00507A70"/>
  </w:style>
  <w:style w:type="numbering" w:customStyle="1" w:styleId="WWOutlineListStyle121121">
    <w:name w:val="WW_OutlineListStyle_121121"/>
    <w:basedOn w:val="a2"/>
    <w:rsid w:val="00507A70"/>
  </w:style>
  <w:style w:type="numbering" w:customStyle="1" w:styleId="WWOutlineListStyle111121">
    <w:name w:val="WW_OutlineListStyle_111121"/>
    <w:basedOn w:val="a2"/>
    <w:rsid w:val="00507A70"/>
  </w:style>
  <w:style w:type="numbering" w:customStyle="1" w:styleId="WWOutlineListStyle101121">
    <w:name w:val="WW_OutlineListStyle_101121"/>
    <w:basedOn w:val="a2"/>
    <w:rsid w:val="00507A70"/>
  </w:style>
  <w:style w:type="numbering" w:customStyle="1" w:styleId="WWOutlineListStyle91121">
    <w:name w:val="WW_OutlineListStyle_91121"/>
    <w:basedOn w:val="a2"/>
    <w:rsid w:val="00507A70"/>
  </w:style>
  <w:style w:type="numbering" w:customStyle="1" w:styleId="WWOutlineListStyle81121">
    <w:name w:val="WW_OutlineListStyle_81121"/>
    <w:basedOn w:val="a2"/>
    <w:rsid w:val="00507A70"/>
  </w:style>
  <w:style w:type="numbering" w:customStyle="1" w:styleId="WWOutlineListStyle71121">
    <w:name w:val="WW_OutlineListStyle_71121"/>
    <w:basedOn w:val="a2"/>
    <w:rsid w:val="00507A70"/>
  </w:style>
  <w:style w:type="numbering" w:customStyle="1" w:styleId="WWOutlineListStyle61121">
    <w:name w:val="WW_OutlineListStyle_61121"/>
    <w:basedOn w:val="a2"/>
    <w:rsid w:val="00507A70"/>
  </w:style>
  <w:style w:type="numbering" w:customStyle="1" w:styleId="WWOutlineListStyle51121">
    <w:name w:val="WW_OutlineListStyle_51121"/>
    <w:basedOn w:val="a2"/>
    <w:rsid w:val="00507A70"/>
  </w:style>
  <w:style w:type="numbering" w:customStyle="1" w:styleId="WWOutlineListStyle41121">
    <w:name w:val="WW_OutlineListStyle_41121"/>
    <w:basedOn w:val="a2"/>
    <w:rsid w:val="00507A70"/>
  </w:style>
  <w:style w:type="numbering" w:customStyle="1" w:styleId="WWOutlineListStyle31121">
    <w:name w:val="WW_OutlineListStyle_31121"/>
    <w:basedOn w:val="a2"/>
    <w:rsid w:val="00507A70"/>
  </w:style>
  <w:style w:type="numbering" w:customStyle="1" w:styleId="WWOutlineListStyle21121">
    <w:name w:val="WW_OutlineListStyle_21121"/>
    <w:basedOn w:val="a2"/>
    <w:rsid w:val="00507A70"/>
  </w:style>
  <w:style w:type="numbering" w:customStyle="1" w:styleId="WWOutlineListStyle13121">
    <w:name w:val="WW_OutlineListStyle_13121"/>
    <w:basedOn w:val="a2"/>
    <w:rsid w:val="00507A70"/>
  </w:style>
  <w:style w:type="numbering" w:customStyle="1" w:styleId="WWOutlineListStyle11210">
    <w:name w:val="WW_OutlineListStyle1121"/>
    <w:basedOn w:val="a2"/>
    <w:rsid w:val="00507A70"/>
  </w:style>
  <w:style w:type="numbering" w:customStyle="1" w:styleId="7121">
    <w:name w:val="無清單7121"/>
    <w:next w:val="a2"/>
    <w:uiPriority w:val="99"/>
    <w:semiHidden/>
    <w:unhideWhenUsed/>
    <w:rsid w:val="00507A70"/>
  </w:style>
  <w:style w:type="numbering" w:customStyle="1" w:styleId="12121">
    <w:name w:val="無清單12121"/>
    <w:next w:val="a2"/>
    <w:uiPriority w:val="99"/>
    <w:semiHidden/>
    <w:unhideWhenUsed/>
    <w:rsid w:val="00507A70"/>
  </w:style>
  <w:style w:type="numbering" w:customStyle="1" w:styleId="112121">
    <w:name w:val="無清單112121"/>
    <w:next w:val="a2"/>
    <w:uiPriority w:val="99"/>
    <w:semiHidden/>
    <w:unhideWhenUsed/>
    <w:rsid w:val="00507A70"/>
  </w:style>
  <w:style w:type="numbering" w:customStyle="1" w:styleId="1112121">
    <w:name w:val="無清單1112121"/>
    <w:next w:val="a2"/>
    <w:semiHidden/>
    <w:rsid w:val="00507A70"/>
  </w:style>
  <w:style w:type="numbering" w:customStyle="1" w:styleId="22121">
    <w:name w:val="無清單22121"/>
    <w:next w:val="a2"/>
    <w:semiHidden/>
    <w:rsid w:val="00507A70"/>
  </w:style>
  <w:style w:type="numbering" w:customStyle="1" w:styleId="31121">
    <w:name w:val="無清單31121"/>
    <w:next w:val="a2"/>
    <w:semiHidden/>
    <w:rsid w:val="00507A70"/>
  </w:style>
  <w:style w:type="numbering" w:customStyle="1" w:styleId="41121">
    <w:name w:val="無清單41121"/>
    <w:next w:val="a2"/>
    <w:semiHidden/>
    <w:rsid w:val="00507A70"/>
  </w:style>
  <w:style w:type="numbering" w:customStyle="1" w:styleId="51121">
    <w:name w:val="無清單51121"/>
    <w:next w:val="a2"/>
    <w:semiHidden/>
    <w:rsid w:val="00507A70"/>
  </w:style>
  <w:style w:type="numbering" w:customStyle="1" w:styleId="61121">
    <w:name w:val="無清單61121"/>
    <w:next w:val="a2"/>
    <w:uiPriority w:val="99"/>
    <w:semiHidden/>
    <w:unhideWhenUsed/>
    <w:rsid w:val="00507A70"/>
  </w:style>
  <w:style w:type="numbering" w:customStyle="1" w:styleId="1111221">
    <w:name w:val="無清單1111221"/>
    <w:next w:val="a2"/>
    <w:semiHidden/>
    <w:rsid w:val="00507A70"/>
  </w:style>
  <w:style w:type="numbering" w:customStyle="1" w:styleId="211121">
    <w:name w:val="無清單211121"/>
    <w:next w:val="a2"/>
    <w:semiHidden/>
    <w:rsid w:val="00507A70"/>
  </w:style>
  <w:style w:type="numbering" w:customStyle="1" w:styleId="WWOutlineListStyle12221">
    <w:name w:val="WW_OutlineListStyle_12221"/>
    <w:basedOn w:val="a2"/>
    <w:rsid w:val="00507A70"/>
  </w:style>
  <w:style w:type="numbering" w:customStyle="1" w:styleId="WWOutlineListStyle11221">
    <w:name w:val="WW_OutlineListStyle_11221"/>
    <w:basedOn w:val="a2"/>
    <w:rsid w:val="00507A70"/>
  </w:style>
  <w:style w:type="numbering" w:customStyle="1" w:styleId="WWOutlineListStyle10221">
    <w:name w:val="WW_OutlineListStyle_10221"/>
    <w:basedOn w:val="a2"/>
    <w:rsid w:val="00507A70"/>
  </w:style>
  <w:style w:type="numbering" w:customStyle="1" w:styleId="WWOutlineListStyle9221">
    <w:name w:val="WW_OutlineListStyle_9221"/>
    <w:basedOn w:val="a2"/>
    <w:rsid w:val="00507A70"/>
  </w:style>
  <w:style w:type="numbering" w:customStyle="1" w:styleId="WWOutlineListStyle8221">
    <w:name w:val="WW_OutlineListStyle_8221"/>
    <w:basedOn w:val="a2"/>
    <w:rsid w:val="00507A70"/>
  </w:style>
  <w:style w:type="numbering" w:customStyle="1" w:styleId="WWOutlineListStyle7221">
    <w:name w:val="WW_OutlineListStyle_7221"/>
    <w:basedOn w:val="a2"/>
    <w:rsid w:val="00507A70"/>
  </w:style>
  <w:style w:type="numbering" w:customStyle="1" w:styleId="WWOutlineListStyle6221">
    <w:name w:val="WW_OutlineListStyle_6221"/>
    <w:basedOn w:val="a2"/>
    <w:rsid w:val="00507A70"/>
  </w:style>
  <w:style w:type="numbering" w:customStyle="1" w:styleId="WWOutlineListStyle5221">
    <w:name w:val="WW_OutlineListStyle_5221"/>
    <w:basedOn w:val="a2"/>
    <w:rsid w:val="00507A70"/>
  </w:style>
  <w:style w:type="numbering" w:customStyle="1" w:styleId="WWOutlineListStyle4221">
    <w:name w:val="WW_OutlineListStyle_4221"/>
    <w:basedOn w:val="a2"/>
    <w:rsid w:val="00507A70"/>
  </w:style>
  <w:style w:type="numbering" w:customStyle="1" w:styleId="WWOutlineListStyle3221">
    <w:name w:val="WW_OutlineListStyle_3221"/>
    <w:basedOn w:val="a2"/>
    <w:rsid w:val="00507A70"/>
  </w:style>
  <w:style w:type="numbering" w:customStyle="1" w:styleId="WWOutlineListStyle2221">
    <w:name w:val="WW_OutlineListStyle_2221"/>
    <w:basedOn w:val="a2"/>
    <w:rsid w:val="00507A70"/>
  </w:style>
  <w:style w:type="numbering" w:customStyle="1" w:styleId="WWOutlineListStyle1421">
    <w:name w:val="WW_OutlineListStyle_1421"/>
    <w:basedOn w:val="a2"/>
    <w:rsid w:val="00507A70"/>
  </w:style>
  <w:style w:type="numbering" w:customStyle="1" w:styleId="WWOutlineListStyle2210">
    <w:name w:val="WW_OutlineListStyle221"/>
    <w:basedOn w:val="a2"/>
    <w:rsid w:val="00507A70"/>
  </w:style>
  <w:style w:type="numbering" w:customStyle="1" w:styleId="821">
    <w:name w:val="無清單821"/>
    <w:next w:val="a2"/>
    <w:uiPriority w:val="99"/>
    <w:semiHidden/>
    <w:unhideWhenUsed/>
    <w:rsid w:val="00507A70"/>
  </w:style>
  <w:style w:type="numbering" w:customStyle="1" w:styleId="13210">
    <w:name w:val="無清單1321"/>
    <w:next w:val="a2"/>
    <w:semiHidden/>
    <w:rsid w:val="00507A70"/>
  </w:style>
  <w:style w:type="numbering" w:customStyle="1" w:styleId="2321">
    <w:name w:val="無清單2321"/>
    <w:next w:val="a2"/>
    <w:semiHidden/>
    <w:rsid w:val="00507A70"/>
  </w:style>
  <w:style w:type="numbering" w:customStyle="1" w:styleId="921">
    <w:name w:val="無清單921"/>
    <w:next w:val="a2"/>
    <w:uiPriority w:val="99"/>
    <w:semiHidden/>
    <w:unhideWhenUsed/>
    <w:rsid w:val="00507A70"/>
  </w:style>
  <w:style w:type="numbering" w:customStyle="1" w:styleId="1421">
    <w:name w:val="無清單1421"/>
    <w:next w:val="a2"/>
    <w:semiHidden/>
    <w:rsid w:val="00507A70"/>
  </w:style>
  <w:style w:type="numbering" w:customStyle="1" w:styleId="2421">
    <w:name w:val="無清單2421"/>
    <w:next w:val="a2"/>
    <w:semiHidden/>
    <w:rsid w:val="00507A70"/>
  </w:style>
  <w:style w:type="numbering" w:customStyle="1" w:styleId="1021">
    <w:name w:val="無清單1021"/>
    <w:next w:val="a2"/>
    <w:uiPriority w:val="99"/>
    <w:semiHidden/>
    <w:unhideWhenUsed/>
    <w:rsid w:val="00507A70"/>
  </w:style>
  <w:style w:type="numbering" w:customStyle="1" w:styleId="1521">
    <w:name w:val="無清單1521"/>
    <w:next w:val="a2"/>
    <w:uiPriority w:val="99"/>
    <w:semiHidden/>
    <w:unhideWhenUsed/>
    <w:rsid w:val="00507A70"/>
  </w:style>
  <w:style w:type="numbering" w:customStyle="1" w:styleId="11321">
    <w:name w:val="無清單11321"/>
    <w:next w:val="a2"/>
    <w:uiPriority w:val="99"/>
    <w:semiHidden/>
    <w:unhideWhenUsed/>
    <w:rsid w:val="00507A70"/>
  </w:style>
  <w:style w:type="numbering" w:customStyle="1" w:styleId="111321">
    <w:name w:val="無清單111321"/>
    <w:next w:val="a2"/>
    <w:semiHidden/>
    <w:rsid w:val="00507A70"/>
  </w:style>
  <w:style w:type="numbering" w:customStyle="1" w:styleId="2521">
    <w:name w:val="無清單2521"/>
    <w:next w:val="a2"/>
    <w:semiHidden/>
    <w:rsid w:val="00507A70"/>
  </w:style>
  <w:style w:type="numbering" w:customStyle="1" w:styleId="3221">
    <w:name w:val="無清單3221"/>
    <w:next w:val="a2"/>
    <w:semiHidden/>
    <w:rsid w:val="00507A70"/>
  </w:style>
  <w:style w:type="numbering" w:customStyle="1" w:styleId="4221">
    <w:name w:val="無清單4221"/>
    <w:next w:val="a2"/>
    <w:semiHidden/>
    <w:rsid w:val="00507A70"/>
  </w:style>
  <w:style w:type="numbering" w:customStyle="1" w:styleId="5221">
    <w:name w:val="無清單5221"/>
    <w:next w:val="a2"/>
    <w:semiHidden/>
    <w:rsid w:val="00507A70"/>
  </w:style>
  <w:style w:type="numbering" w:customStyle="1" w:styleId="6221">
    <w:name w:val="無清單6221"/>
    <w:next w:val="a2"/>
    <w:uiPriority w:val="99"/>
    <w:semiHidden/>
    <w:unhideWhenUsed/>
    <w:rsid w:val="00507A70"/>
  </w:style>
  <w:style w:type="numbering" w:customStyle="1" w:styleId="1111321">
    <w:name w:val="無清單1111321"/>
    <w:next w:val="a2"/>
    <w:semiHidden/>
    <w:rsid w:val="00507A70"/>
  </w:style>
  <w:style w:type="numbering" w:customStyle="1" w:styleId="21221">
    <w:name w:val="無清單21221"/>
    <w:next w:val="a2"/>
    <w:semiHidden/>
    <w:rsid w:val="00507A70"/>
  </w:style>
  <w:style w:type="numbering" w:customStyle="1" w:styleId="WWOutlineListStyle12321">
    <w:name w:val="WW_OutlineListStyle_12321"/>
    <w:basedOn w:val="a2"/>
    <w:rsid w:val="00507A70"/>
  </w:style>
  <w:style w:type="numbering" w:customStyle="1" w:styleId="WWOutlineListStyle11321">
    <w:name w:val="WW_OutlineListStyle_11321"/>
    <w:basedOn w:val="a2"/>
    <w:rsid w:val="00507A70"/>
  </w:style>
  <w:style w:type="numbering" w:customStyle="1" w:styleId="WWOutlineListStyle10321">
    <w:name w:val="WW_OutlineListStyle_10321"/>
    <w:basedOn w:val="a2"/>
    <w:rsid w:val="00507A70"/>
  </w:style>
  <w:style w:type="numbering" w:customStyle="1" w:styleId="WWOutlineListStyle9321">
    <w:name w:val="WW_OutlineListStyle_9321"/>
    <w:basedOn w:val="a2"/>
    <w:rsid w:val="00507A70"/>
  </w:style>
  <w:style w:type="numbering" w:customStyle="1" w:styleId="WWOutlineListStyle8321">
    <w:name w:val="WW_OutlineListStyle_8321"/>
    <w:basedOn w:val="a2"/>
    <w:rsid w:val="00507A70"/>
  </w:style>
  <w:style w:type="numbering" w:customStyle="1" w:styleId="WWOutlineListStyle7321">
    <w:name w:val="WW_OutlineListStyle_7321"/>
    <w:basedOn w:val="a2"/>
    <w:rsid w:val="00507A70"/>
  </w:style>
  <w:style w:type="numbering" w:customStyle="1" w:styleId="WWOutlineListStyle6321">
    <w:name w:val="WW_OutlineListStyle_6321"/>
    <w:basedOn w:val="a2"/>
    <w:rsid w:val="00507A70"/>
  </w:style>
  <w:style w:type="numbering" w:customStyle="1" w:styleId="WWOutlineListStyle5321">
    <w:name w:val="WW_OutlineListStyle_5321"/>
    <w:basedOn w:val="a2"/>
    <w:rsid w:val="00507A70"/>
  </w:style>
  <w:style w:type="numbering" w:customStyle="1" w:styleId="WWOutlineListStyle4321">
    <w:name w:val="WW_OutlineListStyle_4321"/>
    <w:basedOn w:val="a2"/>
    <w:rsid w:val="00507A70"/>
  </w:style>
  <w:style w:type="numbering" w:customStyle="1" w:styleId="WWOutlineListStyle3321">
    <w:name w:val="WW_OutlineListStyle_3321"/>
    <w:basedOn w:val="a2"/>
    <w:rsid w:val="00507A70"/>
  </w:style>
  <w:style w:type="numbering" w:customStyle="1" w:styleId="WWOutlineListStyle2321">
    <w:name w:val="WW_OutlineListStyle_2321"/>
    <w:basedOn w:val="a2"/>
    <w:rsid w:val="00507A70"/>
  </w:style>
  <w:style w:type="numbering" w:customStyle="1" w:styleId="WWOutlineListStyle1521">
    <w:name w:val="WW_OutlineListStyle_1521"/>
    <w:basedOn w:val="a2"/>
    <w:rsid w:val="00507A70"/>
  </w:style>
  <w:style w:type="numbering" w:customStyle="1" w:styleId="WWOutlineListStyle3210">
    <w:name w:val="WW_OutlineListStyle321"/>
    <w:basedOn w:val="a2"/>
    <w:rsid w:val="00507A70"/>
  </w:style>
  <w:style w:type="numbering" w:customStyle="1" w:styleId="1621">
    <w:name w:val="無清單1621"/>
    <w:next w:val="a2"/>
    <w:uiPriority w:val="99"/>
    <w:semiHidden/>
    <w:unhideWhenUsed/>
    <w:rsid w:val="00507A70"/>
  </w:style>
  <w:style w:type="numbering" w:customStyle="1" w:styleId="1721">
    <w:name w:val="無清單1721"/>
    <w:next w:val="a2"/>
    <w:uiPriority w:val="99"/>
    <w:semiHidden/>
    <w:unhideWhenUsed/>
    <w:rsid w:val="00507A70"/>
  </w:style>
  <w:style w:type="numbering" w:customStyle="1" w:styleId="11421">
    <w:name w:val="無清單11421"/>
    <w:next w:val="a2"/>
    <w:uiPriority w:val="99"/>
    <w:semiHidden/>
    <w:unhideWhenUsed/>
    <w:rsid w:val="00507A70"/>
  </w:style>
  <w:style w:type="numbering" w:customStyle="1" w:styleId="111421">
    <w:name w:val="無清單111421"/>
    <w:next w:val="a2"/>
    <w:semiHidden/>
    <w:rsid w:val="00507A70"/>
  </w:style>
  <w:style w:type="numbering" w:customStyle="1" w:styleId="2621">
    <w:name w:val="無清單2621"/>
    <w:next w:val="a2"/>
    <w:semiHidden/>
    <w:rsid w:val="00507A70"/>
  </w:style>
  <w:style w:type="numbering" w:customStyle="1" w:styleId="3321">
    <w:name w:val="無清單3321"/>
    <w:next w:val="a2"/>
    <w:semiHidden/>
    <w:rsid w:val="00507A70"/>
  </w:style>
  <w:style w:type="numbering" w:customStyle="1" w:styleId="4321">
    <w:name w:val="無清單4321"/>
    <w:next w:val="a2"/>
    <w:semiHidden/>
    <w:rsid w:val="00507A70"/>
  </w:style>
  <w:style w:type="numbering" w:customStyle="1" w:styleId="5321">
    <w:name w:val="無清單5321"/>
    <w:next w:val="a2"/>
    <w:semiHidden/>
    <w:rsid w:val="00507A70"/>
  </w:style>
  <w:style w:type="numbering" w:customStyle="1" w:styleId="6321">
    <w:name w:val="無清單6321"/>
    <w:next w:val="a2"/>
    <w:uiPriority w:val="99"/>
    <w:semiHidden/>
    <w:unhideWhenUsed/>
    <w:rsid w:val="00507A70"/>
  </w:style>
  <w:style w:type="numbering" w:customStyle="1" w:styleId="1111421">
    <w:name w:val="無清單1111421"/>
    <w:next w:val="a2"/>
    <w:semiHidden/>
    <w:rsid w:val="00507A70"/>
  </w:style>
  <w:style w:type="numbering" w:customStyle="1" w:styleId="21321">
    <w:name w:val="無清單21321"/>
    <w:next w:val="a2"/>
    <w:semiHidden/>
    <w:rsid w:val="00507A70"/>
  </w:style>
  <w:style w:type="numbering" w:customStyle="1" w:styleId="WWOutlineListStyle12421">
    <w:name w:val="WW_OutlineListStyle_12421"/>
    <w:basedOn w:val="a2"/>
    <w:rsid w:val="00507A70"/>
  </w:style>
  <w:style w:type="numbering" w:customStyle="1" w:styleId="WWOutlineListStyle11421">
    <w:name w:val="WW_OutlineListStyle_11421"/>
    <w:basedOn w:val="a2"/>
    <w:rsid w:val="00507A70"/>
  </w:style>
  <w:style w:type="numbering" w:customStyle="1" w:styleId="WWOutlineListStyle10421">
    <w:name w:val="WW_OutlineListStyle_10421"/>
    <w:basedOn w:val="a2"/>
    <w:rsid w:val="00507A70"/>
  </w:style>
  <w:style w:type="numbering" w:customStyle="1" w:styleId="WWOutlineListStyle9421">
    <w:name w:val="WW_OutlineListStyle_9421"/>
    <w:basedOn w:val="a2"/>
    <w:rsid w:val="00507A70"/>
  </w:style>
  <w:style w:type="numbering" w:customStyle="1" w:styleId="WWOutlineListStyle8421">
    <w:name w:val="WW_OutlineListStyle_8421"/>
    <w:basedOn w:val="a2"/>
    <w:rsid w:val="00507A70"/>
  </w:style>
  <w:style w:type="numbering" w:customStyle="1" w:styleId="WWOutlineListStyle7421">
    <w:name w:val="WW_OutlineListStyle_7421"/>
    <w:basedOn w:val="a2"/>
    <w:rsid w:val="00507A70"/>
  </w:style>
  <w:style w:type="numbering" w:customStyle="1" w:styleId="WWOutlineListStyle6421">
    <w:name w:val="WW_OutlineListStyle_6421"/>
    <w:basedOn w:val="a2"/>
    <w:rsid w:val="00507A70"/>
    <w:pPr>
      <w:numPr>
        <w:numId w:val="44"/>
      </w:numPr>
    </w:pPr>
  </w:style>
  <w:style w:type="numbering" w:customStyle="1" w:styleId="WWOutlineListStyle5421">
    <w:name w:val="WW_OutlineListStyle_5421"/>
    <w:basedOn w:val="a2"/>
    <w:rsid w:val="00507A70"/>
  </w:style>
  <w:style w:type="numbering" w:customStyle="1" w:styleId="WWOutlineListStyle4421">
    <w:name w:val="WW_OutlineListStyle_4421"/>
    <w:basedOn w:val="a2"/>
    <w:rsid w:val="00507A70"/>
    <w:pPr>
      <w:numPr>
        <w:numId w:val="45"/>
      </w:numPr>
    </w:pPr>
  </w:style>
  <w:style w:type="numbering" w:customStyle="1" w:styleId="WWOutlineListStyle3421">
    <w:name w:val="WW_OutlineListStyle_3421"/>
    <w:basedOn w:val="a2"/>
    <w:rsid w:val="00507A70"/>
    <w:pPr>
      <w:numPr>
        <w:numId w:val="46"/>
      </w:numPr>
    </w:pPr>
  </w:style>
  <w:style w:type="numbering" w:customStyle="1" w:styleId="WWOutlineListStyle2421">
    <w:name w:val="WW_OutlineListStyle_2421"/>
    <w:basedOn w:val="a2"/>
    <w:rsid w:val="00507A70"/>
  </w:style>
  <w:style w:type="numbering" w:customStyle="1" w:styleId="WWOutlineListStyle1621">
    <w:name w:val="WW_OutlineListStyle_1621"/>
    <w:basedOn w:val="a2"/>
    <w:rsid w:val="00507A70"/>
  </w:style>
  <w:style w:type="numbering" w:customStyle="1" w:styleId="WWOutlineListStyle4220">
    <w:name w:val="WW_OutlineListStyle422"/>
    <w:basedOn w:val="a2"/>
    <w:rsid w:val="00507A70"/>
  </w:style>
  <w:style w:type="numbering" w:customStyle="1" w:styleId="1821">
    <w:name w:val="無清單1821"/>
    <w:next w:val="a2"/>
    <w:uiPriority w:val="99"/>
    <w:semiHidden/>
    <w:unhideWhenUsed/>
    <w:rsid w:val="00507A70"/>
  </w:style>
  <w:style w:type="numbering" w:customStyle="1" w:styleId="WWOutlineListStyle4422">
    <w:name w:val="WW_OutlineListStyle_4422"/>
    <w:basedOn w:val="a2"/>
    <w:rsid w:val="00052E3F"/>
  </w:style>
  <w:style w:type="numbering" w:customStyle="1" w:styleId="300">
    <w:name w:val="無清單30"/>
    <w:next w:val="a2"/>
    <w:uiPriority w:val="99"/>
    <w:semiHidden/>
    <w:unhideWhenUsed/>
    <w:rsid w:val="00052E3F"/>
  </w:style>
  <w:style w:type="numbering" w:customStyle="1" w:styleId="WWOutlineListStyle128">
    <w:name w:val="WW_OutlineListStyle_128"/>
    <w:basedOn w:val="a2"/>
    <w:rsid w:val="00052E3F"/>
  </w:style>
  <w:style w:type="numbering" w:customStyle="1" w:styleId="WWOutlineListStyle118">
    <w:name w:val="WW_OutlineListStyle_118"/>
    <w:basedOn w:val="a2"/>
    <w:rsid w:val="00052E3F"/>
  </w:style>
  <w:style w:type="numbering" w:customStyle="1" w:styleId="WWOutlineListStyle108">
    <w:name w:val="WW_OutlineListStyle_108"/>
    <w:basedOn w:val="a2"/>
    <w:rsid w:val="00052E3F"/>
  </w:style>
  <w:style w:type="numbering" w:customStyle="1" w:styleId="WWOutlineListStyle98">
    <w:name w:val="WW_OutlineListStyle_98"/>
    <w:basedOn w:val="a2"/>
    <w:rsid w:val="00052E3F"/>
  </w:style>
  <w:style w:type="numbering" w:customStyle="1" w:styleId="WWOutlineListStyle88">
    <w:name w:val="WW_OutlineListStyle_88"/>
    <w:basedOn w:val="a2"/>
    <w:rsid w:val="00052E3F"/>
  </w:style>
  <w:style w:type="numbering" w:customStyle="1" w:styleId="WWOutlineListStyle78">
    <w:name w:val="WW_OutlineListStyle_78"/>
    <w:basedOn w:val="a2"/>
    <w:rsid w:val="00052E3F"/>
  </w:style>
  <w:style w:type="numbering" w:customStyle="1" w:styleId="WWOutlineListStyle68">
    <w:name w:val="WW_OutlineListStyle_68"/>
    <w:basedOn w:val="a2"/>
    <w:rsid w:val="00052E3F"/>
  </w:style>
  <w:style w:type="numbering" w:customStyle="1" w:styleId="WWOutlineListStyle58">
    <w:name w:val="WW_OutlineListStyle_58"/>
    <w:basedOn w:val="a2"/>
    <w:rsid w:val="00052E3F"/>
  </w:style>
  <w:style w:type="numbering" w:customStyle="1" w:styleId="WWOutlineListStyle48">
    <w:name w:val="WW_OutlineListStyle_48"/>
    <w:basedOn w:val="a2"/>
    <w:rsid w:val="00052E3F"/>
  </w:style>
  <w:style w:type="numbering" w:customStyle="1" w:styleId="WWOutlineListStyle38">
    <w:name w:val="WW_OutlineListStyle_38"/>
    <w:basedOn w:val="a2"/>
    <w:rsid w:val="00052E3F"/>
  </w:style>
  <w:style w:type="numbering" w:customStyle="1" w:styleId="WWOutlineListStyle28">
    <w:name w:val="WW_OutlineListStyle_28"/>
    <w:basedOn w:val="a2"/>
    <w:rsid w:val="00052E3F"/>
  </w:style>
  <w:style w:type="numbering" w:customStyle="1" w:styleId="WWOutlineListStyle1100">
    <w:name w:val="WW_OutlineListStyle_110"/>
    <w:basedOn w:val="a2"/>
    <w:rsid w:val="00052E3F"/>
  </w:style>
  <w:style w:type="numbering" w:customStyle="1" w:styleId="WWOutlineListStyle80">
    <w:name w:val="WW_OutlineListStyle8"/>
    <w:basedOn w:val="a2"/>
    <w:rsid w:val="00052E3F"/>
  </w:style>
  <w:style w:type="numbering" w:customStyle="1" w:styleId="119">
    <w:name w:val="無清單119"/>
    <w:next w:val="a2"/>
    <w:uiPriority w:val="99"/>
    <w:semiHidden/>
    <w:unhideWhenUsed/>
    <w:rsid w:val="00052E3F"/>
  </w:style>
  <w:style w:type="table" w:customStyle="1" w:styleId="174">
    <w:name w:val="表格格線17"/>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無清單1110"/>
    <w:next w:val="a2"/>
    <w:uiPriority w:val="99"/>
    <w:semiHidden/>
    <w:unhideWhenUsed/>
    <w:rsid w:val="00052E3F"/>
  </w:style>
  <w:style w:type="numbering" w:customStyle="1" w:styleId="1118">
    <w:name w:val="無清單1118"/>
    <w:next w:val="a2"/>
    <w:semiHidden/>
    <w:unhideWhenUsed/>
    <w:rsid w:val="00052E3F"/>
  </w:style>
  <w:style w:type="numbering" w:customStyle="1" w:styleId="11118">
    <w:name w:val="無清單11118"/>
    <w:next w:val="a2"/>
    <w:semiHidden/>
    <w:rsid w:val="00052E3F"/>
  </w:style>
  <w:style w:type="numbering" w:customStyle="1" w:styleId="217">
    <w:name w:val="無清單217"/>
    <w:next w:val="a2"/>
    <w:semiHidden/>
    <w:rsid w:val="00052E3F"/>
  </w:style>
  <w:style w:type="numbering" w:customStyle="1" w:styleId="370">
    <w:name w:val="無清單37"/>
    <w:next w:val="a2"/>
    <w:semiHidden/>
    <w:rsid w:val="00052E3F"/>
  </w:style>
  <w:style w:type="numbering" w:customStyle="1" w:styleId="47">
    <w:name w:val="無清單47"/>
    <w:next w:val="a2"/>
    <w:semiHidden/>
    <w:rsid w:val="00052E3F"/>
  </w:style>
  <w:style w:type="numbering" w:customStyle="1" w:styleId="57">
    <w:name w:val="無清單57"/>
    <w:next w:val="a2"/>
    <w:semiHidden/>
    <w:rsid w:val="00052E3F"/>
  </w:style>
  <w:style w:type="numbering" w:customStyle="1" w:styleId="67">
    <w:name w:val="無清單67"/>
    <w:next w:val="a2"/>
    <w:uiPriority w:val="99"/>
    <w:semiHidden/>
    <w:unhideWhenUsed/>
    <w:rsid w:val="00052E3F"/>
  </w:style>
  <w:style w:type="numbering" w:customStyle="1" w:styleId="111114">
    <w:name w:val="無清單111114"/>
    <w:next w:val="a2"/>
    <w:semiHidden/>
    <w:rsid w:val="00052E3F"/>
  </w:style>
  <w:style w:type="table" w:customStyle="1" w:styleId="184">
    <w:name w:val="表格格線18"/>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
    <w:name w:val="無清單218"/>
    <w:next w:val="a2"/>
    <w:semiHidden/>
    <w:rsid w:val="00052E3F"/>
  </w:style>
  <w:style w:type="numbering" w:customStyle="1" w:styleId="WWOutlineListStyle1214">
    <w:name w:val="WW_OutlineListStyle_1214"/>
    <w:basedOn w:val="a2"/>
    <w:rsid w:val="00052E3F"/>
  </w:style>
  <w:style w:type="numbering" w:customStyle="1" w:styleId="WWOutlineListStyle1114">
    <w:name w:val="WW_OutlineListStyle_1114"/>
    <w:basedOn w:val="a2"/>
    <w:rsid w:val="00052E3F"/>
  </w:style>
  <w:style w:type="numbering" w:customStyle="1" w:styleId="WWOutlineListStyle1014">
    <w:name w:val="WW_OutlineListStyle_1014"/>
    <w:basedOn w:val="a2"/>
    <w:rsid w:val="00052E3F"/>
  </w:style>
  <w:style w:type="numbering" w:customStyle="1" w:styleId="WWOutlineListStyle914">
    <w:name w:val="WW_OutlineListStyle_914"/>
    <w:basedOn w:val="a2"/>
    <w:rsid w:val="00052E3F"/>
  </w:style>
  <w:style w:type="numbering" w:customStyle="1" w:styleId="WWOutlineListStyle814">
    <w:name w:val="WW_OutlineListStyle_814"/>
    <w:basedOn w:val="a2"/>
    <w:rsid w:val="00052E3F"/>
  </w:style>
  <w:style w:type="numbering" w:customStyle="1" w:styleId="WWOutlineListStyle714">
    <w:name w:val="WW_OutlineListStyle_714"/>
    <w:basedOn w:val="a2"/>
    <w:rsid w:val="00052E3F"/>
  </w:style>
  <w:style w:type="numbering" w:customStyle="1" w:styleId="WWOutlineListStyle614">
    <w:name w:val="WW_OutlineListStyle_614"/>
    <w:basedOn w:val="a2"/>
    <w:rsid w:val="00052E3F"/>
  </w:style>
  <w:style w:type="numbering" w:customStyle="1" w:styleId="WWOutlineListStyle514">
    <w:name w:val="WW_OutlineListStyle_514"/>
    <w:basedOn w:val="a2"/>
    <w:rsid w:val="00052E3F"/>
  </w:style>
  <w:style w:type="numbering" w:customStyle="1" w:styleId="WWOutlineListStyle414">
    <w:name w:val="WW_OutlineListStyle_414"/>
    <w:basedOn w:val="a2"/>
    <w:rsid w:val="00052E3F"/>
  </w:style>
  <w:style w:type="numbering" w:customStyle="1" w:styleId="WWOutlineListStyle314">
    <w:name w:val="WW_OutlineListStyle_314"/>
    <w:basedOn w:val="a2"/>
    <w:rsid w:val="00052E3F"/>
  </w:style>
  <w:style w:type="numbering" w:customStyle="1" w:styleId="WWOutlineListStyle214">
    <w:name w:val="WW_OutlineListStyle_214"/>
    <w:basedOn w:val="a2"/>
    <w:rsid w:val="00052E3F"/>
  </w:style>
  <w:style w:type="numbering" w:customStyle="1" w:styleId="WWOutlineListStyle134">
    <w:name w:val="WW_OutlineListStyle_134"/>
    <w:basedOn w:val="a2"/>
    <w:rsid w:val="00052E3F"/>
  </w:style>
  <w:style w:type="numbering" w:customStyle="1" w:styleId="WWOutlineListStyle144">
    <w:name w:val="WW_OutlineListStyle14"/>
    <w:basedOn w:val="a2"/>
    <w:rsid w:val="00052E3F"/>
  </w:style>
  <w:style w:type="numbering" w:customStyle="1" w:styleId="740">
    <w:name w:val="無清單74"/>
    <w:next w:val="a2"/>
    <w:uiPriority w:val="99"/>
    <w:semiHidden/>
    <w:unhideWhenUsed/>
    <w:rsid w:val="00052E3F"/>
  </w:style>
  <w:style w:type="table" w:customStyle="1" w:styleId="244">
    <w:name w:val="表格格線24"/>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無清單124"/>
    <w:next w:val="a2"/>
    <w:semiHidden/>
    <w:unhideWhenUsed/>
    <w:rsid w:val="00052E3F"/>
  </w:style>
  <w:style w:type="numbering" w:customStyle="1" w:styleId="1124">
    <w:name w:val="無清單1124"/>
    <w:next w:val="a2"/>
    <w:uiPriority w:val="99"/>
    <w:semiHidden/>
    <w:unhideWhenUsed/>
    <w:rsid w:val="00052E3F"/>
  </w:style>
  <w:style w:type="numbering" w:customStyle="1" w:styleId="11124">
    <w:name w:val="無清單11124"/>
    <w:next w:val="a2"/>
    <w:uiPriority w:val="99"/>
    <w:semiHidden/>
    <w:rsid w:val="00052E3F"/>
  </w:style>
  <w:style w:type="numbering" w:customStyle="1" w:styleId="224">
    <w:name w:val="無清單224"/>
    <w:next w:val="a2"/>
    <w:semiHidden/>
    <w:rsid w:val="00052E3F"/>
  </w:style>
  <w:style w:type="numbering" w:customStyle="1" w:styleId="3143">
    <w:name w:val="無清單314"/>
    <w:next w:val="a2"/>
    <w:semiHidden/>
    <w:rsid w:val="00052E3F"/>
  </w:style>
  <w:style w:type="numbering" w:customStyle="1" w:styleId="414">
    <w:name w:val="無清單414"/>
    <w:next w:val="a2"/>
    <w:semiHidden/>
    <w:rsid w:val="00052E3F"/>
  </w:style>
  <w:style w:type="numbering" w:customStyle="1" w:styleId="514">
    <w:name w:val="無清單514"/>
    <w:next w:val="a2"/>
    <w:semiHidden/>
    <w:rsid w:val="00052E3F"/>
  </w:style>
  <w:style w:type="numbering" w:customStyle="1" w:styleId="614">
    <w:name w:val="無清單614"/>
    <w:next w:val="a2"/>
    <w:uiPriority w:val="99"/>
    <w:semiHidden/>
    <w:unhideWhenUsed/>
    <w:rsid w:val="00052E3F"/>
  </w:style>
  <w:style w:type="numbering" w:customStyle="1" w:styleId="111124">
    <w:name w:val="無清單111124"/>
    <w:next w:val="a2"/>
    <w:semiHidden/>
    <w:rsid w:val="00052E3F"/>
  </w:style>
  <w:style w:type="table" w:customStyle="1" w:styleId="1144">
    <w:name w:val="表格格線114"/>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無清單2114"/>
    <w:next w:val="a2"/>
    <w:semiHidden/>
    <w:rsid w:val="00052E3F"/>
  </w:style>
  <w:style w:type="numbering" w:customStyle="1" w:styleId="WWOutlineListStyle1224">
    <w:name w:val="WW_OutlineListStyle_1224"/>
    <w:basedOn w:val="a2"/>
    <w:rsid w:val="00052E3F"/>
  </w:style>
  <w:style w:type="numbering" w:customStyle="1" w:styleId="WWOutlineListStyle1124">
    <w:name w:val="WW_OutlineListStyle_1124"/>
    <w:basedOn w:val="a2"/>
    <w:rsid w:val="00052E3F"/>
  </w:style>
  <w:style w:type="numbering" w:customStyle="1" w:styleId="WWOutlineListStyle1024">
    <w:name w:val="WW_OutlineListStyle_1024"/>
    <w:basedOn w:val="a2"/>
    <w:rsid w:val="00052E3F"/>
  </w:style>
  <w:style w:type="numbering" w:customStyle="1" w:styleId="WWOutlineListStyle924">
    <w:name w:val="WW_OutlineListStyle_924"/>
    <w:basedOn w:val="a2"/>
    <w:rsid w:val="00052E3F"/>
  </w:style>
  <w:style w:type="numbering" w:customStyle="1" w:styleId="WWOutlineListStyle824">
    <w:name w:val="WW_OutlineListStyle_824"/>
    <w:basedOn w:val="a2"/>
    <w:rsid w:val="00052E3F"/>
  </w:style>
  <w:style w:type="numbering" w:customStyle="1" w:styleId="WWOutlineListStyle724">
    <w:name w:val="WW_OutlineListStyle_724"/>
    <w:basedOn w:val="a2"/>
    <w:rsid w:val="00052E3F"/>
  </w:style>
  <w:style w:type="numbering" w:customStyle="1" w:styleId="WWOutlineListStyle624">
    <w:name w:val="WW_OutlineListStyle_624"/>
    <w:basedOn w:val="a2"/>
    <w:rsid w:val="00052E3F"/>
  </w:style>
  <w:style w:type="numbering" w:customStyle="1" w:styleId="WWOutlineListStyle524">
    <w:name w:val="WW_OutlineListStyle_524"/>
    <w:basedOn w:val="a2"/>
    <w:rsid w:val="00052E3F"/>
  </w:style>
  <w:style w:type="numbering" w:customStyle="1" w:styleId="WWOutlineListStyle424">
    <w:name w:val="WW_OutlineListStyle_424"/>
    <w:basedOn w:val="a2"/>
    <w:rsid w:val="00052E3F"/>
  </w:style>
  <w:style w:type="numbering" w:customStyle="1" w:styleId="WWOutlineListStyle324">
    <w:name w:val="WW_OutlineListStyle_324"/>
    <w:basedOn w:val="a2"/>
    <w:rsid w:val="00052E3F"/>
  </w:style>
  <w:style w:type="numbering" w:customStyle="1" w:styleId="WWOutlineListStyle224">
    <w:name w:val="WW_OutlineListStyle_224"/>
    <w:basedOn w:val="a2"/>
    <w:rsid w:val="00052E3F"/>
  </w:style>
  <w:style w:type="numbering" w:customStyle="1" w:styleId="WWOutlineListStyle1440">
    <w:name w:val="WW_OutlineListStyle_144"/>
    <w:basedOn w:val="a2"/>
    <w:rsid w:val="00052E3F"/>
  </w:style>
  <w:style w:type="numbering" w:customStyle="1" w:styleId="WWOutlineListStyle240">
    <w:name w:val="WW_OutlineListStyle24"/>
    <w:basedOn w:val="a2"/>
    <w:rsid w:val="00052E3F"/>
  </w:style>
  <w:style w:type="numbering" w:customStyle="1" w:styleId="84">
    <w:name w:val="無清單84"/>
    <w:next w:val="a2"/>
    <w:uiPriority w:val="99"/>
    <w:semiHidden/>
    <w:unhideWhenUsed/>
    <w:rsid w:val="00052E3F"/>
  </w:style>
  <w:style w:type="numbering" w:customStyle="1" w:styleId="1340">
    <w:name w:val="無清單134"/>
    <w:next w:val="a2"/>
    <w:semiHidden/>
    <w:rsid w:val="00052E3F"/>
  </w:style>
  <w:style w:type="table" w:customStyle="1" w:styleId="343">
    <w:name w:val="表格格線34"/>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無清單234"/>
    <w:next w:val="a2"/>
    <w:semiHidden/>
    <w:rsid w:val="00052E3F"/>
  </w:style>
  <w:style w:type="numbering" w:customStyle="1" w:styleId="94">
    <w:name w:val="無清單94"/>
    <w:next w:val="a2"/>
    <w:uiPriority w:val="99"/>
    <w:semiHidden/>
    <w:unhideWhenUsed/>
    <w:rsid w:val="00052E3F"/>
  </w:style>
  <w:style w:type="numbering" w:customStyle="1" w:styleId="144">
    <w:name w:val="無清單144"/>
    <w:next w:val="a2"/>
    <w:semiHidden/>
    <w:rsid w:val="00052E3F"/>
  </w:style>
  <w:style w:type="table" w:customStyle="1" w:styleId="443">
    <w:name w:val="表格格線44"/>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無清單244"/>
    <w:next w:val="a2"/>
    <w:semiHidden/>
    <w:rsid w:val="00052E3F"/>
  </w:style>
  <w:style w:type="table" w:customStyle="1" w:styleId="543">
    <w:name w:val="表格格線54"/>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
    <w:name w:val="無清單104"/>
    <w:next w:val="a2"/>
    <w:uiPriority w:val="99"/>
    <w:semiHidden/>
    <w:unhideWhenUsed/>
    <w:rsid w:val="00052E3F"/>
  </w:style>
  <w:style w:type="table" w:customStyle="1" w:styleId="643">
    <w:name w:val="表格格線64"/>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
    <w:name w:val="無清單154"/>
    <w:next w:val="a2"/>
    <w:uiPriority w:val="99"/>
    <w:semiHidden/>
    <w:unhideWhenUsed/>
    <w:rsid w:val="00052E3F"/>
  </w:style>
  <w:style w:type="numbering" w:customStyle="1" w:styleId="1134">
    <w:name w:val="無清單1134"/>
    <w:next w:val="a2"/>
    <w:uiPriority w:val="99"/>
    <w:semiHidden/>
    <w:unhideWhenUsed/>
    <w:rsid w:val="00052E3F"/>
  </w:style>
  <w:style w:type="numbering" w:customStyle="1" w:styleId="11134">
    <w:name w:val="無清單11134"/>
    <w:next w:val="a2"/>
    <w:semiHidden/>
    <w:rsid w:val="00052E3F"/>
  </w:style>
  <w:style w:type="numbering" w:customStyle="1" w:styleId="254">
    <w:name w:val="無清單254"/>
    <w:next w:val="a2"/>
    <w:semiHidden/>
    <w:rsid w:val="00052E3F"/>
  </w:style>
  <w:style w:type="numbering" w:customStyle="1" w:styleId="324">
    <w:name w:val="無清單324"/>
    <w:next w:val="a2"/>
    <w:semiHidden/>
    <w:rsid w:val="00052E3F"/>
  </w:style>
  <w:style w:type="numbering" w:customStyle="1" w:styleId="424">
    <w:name w:val="無清單424"/>
    <w:next w:val="a2"/>
    <w:semiHidden/>
    <w:rsid w:val="00052E3F"/>
  </w:style>
  <w:style w:type="numbering" w:customStyle="1" w:styleId="524">
    <w:name w:val="無清單524"/>
    <w:next w:val="a2"/>
    <w:semiHidden/>
    <w:rsid w:val="00052E3F"/>
  </w:style>
  <w:style w:type="numbering" w:customStyle="1" w:styleId="624">
    <w:name w:val="無清單624"/>
    <w:next w:val="a2"/>
    <w:uiPriority w:val="99"/>
    <w:semiHidden/>
    <w:unhideWhenUsed/>
    <w:rsid w:val="00052E3F"/>
  </w:style>
  <w:style w:type="numbering" w:customStyle="1" w:styleId="111134">
    <w:name w:val="無清單111134"/>
    <w:next w:val="a2"/>
    <w:semiHidden/>
    <w:rsid w:val="00052E3F"/>
  </w:style>
  <w:style w:type="table" w:customStyle="1" w:styleId="1241">
    <w:name w:val="表格格線124"/>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4">
    <w:name w:val="無清單2124"/>
    <w:next w:val="a2"/>
    <w:semiHidden/>
    <w:rsid w:val="00052E3F"/>
  </w:style>
  <w:style w:type="numbering" w:customStyle="1" w:styleId="WWOutlineListStyle1234">
    <w:name w:val="WW_OutlineListStyle_1234"/>
    <w:basedOn w:val="a2"/>
    <w:rsid w:val="00052E3F"/>
  </w:style>
  <w:style w:type="numbering" w:customStyle="1" w:styleId="WWOutlineListStyle1134">
    <w:name w:val="WW_OutlineListStyle_1134"/>
    <w:basedOn w:val="a2"/>
    <w:rsid w:val="00052E3F"/>
  </w:style>
  <w:style w:type="numbering" w:customStyle="1" w:styleId="WWOutlineListStyle1034">
    <w:name w:val="WW_OutlineListStyle_1034"/>
    <w:basedOn w:val="a2"/>
    <w:rsid w:val="00052E3F"/>
  </w:style>
  <w:style w:type="numbering" w:customStyle="1" w:styleId="WWOutlineListStyle934">
    <w:name w:val="WW_OutlineListStyle_934"/>
    <w:basedOn w:val="a2"/>
    <w:rsid w:val="00052E3F"/>
  </w:style>
  <w:style w:type="numbering" w:customStyle="1" w:styleId="WWOutlineListStyle834">
    <w:name w:val="WW_OutlineListStyle_834"/>
    <w:basedOn w:val="a2"/>
    <w:rsid w:val="00052E3F"/>
  </w:style>
  <w:style w:type="numbering" w:customStyle="1" w:styleId="WWOutlineListStyle734">
    <w:name w:val="WW_OutlineListStyle_734"/>
    <w:basedOn w:val="a2"/>
    <w:rsid w:val="00052E3F"/>
  </w:style>
  <w:style w:type="numbering" w:customStyle="1" w:styleId="WWOutlineListStyle634">
    <w:name w:val="WW_OutlineListStyle_634"/>
    <w:basedOn w:val="a2"/>
    <w:rsid w:val="00052E3F"/>
  </w:style>
  <w:style w:type="numbering" w:customStyle="1" w:styleId="WWOutlineListStyle534">
    <w:name w:val="WW_OutlineListStyle_534"/>
    <w:basedOn w:val="a2"/>
    <w:rsid w:val="00052E3F"/>
  </w:style>
  <w:style w:type="numbering" w:customStyle="1" w:styleId="WWOutlineListStyle434">
    <w:name w:val="WW_OutlineListStyle_434"/>
    <w:basedOn w:val="a2"/>
    <w:rsid w:val="00052E3F"/>
  </w:style>
  <w:style w:type="numbering" w:customStyle="1" w:styleId="WWOutlineListStyle334">
    <w:name w:val="WW_OutlineListStyle_334"/>
    <w:basedOn w:val="a2"/>
    <w:rsid w:val="00052E3F"/>
  </w:style>
  <w:style w:type="numbering" w:customStyle="1" w:styleId="WWOutlineListStyle234">
    <w:name w:val="WW_OutlineListStyle_234"/>
    <w:basedOn w:val="a2"/>
    <w:rsid w:val="00052E3F"/>
  </w:style>
  <w:style w:type="numbering" w:customStyle="1" w:styleId="WWOutlineListStyle154">
    <w:name w:val="WW_OutlineListStyle_154"/>
    <w:basedOn w:val="a2"/>
    <w:rsid w:val="00052E3F"/>
  </w:style>
  <w:style w:type="numbering" w:customStyle="1" w:styleId="WWOutlineListStyle340">
    <w:name w:val="WW_OutlineListStyle34"/>
    <w:basedOn w:val="a2"/>
    <w:rsid w:val="00052E3F"/>
  </w:style>
  <w:style w:type="numbering" w:customStyle="1" w:styleId="164">
    <w:name w:val="無清單164"/>
    <w:next w:val="a2"/>
    <w:uiPriority w:val="99"/>
    <w:semiHidden/>
    <w:unhideWhenUsed/>
    <w:rsid w:val="00052E3F"/>
  </w:style>
  <w:style w:type="table" w:customStyle="1" w:styleId="741">
    <w:name w:val="表格格線74"/>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無清單174"/>
    <w:next w:val="a2"/>
    <w:uiPriority w:val="99"/>
    <w:semiHidden/>
    <w:unhideWhenUsed/>
    <w:rsid w:val="00052E3F"/>
  </w:style>
  <w:style w:type="numbering" w:customStyle="1" w:styleId="11440">
    <w:name w:val="無清單1144"/>
    <w:next w:val="a2"/>
    <w:uiPriority w:val="99"/>
    <w:semiHidden/>
    <w:unhideWhenUsed/>
    <w:rsid w:val="00052E3F"/>
  </w:style>
  <w:style w:type="numbering" w:customStyle="1" w:styleId="11144">
    <w:name w:val="無清單11144"/>
    <w:next w:val="a2"/>
    <w:semiHidden/>
    <w:rsid w:val="00052E3F"/>
  </w:style>
  <w:style w:type="numbering" w:customStyle="1" w:styleId="264">
    <w:name w:val="無清單264"/>
    <w:next w:val="a2"/>
    <w:semiHidden/>
    <w:rsid w:val="00052E3F"/>
  </w:style>
  <w:style w:type="numbering" w:customStyle="1" w:styleId="334">
    <w:name w:val="無清單334"/>
    <w:next w:val="a2"/>
    <w:semiHidden/>
    <w:rsid w:val="00052E3F"/>
  </w:style>
  <w:style w:type="numbering" w:customStyle="1" w:styleId="434">
    <w:name w:val="無清單434"/>
    <w:next w:val="a2"/>
    <w:semiHidden/>
    <w:rsid w:val="00052E3F"/>
  </w:style>
  <w:style w:type="numbering" w:customStyle="1" w:styleId="534">
    <w:name w:val="無清單534"/>
    <w:next w:val="a2"/>
    <w:semiHidden/>
    <w:rsid w:val="00052E3F"/>
  </w:style>
  <w:style w:type="numbering" w:customStyle="1" w:styleId="634">
    <w:name w:val="無清單634"/>
    <w:next w:val="a2"/>
    <w:uiPriority w:val="99"/>
    <w:semiHidden/>
    <w:unhideWhenUsed/>
    <w:rsid w:val="00052E3F"/>
  </w:style>
  <w:style w:type="numbering" w:customStyle="1" w:styleId="111144">
    <w:name w:val="無清單111144"/>
    <w:next w:val="a2"/>
    <w:semiHidden/>
    <w:rsid w:val="00052E3F"/>
  </w:style>
  <w:style w:type="table" w:customStyle="1" w:styleId="1341">
    <w:name w:val="表格格線134"/>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無清單2134"/>
    <w:next w:val="a2"/>
    <w:semiHidden/>
    <w:rsid w:val="00052E3F"/>
  </w:style>
  <w:style w:type="numbering" w:customStyle="1" w:styleId="WWOutlineListStyle1244">
    <w:name w:val="WW_OutlineListStyle_1244"/>
    <w:basedOn w:val="a2"/>
    <w:rsid w:val="00052E3F"/>
  </w:style>
  <w:style w:type="numbering" w:customStyle="1" w:styleId="WWOutlineListStyle1144">
    <w:name w:val="WW_OutlineListStyle_1144"/>
    <w:basedOn w:val="a2"/>
    <w:rsid w:val="00052E3F"/>
  </w:style>
  <w:style w:type="numbering" w:customStyle="1" w:styleId="WWOutlineListStyle1044">
    <w:name w:val="WW_OutlineListStyle_1044"/>
    <w:basedOn w:val="a2"/>
    <w:rsid w:val="00052E3F"/>
  </w:style>
  <w:style w:type="numbering" w:customStyle="1" w:styleId="WWOutlineListStyle944">
    <w:name w:val="WW_OutlineListStyle_944"/>
    <w:basedOn w:val="a2"/>
    <w:rsid w:val="00052E3F"/>
  </w:style>
  <w:style w:type="numbering" w:customStyle="1" w:styleId="WWOutlineListStyle844">
    <w:name w:val="WW_OutlineListStyle_844"/>
    <w:basedOn w:val="a2"/>
    <w:rsid w:val="00052E3F"/>
  </w:style>
  <w:style w:type="numbering" w:customStyle="1" w:styleId="WWOutlineListStyle744">
    <w:name w:val="WW_OutlineListStyle_744"/>
    <w:basedOn w:val="a2"/>
    <w:rsid w:val="00052E3F"/>
  </w:style>
  <w:style w:type="numbering" w:customStyle="1" w:styleId="WWOutlineListStyle644">
    <w:name w:val="WW_OutlineListStyle_644"/>
    <w:basedOn w:val="a2"/>
    <w:rsid w:val="00052E3F"/>
  </w:style>
  <w:style w:type="numbering" w:customStyle="1" w:styleId="WWOutlineListStyle544">
    <w:name w:val="WW_OutlineListStyle_544"/>
    <w:basedOn w:val="a2"/>
    <w:rsid w:val="00052E3F"/>
  </w:style>
  <w:style w:type="numbering" w:customStyle="1" w:styleId="WWOutlineListStyle444">
    <w:name w:val="WW_OutlineListStyle_444"/>
    <w:basedOn w:val="a2"/>
    <w:rsid w:val="00052E3F"/>
  </w:style>
  <w:style w:type="numbering" w:customStyle="1" w:styleId="WWOutlineListStyle344">
    <w:name w:val="WW_OutlineListStyle_344"/>
    <w:basedOn w:val="a2"/>
    <w:rsid w:val="00052E3F"/>
  </w:style>
  <w:style w:type="numbering" w:customStyle="1" w:styleId="WWOutlineListStyle244">
    <w:name w:val="WW_OutlineListStyle_244"/>
    <w:basedOn w:val="a2"/>
    <w:rsid w:val="00052E3F"/>
  </w:style>
  <w:style w:type="numbering" w:customStyle="1" w:styleId="WWOutlineListStyle164">
    <w:name w:val="WW_OutlineListStyle_164"/>
    <w:basedOn w:val="a2"/>
    <w:rsid w:val="00052E3F"/>
  </w:style>
  <w:style w:type="numbering" w:customStyle="1" w:styleId="WWOutlineListStyle450">
    <w:name w:val="WW_OutlineListStyle45"/>
    <w:basedOn w:val="a2"/>
    <w:rsid w:val="00052E3F"/>
  </w:style>
  <w:style w:type="numbering" w:customStyle="1" w:styleId="1840">
    <w:name w:val="無清單184"/>
    <w:next w:val="a2"/>
    <w:uiPriority w:val="99"/>
    <w:semiHidden/>
    <w:unhideWhenUsed/>
    <w:rsid w:val="00052E3F"/>
  </w:style>
  <w:style w:type="table" w:customStyle="1" w:styleId="822">
    <w:name w:val="表格格線8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無清單193"/>
    <w:next w:val="a2"/>
    <w:uiPriority w:val="99"/>
    <w:semiHidden/>
    <w:unhideWhenUsed/>
    <w:rsid w:val="00052E3F"/>
  </w:style>
  <w:style w:type="numbering" w:customStyle="1" w:styleId="1153">
    <w:name w:val="無清單1153"/>
    <w:next w:val="a2"/>
    <w:uiPriority w:val="99"/>
    <w:semiHidden/>
    <w:unhideWhenUsed/>
    <w:rsid w:val="00052E3F"/>
  </w:style>
  <w:style w:type="numbering" w:customStyle="1" w:styleId="11153">
    <w:name w:val="無清單11153"/>
    <w:next w:val="a2"/>
    <w:uiPriority w:val="99"/>
    <w:semiHidden/>
    <w:rsid w:val="00052E3F"/>
  </w:style>
  <w:style w:type="numbering" w:customStyle="1" w:styleId="273">
    <w:name w:val="無清單273"/>
    <w:next w:val="a2"/>
    <w:semiHidden/>
    <w:rsid w:val="00052E3F"/>
  </w:style>
  <w:style w:type="numbering" w:customStyle="1" w:styleId="3430">
    <w:name w:val="無清單343"/>
    <w:next w:val="a2"/>
    <w:semiHidden/>
    <w:rsid w:val="00052E3F"/>
  </w:style>
  <w:style w:type="numbering" w:customStyle="1" w:styleId="4430">
    <w:name w:val="無清單443"/>
    <w:next w:val="a2"/>
    <w:semiHidden/>
    <w:rsid w:val="00052E3F"/>
  </w:style>
  <w:style w:type="numbering" w:customStyle="1" w:styleId="5430">
    <w:name w:val="無清單543"/>
    <w:next w:val="a2"/>
    <w:semiHidden/>
    <w:rsid w:val="00052E3F"/>
  </w:style>
  <w:style w:type="numbering" w:customStyle="1" w:styleId="6430">
    <w:name w:val="無清單643"/>
    <w:next w:val="a2"/>
    <w:uiPriority w:val="99"/>
    <w:semiHidden/>
    <w:unhideWhenUsed/>
    <w:rsid w:val="00052E3F"/>
  </w:style>
  <w:style w:type="numbering" w:customStyle="1" w:styleId="111153">
    <w:name w:val="無清單111153"/>
    <w:next w:val="a2"/>
    <w:semiHidden/>
    <w:rsid w:val="00052E3F"/>
  </w:style>
  <w:style w:type="table" w:customStyle="1" w:styleId="1422">
    <w:name w:val="表格格線14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無清單2143"/>
    <w:next w:val="a2"/>
    <w:semiHidden/>
    <w:rsid w:val="00052E3F"/>
  </w:style>
  <w:style w:type="numbering" w:customStyle="1" w:styleId="WWOutlineListStyle1253">
    <w:name w:val="WW_OutlineListStyle_1253"/>
    <w:basedOn w:val="a2"/>
    <w:rsid w:val="00052E3F"/>
    <w:pPr>
      <w:numPr>
        <w:numId w:val="34"/>
      </w:numPr>
    </w:pPr>
  </w:style>
  <w:style w:type="numbering" w:customStyle="1" w:styleId="WWOutlineListStyle1153">
    <w:name w:val="WW_OutlineListStyle_1153"/>
    <w:basedOn w:val="a2"/>
    <w:rsid w:val="00052E3F"/>
    <w:pPr>
      <w:numPr>
        <w:numId w:val="35"/>
      </w:numPr>
    </w:pPr>
  </w:style>
  <w:style w:type="numbering" w:customStyle="1" w:styleId="WWOutlineListStyle1053">
    <w:name w:val="WW_OutlineListStyle_1053"/>
    <w:basedOn w:val="a2"/>
    <w:rsid w:val="00052E3F"/>
  </w:style>
  <w:style w:type="numbering" w:customStyle="1" w:styleId="WWOutlineListStyle953">
    <w:name w:val="WW_OutlineListStyle_953"/>
    <w:basedOn w:val="a2"/>
    <w:rsid w:val="00052E3F"/>
  </w:style>
  <w:style w:type="numbering" w:customStyle="1" w:styleId="WWOutlineListStyle853">
    <w:name w:val="WW_OutlineListStyle_853"/>
    <w:basedOn w:val="a2"/>
    <w:rsid w:val="00052E3F"/>
  </w:style>
  <w:style w:type="numbering" w:customStyle="1" w:styleId="WWOutlineListStyle753">
    <w:name w:val="WW_OutlineListStyle_753"/>
    <w:basedOn w:val="a2"/>
    <w:rsid w:val="00052E3F"/>
    <w:pPr>
      <w:numPr>
        <w:numId w:val="47"/>
      </w:numPr>
    </w:pPr>
  </w:style>
  <w:style w:type="numbering" w:customStyle="1" w:styleId="WWOutlineListStyle653">
    <w:name w:val="WW_OutlineListStyle_653"/>
    <w:basedOn w:val="a2"/>
    <w:rsid w:val="00052E3F"/>
  </w:style>
  <w:style w:type="numbering" w:customStyle="1" w:styleId="WWOutlineListStyle553">
    <w:name w:val="WW_OutlineListStyle_553"/>
    <w:basedOn w:val="a2"/>
    <w:rsid w:val="00052E3F"/>
  </w:style>
  <w:style w:type="numbering" w:customStyle="1" w:styleId="WWOutlineListStyle453">
    <w:name w:val="WW_OutlineListStyle_453"/>
    <w:basedOn w:val="a2"/>
    <w:rsid w:val="00052E3F"/>
  </w:style>
  <w:style w:type="numbering" w:customStyle="1" w:styleId="WWOutlineListStyle353">
    <w:name w:val="WW_OutlineListStyle_353"/>
    <w:basedOn w:val="a2"/>
    <w:rsid w:val="00052E3F"/>
  </w:style>
  <w:style w:type="numbering" w:customStyle="1" w:styleId="WWOutlineListStyle253">
    <w:name w:val="WW_OutlineListStyle_253"/>
    <w:basedOn w:val="a2"/>
    <w:rsid w:val="00052E3F"/>
  </w:style>
  <w:style w:type="numbering" w:customStyle="1" w:styleId="WWOutlineListStyle173">
    <w:name w:val="WW_OutlineListStyle_173"/>
    <w:basedOn w:val="a2"/>
    <w:rsid w:val="00052E3F"/>
  </w:style>
  <w:style w:type="numbering" w:customStyle="1" w:styleId="WWOutlineListStyle530">
    <w:name w:val="WW_OutlineListStyle53"/>
    <w:basedOn w:val="a2"/>
    <w:rsid w:val="00052E3F"/>
  </w:style>
  <w:style w:type="numbering" w:customStyle="1" w:styleId="714">
    <w:name w:val="無清單714"/>
    <w:next w:val="a2"/>
    <w:uiPriority w:val="99"/>
    <w:semiHidden/>
    <w:unhideWhenUsed/>
    <w:rsid w:val="00052E3F"/>
  </w:style>
  <w:style w:type="numbering" w:customStyle="1" w:styleId="WWOutlineListStyle12114">
    <w:name w:val="WW_OutlineListStyle_12114"/>
    <w:basedOn w:val="a2"/>
    <w:rsid w:val="00052E3F"/>
  </w:style>
  <w:style w:type="numbering" w:customStyle="1" w:styleId="WWOutlineListStyle11114">
    <w:name w:val="WW_OutlineListStyle_11114"/>
    <w:basedOn w:val="a2"/>
    <w:rsid w:val="00052E3F"/>
  </w:style>
  <w:style w:type="numbering" w:customStyle="1" w:styleId="WWOutlineListStyle10114">
    <w:name w:val="WW_OutlineListStyle_10114"/>
    <w:basedOn w:val="a2"/>
    <w:rsid w:val="00052E3F"/>
  </w:style>
  <w:style w:type="numbering" w:customStyle="1" w:styleId="WWOutlineListStyle9114">
    <w:name w:val="WW_OutlineListStyle_9114"/>
    <w:basedOn w:val="a2"/>
    <w:rsid w:val="00052E3F"/>
  </w:style>
  <w:style w:type="numbering" w:customStyle="1" w:styleId="WWOutlineListStyle8114">
    <w:name w:val="WW_OutlineListStyle_8114"/>
    <w:basedOn w:val="a2"/>
    <w:rsid w:val="00052E3F"/>
  </w:style>
  <w:style w:type="numbering" w:customStyle="1" w:styleId="WWOutlineListStyle7114">
    <w:name w:val="WW_OutlineListStyle_7114"/>
    <w:basedOn w:val="a2"/>
    <w:rsid w:val="00052E3F"/>
  </w:style>
  <w:style w:type="numbering" w:customStyle="1" w:styleId="WWOutlineListStyle6114">
    <w:name w:val="WW_OutlineListStyle_6114"/>
    <w:basedOn w:val="a2"/>
    <w:rsid w:val="00052E3F"/>
  </w:style>
  <w:style w:type="numbering" w:customStyle="1" w:styleId="WWOutlineListStyle5114">
    <w:name w:val="WW_OutlineListStyle_5114"/>
    <w:basedOn w:val="a2"/>
    <w:rsid w:val="00052E3F"/>
  </w:style>
  <w:style w:type="numbering" w:customStyle="1" w:styleId="WWOutlineListStyle4114">
    <w:name w:val="WW_OutlineListStyle_4114"/>
    <w:basedOn w:val="a2"/>
    <w:rsid w:val="00052E3F"/>
  </w:style>
  <w:style w:type="numbering" w:customStyle="1" w:styleId="WWOutlineListStyle3114">
    <w:name w:val="WW_OutlineListStyle_3114"/>
    <w:basedOn w:val="a2"/>
    <w:rsid w:val="00052E3F"/>
  </w:style>
  <w:style w:type="numbering" w:customStyle="1" w:styleId="WWOutlineListStyle2114">
    <w:name w:val="WW_OutlineListStyle_2114"/>
    <w:basedOn w:val="a2"/>
    <w:rsid w:val="00052E3F"/>
  </w:style>
  <w:style w:type="numbering" w:customStyle="1" w:styleId="WWOutlineListStyle1314">
    <w:name w:val="WW_OutlineListStyle_1314"/>
    <w:basedOn w:val="a2"/>
    <w:rsid w:val="00052E3F"/>
  </w:style>
  <w:style w:type="numbering" w:customStyle="1" w:styleId="WWOutlineListStyle1140">
    <w:name w:val="WW_OutlineListStyle114"/>
    <w:basedOn w:val="a2"/>
    <w:rsid w:val="00052E3F"/>
  </w:style>
  <w:style w:type="numbering" w:customStyle="1" w:styleId="1214">
    <w:name w:val="無清單1214"/>
    <w:next w:val="a2"/>
    <w:uiPriority w:val="99"/>
    <w:semiHidden/>
    <w:unhideWhenUsed/>
    <w:rsid w:val="00052E3F"/>
  </w:style>
  <w:style w:type="table" w:customStyle="1" w:styleId="2125">
    <w:name w:val="表格格線21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無清單11214"/>
    <w:next w:val="a2"/>
    <w:uiPriority w:val="99"/>
    <w:semiHidden/>
    <w:unhideWhenUsed/>
    <w:rsid w:val="00052E3F"/>
  </w:style>
  <w:style w:type="numbering" w:customStyle="1" w:styleId="111214">
    <w:name w:val="無清單111214"/>
    <w:next w:val="a2"/>
    <w:semiHidden/>
    <w:unhideWhenUsed/>
    <w:rsid w:val="00052E3F"/>
  </w:style>
  <w:style w:type="numbering" w:customStyle="1" w:styleId="1111114">
    <w:name w:val="無清單1111114"/>
    <w:next w:val="a2"/>
    <w:semiHidden/>
    <w:rsid w:val="00052E3F"/>
  </w:style>
  <w:style w:type="numbering" w:customStyle="1" w:styleId="2214">
    <w:name w:val="無清單2214"/>
    <w:next w:val="a2"/>
    <w:semiHidden/>
    <w:rsid w:val="00052E3F"/>
  </w:style>
  <w:style w:type="numbering" w:customStyle="1" w:styleId="3114">
    <w:name w:val="無清單3114"/>
    <w:next w:val="a2"/>
    <w:semiHidden/>
    <w:rsid w:val="00052E3F"/>
  </w:style>
  <w:style w:type="numbering" w:customStyle="1" w:styleId="4114">
    <w:name w:val="無清單4114"/>
    <w:next w:val="a2"/>
    <w:semiHidden/>
    <w:rsid w:val="00052E3F"/>
  </w:style>
  <w:style w:type="numbering" w:customStyle="1" w:styleId="5114">
    <w:name w:val="無清單5114"/>
    <w:next w:val="a2"/>
    <w:semiHidden/>
    <w:rsid w:val="00052E3F"/>
  </w:style>
  <w:style w:type="numbering" w:customStyle="1" w:styleId="6114">
    <w:name w:val="無清單6114"/>
    <w:next w:val="a2"/>
    <w:uiPriority w:val="99"/>
    <w:semiHidden/>
    <w:unhideWhenUsed/>
    <w:rsid w:val="00052E3F"/>
  </w:style>
  <w:style w:type="numbering" w:customStyle="1" w:styleId="11111113">
    <w:name w:val="無清單11111113"/>
    <w:next w:val="a2"/>
    <w:semiHidden/>
    <w:rsid w:val="00052E3F"/>
  </w:style>
  <w:style w:type="table" w:customStyle="1" w:styleId="11125">
    <w:name w:val="表格格線111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
    <w:name w:val="無清單21114"/>
    <w:next w:val="a2"/>
    <w:semiHidden/>
    <w:rsid w:val="00052E3F"/>
  </w:style>
  <w:style w:type="numbering" w:customStyle="1" w:styleId="WWOutlineListStyle121113">
    <w:name w:val="WW_OutlineListStyle_121113"/>
    <w:basedOn w:val="a2"/>
    <w:rsid w:val="00052E3F"/>
  </w:style>
  <w:style w:type="numbering" w:customStyle="1" w:styleId="WWOutlineListStyle111113">
    <w:name w:val="WW_OutlineListStyle_111113"/>
    <w:basedOn w:val="a2"/>
    <w:rsid w:val="00052E3F"/>
  </w:style>
  <w:style w:type="numbering" w:customStyle="1" w:styleId="WWOutlineListStyle101113">
    <w:name w:val="WW_OutlineListStyle_101113"/>
    <w:basedOn w:val="a2"/>
    <w:rsid w:val="00052E3F"/>
  </w:style>
  <w:style w:type="numbering" w:customStyle="1" w:styleId="WWOutlineListStyle91113">
    <w:name w:val="WW_OutlineListStyle_91113"/>
    <w:basedOn w:val="a2"/>
    <w:rsid w:val="00052E3F"/>
  </w:style>
  <w:style w:type="numbering" w:customStyle="1" w:styleId="WWOutlineListStyle81113">
    <w:name w:val="WW_OutlineListStyle_81113"/>
    <w:basedOn w:val="a2"/>
    <w:rsid w:val="00052E3F"/>
  </w:style>
  <w:style w:type="numbering" w:customStyle="1" w:styleId="WWOutlineListStyle71113">
    <w:name w:val="WW_OutlineListStyle_71113"/>
    <w:basedOn w:val="a2"/>
    <w:rsid w:val="00052E3F"/>
  </w:style>
  <w:style w:type="numbering" w:customStyle="1" w:styleId="WWOutlineListStyle61113">
    <w:name w:val="WW_OutlineListStyle_61113"/>
    <w:basedOn w:val="a2"/>
    <w:rsid w:val="00052E3F"/>
  </w:style>
  <w:style w:type="numbering" w:customStyle="1" w:styleId="WWOutlineListStyle51113">
    <w:name w:val="WW_OutlineListStyle_51113"/>
    <w:basedOn w:val="a2"/>
    <w:rsid w:val="00052E3F"/>
  </w:style>
  <w:style w:type="numbering" w:customStyle="1" w:styleId="WWOutlineListStyle41113">
    <w:name w:val="WW_OutlineListStyle_41113"/>
    <w:basedOn w:val="a2"/>
    <w:rsid w:val="00052E3F"/>
  </w:style>
  <w:style w:type="numbering" w:customStyle="1" w:styleId="WWOutlineListStyle31113">
    <w:name w:val="WW_OutlineListStyle_31113"/>
    <w:basedOn w:val="a2"/>
    <w:rsid w:val="00052E3F"/>
  </w:style>
  <w:style w:type="numbering" w:customStyle="1" w:styleId="WWOutlineListStyle21113">
    <w:name w:val="WW_OutlineListStyle_21113"/>
    <w:basedOn w:val="a2"/>
    <w:rsid w:val="00052E3F"/>
  </w:style>
  <w:style w:type="numbering" w:customStyle="1" w:styleId="WWOutlineListStyle13113">
    <w:name w:val="WW_OutlineListStyle_13113"/>
    <w:basedOn w:val="a2"/>
    <w:rsid w:val="00052E3F"/>
  </w:style>
  <w:style w:type="numbering" w:customStyle="1" w:styleId="WWOutlineListStyle11130">
    <w:name w:val="WW_OutlineListStyle1113"/>
    <w:basedOn w:val="a2"/>
    <w:rsid w:val="00052E3F"/>
  </w:style>
  <w:style w:type="numbering" w:customStyle="1" w:styleId="7113">
    <w:name w:val="無清單7113"/>
    <w:next w:val="a2"/>
    <w:uiPriority w:val="99"/>
    <w:semiHidden/>
    <w:unhideWhenUsed/>
    <w:rsid w:val="00052E3F"/>
  </w:style>
  <w:style w:type="numbering" w:customStyle="1" w:styleId="12113">
    <w:name w:val="無清單12113"/>
    <w:next w:val="a2"/>
    <w:semiHidden/>
    <w:unhideWhenUsed/>
    <w:rsid w:val="00052E3F"/>
  </w:style>
  <w:style w:type="numbering" w:customStyle="1" w:styleId="112113">
    <w:name w:val="無清單112113"/>
    <w:next w:val="a2"/>
    <w:uiPriority w:val="99"/>
    <w:semiHidden/>
    <w:unhideWhenUsed/>
    <w:rsid w:val="00052E3F"/>
  </w:style>
  <w:style w:type="numbering" w:customStyle="1" w:styleId="1112113">
    <w:name w:val="無清單1112113"/>
    <w:next w:val="a2"/>
    <w:uiPriority w:val="99"/>
    <w:semiHidden/>
    <w:rsid w:val="00052E3F"/>
  </w:style>
  <w:style w:type="numbering" w:customStyle="1" w:styleId="22113">
    <w:name w:val="無清單22113"/>
    <w:next w:val="a2"/>
    <w:semiHidden/>
    <w:rsid w:val="00052E3F"/>
  </w:style>
  <w:style w:type="numbering" w:customStyle="1" w:styleId="31113">
    <w:name w:val="無清單31113"/>
    <w:next w:val="a2"/>
    <w:semiHidden/>
    <w:rsid w:val="00052E3F"/>
  </w:style>
  <w:style w:type="numbering" w:customStyle="1" w:styleId="41113">
    <w:name w:val="無清單41113"/>
    <w:next w:val="a2"/>
    <w:semiHidden/>
    <w:rsid w:val="00052E3F"/>
  </w:style>
  <w:style w:type="numbering" w:customStyle="1" w:styleId="51113">
    <w:name w:val="無清單51113"/>
    <w:next w:val="a2"/>
    <w:semiHidden/>
    <w:rsid w:val="00052E3F"/>
  </w:style>
  <w:style w:type="numbering" w:customStyle="1" w:styleId="61113">
    <w:name w:val="無清單61113"/>
    <w:next w:val="a2"/>
    <w:uiPriority w:val="99"/>
    <w:semiHidden/>
    <w:unhideWhenUsed/>
    <w:rsid w:val="00052E3F"/>
  </w:style>
  <w:style w:type="numbering" w:customStyle="1" w:styleId="1111213">
    <w:name w:val="無清單1111213"/>
    <w:next w:val="a2"/>
    <w:semiHidden/>
    <w:rsid w:val="00052E3F"/>
  </w:style>
  <w:style w:type="numbering" w:customStyle="1" w:styleId="211113">
    <w:name w:val="無清單211113"/>
    <w:next w:val="a2"/>
    <w:semiHidden/>
    <w:rsid w:val="00052E3F"/>
  </w:style>
  <w:style w:type="numbering" w:customStyle="1" w:styleId="WWOutlineListStyle12213">
    <w:name w:val="WW_OutlineListStyle_12213"/>
    <w:basedOn w:val="a2"/>
    <w:rsid w:val="00052E3F"/>
  </w:style>
  <w:style w:type="numbering" w:customStyle="1" w:styleId="WWOutlineListStyle11213">
    <w:name w:val="WW_OutlineListStyle_11213"/>
    <w:basedOn w:val="a2"/>
    <w:rsid w:val="00052E3F"/>
  </w:style>
  <w:style w:type="numbering" w:customStyle="1" w:styleId="WWOutlineListStyle10213">
    <w:name w:val="WW_OutlineListStyle_10213"/>
    <w:basedOn w:val="a2"/>
    <w:rsid w:val="00052E3F"/>
  </w:style>
  <w:style w:type="numbering" w:customStyle="1" w:styleId="WWOutlineListStyle9213">
    <w:name w:val="WW_OutlineListStyle_9213"/>
    <w:basedOn w:val="a2"/>
    <w:rsid w:val="00052E3F"/>
  </w:style>
  <w:style w:type="numbering" w:customStyle="1" w:styleId="WWOutlineListStyle8213">
    <w:name w:val="WW_OutlineListStyle_8213"/>
    <w:basedOn w:val="a2"/>
    <w:rsid w:val="00052E3F"/>
  </w:style>
  <w:style w:type="numbering" w:customStyle="1" w:styleId="WWOutlineListStyle7213">
    <w:name w:val="WW_OutlineListStyle_7213"/>
    <w:basedOn w:val="a2"/>
    <w:rsid w:val="00052E3F"/>
  </w:style>
  <w:style w:type="numbering" w:customStyle="1" w:styleId="WWOutlineListStyle6213">
    <w:name w:val="WW_OutlineListStyle_6213"/>
    <w:basedOn w:val="a2"/>
    <w:rsid w:val="00052E3F"/>
  </w:style>
  <w:style w:type="numbering" w:customStyle="1" w:styleId="WWOutlineListStyle5213">
    <w:name w:val="WW_OutlineListStyle_5213"/>
    <w:basedOn w:val="a2"/>
    <w:rsid w:val="00052E3F"/>
  </w:style>
  <w:style w:type="numbering" w:customStyle="1" w:styleId="WWOutlineListStyle4213">
    <w:name w:val="WW_OutlineListStyle_4213"/>
    <w:basedOn w:val="a2"/>
    <w:rsid w:val="00052E3F"/>
  </w:style>
  <w:style w:type="numbering" w:customStyle="1" w:styleId="WWOutlineListStyle3213">
    <w:name w:val="WW_OutlineListStyle_3213"/>
    <w:basedOn w:val="a2"/>
    <w:rsid w:val="00052E3F"/>
  </w:style>
  <w:style w:type="numbering" w:customStyle="1" w:styleId="WWOutlineListStyle2213">
    <w:name w:val="WW_OutlineListStyle_2213"/>
    <w:basedOn w:val="a2"/>
    <w:rsid w:val="00052E3F"/>
  </w:style>
  <w:style w:type="numbering" w:customStyle="1" w:styleId="WWOutlineListStyle1413">
    <w:name w:val="WW_OutlineListStyle_1413"/>
    <w:basedOn w:val="a2"/>
    <w:rsid w:val="00052E3F"/>
  </w:style>
  <w:style w:type="numbering" w:customStyle="1" w:styleId="WWOutlineListStyle2130">
    <w:name w:val="WW_OutlineListStyle213"/>
    <w:basedOn w:val="a2"/>
    <w:rsid w:val="00052E3F"/>
  </w:style>
  <w:style w:type="numbering" w:customStyle="1" w:styleId="813">
    <w:name w:val="無清單813"/>
    <w:next w:val="a2"/>
    <w:uiPriority w:val="99"/>
    <w:semiHidden/>
    <w:unhideWhenUsed/>
    <w:rsid w:val="00052E3F"/>
  </w:style>
  <w:style w:type="numbering" w:customStyle="1" w:styleId="1313">
    <w:name w:val="無清單1313"/>
    <w:next w:val="a2"/>
    <w:semiHidden/>
    <w:rsid w:val="00052E3F"/>
  </w:style>
  <w:style w:type="table" w:customStyle="1" w:styleId="3123">
    <w:name w:val="表格格線312"/>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
    <w:name w:val="無清單2313"/>
    <w:next w:val="a2"/>
    <w:semiHidden/>
    <w:rsid w:val="00052E3F"/>
  </w:style>
  <w:style w:type="numbering" w:customStyle="1" w:styleId="913">
    <w:name w:val="無清單913"/>
    <w:next w:val="a2"/>
    <w:uiPriority w:val="99"/>
    <w:semiHidden/>
    <w:unhideWhenUsed/>
    <w:rsid w:val="00052E3F"/>
  </w:style>
  <w:style w:type="numbering" w:customStyle="1" w:styleId="1413">
    <w:name w:val="無清單1413"/>
    <w:next w:val="a2"/>
    <w:semiHidden/>
    <w:rsid w:val="00052E3F"/>
  </w:style>
  <w:style w:type="table" w:customStyle="1" w:styleId="4123">
    <w:name w:val="表格格線412"/>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3">
    <w:name w:val="無清單2413"/>
    <w:next w:val="a2"/>
    <w:semiHidden/>
    <w:rsid w:val="00052E3F"/>
  </w:style>
  <w:style w:type="table" w:customStyle="1" w:styleId="5123">
    <w:name w:val="表格格線512"/>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3">
    <w:name w:val="無清單1013"/>
    <w:next w:val="a2"/>
    <w:uiPriority w:val="99"/>
    <w:semiHidden/>
    <w:unhideWhenUsed/>
    <w:rsid w:val="00052E3F"/>
  </w:style>
  <w:style w:type="table" w:customStyle="1" w:styleId="6123">
    <w:name w:val="表格格線61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3">
    <w:name w:val="無清單1513"/>
    <w:next w:val="a2"/>
    <w:uiPriority w:val="99"/>
    <w:semiHidden/>
    <w:unhideWhenUsed/>
    <w:rsid w:val="00052E3F"/>
  </w:style>
  <w:style w:type="numbering" w:customStyle="1" w:styleId="11313">
    <w:name w:val="無清單11313"/>
    <w:next w:val="a2"/>
    <w:uiPriority w:val="99"/>
    <w:semiHidden/>
    <w:unhideWhenUsed/>
    <w:rsid w:val="00052E3F"/>
  </w:style>
  <w:style w:type="numbering" w:customStyle="1" w:styleId="111313">
    <w:name w:val="無清單111313"/>
    <w:next w:val="a2"/>
    <w:semiHidden/>
    <w:rsid w:val="00052E3F"/>
  </w:style>
  <w:style w:type="numbering" w:customStyle="1" w:styleId="2513">
    <w:name w:val="無清單2513"/>
    <w:next w:val="a2"/>
    <w:semiHidden/>
    <w:rsid w:val="00052E3F"/>
  </w:style>
  <w:style w:type="numbering" w:customStyle="1" w:styleId="3213">
    <w:name w:val="無清單3213"/>
    <w:next w:val="a2"/>
    <w:semiHidden/>
    <w:rsid w:val="00052E3F"/>
  </w:style>
  <w:style w:type="numbering" w:customStyle="1" w:styleId="4213">
    <w:name w:val="無清單4213"/>
    <w:next w:val="a2"/>
    <w:semiHidden/>
    <w:rsid w:val="00052E3F"/>
  </w:style>
  <w:style w:type="numbering" w:customStyle="1" w:styleId="5213">
    <w:name w:val="無清單5213"/>
    <w:next w:val="a2"/>
    <w:semiHidden/>
    <w:rsid w:val="00052E3F"/>
  </w:style>
  <w:style w:type="numbering" w:customStyle="1" w:styleId="6213">
    <w:name w:val="無清單6213"/>
    <w:next w:val="a2"/>
    <w:uiPriority w:val="99"/>
    <w:semiHidden/>
    <w:unhideWhenUsed/>
    <w:rsid w:val="00052E3F"/>
  </w:style>
  <w:style w:type="numbering" w:customStyle="1" w:styleId="1111313">
    <w:name w:val="無清單1111313"/>
    <w:next w:val="a2"/>
    <w:semiHidden/>
    <w:rsid w:val="00052E3F"/>
  </w:style>
  <w:style w:type="table" w:customStyle="1" w:styleId="12122">
    <w:name w:val="表格格線121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
    <w:name w:val="無清單21213"/>
    <w:next w:val="a2"/>
    <w:semiHidden/>
    <w:rsid w:val="00052E3F"/>
  </w:style>
  <w:style w:type="numbering" w:customStyle="1" w:styleId="WWOutlineListStyle12313">
    <w:name w:val="WW_OutlineListStyle_12313"/>
    <w:basedOn w:val="a2"/>
    <w:rsid w:val="00052E3F"/>
  </w:style>
  <w:style w:type="numbering" w:customStyle="1" w:styleId="WWOutlineListStyle11313">
    <w:name w:val="WW_OutlineListStyle_11313"/>
    <w:basedOn w:val="a2"/>
    <w:rsid w:val="00052E3F"/>
  </w:style>
  <w:style w:type="numbering" w:customStyle="1" w:styleId="WWOutlineListStyle10313">
    <w:name w:val="WW_OutlineListStyle_10313"/>
    <w:basedOn w:val="a2"/>
    <w:rsid w:val="00052E3F"/>
  </w:style>
  <w:style w:type="numbering" w:customStyle="1" w:styleId="WWOutlineListStyle9313">
    <w:name w:val="WW_OutlineListStyle_9313"/>
    <w:basedOn w:val="a2"/>
    <w:rsid w:val="00052E3F"/>
  </w:style>
  <w:style w:type="numbering" w:customStyle="1" w:styleId="WWOutlineListStyle8313">
    <w:name w:val="WW_OutlineListStyle_8313"/>
    <w:basedOn w:val="a2"/>
    <w:rsid w:val="00052E3F"/>
  </w:style>
  <w:style w:type="numbering" w:customStyle="1" w:styleId="WWOutlineListStyle7313">
    <w:name w:val="WW_OutlineListStyle_7313"/>
    <w:basedOn w:val="a2"/>
    <w:rsid w:val="00052E3F"/>
  </w:style>
  <w:style w:type="numbering" w:customStyle="1" w:styleId="WWOutlineListStyle6313">
    <w:name w:val="WW_OutlineListStyle_6313"/>
    <w:basedOn w:val="a2"/>
    <w:rsid w:val="00052E3F"/>
  </w:style>
  <w:style w:type="numbering" w:customStyle="1" w:styleId="WWOutlineListStyle5313">
    <w:name w:val="WW_OutlineListStyle_5313"/>
    <w:basedOn w:val="a2"/>
    <w:rsid w:val="00052E3F"/>
  </w:style>
  <w:style w:type="numbering" w:customStyle="1" w:styleId="WWOutlineListStyle4313">
    <w:name w:val="WW_OutlineListStyle_4313"/>
    <w:basedOn w:val="a2"/>
    <w:rsid w:val="00052E3F"/>
  </w:style>
  <w:style w:type="numbering" w:customStyle="1" w:styleId="WWOutlineListStyle3313">
    <w:name w:val="WW_OutlineListStyle_3313"/>
    <w:basedOn w:val="a2"/>
    <w:rsid w:val="00052E3F"/>
  </w:style>
  <w:style w:type="numbering" w:customStyle="1" w:styleId="WWOutlineListStyle2313">
    <w:name w:val="WW_OutlineListStyle_2313"/>
    <w:basedOn w:val="a2"/>
    <w:rsid w:val="00052E3F"/>
  </w:style>
  <w:style w:type="numbering" w:customStyle="1" w:styleId="WWOutlineListStyle1513">
    <w:name w:val="WW_OutlineListStyle_1513"/>
    <w:basedOn w:val="a2"/>
    <w:rsid w:val="00052E3F"/>
  </w:style>
  <w:style w:type="numbering" w:customStyle="1" w:styleId="WWOutlineListStyle3130">
    <w:name w:val="WW_OutlineListStyle313"/>
    <w:basedOn w:val="a2"/>
    <w:rsid w:val="00052E3F"/>
  </w:style>
  <w:style w:type="numbering" w:customStyle="1" w:styleId="1613">
    <w:name w:val="無清單1613"/>
    <w:next w:val="a2"/>
    <w:uiPriority w:val="99"/>
    <w:semiHidden/>
    <w:unhideWhenUsed/>
    <w:rsid w:val="00052E3F"/>
  </w:style>
  <w:style w:type="table" w:customStyle="1" w:styleId="7122">
    <w:name w:val="表格格線71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無清單1713"/>
    <w:next w:val="a2"/>
    <w:uiPriority w:val="99"/>
    <w:semiHidden/>
    <w:unhideWhenUsed/>
    <w:rsid w:val="00052E3F"/>
  </w:style>
  <w:style w:type="numbering" w:customStyle="1" w:styleId="11413">
    <w:name w:val="無清單11413"/>
    <w:next w:val="a2"/>
    <w:uiPriority w:val="99"/>
    <w:semiHidden/>
    <w:unhideWhenUsed/>
    <w:rsid w:val="00052E3F"/>
  </w:style>
  <w:style w:type="numbering" w:customStyle="1" w:styleId="111413">
    <w:name w:val="無清單111413"/>
    <w:next w:val="a2"/>
    <w:semiHidden/>
    <w:rsid w:val="00052E3F"/>
  </w:style>
  <w:style w:type="numbering" w:customStyle="1" w:styleId="2613">
    <w:name w:val="無清單2613"/>
    <w:next w:val="a2"/>
    <w:semiHidden/>
    <w:rsid w:val="00052E3F"/>
  </w:style>
  <w:style w:type="numbering" w:customStyle="1" w:styleId="3313">
    <w:name w:val="無清單3313"/>
    <w:next w:val="a2"/>
    <w:semiHidden/>
    <w:rsid w:val="00052E3F"/>
  </w:style>
  <w:style w:type="numbering" w:customStyle="1" w:styleId="4313">
    <w:name w:val="無清單4313"/>
    <w:next w:val="a2"/>
    <w:semiHidden/>
    <w:rsid w:val="00052E3F"/>
  </w:style>
  <w:style w:type="numbering" w:customStyle="1" w:styleId="5313">
    <w:name w:val="無清單5313"/>
    <w:next w:val="a2"/>
    <w:semiHidden/>
    <w:rsid w:val="00052E3F"/>
  </w:style>
  <w:style w:type="numbering" w:customStyle="1" w:styleId="6313">
    <w:name w:val="無清單6313"/>
    <w:next w:val="a2"/>
    <w:uiPriority w:val="99"/>
    <w:semiHidden/>
    <w:unhideWhenUsed/>
    <w:rsid w:val="00052E3F"/>
  </w:style>
  <w:style w:type="numbering" w:customStyle="1" w:styleId="1111413">
    <w:name w:val="無清單1111413"/>
    <w:next w:val="a2"/>
    <w:semiHidden/>
    <w:rsid w:val="00052E3F"/>
  </w:style>
  <w:style w:type="table" w:customStyle="1" w:styleId="13120">
    <w:name w:val="表格格線131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3">
    <w:name w:val="無清單21313"/>
    <w:next w:val="a2"/>
    <w:semiHidden/>
    <w:rsid w:val="00052E3F"/>
  </w:style>
  <w:style w:type="numbering" w:customStyle="1" w:styleId="WWOutlineListStyle12413">
    <w:name w:val="WW_OutlineListStyle_12413"/>
    <w:basedOn w:val="a2"/>
    <w:rsid w:val="00052E3F"/>
  </w:style>
  <w:style w:type="numbering" w:customStyle="1" w:styleId="WWOutlineListStyle11413">
    <w:name w:val="WW_OutlineListStyle_11413"/>
    <w:basedOn w:val="a2"/>
    <w:rsid w:val="00052E3F"/>
  </w:style>
  <w:style w:type="numbering" w:customStyle="1" w:styleId="WWOutlineListStyle10413">
    <w:name w:val="WW_OutlineListStyle_10413"/>
    <w:basedOn w:val="a2"/>
    <w:rsid w:val="00052E3F"/>
  </w:style>
  <w:style w:type="numbering" w:customStyle="1" w:styleId="WWOutlineListStyle9413">
    <w:name w:val="WW_OutlineListStyle_9413"/>
    <w:basedOn w:val="a2"/>
    <w:rsid w:val="00052E3F"/>
  </w:style>
  <w:style w:type="numbering" w:customStyle="1" w:styleId="WWOutlineListStyle8413">
    <w:name w:val="WW_OutlineListStyle_8413"/>
    <w:basedOn w:val="a2"/>
    <w:rsid w:val="00052E3F"/>
  </w:style>
  <w:style w:type="numbering" w:customStyle="1" w:styleId="WWOutlineListStyle7413">
    <w:name w:val="WW_OutlineListStyle_7413"/>
    <w:basedOn w:val="a2"/>
    <w:rsid w:val="00052E3F"/>
  </w:style>
  <w:style w:type="numbering" w:customStyle="1" w:styleId="WWOutlineListStyle6413">
    <w:name w:val="WW_OutlineListStyle_6413"/>
    <w:basedOn w:val="a2"/>
    <w:rsid w:val="00052E3F"/>
  </w:style>
  <w:style w:type="numbering" w:customStyle="1" w:styleId="WWOutlineListStyle5413">
    <w:name w:val="WW_OutlineListStyle_5413"/>
    <w:basedOn w:val="a2"/>
    <w:rsid w:val="00052E3F"/>
  </w:style>
  <w:style w:type="numbering" w:customStyle="1" w:styleId="WWOutlineListStyle4413">
    <w:name w:val="WW_OutlineListStyle_4413"/>
    <w:basedOn w:val="a2"/>
    <w:rsid w:val="00052E3F"/>
  </w:style>
  <w:style w:type="numbering" w:customStyle="1" w:styleId="WWOutlineListStyle3413">
    <w:name w:val="WW_OutlineListStyle_3413"/>
    <w:basedOn w:val="a2"/>
    <w:rsid w:val="00052E3F"/>
  </w:style>
  <w:style w:type="numbering" w:customStyle="1" w:styleId="WWOutlineListStyle2413">
    <w:name w:val="WW_OutlineListStyle_2413"/>
    <w:basedOn w:val="a2"/>
    <w:rsid w:val="00052E3F"/>
  </w:style>
  <w:style w:type="numbering" w:customStyle="1" w:styleId="WWOutlineListStyle1613">
    <w:name w:val="WW_OutlineListStyle_1613"/>
    <w:basedOn w:val="a2"/>
    <w:rsid w:val="00052E3F"/>
  </w:style>
  <w:style w:type="numbering" w:customStyle="1" w:styleId="WWOutlineListStyle4130">
    <w:name w:val="WW_OutlineListStyle413"/>
    <w:basedOn w:val="a2"/>
    <w:rsid w:val="00052E3F"/>
  </w:style>
  <w:style w:type="numbering" w:customStyle="1" w:styleId="1813">
    <w:name w:val="無清單1813"/>
    <w:next w:val="a2"/>
    <w:uiPriority w:val="99"/>
    <w:semiHidden/>
    <w:unhideWhenUsed/>
    <w:rsid w:val="00052E3F"/>
  </w:style>
  <w:style w:type="numbering" w:customStyle="1" w:styleId="202">
    <w:name w:val="無清單202"/>
    <w:next w:val="a2"/>
    <w:uiPriority w:val="99"/>
    <w:semiHidden/>
    <w:unhideWhenUsed/>
    <w:rsid w:val="00052E3F"/>
  </w:style>
  <w:style w:type="table" w:customStyle="1" w:styleId="922">
    <w:name w:val="表格格線9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無清單1103"/>
    <w:next w:val="a2"/>
    <w:semiHidden/>
    <w:unhideWhenUsed/>
    <w:rsid w:val="00052E3F"/>
  </w:style>
  <w:style w:type="numbering" w:customStyle="1" w:styleId="1162">
    <w:name w:val="無清單1162"/>
    <w:next w:val="a2"/>
    <w:uiPriority w:val="99"/>
    <w:semiHidden/>
    <w:unhideWhenUsed/>
    <w:rsid w:val="00052E3F"/>
  </w:style>
  <w:style w:type="numbering" w:customStyle="1" w:styleId="11162">
    <w:name w:val="無清單11162"/>
    <w:next w:val="a2"/>
    <w:semiHidden/>
    <w:rsid w:val="00052E3F"/>
  </w:style>
  <w:style w:type="numbering" w:customStyle="1" w:styleId="282">
    <w:name w:val="無清單282"/>
    <w:next w:val="a2"/>
    <w:semiHidden/>
    <w:rsid w:val="00052E3F"/>
  </w:style>
  <w:style w:type="numbering" w:customStyle="1" w:styleId="352">
    <w:name w:val="無清單352"/>
    <w:next w:val="a2"/>
    <w:semiHidden/>
    <w:rsid w:val="00052E3F"/>
  </w:style>
  <w:style w:type="numbering" w:customStyle="1" w:styleId="452">
    <w:name w:val="無清單452"/>
    <w:next w:val="a2"/>
    <w:semiHidden/>
    <w:rsid w:val="00052E3F"/>
  </w:style>
  <w:style w:type="numbering" w:customStyle="1" w:styleId="552">
    <w:name w:val="無清單552"/>
    <w:next w:val="a2"/>
    <w:semiHidden/>
    <w:rsid w:val="00052E3F"/>
  </w:style>
  <w:style w:type="numbering" w:customStyle="1" w:styleId="652">
    <w:name w:val="無清單652"/>
    <w:next w:val="a2"/>
    <w:uiPriority w:val="99"/>
    <w:semiHidden/>
    <w:unhideWhenUsed/>
    <w:rsid w:val="00052E3F"/>
  </w:style>
  <w:style w:type="numbering" w:customStyle="1" w:styleId="111162">
    <w:name w:val="無清單111162"/>
    <w:next w:val="a2"/>
    <w:semiHidden/>
    <w:rsid w:val="00052E3F"/>
  </w:style>
  <w:style w:type="table" w:customStyle="1" w:styleId="1522">
    <w:name w:val="表格格線15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
    <w:name w:val="無清單2152"/>
    <w:next w:val="a2"/>
    <w:semiHidden/>
    <w:rsid w:val="00052E3F"/>
  </w:style>
  <w:style w:type="numbering" w:customStyle="1" w:styleId="WWOutlineListStyle1262">
    <w:name w:val="WW_OutlineListStyle_1262"/>
    <w:basedOn w:val="a2"/>
    <w:rsid w:val="00052E3F"/>
  </w:style>
  <w:style w:type="numbering" w:customStyle="1" w:styleId="WWOutlineListStyle1162">
    <w:name w:val="WW_OutlineListStyle_1162"/>
    <w:basedOn w:val="a2"/>
    <w:rsid w:val="00052E3F"/>
  </w:style>
  <w:style w:type="numbering" w:customStyle="1" w:styleId="WWOutlineListStyle1062">
    <w:name w:val="WW_OutlineListStyle_1062"/>
    <w:basedOn w:val="a2"/>
    <w:rsid w:val="00052E3F"/>
  </w:style>
  <w:style w:type="numbering" w:customStyle="1" w:styleId="WWOutlineListStyle962">
    <w:name w:val="WW_OutlineListStyle_962"/>
    <w:basedOn w:val="a2"/>
    <w:rsid w:val="00052E3F"/>
  </w:style>
  <w:style w:type="numbering" w:customStyle="1" w:styleId="WWOutlineListStyle862">
    <w:name w:val="WW_OutlineListStyle_862"/>
    <w:basedOn w:val="a2"/>
    <w:rsid w:val="00052E3F"/>
  </w:style>
  <w:style w:type="numbering" w:customStyle="1" w:styleId="WWOutlineListStyle762">
    <w:name w:val="WW_OutlineListStyle_762"/>
    <w:basedOn w:val="a2"/>
    <w:rsid w:val="00052E3F"/>
  </w:style>
  <w:style w:type="numbering" w:customStyle="1" w:styleId="WWOutlineListStyle662">
    <w:name w:val="WW_OutlineListStyle_662"/>
    <w:basedOn w:val="a2"/>
    <w:rsid w:val="00052E3F"/>
  </w:style>
  <w:style w:type="numbering" w:customStyle="1" w:styleId="WWOutlineListStyle562">
    <w:name w:val="WW_OutlineListStyle_562"/>
    <w:basedOn w:val="a2"/>
    <w:rsid w:val="00052E3F"/>
  </w:style>
  <w:style w:type="numbering" w:customStyle="1" w:styleId="WWOutlineListStyle462">
    <w:name w:val="WW_OutlineListStyle_462"/>
    <w:basedOn w:val="a2"/>
    <w:rsid w:val="00052E3F"/>
  </w:style>
  <w:style w:type="numbering" w:customStyle="1" w:styleId="WWOutlineListStyle362">
    <w:name w:val="WW_OutlineListStyle_362"/>
    <w:basedOn w:val="a2"/>
    <w:rsid w:val="00052E3F"/>
  </w:style>
  <w:style w:type="numbering" w:customStyle="1" w:styleId="WWOutlineListStyle262">
    <w:name w:val="WW_OutlineListStyle_262"/>
    <w:basedOn w:val="a2"/>
    <w:rsid w:val="00052E3F"/>
  </w:style>
  <w:style w:type="numbering" w:customStyle="1" w:styleId="WWOutlineListStyle182">
    <w:name w:val="WW_OutlineListStyle_182"/>
    <w:basedOn w:val="a2"/>
    <w:rsid w:val="00052E3F"/>
  </w:style>
  <w:style w:type="numbering" w:customStyle="1" w:styleId="WWOutlineListStyle620">
    <w:name w:val="WW_OutlineListStyle62"/>
    <w:basedOn w:val="a2"/>
    <w:rsid w:val="00052E3F"/>
  </w:style>
  <w:style w:type="numbering" w:customStyle="1" w:styleId="723">
    <w:name w:val="無清單723"/>
    <w:next w:val="a2"/>
    <w:uiPriority w:val="99"/>
    <w:semiHidden/>
    <w:unhideWhenUsed/>
    <w:rsid w:val="00052E3F"/>
  </w:style>
  <w:style w:type="numbering" w:customStyle="1" w:styleId="WWOutlineListStyle12123">
    <w:name w:val="WW_OutlineListStyle_12123"/>
    <w:basedOn w:val="a2"/>
    <w:rsid w:val="00052E3F"/>
  </w:style>
  <w:style w:type="numbering" w:customStyle="1" w:styleId="WWOutlineListStyle11123">
    <w:name w:val="WW_OutlineListStyle_11123"/>
    <w:basedOn w:val="a2"/>
    <w:rsid w:val="00052E3F"/>
  </w:style>
  <w:style w:type="numbering" w:customStyle="1" w:styleId="WWOutlineListStyle10123">
    <w:name w:val="WW_OutlineListStyle_10123"/>
    <w:basedOn w:val="a2"/>
    <w:rsid w:val="00052E3F"/>
  </w:style>
  <w:style w:type="numbering" w:customStyle="1" w:styleId="WWOutlineListStyle9123">
    <w:name w:val="WW_OutlineListStyle_9123"/>
    <w:basedOn w:val="a2"/>
    <w:rsid w:val="00052E3F"/>
  </w:style>
  <w:style w:type="numbering" w:customStyle="1" w:styleId="WWOutlineListStyle8123">
    <w:name w:val="WW_OutlineListStyle_8123"/>
    <w:basedOn w:val="a2"/>
    <w:rsid w:val="00052E3F"/>
  </w:style>
  <w:style w:type="numbering" w:customStyle="1" w:styleId="WWOutlineListStyle7123">
    <w:name w:val="WW_OutlineListStyle_7123"/>
    <w:basedOn w:val="a2"/>
    <w:rsid w:val="00052E3F"/>
  </w:style>
  <w:style w:type="numbering" w:customStyle="1" w:styleId="WWOutlineListStyle6123">
    <w:name w:val="WW_OutlineListStyle_6123"/>
    <w:basedOn w:val="a2"/>
    <w:rsid w:val="00052E3F"/>
  </w:style>
  <w:style w:type="numbering" w:customStyle="1" w:styleId="WWOutlineListStyle5123">
    <w:name w:val="WW_OutlineListStyle_5123"/>
    <w:basedOn w:val="a2"/>
    <w:rsid w:val="00052E3F"/>
  </w:style>
  <w:style w:type="numbering" w:customStyle="1" w:styleId="WWOutlineListStyle4123">
    <w:name w:val="WW_OutlineListStyle_4123"/>
    <w:basedOn w:val="a2"/>
    <w:rsid w:val="00052E3F"/>
  </w:style>
  <w:style w:type="numbering" w:customStyle="1" w:styleId="WWOutlineListStyle3123">
    <w:name w:val="WW_OutlineListStyle_3123"/>
    <w:basedOn w:val="a2"/>
    <w:rsid w:val="00052E3F"/>
  </w:style>
  <w:style w:type="numbering" w:customStyle="1" w:styleId="WWOutlineListStyle2123">
    <w:name w:val="WW_OutlineListStyle_2123"/>
    <w:basedOn w:val="a2"/>
    <w:rsid w:val="00052E3F"/>
  </w:style>
  <w:style w:type="numbering" w:customStyle="1" w:styleId="WWOutlineListStyle1323">
    <w:name w:val="WW_OutlineListStyle_1323"/>
    <w:basedOn w:val="a2"/>
    <w:rsid w:val="00052E3F"/>
  </w:style>
  <w:style w:type="numbering" w:customStyle="1" w:styleId="WWOutlineListStyle1230">
    <w:name w:val="WW_OutlineListStyle123"/>
    <w:basedOn w:val="a2"/>
    <w:rsid w:val="00052E3F"/>
  </w:style>
  <w:style w:type="numbering" w:customStyle="1" w:styleId="1223">
    <w:name w:val="無清單1223"/>
    <w:next w:val="a2"/>
    <w:uiPriority w:val="99"/>
    <w:semiHidden/>
    <w:unhideWhenUsed/>
    <w:rsid w:val="00052E3F"/>
  </w:style>
  <w:style w:type="table" w:customStyle="1" w:styleId="2223">
    <w:name w:val="表格格線22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無清單11223"/>
    <w:next w:val="a2"/>
    <w:uiPriority w:val="99"/>
    <w:semiHidden/>
    <w:unhideWhenUsed/>
    <w:rsid w:val="00052E3F"/>
  </w:style>
  <w:style w:type="numbering" w:customStyle="1" w:styleId="111223">
    <w:name w:val="無清單111223"/>
    <w:next w:val="a2"/>
    <w:semiHidden/>
    <w:unhideWhenUsed/>
    <w:rsid w:val="00052E3F"/>
  </w:style>
  <w:style w:type="numbering" w:customStyle="1" w:styleId="1111123">
    <w:name w:val="無清單1111123"/>
    <w:next w:val="a2"/>
    <w:semiHidden/>
    <w:rsid w:val="00052E3F"/>
  </w:style>
  <w:style w:type="numbering" w:customStyle="1" w:styleId="22230">
    <w:name w:val="無清單2223"/>
    <w:next w:val="a2"/>
    <w:semiHidden/>
    <w:rsid w:val="00052E3F"/>
  </w:style>
  <w:style w:type="numbering" w:customStyle="1" w:styleId="31230">
    <w:name w:val="無清單3123"/>
    <w:next w:val="a2"/>
    <w:semiHidden/>
    <w:rsid w:val="00052E3F"/>
  </w:style>
  <w:style w:type="numbering" w:customStyle="1" w:styleId="41230">
    <w:name w:val="無清單4123"/>
    <w:next w:val="a2"/>
    <w:semiHidden/>
    <w:rsid w:val="00052E3F"/>
  </w:style>
  <w:style w:type="numbering" w:customStyle="1" w:styleId="51230">
    <w:name w:val="無清單5123"/>
    <w:next w:val="a2"/>
    <w:semiHidden/>
    <w:rsid w:val="00052E3F"/>
  </w:style>
  <w:style w:type="numbering" w:customStyle="1" w:styleId="61230">
    <w:name w:val="無清單6123"/>
    <w:next w:val="a2"/>
    <w:uiPriority w:val="99"/>
    <w:semiHidden/>
    <w:unhideWhenUsed/>
    <w:rsid w:val="00052E3F"/>
  </w:style>
  <w:style w:type="numbering" w:customStyle="1" w:styleId="11111122">
    <w:name w:val="無清單11111122"/>
    <w:next w:val="a2"/>
    <w:semiHidden/>
    <w:rsid w:val="00052E3F"/>
  </w:style>
  <w:style w:type="table" w:customStyle="1" w:styleId="11224">
    <w:name w:val="表格格線112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無清單21123"/>
    <w:next w:val="a2"/>
    <w:semiHidden/>
    <w:rsid w:val="00052E3F"/>
  </w:style>
  <w:style w:type="numbering" w:customStyle="1" w:styleId="WWOutlineListStyle121122">
    <w:name w:val="WW_OutlineListStyle_121122"/>
    <w:basedOn w:val="a2"/>
    <w:rsid w:val="00052E3F"/>
  </w:style>
  <w:style w:type="numbering" w:customStyle="1" w:styleId="WWOutlineListStyle111122">
    <w:name w:val="WW_OutlineListStyle_111122"/>
    <w:basedOn w:val="a2"/>
    <w:rsid w:val="00052E3F"/>
  </w:style>
  <w:style w:type="numbering" w:customStyle="1" w:styleId="WWOutlineListStyle101122">
    <w:name w:val="WW_OutlineListStyle_101122"/>
    <w:basedOn w:val="a2"/>
    <w:rsid w:val="00052E3F"/>
  </w:style>
  <w:style w:type="numbering" w:customStyle="1" w:styleId="WWOutlineListStyle91122">
    <w:name w:val="WW_OutlineListStyle_91122"/>
    <w:basedOn w:val="a2"/>
    <w:rsid w:val="00052E3F"/>
  </w:style>
  <w:style w:type="numbering" w:customStyle="1" w:styleId="WWOutlineListStyle81122">
    <w:name w:val="WW_OutlineListStyle_81122"/>
    <w:basedOn w:val="a2"/>
    <w:rsid w:val="00052E3F"/>
  </w:style>
  <w:style w:type="numbering" w:customStyle="1" w:styleId="WWOutlineListStyle71122">
    <w:name w:val="WW_OutlineListStyle_71122"/>
    <w:basedOn w:val="a2"/>
    <w:rsid w:val="00052E3F"/>
  </w:style>
  <w:style w:type="numbering" w:customStyle="1" w:styleId="WWOutlineListStyle61122">
    <w:name w:val="WW_OutlineListStyle_61122"/>
    <w:basedOn w:val="a2"/>
    <w:rsid w:val="00052E3F"/>
  </w:style>
  <w:style w:type="numbering" w:customStyle="1" w:styleId="WWOutlineListStyle51122">
    <w:name w:val="WW_OutlineListStyle_51122"/>
    <w:basedOn w:val="a2"/>
    <w:rsid w:val="00052E3F"/>
  </w:style>
  <w:style w:type="numbering" w:customStyle="1" w:styleId="WWOutlineListStyle41122">
    <w:name w:val="WW_OutlineListStyle_41122"/>
    <w:basedOn w:val="a2"/>
    <w:rsid w:val="00052E3F"/>
  </w:style>
  <w:style w:type="numbering" w:customStyle="1" w:styleId="WWOutlineListStyle31122">
    <w:name w:val="WW_OutlineListStyle_31122"/>
    <w:basedOn w:val="a2"/>
    <w:rsid w:val="00052E3F"/>
  </w:style>
  <w:style w:type="numbering" w:customStyle="1" w:styleId="WWOutlineListStyle21122">
    <w:name w:val="WW_OutlineListStyle_21122"/>
    <w:basedOn w:val="a2"/>
    <w:rsid w:val="00052E3F"/>
  </w:style>
  <w:style w:type="numbering" w:customStyle="1" w:styleId="WWOutlineListStyle13122">
    <w:name w:val="WW_OutlineListStyle_13122"/>
    <w:basedOn w:val="a2"/>
    <w:rsid w:val="00052E3F"/>
  </w:style>
  <w:style w:type="numbering" w:customStyle="1" w:styleId="WWOutlineListStyle11220">
    <w:name w:val="WW_OutlineListStyle1122"/>
    <w:basedOn w:val="a2"/>
    <w:rsid w:val="00052E3F"/>
  </w:style>
  <w:style w:type="numbering" w:customStyle="1" w:styleId="71220">
    <w:name w:val="無清單7122"/>
    <w:next w:val="a2"/>
    <w:uiPriority w:val="99"/>
    <w:semiHidden/>
    <w:unhideWhenUsed/>
    <w:rsid w:val="00052E3F"/>
  </w:style>
  <w:style w:type="numbering" w:customStyle="1" w:styleId="121220">
    <w:name w:val="無清單12122"/>
    <w:next w:val="a2"/>
    <w:uiPriority w:val="99"/>
    <w:semiHidden/>
    <w:unhideWhenUsed/>
    <w:rsid w:val="00052E3F"/>
  </w:style>
  <w:style w:type="numbering" w:customStyle="1" w:styleId="112122">
    <w:name w:val="無清單112122"/>
    <w:next w:val="a2"/>
    <w:uiPriority w:val="99"/>
    <w:semiHidden/>
    <w:unhideWhenUsed/>
    <w:rsid w:val="00052E3F"/>
  </w:style>
  <w:style w:type="numbering" w:customStyle="1" w:styleId="1112122">
    <w:name w:val="無清單1112122"/>
    <w:next w:val="a2"/>
    <w:semiHidden/>
    <w:rsid w:val="00052E3F"/>
  </w:style>
  <w:style w:type="numbering" w:customStyle="1" w:styleId="22122">
    <w:name w:val="無清單22122"/>
    <w:next w:val="a2"/>
    <w:semiHidden/>
    <w:rsid w:val="00052E3F"/>
  </w:style>
  <w:style w:type="numbering" w:customStyle="1" w:styleId="31122">
    <w:name w:val="無清單31122"/>
    <w:next w:val="a2"/>
    <w:semiHidden/>
    <w:rsid w:val="00052E3F"/>
  </w:style>
  <w:style w:type="numbering" w:customStyle="1" w:styleId="41122">
    <w:name w:val="無清單41122"/>
    <w:next w:val="a2"/>
    <w:semiHidden/>
    <w:rsid w:val="00052E3F"/>
  </w:style>
  <w:style w:type="numbering" w:customStyle="1" w:styleId="51122">
    <w:name w:val="無清單51122"/>
    <w:next w:val="a2"/>
    <w:semiHidden/>
    <w:rsid w:val="00052E3F"/>
  </w:style>
  <w:style w:type="numbering" w:customStyle="1" w:styleId="61122">
    <w:name w:val="無清單61122"/>
    <w:next w:val="a2"/>
    <w:uiPriority w:val="99"/>
    <w:semiHidden/>
    <w:unhideWhenUsed/>
    <w:rsid w:val="00052E3F"/>
  </w:style>
  <w:style w:type="numbering" w:customStyle="1" w:styleId="1111222">
    <w:name w:val="無清單1111222"/>
    <w:next w:val="a2"/>
    <w:semiHidden/>
    <w:rsid w:val="00052E3F"/>
  </w:style>
  <w:style w:type="numbering" w:customStyle="1" w:styleId="211122">
    <w:name w:val="無清單211122"/>
    <w:next w:val="a2"/>
    <w:semiHidden/>
    <w:rsid w:val="00052E3F"/>
  </w:style>
  <w:style w:type="numbering" w:customStyle="1" w:styleId="WWOutlineListStyle12222">
    <w:name w:val="WW_OutlineListStyle_12222"/>
    <w:basedOn w:val="a2"/>
    <w:rsid w:val="00052E3F"/>
  </w:style>
  <w:style w:type="numbering" w:customStyle="1" w:styleId="WWOutlineListStyle11222">
    <w:name w:val="WW_OutlineListStyle_11222"/>
    <w:basedOn w:val="a2"/>
    <w:rsid w:val="00052E3F"/>
  </w:style>
  <w:style w:type="numbering" w:customStyle="1" w:styleId="WWOutlineListStyle10222">
    <w:name w:val="WW_OutlineListStyle_10222"/>
    <w:basedOn w:val="a2"/>
    <w:rsid w:val="00052E3F"/>
  </w:style>
  <w:style w:type="numbering" w:customStyle="1" w:styleId="WWOutlineListStyle9222">
    <w:name w:val="WW_OutlineListStyle_9222"/>
    <w:basedOn w:val="a2"/>
    <w:rsid w:val="00052E3F"/>
  </w:style>
  <w:style w:type="numbering" w:customStyle="1" w:styleId="WWOutlineListStyle8222">
    <w:name w:val="WW_OutlineListStyle_8222"/>
    <w:basedOn w:val="a2"/>
    <w:rsid w:val="00052E3F"/>
  </w:style>
  <w:style w:type="numbering" w:customStyle="1" w:styleId="WWOutlineListStyle7222">
    <w:name w:val="WW_OutlineListStyle_7222"/>
    <w:basedOn w:val="a2"/>
    <w:rsid w:val="00052E3F"/>
  </w:style>
  <w:style w:type="numbering" w:customStyle="1" w:styleId="WWOutlineListStyle6222">
    <w:name w:val="WW_OutlineListStyle_6222"/>
    <w:basedOn w:val="a2"/>
    <w:rsid w:val="00052E3F"/>
  </w:style>
  <w:style w:type="numbering" w:customStyle="1" w:styleId="WWOutlineListStyle5222">
    <w:name w:val="WW_OutlineListStyle_5222"/>
    <w:basedOn w:val="a2"/>
    <w:rsid w:val="00052E3F"/>
  </w:style>
  <w:style w:type="numbering" w:customStyle="1" w:styleId="WWOutlineListStyle4222">
    <w:name w:val="WW_OutlineListStyle_4222"/>
    <w:basedOn w:val="a2"/>
    <w:rsid w:val="00052E3F"/>
  </w:style>
  <w:style w:type="numbering" w:customStyle="1" w:styleId="WWOutlineListStyle3222">
    <w:name w:val="WW_OutlineListStyle_3222"/>
    <w:basedOn w:val="a2"/>
    <w:rsid w:val="00052E3F"/>
  </w:style>
  <w:style w:type="numbering" w:customStyle="1" w:styleId="WWOutlineListStyle2222">
    <w:name w:val="WW_OutlineListStyle_2222"/>
    <w:basedOn w:val="a2"/>
    <w:rsid w:val="00052E3F"/>
  </w:style>
  <w:style w:type="numbering" w:customStyle="1" w:styleId="WWOutlineListStyle1422">
    <w:name w:val="WW_OutlineListStyle_1422"/>
    <w:basedOn w:val="a2"/>
    <w:rsid w:val="00052E3F"/>
  </w:style>
  <w:style w:type="numbering" w:customStyle="1" w:styleId="WWOutlineListStyle2220">
    <w:name w:val="WW_OutlineListStyle222"/>
    <w:basedOn w:val="a2"/>
    <w:rsid w:val="00052E3F"/>
  </w:style>
  <w:style w:type="numbering" w:customStyle="1" w:styleId="8220">
    <w:name w:val="無清單822"/>
    <w:next w:val="a2"/>
    <w:uiPriority w:val="99"/>
    <w:semiHidden/>
    <w:unhideWhenUsed/>
    <w:rsid w:val="00052E3F"/>
  </w:style>
  <w:style w:type="numbering" w:customStyle="1" w:styleId="1322">
    <w:name w:val="無清單1322"/>
    <w:next w:val="a2"/>
    <w:semiHidden/>
    <w:rsid w:val="00052E3F"/>
  </w:style>
  <w:style w:type="table" w:customStyle="1" w:styleId="3222">
    <w:name w:val="表格格線322"/>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
    <w:name w:val="無清單2322"/>
    <w:next w:val="a2"/>
    <w:semiHidden/>
    <w:rsid w:val="00052E3F"/>
  </w:style>
  <w:style w:type="numbering" w:customStyle="1" w:styleId="9220">
    <w:name w:val="無清單922"/>
    <w:next w:val="a2"/>
    <w:uiPriority w:val="99"/>
    <w:semiHidden/>
    <w:unhideWhenUsed/>
    <w:rsid w:val="00052E3F"/>
  </w:style>
  <w:style w:type="numbering" w:customStyle="1" w:styleId="14220">
    <w:name w:val="無清單1422"/>
    <w:next w:val="a2"/>
    <w:semiHidden/>
    <w:rsid w:val="00052E3F"/>
  </w:style>
  <w:style w:type="table" w:customStyle="1" w:styleId="4222">
    <w:name w:val="表格格線422"/>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
    <w:name w:val="無清單2422"/>
    <w:next w:val="a2"/>
    <w:semiHidden/>
    <w:rsid w:val="00052E3F"/>
  </w:style>
  <w:style w:type="table" w:customStyle="1" w:styleId="5222">
    <w:name w:val="表格格線522"/>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
    <w:name w:val="無清單1022"/>
    <w:next w:val="a2"/>
    <w:uiPriority w:val="99"/>
    <w:semiHidden/>
    <w:unhideWhenUsed/>
    <w:rsid w:val="00052E3F"/>
  </w:style>
  <w:style w:type="table" w:customStyle="1" w:styleId="6222">
    <w:name w:val="表格格線62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無清單1522"/>
    <w:next w:val="a2"/>
    <w:uiPriority w:val="99"/>
    <w:semiHidden/>
    <w:unhideWhenUsed/>
    <w:rsid w:val="00052E3F"/>
  </w:style>
  <w:style w:type="numbering" w:customStyle="1" w:styleId="11322">
    <w:name w:val="無清單11322"/>
    <w:next w:val="a2"/>
    <w:uiPriority w:val="99"/>
    <w:semiHidden/>
    <w:unhideWhenUsed/>
    <w:rsid w:val="00052E3F"/>
  </w:style>
  <w:style w:type="numbering" w:customStyle="1" w:styleId="111322">
    <w:name w:val="無清單111322"/>
    <w:next w:val="a2"/>
    <w:semiHidden/>
    <w:rsid w:val="00052E3F"/>
  </w:style>
  <w:style w:type="numbering" w:customStyle="1" w:styleId="2522">
    <w:name w:val="無清單2522"/>
    <w:next w:val="a2"/>
    <w:semiHidden/>
    <w:rsid w:val="00052E3F"/>
  </w:style>
  <w:style w:type="numbering" w:customStyle="1" w:styleId="32220">
    <w:name w:val="無清單3222"/>
    <w:next w:val="a2"/>
    <w:semiHidden/>
    <w:rsid w:val="00052E3F"/>
  </w:style>
  <w:style w:type="numbering" w:customStyle="1" w:styleId="42220">
    <w:name w:val="無清單4222"/>
    <w:next w:val="a2"/>
    <w:semiHidden/>
    <w:rsid w:val="00052E3F"/>
  </w:style>
  <w:style w:type="numbering" w:customStyle="1" w:styleId="52220">
    <w:name w:val="無清單5222"/>
    <w:next w:val="a2"/>
    <w:semiHidden/>
    <w:rsid w:val="00052E3F"/>
  </w:style>
  <w:style w:type="numbering" w:customStyle="1" w:styleId="62220">
    <w:name w:val="無清單6222"/>
    <w:next w:val="a2"/>
    <w:uiPriority w:val="99"/>
    <w:semiHidden/>
    <w:unhideWhenUsed/>
    <w:rsid w:val="00052E3F"/>
  </w:style>
  <w:style w:type="numbering" w:customStyle="1" w:styleId="1111322">
    <w:name w:val="無清單1111322"/>
    <w:next w:val="a2"/>
    <w:semiHidden/>
    <w:rsid w:val="00052E3F"/>
  </w:style>
  <w:style w:type="table" w:customStyle="1" w:styleId="12220">
    <w:name w:val="表格格線122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2">
    <w:name w:val="無清單21222"/>
    <w:next w:val="a2"/>
    <w:semiHidden/>
    <w:rsid w:val="00052E3F"/>
  </w:style>
  <w:style w:type="numbering" w:customStyle="1" w:styleId="WWOutlineListStyle12322">
    <w:name w:val="WW_OutlineListStyle_12322"/>
    <w:basedOn w:val="a2"/>
    <w:rsid w:val="00052E3F"/>
  </w:style>
  <w:style w:type="numbering" w:customStyle="1" w:styleId="WWOutlineListStyle11322">
    <w:name w:val="WW_OutlineListStyle_11322"/>
    <w:basedOn w:val="a2"/>
    <w:rsid w:val="00052E3F"/>
  </w:style>
  <w:style w:type="numbering" w:customStyle="1" w:styleId="WWOutlineListStyle10322">
    <w:name w:val="WW_OutlineListStyle_10322"/>
    <w:basedOn w:val="a2"/>
    <w:rsid w:val="00052E3F"/>
  </w:style>
  <w:style w:type="numbering" w:customStyle="1" w:styleId="WWOutlineListStyle9322">
    <w:name w:val="WW_OutlineListStyle_9322"/>
    <w:basedOn w:val="a2"/>
    <w:rsid w:val="00052E3F"/>
  </w:style>
  <w:style w:type="numbering" w:customStyle="1" w:styleId="WWOutlineListStyle8322">
    <w:name w:val="WW_OutlineListStyle_8322"/>
    <w:basedOn w:val="a2"/>
    <w:rsid w:val="00052E3F"/>
  </w:style>
  <w:style w:type="numbering" w:customStyle="1" w:styleId="WWOutlineListStyle7322">
    <w:name w:val="WW_OutlineListStyle_7322"/>
    <w:basedOn w:val="a2"/>
    <w:rsid w:val="00052E3F"/>
  </w:style>
  <w:style w:type="numbering" w:customStyle="1" w:styleId="WWOutlineListStyle6322">
    <w:name w:val="WW_OutlineListStyle_6322"/>
    <w:basedOn w:val="a2"/>
    <w:rsid w:val="00052E3F"/>
  </w:style>
  <w:style w:type="numbering" w:customStyle="1" w:styleId="WWOutlineListStyle5322">
    <w:name w:val="WW_OutlineListStyle_5322"/>
    <w:basedOn w:val="a2"/>
    <w:rsid w:val="00052E3F"/>
  </w:style>
  <w:style w:type="numbering" w:customStyle="1" w:styleId="WWOutlineListStyle4322">
    <w:name w:val="WW_OutlineListStyle_4322"/>
    <w:basedOn w:val="a2"/>
    <w:rsid w:val="00052E3F"/>
  </w:style>
  <w:style w:type="numbering" w:customStyle="1" w:styleId="WWOutlineListStyle3322">
    <w:name w:val="WW_OutlineListStyle_3322"/>
    <w:basedOn w:val="a2"/>
    <w:rsid w:val="00052E3F"/>
  </w:style>
  <w:style w:type="numbering" w:customStyle="1" w:styleId="WWOutlineListStyle2322">
    <w:name w:val="WW_OutlineListStyle_2322"/>
    <w:basedOn w:val="a2"/>
    <w:rsid w:val="00052E3F"/>
  </w:style>
  <w:style w:type="numbering" w:customStyle="1" w:styleId="WWOutlineListStyle1522">
    <w:name w:val="WW_OutlineListStyle_1522"/>
    <w:basedOn w:val="a2"/>
    <w:rsid w:val="00052E3F"/>
  </w:style>
  <w:style w:type="numbering" w:customStyle="1" w:styleId="WWOutlineListStyle3220">
    <w:name w:val="WW_OutlineListStyle322"/>
    <w:basedOn w:val="a2"/>
    <w:rsid w:val="00052E3F"/>
  </w:style>
  <w:style w:type="numbering" w:customStyle="1" w:styleId="1622">
    <w:name w:val="無清單1622"/>
    <w:next w:val="a2"/>
    <w:uiPriority w:val="99"/>
    <w:semiHidden/>
    <w:unhideWhenUsed/>
    <w:rsid w:val="00052E3F"/>
  </w:style>
  <w:style w:type="table" w:customStyle="1" w:styleId="7220">
    <w:name w:val="表格格線72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
    <w:name w:val="無清單1722"/>
    <w:next w:val="a2"/>
    <w:uiPriority w:val="99"/>
    <w:semiHidden/>
    <w:unhideWhenUsed/>
    <w:rsid w:val="00052E3F"/>
  </w:style>
  <w:style w:type="numbering" w:customStyle="1" w:styleId="11422">
    <w:name w:val="無清單11422"/>
    <w:next w:val="a2"/>
    <w:uiPriority w:val="99"/>
    <w:semiHidden/>
    <w:unhideWhenUsed/>
    <w:rsid w:val="00052E3F"/>
  </w:style>
  <w:style w:type="numbering" w:customStyle="1" w:styleId="111422">
    <w:name w:val="無清單111422"/>
    <w:next w:val="a2"/>
    <w:semiHidden/>
    <w:rsid w:val="00052E3F"/>
  </w:style>
  <w:style w:type="numbering" w:customStyle="1" w:styleId="2622">
    <w:name w:val="無清單2622"/>
    <w:next w:val="a2"/>
    <w:semiHidden/>
    <w:rsid w:val="00052E3F"/>
  </w:style>
  <w:style w:type="numbering" w:customStyle="1" w:styleId="3322">
    <w:name w:val="無清單3322"/>
    <w:next w:val="a2"/>
    <w:semiHidden/>
    <w:rsid w:val="00052E3F"/>
  </w:style>
  <w:style w:type="numbering" w:customStyle="1" w:styleId="4322">
    <w:name w:val="無清單4322"/>
    <w:next w:val="a2"/>
    <w:semiHidden/>
    <w:rsid w:val="00052E3F"/>
  </w:style>
  <w:style w:type="numbering" w:customStyle="1" w:styleId="5322">
    <w:name w:val="無清單5322"/>
    <w:next w:val="a2"/>
    <w:semiHidden/>
    <w:rsid w:val="00052E3F"/>
  </w:style>
  <w:style w:type="numbering" w:customStyle="1" w:styleId="6322">
    <w:name w:val="無清單6322"/>
    <w:next w:val="a2"/>
    <w:uiPriority w:val="99"/>
    <w:semiHidden/>
    <w:unhideWhenUsed/>
    <w:rsid w:val="00052E3F"/>
  </w:style>
  <w:style w:type="numbering" w:customStyle="1" w:styleId="1111422">
    <w:name w:val="無清單1111422"/>
    <w:next w:val="a2"/>
    <w:semiHidden/>
    <w:rsid w:val="00052E3F"/>
  </w:style>
  <w:style w:type="table" w:customStyle="1" w:styleId="13220">
    <w:name w:val="表格格線1322"/>
    <w:basedOn w:val="a1"/>
    <w:next w:val="af6"/>
    <w:rsid w:val="00052E3F"/>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2">
    <w:name w:val="無清單21322"/>
    <w:next w:val="a2"/>
    <w:semiHidden/>
    <w:rsid w:val="00052E3F"/>
  </w:style>
  <w:style w:type="numbering" w:customStyle="1" w:styleId="WWOutlineListStyle12422">
    <w:name w:val="WW_OutlineListStyle_12422"/>
    <w:basedOn w:val="a2"/>
    <w:rsid w:val="00052E3F"/>
  </w:style>
  <w:style w:type="numbering" w:customStyle="1" w:styleId="WWOutlineListStyle11422">
    <w:name w:val="WW_OutlineListStyle_11422"/>
    <w:basedOn w:val="a2"/>
    <w:rsid w:val="00052E3F"/>
  </w:style>
  <w:style w:type="numbering" w:customStyle="1" w:styleId="WWOutlineListStyle10422">
    <w:name w:val="WW_OutlineListStyle_10422"/>
    <w:basedOn w:val="a2"/>
    <w:rsid w:val="00052E3F"/>
  </w:style>
  <w:style w:type="numbering" w:customStyle="1" w:styleId="WWOutlineListStyle9422">
    <w:name w:val="WW_OutlineListStyle_9422"/>
    <w:basedOn w:val="a2"/>
    <w:rsid w:val="00052E3F"/>
  </w:style>
  <w:style w:type="numbering" w:customStyle="1" w:styleId="WWOutlineListStyle8422">
    <w:name w:val="WW_OutlineListStyle_8422"/>
    <w:basedOn w:val="a2"/>
    <w:rsid w:val="00052E3F"/>
  </w:style>
  <w:style w:type="numbering" w:customStyle="1" w:styleId="WWOutlineListStyle7422">
    <w:name w:val="WW_OutlineListStyle_7422"/>
    <w:basedOn w:val="a2"/>
    <w:rsid w:val="00052E3F"/>
  </w:style>
  <w:style w:type="numbering" w:customStyle="1" w:styleId="WWOutlineListStyle6422">
    <w:name w:val="WW_OutlineListStyle_6422"/>
    <w:basedOn w:val="a2"/>
    <w:rsid w:val="00052E3F"/>
  </w:style>
  <w:style w:type="numbering" w:customStyle="1" w:styleId="WWOutlineListStyle5422">
    <w:name w:val="WW_OutlineListStyle_5422"/>
    <w:basedOn w:val="a2"/>
    <w:rsid w:val="00052E3F"/>
    <w:pPr>
      <w:numPr>
        <w:numId w:val="21"/>
      </w:numPr>
    </w:pPr>
  </w:style>
  <w:style w:type="numbering" w:customStyle="1" w:styleId="WWOutlineListStyle4423">
    <w:name w:val="WW_OutlineListStyle_4423"/>
    <w:basedOn w:val="a2"/>
    <w:rsid w:val="00052E3F"/>
  </w:style>
  <w:style w:type="numbering" w:customStyle="1" w:styleId="WWOutlineListStyle3422">
    <w:name w:val="WW_OutlineListStyle_3422"/>
    <w:basedOn w:val="a2"/>
    <w:rsid w:val="00052E3F"/>
  </w:style>
  <w:style w:type="numbering" w:customStyle="1" w:styleId="WWOutlineListStyle2422">
    <w:name w:val="WW_OutlineListStyle_2422"/>
    <w:basedOn w:val="a2"/>
    <w:rsid w:val="00052E3F"/>
  </w:style>
  <w:style w:type="numbering" w:customStyle="1" w:styleId="WWOutlineListStyle1622">
    <w:name w:val="WW_OutlineListStyle_1622"/>
    <w:basedOn w:val="a2"/>
    <w:rsid w:val="00052E3F"/>
  </w:style>
  <w:style w:type="numbering" w:customStyle="1" w:styleId="WWOutlineListStyle4230">
    <w:name w:val="WW_OutlineListStyle423"/>
    <w:basedOn w:val="a2"/>
    <w:rsid w:val="00052E3F"/>
  </w:style>
  <w:style w:type="numbering" w:customStyle="1" w:styleId="1822">
    <w:name w:val="無清單1822"/>
    <w:next w:val="a2"/>
    <w:uiPriority w:val="99"/>
    <w:semiHidden/>
    <w:unhideWhenUsed/>
    <w:rsid w:val="00052E3F"/>
  </w:style>
  <w:style w:type="numbering" w:customStyle="1" w:styleId="WWOutlineListStyle4310">
    <w:name w:val="WW_OutlineListStyle431"/>
    <w:basedOn w:val="a2"/>
    <w:rsid w:val="00052E3F"/>
  </w:style>
  <w:style w:type="numbering" w:customStyle="1" w:styleId="WWOutlineListStyle4211">
    <w:name w:val="WW_OutlineListStyle4211"/>
    <w:basedOn w:val="a2"/>
    <w:rsid w:val="00052E3F"/>
    <w:pPr>
      <w:numPr>
        <w:numId w:val="20"/>
      </w:numPr>
    </w:pPr>
  </w:style>
  <w:style w:type="numbering" w:customStyle="1" w:styleId="1912">
    <w:name w:val="無清單1912"/>
    <w:next w:val="a2"/>
    <w:uiPriority w:val="99"/>
    <w:semiHidden/>
    <w:unhideWhenUsed/>
    <w:rsid w:val="00052E3F"/>
  </w:style>
  <w:style w:type="numbering" w:customStyle="1" w:styleId="11512">
    <w:name w:val="無清單11512"/>
    <w:next w:val="a2"/>
    <w:uiPriority w:val="99"/>
    <w:semiHidden/>
    <w:unhideWhenUsed/>
    <w:rsid w:val="00052E3F"/>
  </w:style>
  <w:style w:type="numbering" w:customStyle="1" w:styleId="111512">
    <w:name w:val="無清單111512"/>
    <w:next w:val="a2"/>
    <w:semiHidden/>
    <w:rsid w:val="00052E3F"/>
  </w:style>
  <w:style w:type="numbering" w:customStyle="1" w:styleId="2712">
    <w:name w:val="無清單2712"/>
    <w:next w:val="a2"/>
    <w:semiHidden/>
    <w:rsid w:val="00052E3F"/>
  </w:style>
  <w:style w:type="numbering" w:customStyle="1" w:styleId="3412">
    <w:name w:val="無清單3412"/>
    <w:next w:val="a2"/>
    <w:semiHidden/>
    <w:rsid w:val="00052E3F"/>
  </w:style>
  <w:style w:type="numbering" w:customStyle="1" w:styleId="4412">
    <w:name w:val="無清單4412"/>
    <w:next w:val="a2"/>
    <w:semiHidden/>
    <w:rsid w:val="00052E3F"/>
  </w:style>
  <w:style w:type="numbering" w:customStyle="1" w:styleId="5412">
    <w:name w:val="無清單5412"/>
    <w:next w:val="a2"/>
    <w:semiHidden/>
    <w:rsid w:val="00052E3F"/>
  </w:style>
  <w:style w:type="numbering" w:customStyle="1" w:styleId="6412">
    <w:name w:val="無清單6412"/>
    <w:next w:val="a2"/>
    <w:uiPriority w:val="99"/>
    <w:semiHidden/>
    <w:unhideWhenUsed/>
    <w:rsid w:val="00052E3F"/>
  </w:style>
  <w:style w:type="numbering" w:customStyle="1" w:styleId="1111512">
    <w:name w:val="無清單1111512"/>
    <w:next w:val="a2"/>
    <w:semiHidden/>
    <w:rsid w:val="00052E3F"/>
  </w:style>
  <w:style w:type="numbering" w:customStyle="1" w:styleId="21412">
    <w:name w:val="無清單21412"/>
    <w:next w:val="a2"/>
    <w:semiHidden/>
    <w:rsid w:val="00052E3F"/>
  </w:style>
  <w:style w:type="numbering" w:customStyle="1" w:styleId="WWOutlineListStyle12512">
    <w:name w:val="WW_OutlineListStyle_12512"/>
    <w:basedOn w:val="a2"/>
    <w:rsid w:val="00052E3F"/>
  </w:style>
  <w:style w:type="numbering" w:customStyle="1" w:styleId="WWOutlineListStyle11512">
    <w:name w:val="WW_OutlineListStyle_11512"/>
    <w:basedOn w:val="a2"/>
    <w:rsid w:val="00052E3F"/>
  </w:style>
  <w:style w:type="numbering" w:customStyle="1" w:styleId="WWOutlineListStyle10512">
    <w:name w:val="WW_OutlineListStyle_10512"/>
    <w:basedOn w:val="a2"/>
    <w:rsid w:val="00052E3F"/>
  </w:style>
  <w:style w:type="numbering" w:customStyle="1" w:styleId="WWOutlineListStyle9512">
    <w:name w:val="WW_OutlineListStyle_9512"/>
    <w:basedOn w:val="a2"/>
    <w:rsid w:val="00052E3F"/>
  </w:style>
  <w:style w:type="numbering" w:customStyle="1" w:styleId="WWOutlineListStyle8512">
    <w:name w:val="WW_OutlineListStyle_8512"/>
    <w:basedOn w:val="a2"/>
    <w:rsid w:val="00052E3F"/>
  </w:style>
  <w:style w:type="numbering" w:customStyle="1" w:styleId="WWOutlineListStyle7512">
    <w:name w:val="WW_OutlineListStyle_7512"/>
    <w:basedOn w:val="a2"/>
    <w:rsid w:val="00052E3F"/>
  </w:style>
  <w:style w:type="numbering" w:customStyle="1" w:styleId="WWOutlineListStyle6512">
    <w:name w:val="WW_OutlineListStyle_6512"/>
    <w:basedOn w:val="a2"/>
    <w:rsid w:val="00052E3F"/>
  </w:style>
  <w:style w:type="numbering" w:customStyle="1" w:styleId="WWOutlineListStyle5512">
    <w:name w:val="WW_OutlineListStyle_5512"/>
    <w:basedOn w:val="a2"/>
    <w:rsid w:val="00052E3F"/>
  </w:style>
  <w:style w:type="numbering" w:customStyle="1" w:styleId="WWOutlineListStyle4512">
    <w:name w:val="WW_OutlineListStyle_4512"/>
    <w:basedOn w:val="a2"/>
    <w:rsid w:val="00052E3F"/>
  </w:style>
  <w:style w:type="numbering" w:customStyle="1" w:styleId="WWOutlineListStyle3512">
    <w:name w:val="WW_OutlineListStyle_3512"/>
    <w:basedOn w:val="a2"/>
    <w:rsid w:val="00052E3F"/>
  </w:style>
  <w:style w:type="numbering" w:customStyle="1" w:styleId="WWOutlineListStyle2512">
    <w:name w:val="WW_OutlineListStyle_2512"/>
    <w:basedOn w:val="a2"/>
    <w:rsid w:val="00052E3F"/>
  </w:style>
  <w:style w:type="numbering" w:customStyle="1" w:styleId="WWOutlineListStyle1712">
    <w:name w:val="WW_OutlineListStyle_1712"/>
    <w:basedOn w:val="a2"/>
    <w:rsid w:val="00052E3F"/>
  </w:style>
  <w:style w:type="numbering" w:customStyle="1" w:styleId="WWOutlineListStyle5120">
    <w:name w:val="WW_OutlineListStyle512"/>
    <w:basedOn w:val="a2"/>
    <w:rsid w:val="00052E3F"/>
  </w:style>
  <w:style w:type="numbering" w:customStyle="1" w:styleId="111111112">
    <w:name w:val="無清單111111112"/>
    <w:next w:val="a2"/>
    <w:semiHidden/>
    <w:rsid w:val="00052E3F"/>
  </w:style>
  <w:style w:type="numbering" w:customStyle="1" w:styleId="WWOutlineListStyle1211112">
    <w:name w:val="WW_OutlineListStyle_1211112"/>
    <w:basedOn w:val="a2"/>
    <w:rsid w:val="00052E3F"/>
  </w:style>
  <w:style w:type="numbering" w:customStyle="1" w:styleId="WWOutlineListStyle1111112">
    <w:name w:val="WW_OutlineListStyle_1111112"/>
    <w:basedOn w:val="a2"/>
    <w:rsid w:val="00052E3F"/>
  </w:style>
  <w:style w:type="numbering" w:customStyle="1" w:styleId="WWOutlineListStyle1011112">
    <w:name w:val="WW_OutlineListStyle_1011112"/>
    <w:basedOn w:val="a2"/>
    <w:rsid w:val="00052E3F"/>
  </w:style>
  <w:style w:type="numbering" w:customStyle="1" w:styleId="WWOutlineListStyle911112">
    <w:name w:val="WW_OutlineListStyle_911112"/>
    <w:basedOn w:val="a2"/>
    <w:rsid w:val="00052E3F"/>
  </w:style>
  <w:style w:type="numbering" w:customStyle="1" w:styleId="WWOutlineListStyle811112">
    <w:name w:val="WW_OutlineListStyle_811112"/>
    <w:basedOn w:val="a2"/>
    <w:rsid w:val="00052E3F"/>
  </w:style>
  <w:style w:type="numbering" w:customStyle="1" w:styleId="WWOutlineListStyle711112">
    <w:name w:val="WW_OutlineListStyle_711112"/>
    <w:basedOn w:val="a2"/>
    <w:rsid w:val="00052E3F"/>
  </w:style>
  <w:style w:type="numbering" w:customStyle="1" w:styleId="WWOutlineListStyle611112">
    <w:name w:val="WW_OutlineListStyle_611112"/>
    <w:basedOn w:val="a2"/>
    <w:rsid w:val="00052E3F"/>
  </w:style>
  <w:style w:type="numbering" w:customStyle="1" w:styleId="WWOutlineListStyle511112">
    <w:name w:val="WW_OutlineListStyle_511112"/>
    <w:basedOn w:val="a2"/>
    <w:rsid w:val="00052E3F"/>
  </w:style>
  <w:style w:type="numbering" w:customStyle="1" w:styleId="WWOutlineListStyle411112">
    <w:name w:val="WW_OutlineListStyle_411112"/>
    <w:basedOn w:val="a2"/>
    <w:rsid w:val="00052E3F"/>
  </w:style>
  <w:style w:type="numbering" w:customStyle="1" w:styleId="WWOutlineListStyle311112">
    <w:name w:val="WW_OutlineListStyle_311112"/>
    <w:basedOn w:val="a2"/>
    <w:rsid w:val="00052E3F"/>
  </w:style>
  <w:style w:type="numbering" w:customStyle="1" w:styleId="WWOutlineListStyle211112">
    <w:name w:val="WW_OutlineListStyle_211112"/>
    <w:basedOn w:val="a2"/>
    <w:rsid w:val="00052E3F"/>
  </w:style>
  <w:style w:type="numbering" w:customStyle="1" w:styleId="WWOutlineListStyle131112">
    <w:name w:val="WW_OutlineListStyle_131112"/>
    <w:basedOn w:val="a2"/>
    <w:rsid w:val="00052E3F"/>
  </w:style>
  <w:style w:type="numbering" w:customStyle="1" w:styleId="WWOutlineListStyle111120">
    <w:name w:val="WW_OutlineListStyle11112"/>
    <w:basedOn w:val="a2"/>
    <w:rsid w:val="00052E3F"/>
  </w:style>
  <w:style w:type="numbering" w:customStyle="1" w:styleId="71112">
    <w:name w:val="無清單71112"/>
    <w:next w:val="a2"/>
    <w:uiPriority w:val="99"/>
    <w:semiHidden/>
    <w:unhideWhenUsed/>
    <w:rsid w:val="00052E3F"/>
  </w:style>
  <w:style w:type="numbering" w:customStyle="1" w:styleId="121112">
    <w:name w:val="無清單121112"/>
    <w:next w:val="a2"/>
    <w:uiPriority w:val="99"/>
    <w:semiHidden/>
    <w:unhideWhenUsed/>
    <w:rsid w:val="00052E3F"/>
  </w:style>
  <w:style w:type="numbering" w:customStyle="1" w:styleId="1121112">
    <w:name w:val="無清單1121112"/>
    <w:next w:val="a2"/>
    <w:uiPriority w:val="99"/>
    <w:semiHidden/>
    <w:unhideWhenUsed/>
    <w:rsid w:val="00052E3F"/>
  </w:style>
  <w:style w:type="numbering" w:customStyle="1" w:styleId="11121112">
    <w:name w:val="無清單11121112"/>
    <w:next w:val="a2"/>
    <w:semiHidden/>
    <w:rsid w:val="00052E3F"/>
  </w:style>
  <w:style w:type="numbering" w:customStyle="1" w:styleId="221112">
    <w:name w:val="無清單221112"/>
    <w:next w:val="a2"/>
    <w:semiHidden/>
    <w:rsid w:val="00052E3F"/>
  </w:style>
  <w:style w:type="numbering" w:customStyle="1" w:styleId="311112">
    <w:name w:val="無清單311112"/>
    <w:next w:val="a2"/>
    <w:semiHidden/>
    <w:rsid w:val="00052E3F"/>
  </w:style>
  <w:style w:type="numbering" w:customStyle="1" w:styleId="411112">
    <w:name w:val="無清單411112"/>
    <w:next w:val="a2"/>
    <w:semiHidden/>
    <w:rsid w:val="00052E3F"/>
  </w:style>
  <w:style w:type="numbering" w:customStyle="1" w:styleId="511112">
    <w:name w:val="無清單511112"/>
    <w:next w:val="a2"/>
    <w:semiHidden/>
    <w:rsid w:val="00052E3F"/>
  </w:style>
  <w:style w:type="numbering" w:customStyle="1" w:styleId="611112">
    <w:name w:val="無清單611112"/>
    <w:next w:val="a2"/>
    <w:uiPriority w:val="99"/>
    <w:semiHidden/>
    <w:unhideWhenUsed/>
    <w:rsid w:val="00052E3F"/>
  </w:style>
  <w:style w:type="numbering" w:customStyle="1" w:styleId="11112112">
    <w:name w:val="無清單11112112"/>
    <w:next w:val="a2"/>
    <w:semiHidden/>
    <w:rsid w:val="00052E3F"/>
  </w:style>
  <w:style w:type="numbering" w:customStyle="1" w:styleId="2111112">
    <w:name w:val="無清單2111112"/>
    <w:next w:val="a2"/>
    <w:semiHidden/>
    <w:rsid w:val="00052E3F"/>
  </w:style>
  <w:style w:type="numbering" w:customStyle="1" w:styleId="WWOutlineListStyle122112">
    <w:name w:val="WW_OutlineListStyle_122112"/>
    <w:basedOn w:val="a2"/>
    <w:rsid w:val="00052E3F"/>
  </w:style>
  <w:style w:type="numbering" w:customStyle="1" w:styleId="WWOutlineListStyle112112">
    <w:name w:val="WW_OutlineListStyle_112112"/>
    <w:basedOn w:val="a2"/>
    <w:rsid w:val="00052E3F"/>
  </w:style>
  <w:style w:type="numbering" w:customStyle="1" w:styleId="WWOutlineListStyle102112">
    <w:name w:val="WW_OutlineListStyle_102112"/>
    <w:basedOn w:val="a2"/>
    <w:rsid w:val="00052E3F"/>
  </w:style>
  <w:style w:type="numbering" w:customStyle="1" w:styleId="WWOutlineListStyle92112">
    <w:name w:val="WW_OutlineListStyle_92112"/>
    <w:basedOn w:val="a2"/>
    <w:rsid w:val="00052E3F"/>
  </w:style>
  <w:style w:type="numbering" w:customStyle="1" w:styleId="WWOutlineListStyle82112">
    <w:name w:val="WW_OutlineListStyle_82112"/>
    <w:basedOn w:val="a2"/>
    <w:rsid w:val="00052E3F"/>
  </w:style>
  <w:style w:type="numbering" w:customStyle="1" w:styleId="WWOutlineListStyle72112">
    <w:name w:val="WW_OutlineListStyle_72112"/>
    <w:basedOn w:val="a2"/>
    <w:rsid w:val="00052E3F"/>
  </w:style>
  <w:style w:type="numbering" w:customStyle="1" w:styleId="WWOutlineListStyle62112">
    <w:name w:val="WW_OutlineListStyle_62112"/>
    <w:basedOn w:val="a2"/>
    <w:rsid w:val="00052E3F"/>
  </w:style>
  <w:style w:type="numbering" w:customStyle="1" w:styleId="WWOutlineListStyle52112">
    <w:name w:val="WW_OutlineListStyle_52112"/>
    <w:basedOn w:val="a2"/>
    <w:rsid w:val="00052E3F"/>
  </w:style>
  <w:style w:type="numbering" w:customStyle="1" w:styleId="WWOutlineListStyle42112">
    <w:name w:val="WW_OutlineListStyle_42112"/>
    <w:basedOn w:val="a2"/>
    <w:rsid w:val="00052E3F"/>
  </w:style>
  <w:style w:type="numbering" w:customStyle="1" w:styleId="WWOutlineListStyle32112">
    <w:name w:val="WW_OutlineListStyle_32112"/>
    <w:basedOn w:val="a2"/>
    <w:rsid w:val="00052E3F"/>
  </w:style>
  <w:style w:type="numbering" w:customStyle="1" w:styleId="WWOutlineListStyle22112">
    <w:name w:val="WW_OutlineListStyle_22112"/>
    <w:basedOn w:val="a2"/>
    <w:rsid w:val="00052E3F"/>
  </w:style>
  <w:style w:type="numbering" w:customStyle="1" w:styleId="WWOutlineListStyle14112">
    <w:name w:val="WW_OutlineListStyle_14112"/>
    <w:basedOn w:val="a2"/>
    <w:rsid w:val="00052E3F"/>
  </w:style>
  <w:style w:type="numbering" w:customStyle="1" w:styleId="WWOutlineListStyle21120">
    <w:name w:val="WW_OutlineListStyle2112"/>
    <w:basedOn w:val="a2"/>
    <w:rsid w:val="00052E3F"/>
  </w:style>
  <w:style w:type="numbering" w:customStyle="1" w:styleId="8112">
    <w:name w:val="無清單8112"/>
    <w:next w:val="a2"/>
    <w:uiPriority w:val="99"/>
    <w:semiHidden/>
    <w:unhideWhenUsed/>
    <w:rsid w:val="00052E3F"/>
  </w:style>
  <w:style w:type="numbering" w:customStyle="1" w:styleId="13112">
    <w:name w:val="無清單13112"/>
    <w:next w:val="a2"/>
    <w:semiHidden/>
    <w:rsid w:val="00052E3F"/>
  </w:style>
  <w:style w:type="numbering" w:customStyle="1" w:styleId="23112">
    <w:name w:val="無清單23112"/>
    <w:next w:val="a2"/>
    <w:semiHidden/>
    <w:rsid w:val="00052E3F"/>
  </w:style>
  <w:style w:type="numbering" w:customStyle="1" w:styleId="9112">
    <w:name w:val="無清單9112"/>
    <w:next w:val="a2"/>
    <w:uiPriority w:val="99"/>
    <w:semiHidden/>
    <w:unhideWhenUsed/>
    <w:rsid w:val="00052E3F"/>
  </w:style>
  <w:style w:type="numbering" w:customStyle="1" w:styleId="14112">
    <w:name w:val="無清單14112"/>
    <w:next w:val="a2"/>
    <w:semiHidden/>
    <w:rsid w:val="00052E3F"/>
  </w:style>
  <w:style w:type="numbering" w:customStyle="1" w:styleId="24112">
    <w:name w:val="無清單24112"/>
    <w:next w:val="a2"/>
    <w:semiHidden/>
    <w:rsid w:val="00052E3F"/>
  </w:style>
  <w:style w:type="numbering" w:customStyle="1" w:styleId="10112">
    <w:name w:val="無清單10112"/>
    <w:next w:val="a2"/>
    <w:uiPriority w:val="99"/>
    <w:semiHidden/>
    <w:unhideWhenUsed/>
    <w:rsid w:val="00052E3F"/>
  </w:style>
  <w:style w:type="numbering" w:customStyle="1" w:styleId="15112">
    <w:name w:val="無清單15112"/>
    <w:next w:val="a2"/>
    <w:uiPriority w:val="99"/>
    <w:semiHidden/>
    <w:unhideWhenUsed/>
    <w:rsid w:val="00052E3F"/>
  </w:style>
  <w:style w:type="numbering" w:customStyle="1" w:styleId="113112">
    <w:name w:val="無清單113112"/>
    <w:next w:val="a2"/>
    <w:uiPriority w:val="99"/>
    <w:semiHidden/>
    <w:unhideWhenUsed/>
    <w:rsid w:val="00052E3F"/>
  </w:style>
  <w:style w:type="numbering" w:customStyle="1" w:styleId="1113112">
    <w:name w:val="無清單1113112"/>
    <w:next w:val="a2"/>
    <w:semiHidden/>
    <w:rsid w:val="00052E3F"/>
  </w:style>
  <w:style w:type="numbering" w:customStyle="1" w:styleId="25112">
    <w:name w:val="無清單25112"/>
    <w:next w:val="a2"/>
    <w:semiHidden/>
    <w:rsid w:val="00052E3F"/>
  </w:style>
  <w:style w:type="numbering" w:customStyle="1" w:styleId="32112">
    <w:name w:val="無清單32112"/>
    <w:next w:val="a2"/>
    <w:semiHidden/>
    <w:rsid w:val="00052E3F"/>
  </w:style>
  <w:style w:type="numbering" w:customStyle="1" w:styleId="42112">
    <w:name w:val="無清單42112"/>
    <w:next w:val="a2"/>
    <w:semiHidden/>
    <w:rsid w:val="00052E3F"/>
  </w:style>
  <w:style w:type="numbering" w:customStyle="1" w:styleId="52112">
    <w:name w:val="無清單52112"/>
    <w:next w:val="a2"/>
    <w:semiHidden/>
    <w:rsid w:val="00052E3F"/>
  </w:style>
  <w:style w:type="numbering" w:customStyle="1" w:styleId="62112">
    <w:name w:val="無清單62112"/>
    <w:next w:val="a2"/>
    <w:uiPriority w:val="99"/>
    <w:semiHidden/>
    <w:unhideWhenUsed/>
    <w:rsid w:val="00052E3F"/>
  </w:style>
  <w:style w:type="numbering" w:customStyle="1" w:styleId="11113112">
    <w:name w:val="無清單11113112"/>
    <w:next w:val="a2"/>
    <w:semiHidden/>
    <w:rsid w:val="00052E3F"/>
  </w:style>
  <w:style w:type="numbering" w:customStyle="1" w:styleId="212112">
    <w:name w:val="無清單212112"/>
    <w:next w:val="a2"/>
    <w:semiHidden/>
    <w:rsid w:val="00052E3F"/>
  </w:style>
  <w:style w:type="numbering" w:customStyle="1" w:styleId="WWOutlineListStyle123112">
    <w:name w:val="WW_OutlineListStyle_123112"/>
    <w:basedOn w:val="a2"/>
    <w:rsid w:val="00052E3F"/>
  </w:style>
  <w:style w:type="numbering" w:customStyle="1" w:styleId="WWOutlineListStyle113112">
    <w:name w:val="WW_OutlineListStyle_113112"/>
    <w:basedOn w:val="a2"/>
    <w:rsid w:val="00052E3F"/>
  </w:style>
  <w:style w:type="numbering" w:customStyle="1" w:styleId="WWOutlineListStyle103112">
    <w:name w:val="WW_OutlineListStyle_103112"/>
    <w:basedOn w:val="a2"/>
    <w:rsid w:val="00052E3F"/>
  </w:style>
  <w:style w:type="numbering" w:customStyle="1" w:styleId="WWOutlineListStyle93112">
    <w:name w:val="WW_OutlineListStyle_93112"/>
    <w:basedOn w:val="a2"/>
    <w:rsid w:val="00052E3F"/>
  </w:style>
  <w:style w:type="numbering" w:customStyle="1" w:styleId="WWOutlineListStyle83112">
    <w:name w:val="WW_OutlineListStyle_83112"/>
    <w:basedOn w:val="a2"/>
    <w:rsid w:val="00052E3F"/>
  </w:style>
  <w:style w:type="numbering" w:customStyle="1" w:styleId="WWOutlineListStyle73112">
    <w:name w:val="WW_OutlineListStyle_73112"/>
    <w:basedOn w:val="a2"/>
    <w:rsid w:val="00052E3F"/>
  </w:style>
  <w:style w:type="numbering" w:customStyle="1" w:styleId="WWOutlineListStyle63112">
    <w:name w:val="WW_OutlineListStyle_63112"/>
    <w:basedOn w:val="a2"/>
    <w:rsid w:val="00052E3F"/>
  </w:style>
  <w:style w:type="numbering" w:customStyle="1" w:styleId="WWOutlineListStyle53112">
    <w:name w:val="WW_OutlineListStyle_53112"/>
    <w:basedOn w:val="a2"/>
    <w:rsid w:val="00052E3F"/>
  </w:style>
  <w:style w:type="numbering" w:customStyle="1" w:styleId="WWOutlineListStyle43112">
    <w:name w:val="WW_OutlineListStyle_43112"/>
    <w:basedOn w:val="a2"/>
    <w:rsid w:val="00052E3F"/>
  </w:style>
  <w:style w:type="numbering" w:customStyle="1" w:styleId="WWOutlineListStyle33112">
    <w:name w:val="WW_OutlineListStyle_33112"/>
    <w:basedOn w:val="a2"/>
    <w:rsid w:val="00052E3F"/>
  </w:style>
  <w:style w:type="numbering" w:customStyle="1" w:styleId="WWOutlineListStyle23112">
    <w:name w:val="WW_OutlineListStyle_23112"/>
    <w:basedOn w:val="a2"/>
    <w:rsid w:val="00052E3F"/>
  </w:style>
  <w:style w:type="numbering" w:customStyle="1" w:styleId="WWOutlineListStyle15112">
    <w:name w:val="WW_OutlineListStyle_15112"/>
    <w:basedOn w:val="a2"/>
    <w:rsid w:val="00052E3F"/>
  </w:style>
  <w:style w:type="numbering" w:customStyle="1" w:styleId="WWOutlineListStyle31120">
    <w:name w:val="WW_OutlineListStyle3112"/>
    <w:basedOn w:val="a2"/>
    <w:rsid w:val="00052E3F"/>
  </w:style>
  <w:style w:type="numbering" w:customStyle="1" w:styleId="16112">
    <w:name w:val="無清單16112"/>
    <w:next w:val="a2"/>
    <w:uiPriority w:val="99"/>
    <w:semiHidden/>
    <w:unhideWhenUsed/>
    <w:rsid w:val="00052E3F"/>
  </w:style>
  <w:style w:type="numbering" w:customStyle="1" w:styleId="17112">
    <w:name w:val="無清單17112"/>
    <w:next w:val="a2"/>
    <w:uiPriority w:val="99"/>
    <w:semiHidden/>
    <w:unhideWhenUsed/>
    <w:rsid w:val="00052E3F"/>
  </w:style>
  <w:style w:type="numbering" w:customStyle="1" w:styleId="114112">
    <w:name w:val="無清單114112"/>
    <w:next w:val="a2"/>
    <w:uiPriority w:val="99"/>
    <w:semiHidden/>
    <w:unhideWhenUsed/>
    <w:rsid w:val="00052E3F"/>
  </w:style>
  <w:style w:type="numbering" w:customStyle="1" w:styleId="1114112">
    <w:name w:val="無清單1114112"/>
    <w:next w:val="a2"/>
    <w:semiHidden/>
    <w:rsid w:val="00052E3F"/>
  </w:style>
  <w:style w:type="numbering" w:customStyle="1" w:styleId="26112">
    <w:name w:val="無清單26112"/>
    <w:next w:val="a2"/>
    <w:semiHidden/>
    <w:rsid w:val="00052E3F"/>
  </w:style>
  <w:style w:type="numbering" w:customStyle="1" w:styleId="33112">
    <w:name w:val="無清單33112"/>
    <w:next w:val="a2"/>
    <w:semiHidden/>
    <w:rsid w:val="00052E3F"/>
  </w:style>
  <w:style w:type="numbering" w:customStyle="1" w:styleId="43112">
    <w:name w:val="無清單43112"/>
    <w:next w:val="a2"/>
    <w:semiHidden/>
    <w:rsid w:val="00052E3F"/>
  </w:style>
  <w:style w:type="numbering" w:customStyle="1" w:styleId="53112">
    <w:name w:val="無清單53112"/>
    <w:next w:val="a2"/>
    <w:semiHidden/>
    <w:rsid w:val="00052E3F"/>
  </w:style>
  <w:style w:type="numbering" w:customStyle="1" w:styleId="63112">
    <w:name w:val="無清單63112"/>
    <w:next w:val="a2"/>
    <w:uiPriority w:val="99"/>
    <w:semiHidden/>
    <w:unhideWhenUsed/>
    <w:rsid w:val="00052E3F"/>
  </w:style>
  <w:style w:type="numbering" w:customStyle="1" w:styleId="11114112">
    <w:name w:val="無清單11114112"/>
    <w:next w:val="a2"/>
    <w:semiHidden/>
    <w:rsid w:val="00052E3F"/>
  </w:style>
  <w:style w:type="numbering" w:customStyle="1" w:styleId="213112">
    <w:name w:val="無清單213112"/>
    <w:next w:val="a2"/>
    <w:semiHidden/>
    <w:rsid w:val="00052E3F"/>
  </w:style>
  <w:style w:type="numbering" w:customStyle="1" w:styleId="WWOutlineListStyle124112">
    <w:name w:val="WW_OutlineListStyle_124112"/>
    <w:basedOn w:val="a2"/>
    <w:rsid w:val="00052E3F"/>
  </w:style>
  <w:style w:type="numbering" w:customStyle="1" w:styleId="WWOutlineListStyle114112">
    <w:name w:val="WW_OutlineListStyle_114112"/>
    <w:basedOn w:val="a2"/>
    <w:rsid w:val="00052E3F"/>
  </w:style>
  <w:style w:type="numbering" w:customStyle="1" w:styleId="WWOutlineListStyle104112">
    <w:name w:val="WW_OutlineListStyle_104112"/>
    <w:basedOn w:val="a2"/>
    <w:rsid w:val="00052E3F"/>
  </w:style>
  <w:style w:type="numbering" w:customStyle="1" w:styleId="WWOutlineListStyle94112">
    <w:name w:val="WW_OutlineListStyle_94112"/>
    <w:basedOn w:val="a2"/>
    <w:rsid w:val="00052E3F"/>
  </w:style>
  <w:style w:type="numbering" w:customStyle="1" w:styleId="WWOutlineListStyle84112">
    <w:name w:val="WW_OutlineListStyle_84112"/>
    <w:basedOn w:val="a2"/>
    <w:rsid w:val="00052E3F"/>
  </w:style>
  <w:style w:type="numbering" w:customStyle="1" w:styleId="WWOutlineListStyle74112">
    <w:name w:val="WW_OutlineListStyle_74112"/>
    <w:basedOn w:val="a2"/>
    <w:rsid w:val="00052E3F"/>
  </w:style>
  <w:style w:type="numbering" w:customStyle="1" w:styleId="WWOutlineListStyle64112">
    <w:name w:val="WW_OutlineListStyle_64112"/>
    <w:basedOn w:val="a2"/>
    <w:rsid w:val="00052E3F"/>
  </w:style>
  <w:style w:type="numbering" w:customStyle="1" w:styleId="WWOutlineListStyle54112">
    <w:name w:val="WW_OutlineListStyle_54112"/>
    <w:basedOn w:val="a2"/>
    <w:rsid w:val="00052E3F"/>
  </w:style>
  <w:style w:type="numbering" w:customStyle="1" w:styleId="WWOutlineListStyle44112">
    <w:name w:val="WW_OutlineListStyle_44112"/>
    <w:basedOn w:val="a2"/>
    <w:rsid w:val="00052E3F"/>
  </w:style>
  <w:style w:type="numbering" w:customStyle="1" w:styleId="WWOutlineListStyle34112">
    <w:name w:val="WW_OutlineListStyle_34112"/>
    <w:basedOn w:val="a2"/>
    <w:rsid w:val="00052E3F"/>
  </w:style>
  <w:style w:type="numbering" w:customStyle="1" w:styleId="WWOutlineListStyle24112">
    <w:name w:val="WW_OutlineListStyle_24112"/>
    <w:basedOn w:val="a2"/>
    <w:rsid w:val="00052E3F"/>
  </w:style>
  <w:style w:type="numbering" w:customStyle="1" w:styleId="WWOutlineListStyle16112">
    <w:name w:val="WW_OutlineListStyle_16112"/>
    <w:basedOn w:val="a2"/>
    <w:rsid w:val="00052E3F"/>
  </w:style>
  <w:style w:type="numbering" w:customStyle="1" w:styleId="WWOutlineListStyle41120">
    <w:name w:val="WW_OutlineListStyle4112"/>
    <w:basedOn w:val="a2"/>
    <w:rsid w:val="00052E3F"/>
  </w:style>
  <w:style w:type="numbering" w:customStyle="1" w:styleId="18112">
    <w:name w:val="無清單18112"/>
    <w:next w:val="a2"/>
    <w:uiPriority w:val="99"/>
    <w:semiHidden/>
    <w:unhideWhenUsed/>
    <w:rsid w:val="00052E3F"/>
  </w:style>
  <w:style w:type="numbering" w:customStyle="1" w:styleId="11012">
    <w:name w:val="無清單11012"/>
    <w:next w:val="a2"/>
    <w:uiPriority w:val="99"/>
    <w:semiHidden/>
    <w:unhideWhenUsed/>
    <w:rsid w:val="00052E3F"/>
  </w:style>
  <w:style w:type="numbering" w:customStyle="1" w:styleId="7212">
    <w:name w:val="無清單7212"/>
    <w:next w:val="a2"/>
    <w:uiPriority w:val="99"/>
    <w:semiHidden/>
    <w:unhideWhenUsed/>
    <w:rsid w:val="00052E3F"/>
  </w:style>
  <w:style w:type="numbering" w:customStyle="1" w:styleId="WWOutlineListStyle121212">
    <w:name w:val="WW_OutlineListStyle_121212"/>
    <w:basedOn w:val="a2"/>
    <w:rsid w:val="00052E3F"/>
  </w:style>
  <w:style w:type="numbering" w:customStyle="1" w:styleId="WWOutlineListStyle111212">
    <w:name w:val="WW_OutlineListStyle_111212"/>
    <w:basedOn w:val="a2"/>
    <w:rsid w:val="00052E3F"/>
  </w:style>
  <w:style w:type="numbering" w:customStyle="1" w:styleId="WWOutlineListStyle101212">
    <w:name w:val="WW_OutlineListStyle_101212"/>
    <w:basedOn w:val="a2"/>
    <w:rsid w:val="00052E3F"/>
  </w:style>
  <w:style w:type="numbering" w:customStyle="1" w:styleId="WWOutlineListStyle91212">
    <w:name w:val="WW_OutlineListStyle_91212"/>
    <w:basedOn w:val="a2"/>
    <w:rsid w:val="00052E3F"/>
  </w:style>
  <w:style w:type="numbering" w:customStyle="1" w:styleId="WWOutlineListStyle81212">
    <w:name w:val="WW_OutlineListStyle_81212"/>
    <w:basedOn w:val="a2"/>
    <w:rsid w:val="00052E3F"/>
  </w:style>
  <w:style w:type="numbering" w:customStyle="1" w:styleId="WWOutlineListStyle71212">
    <w:name w:val="WW_OutlineListStyle_71212"/>
    <w:basedOn w:val="a2"/>
    <w:rsid w:val="00052E3F"/>
  </w:style>
  <w:style w:type="numbering" w:customStyle="1" w:styleId="WWOutlineListStyle61212">
    <w:name w:val="WW_OutlineListStyle_61212"/>
    <w:basedOn w:val="a2"/>
    <w:rsid w:val="00052E3F"/>
  </w:style>
  <w:style w:type="numbering" w:customStyle="1" w:styleId="WWOutlineListStyle51212">
    <w:name w:val="WW_OutlineListStyle_51212"/>
    <w:basedOn w:val="a2"/>
    <w:rsid w:val="00052E3F"/>
  </w:style>
  <w:style w:type="numbering" w:customStyle="1" w:styleId="WWOutlineListStyle41212">
    <w:name w:val="WW_OutlineListStyle_41212"/>
    <w:basedOn w:val="a2"/>
    <w:rsid w:val="00052E3F"/>
  </w:style>
  <w:style w:type="numbering" w:customStyle="1" w:styleId="WWOutlineListStyle31212">
    <w:name w:val="WW_OutlineListStyle_31212"/>
    <w:basedOn w:val="a2"/>
    <w:rsid w:val="00052E3F"/>
  </w:style>
  <w:style w:type="numbering" w:customStyle="1" w:styleId="WWOutlineListStyle21212">
    <w:name w:val="WW_OutlineListStyle_21212"/>
    <w:basedOn w:val="a2"/>
    <w:rsid w:val="00052E3F"/>
  </w:style>
  <w:style w:type="numbering" w:customStyle="1" w:styleId="WWOutlineListStyle13212">
    <w:name w:val="WW_OutlineListStyle_13212"/>
    <w:basedOn w:val="a2"/>
    <w:rsid w:val="00052E3F"/>
  </w:style>
  <w:style w:type="numbering" w:customStyle="1" w:styleId="WWOutlineListStyle12120">
    <w:name w:val="WW_OutlineListStyle1212"/>
    <w:basedOn w:val="a2"/>
    <w:rsid w:val="00052E3F"/>
  </w:style>
  <w:style w:type="numbering" w:customStyle="1" w:styleId="12212">
    <w:name w:val="無清單12212"/>
    <w:next w:val="a2"/>
    <w:semiHidden/>
    <w:unhideWhenUsed/>
    <w:rsid w:val="00052E3F"/>
  </w:style>
  <w:style w:type="numbering" w:customStyle="1" w:styleId="112212">
    <w:name w:val="無清單112212"/>
    <w:next w:val="a2"/>
    <w:uiPriority w:val="99"/>
    <w:semiHidden/>
    <w:unhideWhenUsed/>
    <w:rsid w:val="00052E3F"/>
  </w:style>
  <w:style w:type="numbering" w:customStyle="1" w:styleId="1112212">
    <w:name w:val="無清單1112212"/>
    <w:next w:val="a2"/>
    <w:uiPriority w:val="99"/>
    <w:semiHidden/>
    <w:unhideWhenUsed/>
    <w:rsid w:val="00052E3F"/>
  </w:style>
  <w:style w:type="numbering" w:customStyle="1" w:styleId="11111212">
    <w:name w:val="無清單11111212"/>
    <w:next w:val="a2"/>
    <w:semiHidden/>
    <w:rsid w:val="00052E3F"/>
  </w:style>
  <w:style w:type="numbering" w:customStyle="1" w:styleId="22212">
    <w:name w:val="無清單22212"/>
    <w:next w:val="a2"/>
    <w:semiHidden/>
    <w:rsid w:val="00052E3F"/>
  </w:style>
  <w:style w:type="numbering" w:customStyle="1" w:styleId="31212">
    <w:name w:val="無清單31212"/>
    <w:next w:val="a2"/>
    <w:semiHidden/>
    <w:rsid w:val="00052E3F"/>
  </w:style>
  <w:style w:type="numbering" w:customStyle="1" w:styleId="41212">
    <w:name w:val="無清單41212"/>
    <w:next w:val="a2"/>
    <w:semiHidden/>
    <w:rsid w:val="00052E3F"/>
  </w:style>
  <w:style w:type="numbering" w:customStyle="1" w:styleId="51212">
    <w:name w:val="無清單51212"/>
    <w:next w:val="a2"/>
    <w:semiHidden/>
    <w:rsid w:val="00052E3F"/>
  </w:style>
  <w:style w:type="numbering" w:customStyle="1" w:styleId="61212">
    <w:name w:val="無清單61212"/>
    <w:next w:val="a2"/>
    <w:uiPriority w:val="99"/>
    <w:semiHidden/>
    <w:unhideWhenUsed/>
    <w:rsid w:val="00052E3F"/>
  </w:style>
  <w:style w:type="numbering" w:customStyle="1" w:styleId="211212">
    <w:name w:val="無清單211212"/>
    <w:next w:val="a2"/>
    <w:semiHidden/>
    <w:rsid w:val="00052E3F"/>
  </w:style>
  <w:style w:type="numbering" w:customStyle="1" w:styleId="291">
    <w:name w:val="無清單291"/>
    <w:next w:val="a2"/>
    <w:uiPriority w:val="99"/>
    <w:semiHidden/>
    <w:unhideWhenUsed/>
    <w:rsid w:val="00052E3F"/>
  </w:style>
  <w:style w:type="table" w:customStyle="1" w:styleId="1014">
    <w:name w:val="表格格線10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無清單1171"/>
    <w:next w:val="a2"/>
    <w:uiPriority w:val="99"/>
    <w:semiHidden/>
    <w:unhideWhenUsed/>
    <w:rsid w:val="00052E3F"/>
  </w:style>
  <w:style w:type="numbering" w:customStyle="1" w:styleId="1181">
    <w:name w:val="無清單1181"/>
    <w:next w:val="a2"/>
    <w:uiPriority w:val="99"/>
    <w:semiHidden/>
    <w:unhideWhenUsed/>
    <w:rsid w:val="00052E3F"/>
  </w:style>
  <w:style w:type="numbering" w:customStyle="1" w:styleId="11171">
    <w:name w:val="無清單11171"/>
    <w:next w:val="a2"/>
    <w:semiHidden/>
    <w:rsid w:val="00052E3F"/>
  </w:style>
  <w:style w:type="numbering" w:customStyle="1" w:styleId="2101">
    <w:name w:val="無清單2101"/>
    <w:next w:val="a2"/>
    <w:semiHidden/>
    <w:rsid w:val="00052E3F"/>
  </w:style>
  <w:style w:type="numbering" w:customStyle="1" w:styleId="361">
    <w:name w:val="無清單361"/>
    <w:next w:val="a2"/>
    <w:semiHidden/>
    <w:rsid w:val="00052E3F"/>
  </w:style>
  <w:style w:type="numbering" w:customStyle="1" w:styleId="461">
    <w:name w:val="無清單461"/>
    <w:next w:val="a2"/>
    <w:semiHidden/>
    <w:rsid w:val="00052E3F"/>
  </w:style>
  <w:style w:type="numbering" w:customStyle="1" w:styleId="561">
    <w:name w:val="無清單561"/>
    <w:next w:val="a2"/>
    <w:semiHidden/>
    <w:rsid w:val="00052E3F"/>
  </w:style>
  <w:style w:type="numbering" w:customStyle="1" w:styleId="661">
    <w:name w:val="無清單661"/>
    <w:next w:val="a2"/>
    <w:uiPriority w:val="99"/>
    <w:semiHidden/>
    <w:unhideWhenUsed/>
    <w:rsid w:val="00052E3F"/>
  </w:style>
  <w:style w:type="numbering" w:customStyle="1" w:styleId="111171">
    <w:name w:val="無清單111171"/>
    <w:next w:val="a2"/>
    <w:semiHidden/>
    <w:rsid w:val="00052E3F"/>
  </w:style>
  <w:style w:type="table" w:customStyle="1" w:styleId="1614">
    <w:name w:val="表格格線16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無清單2161"/>
    <w:next w:val="a2"/>
    <w:semiHidden/>
    <w:rsid w:val="00052E3F"/>
  </w:style>
  <w:style w:type="numbering" w:customStyle="1" w:styleId="WWOutlineListStyle1271">
    <w:name w:val="WW_OutlineListStyle_1271"/>
    <w:basedOn w:val="a2"/>
    <w:rsid w:val="00052E3F"/>
  </w:style>
  <w:style w:type="numbering" w:customStyle="1" w:styleId="WWOutlineListStyle1171">
    <w:name w:val="WW_OutlineListStyle_1171"/>
    <w:basedOn w:val="a2"/>
    <w:rsid w:val="00052E3F"/>
  </w:style>
  <w:style w:type="numbering" w:customStyle="1" w:styleId="WWOutlineListStyle1071">
    <w:name w:val="WW_OutlineListStyle_1071"/>
    <w:basedOn w:val="a2"/>
    <w:rsid w:val="00052E3F"/>
  </w:style>
  <w:style w:type="numbering" w:customStyle="1" w:styleId="WWOutlineListStyle971">
    <w:name w:val="WW_OutlineListStyle_971"/>
    <w:basedOn w:val="a2"/>
    <w:rsid w:val="00052E3F"/>
  </w:style>
  <w:style w:type="numbering" w:customStyle="1" w:styleId="WWOutlineListStyle871">
    <w:name w:val="WW_OutlineListStyle_871"/>
    <w:basedOn w:val="a2"/>
    <w:rsid w:val="00052E3F"/>
  </w:style>
  <w:style w:type="numbering" w:customStyle="1" w:styleId="WWOutlineListStyle771">
    <w:name w:val="WW_OutlineListStyle_771"/>
    <w:basedOn w:val="a2"/>
    <w:rsid w:val="00052E3F"/>
  </w:style>
  <w:style w:type="numbering" w:customStyle="1" w:styleId="WWOutlineListStyle671">
    <w:name w:val="WW_OutlineListStyle_671"/>
    <w:basedOn w:val="a2"/>
    <w:rsid w:val="00052E3F"/>
  </w:style>
  <w:style w:type="numbering" w:customStyle="1" w:styleId="WWOutlineListStyle571">
    <w:name w:val="WW_OutlineListStyle_571"/>
    <w:basedOn w:val="a2"/>
    <w:rsid w:val="00052E3F"/>
  </w:style>
  <w:style w:type="numbering" w:customStyle="1" w:styleId="WWOutlineListStyle471">
    <w:name w:val="WW_OutlineListStyle_471"/>
    <w:basedOn w:val="a2"/>
    <w:rsid w:val="00052E3F"/>
  </w:style>
  <w:style w:type="numbering" w:customStyle="1" w:styleId="WWOutlineListStyle371">
    <w:name w:val="WW_OutlineListStyle_371"/>
    <w:basedOn w:val="a2"/>
    <w:rsid w:val="00052E3F"/>
  </w:style>
  <w:style w:type="numbering" w:customStyle="1" w:styleId="WWOutlineListStyle271">
    <w:name w:val="WW_OutlineListStyle_271"/>
    <w:basedOn w:val="a2"/>
    <w:rsid w:val="00052E3F"/>
  </w:style>
  <w:style w:type="numbering" w:customStyle="1" w:styleId="WWOutlineListStyle191">
    <w:name w:val="WW_OutlineListStyle_191"/>
    <w:basedOn w:val="a2"/>
    <w:rsid w:val="00052E3F"/>
  </w:style>
  <w:style w:type="numbering" w:customStyle="1" w:styleId="WWOutlineListStyle710">
    <w:name w:val="WW_OutlineListStyle71"/>
    <w:basedOn w:val="a2"/>
    <w:rsid w:val="00052E3F"/>
  </w:style>
  <w:style w:type="numbering" w:customStyle="1" w:styleId="731">
    <w:name w:val="無清單731"/>
    <w:next w:val="a2"/>
    <w:uiPriority w:val="99"/>
    <w:semiHidden/>
    <w:unhideWhenUsed/>
    <w:rsid w:val="00052E3F"/>
  </w:style>
  <w:style w:type="numbering" w:customStyle="1" w:styleId="WWOutlineListStyle12131">
    <w:name w:val="WW_OutlineListStyle_12131"/>
    <w:basedOn w:val="a2"/>
    <w:rsid w:val="00052E3F"/>
  </w:style>
  <w:style w:type="numbering" w:customStyle="1" w:styleId="WWOutlineListStyle11131">
    <w:name w:val="WW_OutlineListStyle_11131"/>
    <w:basedOn w:val="a2"/>
    <w:rsid w:val="00052E3F"/>
  </w:style>
  <w:style w:type="numbering" w:customStyle="1" w:styleId="WWOutlineListStyle10131">
    <w:name w:val="WW_OutlineListStyle_10131"/>
    <w:basedOn w:val="a2"/>
    <w:rsid w:val="00052E3F"/>
  </w:style>
  <w:style w:type="numbering" w:customStyle="1" w:styleId="WWOutlineListStyle9131">
    <w:name w:val="WW_OutlineListStyle_9131"/>
    <w:basedOn w:val="a2"/>
    <w:rsid w:val="00052E3F"/>
  </w:style>
  <w:style w:type="numbering" w:customStyle="1" w:styleId="WWOutlineListStyle8131">
    <w:name w:val="WW_OutlineListStyle_8131"/>
    <w:basedOn w:val="a2"/>
    <w:rsid w:val="00052E3F"/>
  </w:style>
  <w:style w:type="numbering" w:customStyle="1" w:styleId="WWOutlineListStyle7131">
    <w:name w:val="WW_OutlineListStyle_7131"/>
    <w:basedOn w:val="a2"/>
    <w:rsid w:val="00052E3F"/>
  </w:style>
  <w:style w:type="numbering" w:customStyle="1" w:styleId="WWOutlineListStyle6131">
    <w:name w:val="WW_OutlineListStyle_6131"/>
    <w:basedOn w:val="a2"/>
    <w:rsid w:val="00052E3F"/>
  </w:style>
  <w:style w:type="numbering" w:customStyle="1" w:styleId="WWOutlineListStyle5131">
    <w:name w:val="WW_OutlineListStyle_5131"/>
    <w:basedOn w:val="a2"/>
    <w:rsid w:val="00052E3F"/>
  </w:style>
  <w:style w:type="numbering" w:customStyle="1" w:styleId="WWOutlineListStyle4131">
    <w:name w:val="WW_OutlineListStyle_4131"/>
    <w:basedOn w:val="a2"/>
    <w:rsid w:val="00052E3F"/>
  </w:style>
  <w:style w:type="numbering" w:customStyle="1" w:styleId="WWOutlineListStyle3131">
    <w:name w:val="WW_OutlineListStyle_3131"/>
    <w:basedOn w:val="a2"/>
    <w:rsid w:val="00052E3F"/>
  </w:style>
  <w:style w:type="numbering" w:customStyle="1" w:styleId="WWOutlineListStyle2131">
    <w:name w:val="WW_OutlineListStyle_2131"/>
    <w:basedOn w:val="a2"/>
    <w:rsid w:val="00052E3F"/>
  </w:style>
  <w:style w:type="numbering" w:customStyle="1" w:styleId="WWOutlineListStyle1331">
    <w:name w:val="WW_OutlineListStyle_1331"/>
    <w:basedOn w:val="a2"/>
    <w:rsid w:val="00052E3F"/>
  </w:style>
  <w:style w:type="numbering" w:customStyle="1" w:styleId="WWOutlineListStyle1310">
    <w:name w:val="WW_OutlineListStyle131"/>
    <w:basedOn w:val="a2"/>
    <w:rsid w:val="00052E3F"/>
  </w:style>
  <w:style w:type="numbering" w:customStyle="1" w:styleId="12310">
    <w:name w:val="無清單1231"/>
    <w:next w:val="a2"/>
    <w:semiHidden/>
    <w:unhideWhenUsed/>
    <w:rsid w:val="00052E3F"/>
  </w:style>
  <w:style w:type="table" w:customStyle="1" w:styleId="2314">
    <w:name w:val="表格格線23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無清單11231"/>
    <w:next w:val="a2"/>
    <w:uiPriority w:val="99"/>
    <w:semiHidden/>
    <w:unhideWhenUsed/>
    <w:rsid w:val="00052E3F"/>
  </w:style>
  <w:style w:type="numbering" w:customStyle="1" w:styleId="111231">
    <w:name w:val="無清單111231"/>
    <w:next w:val="a2"/>
    <w:uiPriority w:val="99"/>
    <w:semiHidden/>
    <w:unhideWhenUsed/>
    <w:rsid w:val="00052E3F"/>
  </w:style>
  <w:style w:type="numbering" w:customStyle="1" w:styleId="1111131">
    <w:name w:val="無清單1111131"/>
    <w:next w:val="a2"/>
    <w:semiHidden/>
    <w:rsid w:val="00052E3F"/>
  </w:style>
  <w:style w:type="numbering" w:customStyle="1" w:styleId="2231">
    <w:name w:val="無清單2231"/>
    <w:next w:val="a2"/>
    <w:semiHidden/>
    <w:rsid w:val="00052E3F"/>
  </w:style>
  <w:style w:type="numbering" w:customStyle="1" w:styleId="3131">
    <w:name w:val="無清單3131"/>
    <w:next w:val="a2"/>
    <w:semiHidden/>
    <w:rsid w:val="00052E3F"/>
  </w:style>
  <w:style w:type="numbering" w:customStyle="1" w:styleId="4131">
    <w:name w:val="無清單4131"/>
    <w:next w:val="a2"/>
    <w:semiHidden/>
    <w:rsid w:val="00052E3F"/>
  </w:style>
  <w:style w:type="numbering" w:customStyle="1" w:styleId="5131">
    <w:name w:val="無清單5131"/>
    <w:next w:val="a2"/>
    <w:semiHidden/>
    <w:rsid w:val="00052E3F"/>
  </w:style>
  <w:style w:type="numbering" w:customStyle="1" w:styleId="6131">
    <w:name w:val="無清單6131"/>
    <w:next w:val="a2"/>
    <w:uiPriority w:val="99"/>
    <w:semiHidden/>
    <w:unhideWhenUsed/>
    <w:rsid w:val="00052E3F"/>
  </w:style>
  <w:style w:type="numbering" w:customStyle="1" w:styleId="11111131">
    <w:name w:val="無清單11111131"/>
    <w:next w:val="a2"/>
    <w:semiHidden/>
    <w:rsid w:val="00052E3F"/>
  </w:style>
  <w:style w:type="table" w:customStyle="1" w:styleId="11314">
    <w:name w:val="表格格線113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
    <w:name w:val="無清單21131"/>
    <w:next w:val="a2"/>
    <w:semiHidden/>
    <w:rsid w:val="00052E3F"/>
  </w:style>
  <w:style w:type="numbering" w:customStyle="1" w:styleId="WWOutlineListStyle121131">
    <w:name w:val="WW_OutlineListStyle_121131"/>
    <w:basedOn w:val="a2"/>
    <w:rsid w:val="00052E3F"/>
  </w:style>
  <w:style w:type="numbering" w:customStyle="1" w:styleId="WWOutlineListStyle111131">
    <w:name w:val="WW_OutlineListStyle_111131"/>
    <w:basedOn w:val="a2"/>
    <w:rsid w:val="00052E3F"/>
  </w:style>
  <w:style w:type="numbering" w:customStyle="1" w:styleId="WWOutlineListStyle101131">
    <w:name w:val="WW_OutlineListStyle_101131"/>
    <w:basedOn w:val="a2"/>
    <w:rsid w:val="00052E3F"/>
  </w:style>
  <w:style w:type="numbering" w:customStyle="1" w:styleId="WWOutlineListStyle91131">
    <w:name w:val="WW_OutlineListStyle_91131"/>
    <w:basedOn w:val="a2"/>
    <w:rsid w:val="00052E3F"/>
  </w:style>
  <w:style w:type="numbering" w:customStyle="1" w:styleId="WWOutlineListStyle81131">
    <w:name w:val="WW_OutlineListStyle_81131"/>
    <w:basedOn w:val="a2"/>
    <w:rsid w:val="00052E3F"/>
  </w:style>
  <w:style w:type="numbering" w:customStyle="1" w:styleId="WWOutlineListStyle71131">
    <w:name w:val="WW_OutlineListStyle_71131"/>
    <w:basedOn w:val="a2"/>
    <w:rsid w:val="00052E3F"/>
  </w:style>
  <w:style w:type="numbering" w:customStyle="1" w:styleId="WWOutlineListStyle61131">
    <w:name w:val="WW_OutlineListStyle_61131"/>
    <w:basedOn w:val="a2"/>
    <w:rsid w:val="00052E3F"/>
  </w:style>
  <w:style w:type="numbering" w:customStyle="1" w:styleId="WWOutlineListStyle51131">
    <w:name w:val="WW_OutlineListStyle_51131"/>
    <w:basedOn w:val="a2"/>
    <w:rsid w:val="00052E3F"/>
  </w:style>
  <w:style w:type="numbering" w:customStyle="1" w:styleId="WWOutlineListStyle41131">
    <w:name w:val="WW_OutlineListStyle_41131"/>
    <w:basedOn w:val="a2"/>
    <w:rsid w:val="00052E3F"/>
  </w:style>
  <w:style w:type="numbering" w:customStyle="1" w:styleId="WWOutlineListStyle31131">
    <w:name w:val="WW_OutlineListStyle_31131"/>
    <w:basedOn w:val="a2"/>
    <w:rsid w:val="00052E3F"/>
  </w:style>
  <w:style w:type="numbering" w:customStyle="1" w:styleId="WWOutlineListStyle21131">
    <w:name w:val="WW_OutlineListStyle_21131"/>
    <w:basedOn w:val="a2"/>
    <w:rsid w:val="00052E3F"/>
  </w:style>
  <w:style w:type="numbering" w:customStyle="1" w:styleId="WWOutlineListStyle13131">
    <w:name w:val="WW_OutlineListStyle_13131"/>
    <w:basedOn w:val="a2"/>
    <w:rsid w:val="00052E3F"/>
  </w:style>
  <w:style w:type="numbering" w:customStyle="1" w:styleId="WWOutlineListStyle11310">
    <w:name w:val="WW_OutlineListStyle1131"/>
    <w:basedOn w:val="a2"/>
    <w:rsid w:val="00052E3F"/>
  </w:style>
  <w:style w:type="numbering" w:customStyle="1" w:styleId="7131">
    <w:name w:val="無清單7131"/>
    <w:next w:val="a2"/>
    <w:uiPriority w:val="99"/>
    <w:semiHidden/>
    <w:unhideWhenUsed/>
    <w:rsid w:val="00052E3F"/>
  </w:style>
  <w:style w:type="numbering" w:customStyle="1" w:styleId="12131">
    <w:name w:val="無清單12131"/>
    <w:next w:val="a2"/>
    <w:uiPriority w:val="99"/>
    <w:semiHidden/>
    <w:unhideWhenUsed/>
    <w:rsid w:val="00052E3F"/>
  </w:style>
  <w:style w:type="numbering" w:customStyle="1" w:styleId="112131">
    <w:name w:val="無清單112131"/>
    <w:next w:val="a2"/>
    <w:uiPriority w:val="99"/>
    <w:semiHidden/>
    <w:unhideWhenUsed/>
    <w:rsid w:val="00052E3F"/>
  </w:style>
  <w:style w:type="numbering" w:customStyle="1" w:styleId="1112131">
    <w:name w:val="無清單1112131"/>
    <w:next w:val="a2"/>
    <w:semiHidden/>
    <w:rsid w:val="00052E3F"/>
  </w:style>
  <w:style w:type="numbering" w:customStyle="1" w:styleId="22131">
    <w:name w:val="無清單22131"/>
    <w:next w:val="a2"/>
    <w:semiHidden/>
    <w:rsid w:val="00052E3F"/>
  </w:style>
  <w:style w:type="numbering" w:customStyle="1" w:styleId="31131">
    <w:name w:val="無清單31131"/>
    <w:next w:val="a2"/>
    <w:semiHidden/>
    <w:rsid w:val="00052E3F"/>
  </w:style>
  <w:style w:type="numbering" w:customStyle="1" w:styleId="41131">
    <w:name w:val="無清單41131"/>
    <w:next w:val="a2"/>
    <w:semiHidden/>
    <w:rsid w:val="00052E3F"/>
  </w:style>
  <w:style w:type="numbering" w:customStyle="1" w:styleId="51131">
    <w:name w:val="無清單51131"/>
    <w:next w:val="a2"/>
    <w:semiHidden/>
    <w:rsid w:val="00052E3F"/>
  </w:style>
  <w:style w:type="numbering" w:customStyle="1" w:styleId="61131">
    <w:name w:val="無清單61131"/>
    <w:next w:val="a2"/>
    <w:uiPriority w:val="99"/>
    <w:semiHidden/>
    <w:unhideWhenUsed/>
    <w:rsid w:val="00052E3F"/>
  </w:style>
  <w:style w:type="numbering" w:customStyle="1" w:styleId="1111231">
    <w:name w:val="無清單1111231"/>
    <w:next w:val="a2"/>
    <w:semiHidden/>
    <w:rsid w:val="00052E3F"/>
  </w:style>
  <w:style w:type="numbering" w:customStyle="1" w:styleId="211131">
    <w:name w:val="無清單211131"/>
    <w:next w:val="a2"/>
    <w:semiHidden/>
    <w:rsid w:val="00052E3F"/>
  </w:style>
  <w:style w:type="numbering" w:customStyle="1" w:styleId="WWOutlineListStyle12231">
    <w:name w:val="WW_OutlineListStyle_12231"/>
    <w:basedOn w:val="a2"/>
    <w:rsid w:val="00052E3F"/>
  </w:style>
  <w:style w:type="numbering" w:customStyle="1" w:styleId="WWOutlineListStyle11231">
    <w:name w:val="WW_OutlineListStyle_11231"/>
    <w:basedOn w:val="a2"/>
    <w:rsid w:val="00052E3F"/>
  </w:style>
  <w:style w:type="numbering" w:customStyle="1" w:styleId="WWOutlineListStyle10231">
    <w:name w:val="WW_OutlineListStyle_10231"/>
    <w:basedOn w:val="a2"/>
    <w:rsid w:val="00052E3F"/>
  </w:style>
  <w:style w:type="numbering" w:customStyle="1" w:styleId="WWOutlineListStyle9231">
    <w:name w:val="WW_OutlineListStyle_9231"/>
    <w:basedOn w:val="a2"/>
    <w:rsid w:val="00052E3F"/>
  </w:style>
  <w:style w:type="numbering" w:customStyle="1" w:styleId="WWOutlineListStyle8231">
    <w:name w:val="WW_OutlineListStyle_8231"/>
    <w:basedOn w:val="a2"/>
    <w:rsid w:val="00052E3F"/>
  </w:style>
  <w:style w:type="numbering" w:customStyle="1" w:styleId="WWOutlineListStyle7231">
    <w:name w:val="WW_OutlineListStyle_7231"/>
    <w:basedOn w:val="a2"/>
    <w:rsid w:val="00052E3F"/>
  </w:style>
  <w:style w:type="numbering" w:customStyle="1" w:styleId="WWOutlineListStyle6231">
    <w:name w:val="WW_OutlineListStyle_6231"/>
    <w:basedOn w:val="a2"/>
    <w:rsid w:val="00052E3F"/>
  </w:style>
  <w:style w:type="numbering" w:customStyle="1" w:styleId="WWOutlineListStyle5231">
    <w:name w:val="WW_OutlineListStyle_5231"/>
    <w:basedOn w:val="a2"/>
    <w:rsid w:val="00052E3F"/>
  </w:style>
  <w:style w:type="numbering" w:customStyle="1" w:styleId="WWOutlineListStyle4231">
    <w:name w:val="WW_OutlineListStyle_4231"/>
    <w:basedOn w:val="a2"/>
    <w:rsid w:val="00052E3F"/>
  </w:style>
  <w:style w:type="numbering" w:customStyle="1" w:styleId="WWOutlineListStyle3231">
    <w:name w:val="WW_OutlineListStyle_3231"/>
    <w:basedOn w:val="a2"/>
    <w:rsid w:val="00052E3F"/>
  </w:style>
  <w:style w:type="numbering" w:customStyle="1" w:styleId="WWOutlineListStyle2231">
    <w:name w:val="WW_OutlineListStyle_2231"/>
    <w:basedOn w:val="a2"/>
    <w:rsid w:val="00052E3F"/>
  </w:style>
  <w:style w:type="numbering" w:customStyle="1" w:styleId="WWOutlineListStyle1431">
    <w:name w:val="WW_OutlineListStyle_1431"/>
    <w:basedOn w:val="a2"/>
    <w:rsid w:val="00052E3F"/>
  </w:style>
  <w:style w:type="numbering" w:customStyle="1" w:styleId="WWOutlineListStyle2310">
    <w:name w:val="WW_OutlineListStyle231"/>
    <w:basedOn w:val="a2"/>
    <w:rsid w:val="00052E3F"/>
  </w:style>
  <w:style w:type="numbering" w:customStyle="1" w:styleId="831">
    <w:name w:val="無清單831"/>
    <w:next w:val="a2"/>
    <w:uiPriority w:val="99"/>
    <w:semiHidden/>
    <w:unhideWhenUsed/>
    <w:rsid w:val="00052E3F"/>
  </w:style>
  <w:style w:type="numbering" w:customStyle="1" w:styleId="1331">
    <w:name w:val="無清單1331"/>
    <w:next w:val="a2"/>
    <w:semiHidden/>
    <w:rsid w:val="00052E3F"/>
  </w:style>
  <w:style w:type="table" w:customStyle="1" w:styleId="3314">
    <w:name w:val="表格格線33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無清單2331"/>
    <w:next w:val="a2"/>
    <w:semiHidden/>
    <w:rsid w:val="00052E3F"/>
  </w:style>
  <w:style w:type="numbering" w:customStyle="1" w:styleId="931">
    <w:name w:val="無清單931"/>
    <w:next w:val="a2"/>
    <w:uiPriority w:val="99"/>
    <w:semiHidden/>
    <w:unhideWhenUsed/>
    <w:rsid w:val="00052E3F"/>
  </w:style>
  <w:style w:type="numbering" w:customStyle="1" w:styleId="1431">
    <w:name w:val="無清單1431"/>
    <w:next w:val="a2"/>
    <w:semiHidden/>
    <w:rsid w:val="00052E3F"/>
  </w:style>
  <w:style w:type="table" w:customStyle="1" w:styleId="4314">
    <w:name w:val="表格格線43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無清單2431"/>
    <w:next w:val="a2"/>
    <w:semiHidden/>
    <w:rsid w:val="00052E3F"/>
  </w:style>
  <w:style w:type="table" w:customStyle="1" w:styleId="5314">
    <w:name w:val="表格格線53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無清單1031"/>
    <w:next w:val="a2"/>
    <w:uiPriority w:val="99"/>
    <w:semiHidden/>
    <w:unhideWhenUsed/>
    <w:rsid w:val="00052E3F"/>
  </w:style>
  <w:style w:type="table" w:customStyle="1" w:styleId="6310">
    <w:name w:val="表格格線63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無清單1531"/>
    <w:next w:val="a2"/>
    <w:uiPriority w:val="99"/>
    <w:semiHidden/>
    <w:unhideWhenUsed/>
    <w:rsid w:val="00052E3F"/>
  </w:style>
  <w:style w:type="numbering" w:customStyle="1" w:styleId="11331">
    <w:name w:val="無清單11331"/>
    <w:next w:val="a2"/>
    <w:uiPriority w:val="99"/>
    <w:semiHidden/>
    <w:unhideWhenUsed/>
    <w:rsid w:val="00052E3F"/>
  </w:style>
  <w:style w:type="numbering" w:customStyle="1" w:styleId="111331">
    <w:name w:val="無清單111331"/>
    <w:next w:val="a2"/>
    <w:semiHidden/>
    <w:rsid w:val="00052E3F"/>
  </w:style>
  <w:style w:type="numbering" w:customStyle="1" w:styleId="2531">
    <w:name w:val="無清單2531"/>
    <w:next w:val="a2"/>
    <w:semiHidden/>
    <w:rsid w:val="00052E3F"/>
  </w:style>
  <w:style w:type="numbering" w:customStyle="1" w:styleId="3231">
    <w:name w:val="無清單3231"/>
    <w:next w:val="a2"/>
    <w:semiHidden/>
    <w:rsid w:val="00052E3F"/>
  </w:style>
  <w:style w:type="numbering" w:customStyle="1" w:styleId="4231">
    <w:name w:val="無清單4231"/>
    <w:next w:val="a2"/>
    <w:semiHidden/>
    <w:rsid w:val="00052E3F"/>
  </w:style>
  <w:style w:type="numbering" w:customStyle="1" w:styleId="5231">
    <w:name w:val="無清單5231"/>
    <w:next w:val="a2"/>
    <w:semiHidden/>
    <w:rsid w:val="00052E3F"/>
  </w:style>
  <w:style w:type="numbering" w:customStyle="1" w:styleId="6231">
    <w:name w:val="無清單6231"/>
    <w:next w:val="a2"/>
    <w:uiPriority w:val="99"/>
    <w:semiHidden/>
    <w:unhideWhenUsed/>
    <w:rsid w:val="00052E3F"/>
  </w:style>
  <w:style w:type="numbering" w:customStyle="1" w:styleId="1111331">
    <w:name w:val="無清單1111331"/>
    <w:next w:val="a2"/>
    <w:semiHidden/>
    <w:rsid w:val="00052E3F"/>
  </w:style>
  <w:style w:type="table" w:customStyle="1" w:styleId="12311">
    <w:name w:val="表格格線123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
    <w:name w:val="無清單21231"/>
    <w:next w:val="a2"/>
    <w:semiHidden/>
    <w:rsid w:val="00052E3F"/>
  </w:style>
  <w:style w:type="numbering" w:customStyle="1" w:styleId="WWOutlineListStyle12331">
    <w:name w:val="WW_OutlineListStyle_12331"/>
    <w:basedOn w:val="a2"/>
    <w:rsid w:val="00052E3F"/>
  </w:style>
  <w:style w:type="numbering" w:customStyle="1" w:styleId="WWOutlineListStyle11331">
    <w:name w:val="WW_OutlineListStyle_11331"/>
    <w:basedOn w:val="a2"/>
    <w:rsid w:val="00052E3F"/>
  </w:style>
  <w:style w:type="numbering" w:customStyle="1" w:styleId="WWOutlineListStyle10331">
    <w:name w:val="WW_OutlineListStyle_10331"/>
    <w:basedOn w:val="a2"/>
    <w:rsid w:val="00052E3F"/>
  </w:style>
  <w:style w:type="numbering" w:customStyle="1" w:styleId="WWOutlineListStyle9331">
    <w:name w:val="WW_OutlineListStyle_9331"/>
    <w:basedOn w:val="a2"/>
    <w:rsid w:val="00052E3F"/>
  </w:style>
  <w:style w:type="numbering" w:customStyle="1" w:styleId="WWOutlineListStyle8331">
    <w:name w:val="WW_OutlineListStyle_8331"/>
    <w:basedOn w:val="a2"/>
    <w:rsid w:val="00052E3F"/>
  </w:style>
  <w:style w:type="numbering" w:customStyle="1" w:styleId="WWOutlineListStyle7331">
    <w:name w:val="WW_OutlineListStyle_7331"/>
    <w:basedOn w:val="a2"/>
    <w:rsid w:val="00052E3F"/>
  </w:style>
  <w:style w:type="numbering" w:customStyle="1" w:styleId="WWOutlineListStyle6331">
    <w:name w:val="WW_OutlineListStyle_6331"/>
    <w:basedOn w:val="a2"/>
    <w:rsid w:val="00052E3F"/>
  </w:style>
  <w:style w:type="numbering" w:customStyle="1" w:styleId="WWOutlineListStyle5331">
    <w:name w:val="WW_OutlineListStyle_5331"/>
    <w:basedOn w:val="a2"/>
    <w:rsid w:val="00052E3F"/>
  </w:style>
  <w:style w:type="numbering" w:customStyle="1" w:styleId="WWOutlineListStyle4331">
    <w:name w:val="WW_OutlineListStyle_4331"/>
    <w:basedOn w:val="a2"/>
    <w:rsid w:val="00052E3F"/>
  </w:style>
  <w:style w:type="numbering" w:customStyle="1" w:styleId="WWOutlineListStyle3331">
    <w:name w:val="WW_OutlineListStyle_3331"/>
    <w:basedOn w:val="a2"/>
    <w:rsid w:val="00052E3F"/>
  </w:style>
  <w:style w:type="numbering" w:customStyle="1" w:styleId="WWOutlineListStyle2331">
    <w:name w:val="WW_OutlineListStyle_2331"/>
    <w:basedOn w:val="a2"/>
    <w:rsid w:val="00052E3F"/>
  </w:style>
  <w:style w:type="numbering" w:customStyle="1" w:styleId="WWOutlineListStyle1531">
    <w:name w:val="WW_OutlineListStyle_1531"/>
    <w:basedOn w:val="a2"/>
    <w:rsid w:val="00052E3F"/>
  </w:style>
  <w:style w:type="numbering" w:customStyle="1" w:styleId="WWOutlineListStyle3310">
    <w:name w:val="WW_OutlineListStyle331"/>
    <w:basedOn w:val="a2"/>
    <w:rsid w:val="00052E3F"/>
  </w:style>
  <w:style w:type="numbering" w:customStyle="1" w:styleId="1631">
    <w:name w:val="無清單1631"/>
    <w:next w:val="a2"/>
    <w:uiPriority w:val="99"/>
    <w:semiHidden/>
    <w:unhideWhenUsed/>
    <w:rsid w:val="00052E3F"/>
  </w:style>
  <w:style w:type="table" w:customStyle="1" w:styleId="7310">
    <w:name w:val="表格格線73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無清單1731"/>
    <w:next w:val="a2"/>
    <w:uiPriority w:val="99"/>
    <w:semiHidden/>
    <w:unhideWhenUsed/>
    <w:rsid w:val="00052E3F"/>
  </w:style>
  <w:style w:type="numbering" w:customStyle="1" w:styleId="11431">
    <w:name w:val="無清單11431"/>
    <w:next w:val="a2"/>
    <w:uiPriority w:val="99"/>
    <w:semiHidden/>
    <w:unhideWhenUsed/>
    <w:rsid w:val="00052E3F"/>
  </w:style>
  <w:style w:type="numbering" w:customStyle="1" w:styleId="111431">
    <w:name w:val="無清單111431"/>
    <w:next w:val="a2"/>
    <w:semiHidden/>
    <w:rsid w:val="00052E3F"/>
  </w:style>
  <w:style w:type="numbering" w:customStyle="1" w:styleId="2631">
    <w:name w:val="無清單2631"/>
    <w:next w:val="a2"/>
    <w:semiHidden/>
    <w:rsid w:val="00052E3F"/>
  </w:style>
  <w:style w:type="numbering" w:customStyle="1" w:styleId="3331">
    <w:name w:val="無清單3331"/>
    <w:next w:val="a2"/>
    <w:semiHidden/>
    <w:rsid w:val="00052E3F"/>
  </w:style>
  <w:style w:type="numbering" w:customStyle="1" w:styleId="4331">
    <w:name w:val="無清單4331"/>
    <w:next w:val="a2"/>
    <w:semiHidden/>
    <w:rsid w:val="00052E3F"/>
  </w:style>
  <w:style w:type="numbering" w:customStyle="1" w:styleId="5331">
    <w:name w:val="無清單5331"/>
    <w:next w:val="a2"/>
    <w:semiHidden/>
    <w:rsid w:val="00052E3F"/>
  </w:style>
  <w:style w:type="numbering" w:customStyle="1" w:styleId="6331">
    <w:name w:val="無清單6331"/>
    <w:next w:val="a2"/>
    <w:uiPriority w:val="99"/>
    <w:semiHidden/>
    <w:unhideWhenUsed/>
    <w:rsid w:val="00052E3F"/>
  </w:style>
  <w:style w:type="numbering" w:customStyle="1" w:styleId="1111431">
    <w:name w:val="無清單1111431"/>
    <w:next w:val="a2"/>
    <w:semiHidden/>
    <w:rsid w:val="00052E3F"/>
  </w:style>
  <w:style w:type="table" w:customStyle="1" w:styleId="13310">
    <w:name w:val="表格格線133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1">
    <w:name w:val="無清單21331"/>
    <w:next w:val="a2"/>
    <w:semiHidden/>
    <w:rsid w:val="00052E3F"/>
  </w:style>
  <w:style w:type="numbering" w:customStyle="1" w:styleId="WWOutlineListStyle12431">
    <w:name w:val="WW_OutlineListStyle_12431"/>
    <w:basedOn w:val="a2"/>
    <w:rsid w:val="00052E3F"/>
  </w:style>
  <w:style w:type="numbering" w:customStyle="1" w:styleId="WWOutlineListStyle11431">
    <w:name w:val="WW_OutlineListStyle_11431"/>
    <w:basedOn w:val="a2"/>
    <w:rsid w:val="00052E3F"/>
  </w:style>
  <w:style w:type="numbering" w:customStyle="1" w:styleId="WWOutlineListStyle10431">
    <w:name w:val="WW_OutlineListStyle_10431"/>
    <w:basedOn w:val="a2"/>
    <w:rsid w:val="00052E3F"/>
  </w:style>
  <w:style w:type="numbering" w:customStyle="1" w:styleId="WWOutlineListStyle9431">
    <w:name w:val="WW_OutlineListStyle_9431"/>
    <w:basedOn w:val="a2"/>
    <w:rsid w:val="00052E3F"/>
  </w:style>
  <w:style w:type="numbering" w:customStyle="1" w:styleId="WWOutlineListStyle8431">
    <w:name w:val="WW_OutlineListStyle_8431"/>
    <w:basedOn w:val="a2"/>
    <w:rsid w:val="00052E3F"/>
  </w:style>
  <w:style w:type="numbering" w:customStyle="1" w:styleId="WWOutlineListStyle7431">
    <w:name w:val="WW_OutlineListStyle_7431"/>
    <w:basedOn w:val="a2"/>
    <w:rsid w:val="00052E3F"/>
  </w:style>
  <w:style w:type="numbering" w:customStyle="1" w:styleId="WWOutlineListStyle6431">
    <w:name w:val="WW_OutlineListStyle_6431"/>
    <w:basedOn w:val="a2"/>
    <w:rsid w:val="00052E3F"/>
  </w:style>
  <w:style w:type="numbering" w:customStyle="1" w:styleId="WWOutlineListStyle5431">
    <w:name w:val="WW_OutlineListStyle_5431"/>
    <w:basedOn w:val="a2"/>
    <w:rsid w:val="00052E3F"/>
  </w:style>
  <w:style w:type="numbering" w:customStyle="1" w:styleId="WWOutlineListStyle4431">
    <w:name w:val="WW_OutlineListStyle_4431"/>
    <w:basedOn w:val="a2"/>
    <w:rsid w:val="00052E3F"/>
  </w:style>
  <w:style w:type="numbering" w:customStyle="1" w:styleId="WWOutlineListStyle3431">
    <w:name w:val="WW_OutlineListStyle_3431"/>
    <w:basedOn w:val="a2"/>
    <w:rsid w:val="00052E3F"/>
  </w:style>
  <w:style w:type="numbering" w:customStyle="1" w:styleId="WWOutlineListStyle2431">
    <w:name w:val="WW_OutlineListStyle_2431"/>
    <w:basedOn w:val="a2"/>
    <w:rsid w:val="00052E3F"/>
  </w:style>
  <w:style w:type="numbering" w:customStyle="1" w:styleId="WWOutlineListStyle1631">
    <w:name w:val="WW_OutlineListStyle_1631"/>
    <w:basedOn w:val="a2"/>
    <w:rsid w:val="00052E3F"/>
  </w:style>
  <w:style w:type="numbering" w:customStyle="1" w:styleId="WWOutlineListStyle4410">
    <w:name w:val="WW_OutlineListStyle441"/>
    <w:basedOn w:val="a2"/>
    <w:rsid w:val="00052E3F"/>
  </w:style>
  <w:style w:type="numbering" w:customStyle="1" w:styleId="1831">
    <w:name w:val="無清單1831"/>
    <w:next w:val="a2"/>
    <w:uiPriority w:val="99"/>
    <w:semiHidden/>
    <w:unhideWhenUsed/>
    <w:rsid w:val="00052E3F"/>
  </w:style>
  <w:style w:type="numbering" w:customStyle="1" w:styleId="1921">
    <w:name w:val="無清單1921"/>
    <w:next w:val="a2"/>
    <w:uiPriority w:val="99"/>
    <w:semiHidden/>
    <w:unhideWhenUsed/>
    <w:rsid w:val="00052E3F"/>
  </w:style>
  <w:style w:type="numbering" w:customStyle="1" w:styleId="WWOutlineListStyle12521">
    <w:name w:val="WW_OutlineListStyle_12521"/>
    <w:basedOn w:val="a2"/>
    <w:rsid w:val="00052E3F"/>
  </w:style>
  <w:style w:type="numbering" w:customStyle="1" w:styleId="WWOutlineListStyle11521">
    <w:name w:val="WW_OutlineListStyle_11521"/>
    <w:basedOn w:val="a2"/>
    <w:rsid w:val="00052E3F"/>
  </w:style>
  <w:style w:type="numbering" w:customStyle="1" w:styleId="WWOutlineListStyle10521">
    <w:name w:val="WW_OutlineListStyle_10521"/>
    <w:basedOn w:val="a2"/>
    <w:rsid w:val="00052E3F"/>
  </w:style>
  <w:style w:type="numbering" w:customStyle="1" w:styleId="WWOutlineListStyle9521">
    <w:name w:val="WW_OutlineListStyle_9521"/>
    <w:basedOn w:val="a2"/>
    <w:rsid w:val="00052E3F"/>
  </w:style>
  <w:style w:type="numbering" w:customStyle="1" w:styleId="WWOutlineListStyle8521">
    <w:name w:val="WW_OutlineListStyle_8521"/>
    <w:basedOn w:val="a2"/>
    <w:rsid w:val="00052E3F"/>
  </w:style>
  <w:style w:type="numbering" w:customStyle="1" w:styleId="WWOutlineListStyle7521">
    <w:name w:val="WW_OutlineListStyle_7521"/>
    <w:basedOn w:val="a2"/>
    <w:rsid w:val="00052E3F"/>
  </w:style>
  <w:style w:type="numbering" w:customStyle="1" w:styleId="WWOutlineListStyle6521">
    <w:name w:val="WW_OutlineListStyle_6521"/>
    <w:basedOn w:val="a2"/>
    <w:rsid w:val="00052E3F"/>
  </w:style>
  <w:style w:type="numbering" w:customStyle="1" w:styleId="WWOutlineListStyle5521">
    <w:name w:val="WW_OutlineListStyle_5521"/>
    <w:basedOn w:val="a2"/>
    <w:rsid w:val="00052E3F"/>
  </w:style>
  <w:style w:type="numbering" w:customStyle="1" w:styleId="WWOutlineListStyle4521">
    <w:name w:val="WW_OutlineListStyle_4521"/>
    <w:basedOn w:val="a2"/>
    <w:rsid w:val="00052E3F"/>
  </w:style>
  <w:style w:type="numbering" w:customStyle="1" w:styleId="WWOutlineListStyle3521">
    <w:name w:val="WW_OutlineListStyle_3521"/>
    <w:basedOn w:val="a2"/>
    <w:rsid w:val="00052E3F"/>
  </w:style>
  <w:style w:type="numbering" w:customStyle="1" w:styleId="WWOutlineListStyle2521">
    <w:name w:val="WW_OutlineListStyle_2521"/>
    <w:basedOn w:val="a2"/>
    <w:rsid w:val="00052E3F"/>
  </w:style>
  <w:style w:type="numbering" w:customStyle="1" w:styleId="WWOutlineListStyle1721">
    <w:name w:val="WW_OutlineListStyle_1721"/>
    <w:basedOn w:val="a2"/>
    <w:rsid w:val="00052E3F"/>
  </w:style>
  <w:style w:type="numbering" w:customStyle="1" w:styleId="WWOutlineListStyle5210">
    <w:name w:val="WW_OutlineListStyle521"/>
    <w:basedOn w:val="a2"/>
    <w:rsid w:val="00052E3F"/>
  </w:style>
  <w:style w:type="numbering" w:customStyle="1" w:styleId="11021">
    <w:name w:val="無清單11021"/>
    <w:next w:val="a2"/>
    <w:semiHidden/>
    <w:unhideWhenUsed/>
    <w:rsid w:val="00052E3F"/>
  </w:style>
  <w:style w:type="numbering" w:customStyle="1" w:styleId="11521">
    <w:name w:val="無清單11521"/>
    <w:next w:val="a2"/>
    <w:uiPriority w:val="99"/>
    <w:semiHidden/>
    <w:unhideWhenUsed/>
    <w:rsid w:val="00052E3F"/>
  </w:style>
  <w:style w:type="numbering" w:customStyle="1" w:styleId="111521">
    <w:name w:val="無清單111521"/>
    <w:next w:val="a2"/>
    <w:uiPriority w:val="99"/>
    <w:semiHidden/>
    <w:unhideWhenUsed/>
    <w:rsid w:val="00052E3F"/>
  </w:style>
  <w:style w:type="numbering" w:customStyle="1" w:styleId="1111521">
    <w:name w:val="無清單1111521"/>
    <w:next w:val="a2"/>
    <w:semiHidden/>
    <w:rsid w:val="00052E3F"/>
  </w:style>
  <w:style w:type="numbering" w:customStyle="1" w:styleId="2721">
    <w:name w:val="無清單2721"/>
    <w:next w:val="a2"/>
    <w:semiHidden/>
    <w:rsid w:val="00052E3F"/>
  </w:style>
  <w:style w:type="numbering" w:customStyle="1" w:styleId="3421">
    <w:name w:val="無清單3421"/>
    <w:next w:val="a2"/>
    <w:semiHidden/>
    <w:rsid w:val="00052E3F"/>
  </w:style>
  <w:style w:type="numbering" w:customStyle="1" w:styleId="4421">
    <w:name w:val="無清單4421"/>
    <w:next w:val="a2"/>
    <w:semiHidden/>
    <w:rsid w:val="00052E3F"/>
  </w:style>
  <w:style w:type="numbering" w:customStyle="1" w:styleId="5421">
    <w:name w:val="無清單5421"/>
    <w:next w:val="a2"/>
    <w:semiHidden/>
    <w:rsid w:val="00052E3F"/>
  </w:style>
  <w:style w:type="numbering" w:customStyle="1" w:styleId="6421">
    <w:name w:val="無清單6421"/>
    <w:next w:val="a2"/>
    <w:uiPriority w:val="99"/>
    <w:semiHidden/>
    <w:unhideWhenUsed/>
    <w:rsid w:val="00052E3F"/>
  </w:style>
  <w:style w:type="numbering" w:customStyle="1" w:styleId="11111221">
    <w:name w:val="無清單11111221"/>
    <w:next w:val="a2"/>
    <w:semiHidden/>
    <w:rsid w:val="00052E3F"/>
  </w:style>
  <w:style w:type="numbering" w:customStyle="1" w:styleId="21421">
    <w:name w:val="無清單21421"/>
    <w:next w:val="a2"/>
    <w:semiHidden/>
    <w:rsid w:val="00052E3F"/>
  </w:style>
  <w:style w:type="numbering" w:customStyle="1" w:styleId="WWOutlineListStyle121221">
    <w:name w:val="WW_OutlineListStyle_121221"/>
    <w:basedOn w:val="a2"/>
    <w:rsid w:val="00052E3F"/>
  </w:style>
  <w:style w:type="numbering" w:customStyle="1" w:styleId="WWOutlineListStyle111221">
    <w:name w:val="WW_OutlineListStyle_111221"/>
    <w:basedOn w:val="a2"/>
    <w:rsid w:val="00052E3F"/>
  </w:style>
  <w:style w:type="numbering" w:customStyle="1" w:styleId="WWOutlineListStyle101221">
    <w:name w:val="WW_OutlineListStyle_101221"/>
    <w:basedOn w:val="a2"/>
    <w:rsid w:val="00052E3F"/>
  </w:style>
  <w:style w:type="numbering" w:customStyle="1" w:styleId="WWOutlineListStyle91221">
    <w:name w:val="WW_OutlineListStyle_91221"/>
    <w:basedOn w:val="a2"/>
    <w:rsid w:val="00052E3F"/>
  </w:style>
  <w:style w:type="numbering" w:customStyle="1" w:styleId="WWOutlineListStyle81221">
    <w:name w:val="WW_OutlineListStyle_81221"/>
    <w:basedOn w:val="a2"/>
    <w:rsid w:val="00052E3F"/>
  </w:style>
  <w:style w:type="numbering" w:customStyle="1" w:styleId="WWOutlineListStyle71221">
    <w:name w:val="WW_OutlineListStyle_71221"/>
    <w:basedOn w:val="a2"/>
    <w:rsid w:val="00052E3F"/>
  </w:style>
  <w:style w:type="numbering" w:customStyle="1" w:styleId="WWOutlineListStyle61221">
    <w:name w:val="WW_OutlineListStyle_61221"/>
    <w:basedOn w:val="a2"/>
    <w:rsid w:val="00052E3F"/>
  </w:style>
  <w:style w:type="numbering" w:customStyle="1" w:styleId="WWOutlineListStyle51221">
    <w:name w:val="WW_OutlineListStyle_51221"/>
    <w:basedOn w:val="a2"/>
    <w:rsid w:val="00052E3F"/>
  </w:style>
  <w:style w:type="numbering" w:customStyle="1" w:styleId="WWOutlineListStyle41221">
    <w:name w:val="WW_OutlineListStyle_41221"/>
    <w:basedOn w:val="a2"/>
    <w:rsid w:val="00052E3F"/>
  </w:style>
  <w:style w:type="numbering" w:customStyle="1" w:styleId="WWOutlineListStyle31221">
    <w:name w:val="WW_OutlineListStyle_31221"/>
    <w:basedOn w:val="a2"/>
    <w:rsid w:val="00052E3F"/>
  </w:style>
  <w:style w:type="numbering" w:customStyle="1" w:styleId="WWOutlineListStyle21221">
    <w:name w:val="WW_OutlineListStyle_21221"/>
    <w:basedOn w:val="a2"/>
    <w:rsid w:val="00052E3F"/>
  </w:style>
  <w:style w:type="numbering" w:customStyle="1" w:styleId="WWOutlineListStyle13221">
    <w:name w:val="WW_OutlineListStyle_13221"/>
    <w:basedOn w:val="a2"/>
    <w:rsid w:val="00052E3F"/>
  </w:style>
  <w:style w:type="numbering" w:customStyle="1" w:styleId="WWOutlineListStyle12210">
    <w:name w:val="WW_OutlineListStyle1221"/>
    <w:basedOn w:val="a2"/>
    <w:rsid w:val="00052E3F"/>
  </w:style>
  <w:style w:type="numbering" w:customStyle="1" w:styleId="7221">
    <w:name w:val="無清單7221"/>
    <w:next w:val="a2"/>
    <w:uiPriority w:val="99"/>
    <w:semiHidden/>
    <w:unhideWhenUsed/>
    <w:rsid w:val="00052E3F"/>
  </w:style>
  <w:style w:type="numbering" w:customStyle="1" w:styleId="12221">
    <w:name w:val="無清單12221"/>
    <w:next w:val="a2"/>
    <w:uiPriority w:val="99"/>
    <w:semiHidden/>
    <w:unhideWhenUsed/>
    <w:rsid w:val="00052E3F"/>
  </w:style>
  <w:style w:type="numbering" w:customStyle="1" w:styleId="112221">
    <w:name w:val="無清單112221"/>
    <w:next w:val="a2"/>
    <w:uiPriority w:val="99"/>
    <w:semiHidden/>
    <w:unhideWhenUsed/>
    <w:rsid w:val="00052E3F"/>
  </w:style>
  <w:style w:type="numbering" w:customStyle="1" w:styleId="1112221">
    <w:name w:val="無清單1112221"/>
    <w:next w:val="a2"/>
    <w:semiHidden/>
    <w:rsid w:val="00052E3F"/>
  </w:style>
  <w:style w:type="numbering" w:customStyle="1" w:styleId="22221">
    <w:name w:val="無清單22221"/>
    <w:next w:val="a2"/>
    <w:semiHidden/>
    <w:rsid w:val="00052E3F"/>
  </w:style>
  <w:style w:type="numbering" w:customStyle="1" w:styleId="31221">
    <w:name w:val="無清單31221"/>
    <w:next w:val="a2"/>
    <w:semiHidden/>
    <w:rsid w:val="00052E3F"/>
  </w:style>
  <w:style w:type="numbering" w:customStyle="1" w:styleId="41221">
    <w:name w:val="無清單41221"/>
    <w:next w:val="a2"/>
    <w:semiHidden/>
    <w:rsid w:val="00052E3F"/>
  </w:style>
  <w:style w:type="numbering" w:customStyle="1" w:styleId="51221">
    <w:name w:val="無清單51221"/>
    <w:next w:val="a2"/>
    <w:semiHidden/>
    <w:rsid w:val="00052E3F"/>
  </w:style>
  <w:style w:type="numbering" w:customStyle="1" w:styleId="61221">
    <w:name w:val="無清單61221"/>
    <w:next w:val="a2"/>
    <w:uiPriority w:val="99"/>
    <w:semiHidden/>
    <w:unhideWhenUsed/>
    <w:rsid w:val="00052E3F"/>
  </w:style>
  <w:style w:type="numbering" w:customStyle="1" w:styleId="11112121">
    <w:name w:val="無清單11112121"/>
    <w:next w:val="a2"/>
    <w:semiHidden/>
    <w:rsid w:val="00052E3F"/>
  </w:style>
  <w:style w:type="numbering" w:customStyle="1" w:styleId="211221">
    <w:name w:val="無清單211221"/>
    <w:next w:val="a2"/>
    <w:semiHidden/>
    <w:rsid w:val="00052E3F"/>
  </w:style>
  <w:style w:type="numbering" w:customStyle="1" w:styleId="WWOutlineListStyle122121">
    <w:name w:val="WW_OutlineListStyle_122121"/>
    <w:basedOn w:val="a2"/>
    <w:rsid w:val="00052E3F"/>
  </w:style>
  <w:style w:type="numbering" w:customStyle="1" w:styleId="WWOutlineListStyle112121">
    <w:name w:val="WW_OutlineListStyle_112121"/>
    <w:basedOn w:val="a2"/>
    <w:rsid w:val="00052E3F"/>
  </w:style>
  <w:style w:type="numbering" w:customStyle="1" w:styleId="WWOutlineListStyle102121">
    <w:name w:val="WW_OutlineListStyle_102121"/>
    <w:basedOn w:val="a2"/>
    <w:rsid w:val="00052E3F"/>
  </w:style>
  <w:style w:type="numbering" w:customStyle="1" w:styleId="WWOutlineListStyle92121">
    <w:name w:val="WW_OutlineListStyle_92121"/>
    <w:basedOn w:val="a2"/>
    <w:rsid w:val="00052E3F"/>
  </w:style>
  <w:style w:type="numbering" w:customStyle="1" w:styleId="WWOutlineListStyle82121">
    <w:name w:val="WW_OutlineListStyle_82121"/>
    <w:basedOn w:val="a2"/>
    <w:rsid w:val="00052E3F"/>
  </w:style>
  <w:style w:type="numbering" w:customStyle="1" w:styleId="WWOutlineListStyle72121">
    <w:name w:val="WW_OutlineListStyle_72121"/>
    <w:basedOn w:val="a2"/>
    <w:rsid w:val="00052E3F"/>
  </w:style>
  <w:style w:type="numbering" w:customStyle="1" w:styleId="WWOutlineListStyle62121">
    <w:name w:val="WW_OutlineListStyle_62121"/>
    <w:basedOn w:val="a2"/>
    <w:rsid w:val="00052E3F"/>
  </w:style>
  <w:style w:type="numbering" w:customStyle="1" w:styleId="WWOutlineListStyle52121">
    <w:name w:val="WW_OutlineListStyle_52121"/>
    <w:basedOn w:val="a2"/>
    <w:rsid w:val="00052E3F"/>
  </w:style>
  <w:style w:type="numbering" w:customStyle="1" w:styleId="WWOutlineListStyle42121">
    <w:name w:val="WW_OutlineListStyle_42121"/>
    <w:basedOn w:val="a2"/>
    <w:rsid w:val="00052E3F"/>
  </w:style>
  <w:style w:type="numbering" w:customStyle="1" w:styleId="WWOutlineListStyle32121">
    <w:name w:val="WW_OutlineListStyle_32121"/>
    <w:basedOn w:val="a2"/>
    <w:rsid w:val="00052E3F"/>
  </w:style>
  <w:style w:type="numbering" w:customStyle="1" w:styleId="WWOutlineListStyle22121">
    <w:name w:val="WW_OutlineListStyle_22121"/>
    <w:basedOn w:val="a2"/>
    <w:rsid w:val="00052E3F"/>
  </w:style>
  <w:style w:type="numbering" w:customStyle="1" w:styleId="WWOutlineListStyle14121">
    <w:name w:val="WW_OutlineListStyle_14121"/>
    <w:basedOn w:val="a2"/>
    <w:rsid w:val="00052E3F"/>
  </w:style>
  <w:style w:type="numbering" w:customStyle="1" w:styleId="WWOutlineListStyle21210">
    <w:name w:val="WW_OutlineListStyle2121"/>
    <w:basedOn w:val="a2"/>
    <w:rsid w:val="00052E3F"/>
  </w:style>
  <w:style w:type="numbering" w:customStyle="1" w:styleId="8121">
    <w:name w:val="無清單8121"/>
    <w:next w:val="a2"/>
    <w:uiPriority w:val="99"/>
    <w:semiHidden/>
    <w:unhideWhenUsed/>
    <w:rsid w:val="00052E3F"/>
  </w:style>
  <w:style w:type="numbering" w:customStyle="1" w:styleId="13121">
    <w:name w:val="無清單13121"/>
    <w:next w:val="a2"/>
    <w:semiHidden/>
    <w:rsid w:val="00052E3F"/>
  </w:style>
  <w:style w:type="numbering" w:customStyle="1" w:styleId="23121">
    <w:name w:val="無清單23121"/>
    <w:next w:val="a2"/>
    <w:semiHidden/>
    <w:rsid w:val="00052E3F"/>
  </w:style>
  <w:style w:type="numbering" w:customStyle="1" w:styleId="9121">
    <w:name w:val="無清單9121"/>
    <w:next w:val="a2"/>
    <w:uiPriority w:val="99"/>
    <w:semiHidden/>
    <w:unhideWhenUsed/>
    <w:rsid w:val="00052E3F"/>
  </w:style>
  <w:style w:type="numbering" w:customStyle="1" w:styleId="14121">
    <w:name w:val="無清單14121"/>
    <w:next w:val="a2"/>
    <w:semiHidden/>
    <w:rsid w:val="00052E3F"/>
  </w:style>
  <w:style w:type="numbering" w:customStyle="1" w:styleId="24121">
    <w:name w:val="無清單24121"/>
    <w:next w:val="a2"/>
    <w:semiHidden/>
    <w:rsid w:val="00052E3F"/>
  </w:style>
  <w:style w:type="numbering" w:customStyle="1" w:styleId="10121">
    <w:name w:val="無清單10121"/>
    <w:next w:val="a2"/>
    <w:uiPriority w:val="99"/>
    <w:semiHidden/>
    <w:unhideWhenUsed/>
    <w:rsid w:val="00052E3F"/>
  </w:style>
  <w:style w:type="numbering" w:customStyle="1" w:styleId="15121">
    <w:name w:val="無清單15121"/>
    <w:next w:val="a2"/>
    <w:uiPriority w:val="99"/>
    <w:semiHidden/>
    <w:unhideWhenUsed/>
    <w:rsid w:val="00052E3F"/>
  </w:style>
  <w:style w:type="numbering" w:customStyle="1" w:styleId="113121">
    <w:name w:val="無清單113121"/>
    <w:next w:val="a2"/>
    <w:uiPriority w:val="99"/>
    <w:semiHidden/>
    <w:unhideWhenUsed/>
    <w:rsid w:val="00052E3F"/>
  </w:style>
  <w:style w:type="numbering" w:customStyle="1" w:styleId="1113121">
    <w:name w:val="無清單1113121"/>
    <w:next w:val="a2"/>
    <w:semiHidden/>
    <w:rsid w:val="00052E3F"/>
  </w:style>
  <w:style w:type="numbering" w:customStyle="1" w:styleId="25121">
    <w:name w:val="無清單25121"/>
    <w:next w:val="a2"/>
    <w:semiHidden/>
    <w:rsid w:val="00052E3F"/>
  </w:style>
  <w:style w:type="numbering" w:customStyle="1" w:styleId="32121">
    <w:name w:val="無清單32121"/>
    <w:next w:val="a2"/>
    <w:semiHidden/>
    <w:rsid w:val="00052E3F"/>
  </w:style>
  <w:style w:type="numbering" w:customStyle="1" w:styleId="42121">
    <w:name w:val="無清單42121"/>
    <w:next w:val="a2"/>
    <w:semiHidden/>
    <w:rsid w:val="00052E3F"/>
  </w:style>
  <w:style w:type="numbering" w:customStyle="1" w:styleId="52121">
    <w:name w:val="無清單52121"/>
    <w:next w:val="a2"/>
    <w:semiHidden/>
    <w:rsid w:val="00052E3F"/>
  </w:style>
  <w:style w:type="numbering" w:customStyle="1" w:styleId="62121">
    <w:name w:val="無清單62121"/>
    <w:next w:val="a2"/>
    <w:uiPriority w:val="99"/>
    <w:semiHidden/>
    <w:unhideWhenUsed/>
    <w:rsid w:val="00052E3F"/>
  </w:style>
  <w:style w:type="numbering" w:customStyle="1" w:styleId="11113121">
    <w:name w:val="無清單11113121"/>
    <w:next w:val="a2"/>
    <w:semiHidden/>
    <w:rsid w:val="00052E3F"/>
  </w:style>
  <w:style w:type="numbering" w:customStyle="1" w:styleId="212121">
    <w:name w:val="無清單212121"/>
    <w:next w:val="a2"/>
    <w:semiHidden/>
    <w:rsid w:val="00052E3F"/>
  </w:style>
  <w:style w:type="numbering" w:customStyle="1" w:styleId="WWOutlineListStyle123121">
    <w:name w:val="WW_OutlineListStyle_123121"/>
    <w:basedOn w:val="a2"/>
    <w:rsid w:val="00052E3F"/>
  </w:style>
  <w:style w:type="numbering" w:customStyle="1" w:styleId="WWOutlineListStyle113121">
    <w:name w:val="WW_OutlineListStyle_113121"/>
    <w:basedOn w:val="a2"/>
    <w:rsid w:val="00052E3F"/>
  </w:style>
  <w:style w:type="numbering" w:customStyle="1" w:styleId="WWOutlineListStyle103121">
    <w:name w:val="WW_OutlineListStyle_103121"/>
    <w:basedOn w:val="a2"/>
    <w:rsid w:val="00052E3F"/>
  </w:style>
  <w:style w:type="numbering" w:customStyle="1" w:styleId="WWOutlineListStyle93121">
    <w:name w:val="WW_OutlineListStyle_93121"/>
    <w:basedOn w:val="a2"/>
    <w:rsid w:val="00052E3F"/>
  </w:style>
  <w:style w:type="numbering" w:customStyle="1" w:styleId="WWOutlineListStyle83121">
    <w:name w:val="WW_OutlineListStyle_83121"/>
    <w:basedOn w:val="a2"/>
    <w:rsid w:val="00052E3F"/>
  </w:style>
  <w:style w:type="numbering" w:customStyle="1" w:styleId="WWOutlineListStyle73121">
    <w:name w:val="WW_OutlineListStyle_73121"/>
    <w:basedOn w:val="a2"/>
    <w:rsid w:val="00052E3F"/>
  </w:style>
  <w:style w:type="numbering" w:customStyle="1" w:styleId="WWOutlineListStyle63121">
    <w:name w:val="WW_OutlineListStyle_63121"/>
    <w:basedOn w:val="a2"/>
    <w:rsid w:val="00052E3F"/>
  </w:style>
  <w:style w:type="numbering" w:customStyle="1" w:styleId="WWOutlineListStyle53121">
    <w:name w:val="WW_OutlineListStyle_53121"/>
    <w:basedOn w:val="a2"/>
    <w:rsid w:val="00052E3F"/>
  </w:style>
  <w:style w:type="numbering" w:customStyle="1" w:styleId="WWOutlineListStyle43121">
    <w:name w:val="WW_OutlineListStyle_43121"/>
    <w:basedOn w:val="a2"/>
    <w:rsid w:val="00052E3F"/>
  </w:style>
  <w:style w:type="numbering" w:customStyle="1" w:styleId="WWOutlineListStyle33121">
    <w:name w:val="WW_OutlineListStyle_33121"/>
    <w:basedOn w:val="a2"/>
    <w:rsid w:val="00052E3F"/>
  </w:style>
  <w:style w:type="numbering" w:customStyle="1" w:styleId="WWOutlineListStyle23121">
    <w:name w:val="WW_OutlineListStyle_23121"/>
    <w:basedOn w:val="a2"/>
    <w:rsid w:val="00052E3F"/>
  </w:style>
  <w:style w:type="numbering" w:customStyle="1" w:styleId="WWOutlineListStyle15121">
    <w:name w:val="WW_OutlineListStyle_15121"/>
    <w:basedOn w:val="a2"/>
    <w:rsid w:val="00052E3F"/>
  </w:style>
  <w:style w:type="numbering" w:customStyle="1" w:styleId="WWOutlineListStyle31210">
    <w:name w:val="WW_OutlineListStyle3121"/>
    <w:basedOn w:val="a2"/>
    <w:rsid w:val="00052E3F"/>
  </w:style>
  <w:style w:type="numbering" w:customStyle="1" w:styleId="16121">
    <w:name w:val="無清單16121"/>
    <w:next w:val="a2"/>
    <w:uiPriority w:val="99"/>
    <w:semiHidden/>
    <w:unhideWhenUsed/>
    <w:rsid w:val="00052E3F"/>
  </w:style>
  <w:style w:type="numbering" w:customStyle="1" w:styleId="17121">
    <w:name w:val="無清單17121"/>
    <w:next w:val="a2"/>
    <w:uiPriority w:val="99"/>
    <w:semiHidden/>
    <w:unhideWhenUsed/>
    <w:rsid w:val="00052E3F"/>
  </w:style>
  <w:style w:type="numbering" w:customStyle="1" w:styleId="114121">
    <w:name w:val="無清單114121"/>
    <w:next w:val="a2"/>
    <w:uiPriority w:val="99"/>
    <w:semiHidden/>
    <w:unhideWhenUsed/>
    <w:rsid w:val="00052E3F"/>
  </w:style>
  <w:style w:type="numbering" w:customStyle="1" w:styleId="1114121">
    <w:name w:val="無清單1114121"/>
    <w:next w:val="a2"/>
    <w:semiHidden/>
    <w:rsid w:val="00052E3F"/>
  </w:style>
  <w:style w:type="numbering" w:customStyle="1" w:styleId="26121">
    <w:name w:val="無清單26121"/>
    <w:next w:val="a2"/>
    <w:semiHidden/>
    <w:rsid w:val="00052E3F"/>
  </w:style>
  <w:style w:type="numbering" w:customStyle="1" w:styleId="33121">
    <w:name w:val="無清單33121"/>
    <w:next w:val="a2"/>
    <w:semiHidden/>
    <w:rsid w:val="00052E3F"/>
  </w:style>
  <w:style w:type="numbering" w:customStyle="1" w:styleId="43121">
    <w:name w:val="無清單43121"/>
    <w:next w:val="a2"/>
    <w:semiHidden/>
    <w:rsid w:val="00052E3F"/>
  </w:style>
  <w:style w:type="numbering" w:customStyle="1" w:styleId="53121">
    <w:name w:val="無清單53121"/>
    <w:next w:val="a2"/>
    <w:semiHidden/>
    <w:rsid w:val="00052E3F"/>
  </w:style>
  <w:style w:type="numbering" w:customStyle="1" w:styleId="63121">
    <w:name w:val="無清單63121"/>
    <w:next w:val="a2"/>
    <w:uiPriority w:val="99"/>
    <w:semiHidden/>
    <w:unhideWhenUsed/>
    <w:rsid w:val="00052E3F"/>
  </w:style>
  <w:style w:type="numbering" w:customStyle="1" w:styleId="11114121">
    <w:name w:val="無清單11114121"/>
    <w:next w:val="a2"/>
    <w:semiHidden/>
    <w:rsid w:val="00052E3F"/>
  </w:style>
  <w:style w:type="numbering" w:customStyle="1" w:styleId="213121">
    <w:name w:val="無清單213121"/>
    <w:next w:val="a2"/>
    <w:semiHidden/>
    <w:rsid w:val="00052E3F"/>
  </w:style>
  <w:style w:type="numbering" w:customStyle="1" w:styleId="WWOutlineListStyle124121">
    <w:name w:val="WW_OutlineListStyle_124121"/>
    <w:basedOn w:val="a2"/>
    <w:rsid w:val="00052E3F"/>
  </w:style>
  <w:style w:type="numbering" w:customStyle="1" w:styleId="WWOutlineListStyle114121">
    <w:name w:val="WW_OutlineListStyle_114121"/>
    <w:basedOn w:val="a2"/>
    <w:rsid w:val="00052E3F"/>
  </w:style>
  <w:style w:type="numbering" w:customStyle="1" w:styleId="WWOutlineListStyle104121">
    <w:name w:val="WW_OutlineListStyle_104121"/>
    <w:basedOn w:val="a2"/>
    <w:rsid w:val="00052E3F"/>
  </w:style>
  <w:style w:type="numbering" w:customStyle="1" w:styleId="WWOutlineListStyle94121">
    <w:name w:val="WW_OutlineListStyle_94121"/>
    <w:basedOn w:val="a2"/>
    <w:rsid w:val="00052E3F"/>
  </w:style>
  <w:style w:type="numbering" w:customStyle="1" w:styleId="WWOutlineListStyle84121">
    <w:name w:val="WW_OutlineListStyle_84121"/>
    <w:basedOn w:val="a2"/>
    <w:rsid w:val="00052E3F"/>
  </w:style>
  <w:style w:type="numbering" w:customStyle="1" w:styleId="WWOutlineListStyle74121">
    <w:name w:val="WW_OutlineListStyle_74121"/>
    <w:basedOn w:val="a2"/>
    <w:rsid w:val="00052E3F"/>
  </w:style>
  <w:style w:type="numbering" w:customStyle="1" w:styleId="WWOutlineListStyle64121">
    <w:name w:val="WW_OutlineListStyle_64121"/>
    <w:basedOn w:val="a2"/>
    <w:rsid w:val="00052E3F"/>
  </w:style>
  <w:style w:type="numbering" w:customStyle="1" w:styleId="WWOutlineListStyle54121">
    <w:name w:val="WW_OutlineListStyle_54121"/>
    <w:basedOn w:val="a2"/>
    <w:rsid w:val="00052E3F"/>
  </w:style>
  <w:style w:type="numbering" w:customStyle="1" w:styleId="WWOutlineListStyle44121">
    <w:name w:val="WW_OutlineListStyle_44121"/>
    <w:basedOn w:val="a2"/>
    <w:rsid w:val="00052E3F"/>
  </w:style>
  <w:style w:type="numbering" w:customStyle="1" w:styleId="WWOutlineListStyle34121">
    <w:name w:val="WW_OutlineListStyle_34121"/>
    <w:basedOn w:val="a2"/>
    <w:rsid w:val="00052E3F"/>
  </w:style>
  <w:style w:type="numbering" w:customStyle="1" w:styleId="WWOutlineListStyle24121">
    <w:name w:val="WW_OutlineListStyle_24121"/>
    <w:basedOn w:val="a2"/>
    <w:rsid w:val="00052E3F"/>
  </w:style>
  <w:style w:type="numbering" w:customStyle="1" w:styleId="WWOutlineListStyle16121">
    <w:name w:val="WW_OutlineListStyle_16121"/>
    <w:basedOn w:val="a2"/>
    <w:rsid w:val="00052E3F"/>
  </w:style>
  <w:style w:type="numbering" w:customStyle="1" w:styleId="WWOutlineListStyle41210">
    <w:name w:val="WW_OutlineListStyle4121"/>
    <w:basedOn w:val="a2"/>
    <w:rsid w:val="00052E3F"/>
  </w:style>
  <w:style w:type="numbering" w:customStyle="1" w:styleId="18121">
    <w:name w:val="無清單18121"/>
    <w:next w:val="a2"/>
    <w:uiPriority w:val="99"/>
    <w:semiHidden/>
    <w:unhideWhenUsed/>
    <w:rsid w:val="00052E3F"/>
  </w:style>
  <w:style w:type="table" w:customStyle="1" w:styleId="8113">
    <w:name w:val="表格格線8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無清單19111"/>
    <w:next w:val="a2"/>
    <w:uiPriority w:val="99"/>
    <w:semiHidden/>
    <w:unhideWhenUsed/>
    <w:rsid w:val="00052E3F"/>
  </w:style>
  <w:style w:type="numbering" w:customStyle="1" w:styleId="115111">
    <w:name w:val="無清單115111"/>
    <w:next w:val="a2"/>
    <w:uiPriority w:val="99"/>
    <w:semiHidden/>
    <w:unhideWhenUsed/>
    <w:rsid w:val="00052E3F"/>
  </w:style>
  <w:style w:type="numbering" w:customStyle="1" w:styleId="1115111">
    <w:name w:val="無清單1115111"/>
    <w:next w:val="a2"/>
    <w:semiHidden/>
    <w:rsid w:val="00052E3F"/>
  </w:style>
  <w:style w:type="numbering" w:customStyle="1" w:styleId="27111">
    <w:name w:val="無清單27111"/>
    <w:next w:val="a2"/>
    <w:semiHidden/>
    <w:rsid w:val="00052E3F"/>
  </w:style>
  <w:style w:type="numbering" w:customStyle="1" w:styleId="34111">
    <w:name w:val="無清單34111"/>
    <w:next w:val="a2"/>
    <w:semiHidden/>
    <w:rsid w:val="00052E3F"/>
  </w:style>
  <w:style w:type="numbering" w:customStyle="1" w:styleId="44111">
    <w:name w:val="無清單44111"/>
    <w:next w:val="a2"/>
    <w:semiHidden/>
    <w:rsid w:val="00052E3F"/>
  </w:style>
  <w:style w:type="numbering" w:customStyle="1" w:styleId="54111">
    <w:name w:val="無清單54111"/>
    <w:next w:val="a2"/>
    <w:semiHidden/>
    <w:rsid w:val="00052E3F"/>
  </w:style>
  <w:style w:type="numbering" w:customStyle="1" w:styleId="64111">
    <w:name w:val="無清單64111"/>
    <w:next w:val="a2"/>
    <w:uiPriority w:val="99"/>
    <w:semiHidden/>
    <w:unhideWhenUsed/>
    <w:rsid w:val="00052E3F"/>
  </w:style>
  <w:style w:type="numbering" w:customStyle="1" w:styleId="11115111">
    <w:name w:val="無清單11115111"/>
    <w:next w:val="a2"/>
    <w:semiHidden/>
    <w:rsid w:val="00052E3F"/>
  </w:style>
  <w:style w:type="table" w:customStyle="1" w:styleId="14113">
    <w:name w:val="表格格線14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1">
    <w:name w:val="無清單214111"/>
    <w:next w:val="a2"/>
    <w:semiHidden/>
    <w:rsid w:val="00052E3F"/>
  </w:style>
  <w:style w:type="numbering" w:customStyle="1" w:styleId="WWOutlineListStyle125111">
    <w:name w:val="WW_OutlineListStyle_125111"/>
    <w:basedOn w:val="a2"/>
    <w:rsid w:val="00052E3F"/>
  </w:style>
  <w:style w:type="numbering" w:customStyle="1" w:styleId="WWOutlineListStyle115111">
    <w:name w:val="WW_OutlineListStyle_115111"/>
    <w:basedOn w:val="a2"/>
    <w:rsid w:val="00052E3F"/>
  </w:style>
  <w:style w:type="numbering" w:customStyle="1" w:styleId="WWOutlineListStyle105111">
    <w:name w:val="WW_OutlineListStyle_105111"/>
    <w:basedOn w:val="a2"/>
    <w:rsid w:val="00052E3F"/>
  </w:style>
  <w:style w:type="numbering" w:customStyle="1" w:styleId="WWOutlineListStyle95111">
    <w:name w:val="WW_OutlineListStyle_95111"/>
    <w:basedOn w:val="a2"/>
    <w:rsid w:val="00052E3F"/>
  </w:style>
  <w:style w:type="numbering" w:customStyle="1" w:styleId="WWOutlineListStyle85111">
    <w:name w:val="WW_OutlineListStyle_85111"/>
    <w:basedOn w:val="a2"/>
    <w:rsid w:val="00052E3F"/>
  </w:style>
  <w:style w:type="numbering" w:customStyle="1" w:styleId="WWOutlineListStyle75111">
    <w:name w:val="WW_OutlineListStyle_75111"/>
    <w:basedOn w:val="a2"/>
    <w:rsid w:val="00052E3F"/>
  </w:style>
  <w:style w:type="numbering" w:customStyle="1" w:styleId="WWOutlineListStyle65111">
    <w:name w:val="WW_OutlineListStyle_65111"/>
    <w:basedOn w:val="a2"/>
    <w:rsid w:val="00052E3F"/>
  </w:style>
  <w:style w:type="numbering" w:customStyle="1" w:styleId="WWOutlineListStyle55111">
    <w:name w:val="WW_OutlineListStyle_55111"/>
    <w:basedOn w:val="a2"/>
    <w:rsid w:val="00052E3F"/>
  </w:style>
  <w:style w:type="numbering" w:customStyle="1" w:styleId="WWOutlineListStyle45111">
    <w:name w:val="WW_OutlineListStyle_45111"/>
    <w:basedOn w:val="a2"/>
    <w:rsid w:val="00052E3F"/>
  </w:style>
  <w:style w:type="numbering" w:customStyle="1" w:styleId="WWOutlineListStyle35111">
    <w:name w:val="WW_OutlineListStyle_35111"/>
    <w:basedOn w:val="a2"/>
    <w:rsid w:val="00052E3F"/>
  </w:style>
  <w:style w:type="numbering" w:customStyle="1" w:styleId="WWOutlineListStyle25111">
    <w:name w:val="WW_OutlineListStyle_25111"/>
    <w:basedOn w:val="a2"/>
    <w:rsid w:val="00052E3F"/>
  </w:style>
  <w:style w:type="numbering" w:customStyle="1" w:styleId="WWOutlineListStyle17111">
    <w:name w:val="WW_OutlineListStyle_17111"/>
    <w:basedOn w:val="a2"/>
    <w:rsid w:val="00052E3F"/>
  </w:style>
  <w:style w:type="numbering" w:customStyle="1" w:styleId="WWOutlineListStyle51110">
    <w:name w:val="WW_OutlineListStyle5111"/>
    <w:basedOn w:val="a2"/>
    <w:rsid w:val="00052E3F"/>
  </w:style>
  <w:style w:type="numbering" w:customStyle="1" w:styleId="71121">
    <w:name w:val="無清單71121"/>
    <w:next w:val="a2"/>
    <w:uiPriority w:val="99"/>
    <w:semiHidden/>
    <w:unhideWhenUsed/>
    <w:rsid w:val="00052E3F"/>
  </w:style>
  <w:style w:type="numbering" w:customStyle="1" w:styleId="WWOutlineListStyle1211121">
    <w:name w:val="WW_OutlineListStyle_1211121"/>
    <w:basedOn w:val="a2"/>
    <w:rsid w:val="00052E3F"/>
  </w:style>
  <w:style w:type="numbering" w:customStyle="1" w:styleId="WWOutlineListStyle1111121">
    <w:name w:val="WW_OutlineListStyle_1111121"/>
    <w:basedOn w:val="a2"/>
    <w:rsid w:val="00052E3F"/>
  </w:style>
  <w:style w:type="numbering" w:customStyle="1" w:styleId="WWOutlineListStyle1011121">
    <w:name w:val="WW_OutlineListStyle_1011121"/>
    <w:basedOn w:val="a2"/>
    <w:rsid w:val="00052E3F"/>
  </w:style>
  <w:style w:type="numbering" w:customStyle="1" w:styleId="WWOutlineListStyle911121">
    <w:name w:val="WW_OutlineListStyle_911121"/>
    <w:basedOn w:val="a2"/>
    <w:rsid w:val="00052E3F"/>
  </w:style>
  <w:style w:type="numbering" w:customStyle="1" w:styleId="WWOutlineListStyle811121">
    <w:name w:val="WW_OutlineListStyle_811121"/>
    <w:basedOn w:val="a2"/>
    <w:rsid w:val="00052E3F"/>
  </w:style>
  <w:style w:type="numbering" w:customStyle="1" w:styleId="WWOutlineListStyle711121">
    <w:name w:val="WW_OutlineListStyle_711121"/>
    <w:basedOn w:val="a2"/>
    <w:rsid w:val="00052E3F"/>
  </w:style>
  <w:style w:type="numbering" w:customStyle="1" w:styleId="WWOutlineListStyle611121">
    <w:name w:val="WW_OutlineListStyle_611121"/>
    <w:basedOn w:val="a2"/>
    <w:rsid w:val="00052E3F"/>
  </w:style>
  <w:style w:type="numbering" w:customStyle="1" w:styleId="WWOutlineListStyle511121">
    <w:name w:val="WW_OutlineListStyle_511121"/>
    <w:basedOn w:val="a2"/>
    <w:rsid w:val="00052E3F"/>
  </w:style>
  <w:style w:type="numbering" w:customStyle="1" w:styleId="WWOutlineListStyle411121">
    <w:name w:val="WW_OutlineListStyle_411121"/>
    <w:basedOn w:val="a2"/>
    <w:rsid w:val="00052E3F"/>
  </w:style>
  <w:style w:type="numbering" w:customStyle="1" w:styleId="WWOutlineListStyle311121">
    <w:name w:val="WW_OutlineListStyle_311121"/>
    <w:basedOn w:val="a2"/>
    <w:rsid w:val="00052E3F"/>
  </w:style>
  <w:style w:type="numbering" w:customStyle="1" w:styleId="WWOutlineListStyle211121">
    <w:name w:val="WW_OutlineListStyle_211121"/>
    <w:basedOn w:val="a2"/>
    <w:rsid w:val="00052E3F"/>
  </w:style>
  <w:style w:type="numbering" w:customStyle="1" w:styleId="WWOutlineListStyle131121">
    <w:name w:val="WW_OutlineListStyle_131121"/>
    <w:basedOn w:val="a2"/>
    <w:rsid w:val="00052E3F"/>
  </w:style>
  <w:style w:type="numbering" w:customStyle="1" w:styleId="WWOutlineListStyle111210">
    <w:name w:val="WW_OutlineListStyle11121"/>
    <w:basedOn w:val="a2"/>
    <w:rsid w:val="00052E3F"/>
  </w:style>
  <w:style w:type="numbering" w:customStyle="1" w:styleId="121121">
    <w:name w:val="無清單121121"/>
    <w:next w:val="a2"/>
    <w:semiHidden/>
    <w:unhideWhenUsed/>
    <w:rsid w:val="00052E3F"/>
  </w:style>
  <w:style w:type="table" w:customStyle="1" w:styleId="21115">
    <w:name w:val="表格格線21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1">
    <w:name w:val="無清單1121121"/>
    <w:next w:val="a2"/>
    <w:uiPriority w:val="99"/>
    <w:semiHidden/>
    <w:unhideWhenUsed/>
    <w:rsid w:val="00052E3F"/>
  </w:style>
  <w:style w:type="numbering" w:customStyle="1" w:styleId="11121121">
    <w:name w:val="無清單11121121"/>
    <w:next w:val="a2"/>
    <w:uiPriority w:val="99"/>
    <w:semiHidden/>
    <w:unhideWhenUsed/>
    <w:rsid w:val="00052E3F"/>
  </w:style>
  <w:style w:type="numbering" w:customStyle="1" w:styleId="111111121">
    <w:name w:val="無清單111111121"/>
    <w:next w:val="a2"/>
    <w:semiHidden/>
    <w:rsid w:val="00052E3F"/>
  </w:style>
  <w:style w:type="numbering" w:customStyle="1" w:styleId="221121">
    <w:name w:val="無清單221121"/>
    <w:next w:val="a2"/>
    <w:semiHidden/>
    <w:rsid w:val="00052E3F"/>
  </w:style>
  <w:style w:type="numbering" w:customStyle="1" w:styleId="311121">
    <w:name w:val="無清單311121"/>
    <w:next w:val="a2"/>
    <w:semiHidden/>
    <w:rsid w:val="00052E3F"/>
  </w:style>
  <w:style w:type="numbering" w:customStyle="1" w:styleId="411121">
    <w:name w:val="無清單411121"/>
    <w:next w:val="a2"/>
    <w:semiHidden/>
    <w:rsid w:val="00052E3F"/>
  </w:style>
  <w:style w:type="numbering" w:customStyle="1" w:styleId="511121">
    <w:name w:val="無清單511121"/>
    <w:next w:val="a2"/>
    <w:semiHidden/>
    <w:rsid w:val="00052E3F"/>
  </w:style>
  <w:style w:type="numbering" w:customStyle="1" w:styleId="611121">
    <w:name w:val="無清單611121"/>
    <w:next w:val="a2"/>
    <w:uiPriority w:val="99"/>
    <w:semiHidden/>
    <w:unhideWhenUsed/>
    <w:rsid w:val="00052E3F"/>
  </w:style>
  <w:style w:type="numbering" w:customStyle="1" w:styleId="1111111111">
    <w:name w:val="無清單1111111111"/>
    <w:next w:val="a2"/>
    <w:semiHidden/>
    <w:rsid w:val="00052E3F"/>
  </w:style>
  <w:style w:type="table" w:customStyle="1" w:styleId="111110">
    <w:name w:val="表格格線111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無清單2111121"/>
    <w:next w:val="a2"/>
    <w:semiHidden/>
    <w:rsid w:val="00052E3F"/>
  </w:style>
  <w:style w:type="numbering" w:customStyle="1" w:styleId="WWOutlineListStyle12111111">
    <w:name w:val="WW_OutlineListStyle_12111111"/>
    <w:basedOn w:val="a2"/>
    <w:rsid w:val="00052E3F"/>
  </w:style>
  <w:style w:type="numbering" w:customStyle="1" w:styleId="WWOutlineListStyle11111111">
    <w:name w:val="WW_OutlineListStyle_11111111"/>
    <w:basedOn w:val="a2"/>
    <w:rsid w:val="00052E3F"/>
  </w:style>
  <w:style w:type="numbering" w:customStyle="1" w:styleId="WWOutlineListStyle10111111">
    <w:name w:val="WW_OutlineListStyle_10111111"/>
    <w:basedOn w:val="a2"/>
    <w:rsid w:val="00052E3F"/>
  </w:style>
  <w:style w:type="numbering" w:customStyle="1" w:styleId="WWOutlineListStyle9111111">
    <w:name w:val="WW_OutlineListStyle_9111111"/>
    <w:basedOn w:val="a2"/>
    <w:rsid w:val="00052E3F"/>
  </w:style>
  <w:style w:type="numbering" w:customStyle="1" w:styleId="WWOutlineListStyle8111111">
    <w:name w:val="WW_OutlineListStyle_8111111"/>
    <w:basedOn w:val="a2"/>
    <w:rsid w:val="00052E3F"/>
  </w:style>
  <w:style w:type="numbering" w:customStyle="1" w:styleId="WWOutlineListStyle7111111">
    <w:name w:val="WW_OutlineListStyle_7111111"/>
    <w:basedOn w:val="a2"/>
    <w:rsid w:val="00052E3F"/>
  </w:style>
  <w:style w:type="numbering" w:customStyle="1" w:styleId="WWOutlineListStyle6111111">
    <w:name w:val="WW_OutlineListStyle_6111111"/>
    <w:basedOn w:val="a2"/>
    <w:rsid w:val="00052E3F"/>
  </w:style>
  <w:style w:type="numbering" w:customStyle="1" w:styleId="WWOutlineListStyle5111111">
    <w:name w:val="WW_OutlineListStyle_5111111"/>
    <w:basedOn w:val="a2"/>
    <w:rsid w:val="00052E3F"/>
  </w:style>
  <w:style w:type="numbering" w:customStyle="1" w:styleId="WWOutlineListStyle4111111">
    <w:name w:val="WW_OutlineListStyle_4111111"/>
    <w:basedOn w:val="a2"/>
    <w:rsid w:val="00052E3F"/>
  </w:style>
  <w:style w:type="numbering" w:customStyle="1" w:styleId="WWOutlineListStyle3111111">
    <w:name w:val="WW_OutlineListStyle_3111111"/>
    <w:basedOn w:val="a2"/>
    <w:rsid w:val="00052E3F"/>
  </w:style>
  <w:style w:type="numbering" w:customStyle="1" w:styleId="WWOutlineListStyle2111111">
    <w:name w:val="WW_OutlineListStyle_2111111"/>
    <w:basedOn w:val="a2"/>
    <w:rsid w:val="00052E3F"/>
  </w:style>
  <w:style w:type="numbering" w:customStyle="1" w:styleId="WWOutlineListStyle1311111">
    <w:name w:val="WW_OutlineListStyle_1311111"/>
    <w:basedOn w:val="a2"/>
    <w:rsid w:val="00052E3F"/>
  </w:style>
  <w:style w:type="numbering" w:customStyle="1" w:styleId="WWOutlineListStyle1111110">
    <w:name w:val="WW_OutlineListStyle111111"/>
    <w:basedOn w:val="a2"/>
    <w:rsid w:val="00052E3F"/>
  </w:style>
  <w:style w:type="numbering" w:customStyle="1" w:styleId="711111">
    <w:name w:val="無清單711111"/>
    <w:next w:val="a2"/>
    <w:uiPriority w:val="99"/>
    <w:semiHidden/>
    <w:unhideWhenUsed/>
    <w:rsid w:val="00052E3F"/>
  </w:style>
  <w:style w:type="numbering" w:customStyle="1" w:styleId="1211111">
    <w:name w:val="無清單1211111"/>
    <w:next w:val="a2"/>
    <w:uiPriority w:val="99"/>
    <w:semiHidden/>
    <w:unhideWhenUsed/>
    <w:rsid w:val="00052E3F"/>
  </w:style>
  <w:style w:type="numbering" w:customStyle="1" w:styleId="11211111">
    <w:name w:val="無清單11211111"/>
    <w:next w:val="a2"/>
    <w:uiPriority w:val="99"/>
    <w:semiHidden/>
    <w:unhideWhenUsed/>
    <w:rsid w:val="00052E3F"/>
  </w:style>
  <w:style w:type="numbering" w:customStyle="1" w:styleId="111211111">
    <w:name w:val="無清單111211111"/>
    <w:next w:val="a2"/>
    <w:semiHidden/>
    <w:rsid w:val="00052E3F"/>
  </w:style>
  <w:style w:type="numbering" w:customStyle="1" w:styleId="2211111">
    <w:name w:val="無清單2211111"/>
    <w:next w:val="a2"/>
    <w:semiHidden/>
    <w:rsid w:val="00052E3F"/>
  </w:style>
  <w:style w:type="numbering" w:customStyle="1" w:styleId="3111111">
    <w:name w:val="無清單3111111"/>
    <w:next w:val="a2"/>
    <w:semiHidden/>
    <w:rsid w:val="00052E3F"/>
  </w:style>
  <w:style w:type="numbering" w:customStyle="1" w:styleId="4111111">
    <w:name w:val="無清單4111111"/>
    <w:next w:val="a2"/>
    <w:semiHidden/>
    <w:rsid w:val="00052E3F"/>
  </w:style>
  <w:style w:type="numbering" w:customStyle="1" w:styleId="5111111">
    <w:name w:val="無清單5111111"/>
    <w:next w:val="a2"/>
    <w:semiHidden/>
    <w:rsid w:val="00052E3F"/>
  </w:style>
  <w:style w:type="numbering" w:customStyle="1" w:styleId="6111111">
    <w:name w:val="無清單6111111"/>
    <w:next w:val="a2"/>
    <w:uiPriority w:val="99"/>
    <w:semiHidden/>
    <w:unhideWhenUsed/>
    <w:rsid w:val="00052E3F"/>
  </w:style>
  <w:style w:type="numbering" w:customStyle="1" w:styleId="111121111">
    <w:name w:val="無清單111121111"/>
    <w:next w:val="a2"/>
    <w:semiHidden/>
    <w:rsid w:val="00052E3F"/>
  </w:style>
  <w:style w:type="numbering" w:customStyle="1" w:styleId="21111111">
    <w:name w:val="無清單21111111"/>
    <w:next w:val="a2"/>
    <w:semiHidden/>
    <w:rsid w:val="00052E3F"/>
  </w:style>
  <w:style w:type="numbering" w:customStyle="1" w:styleId="WWOutlineListStyle1221111">
    <w:name w:val="WW_OutlineListStyle_1221111"/>
    <w:basedOn w:val="a2"/>
    <w:rsid w:val="00052E3F"/>
  </w:style>
  <w:style w:type="numbering" w:customStyle="1" w:styleId="WWOutlineListStyle1121111">
    <w:name w:val="WW_OutlineListStyle_1121111"/>
    <w:basedOn w:val="a2"/>
    <w:rsid w:val="00052E3F"/>
  </w:style>
  <w:style w:type="numbering" w:customStyle="1" w:styleId="WWOutlineListStyle1021111">
    <w:name w:val="WW_OutlineListStyle_1021111"/>
    <w:basedOn w:val="a2"/>
    <w:rsid w:val="00052E3F"/>
  </w:style>
  <w:style w:type="numbering" w:customStyle="1" w:styleId="WWOutlineListStyle921111">
    <w:name w:val="WW_OutlineListStyle_921111"/>
    <w:basedOn w:val="a2"/>
    <w:rsid w:val="00052E3F"/>
  </w:style>
  <w:style w:type="numbering" w:customStyle="1" w:styleId="WWOutlineListStyle821111">
    <w:name w:val="WW_OutlineListStyle_821111"/>
    <w:basedOn w:val="a2"/>
    <w:rsid w:val="00052E3F"/>
  </w:style>
  <w:style w:type="numbering" w:customStyle="1" w:styleId="WWOutlineListStyle721111">
    <w:name w:val="WW_OutlineListStyle_721111"/>
    <w:basedOn w:val="a2"/>
    <w:rsid w:val="00052E3F"/>
  </w:style>
  <w:style w:type="numbering" w:customStyle="1" w:styleId="WWOutlineListStyle621111">
    <w:name w:val="WW_OutlineListStyle_621111"/>
    <w:basedOn w:val="a2"/>
    <w:rsid w:val="00052E3F"/>
  </w:style>
  <w:style w:type="numbering" w:customStyle="1" w:styleId="WWOutlineListStyle521111">
    <w:name w:val="WW_OutlineListStyle_521111"/>
    <w:basedOn w:val="a2"/>
    <w:rsid w:val="00052E3F"/>
  </w:style>
  <w:style w:type="numbering" w:customStyle="1" w:styleId="WWOutlineListStyle421111">
    <w:name w:val="WW_OutlineListStyle_421111"/>
    <w:basedOn w:val="a2"/>
    <w:rsid w:val="00052E3F"/>
  </w:style>
  <w:style w:type="numbering" w:customStyle="1" w:styleId="WWOutlineListStyle321111">
    <w:name w:val="WW_OutlineListStyle_321111"/>
    <w:basedOn w:val="a2"/>
    <w:rsid w:val="00052E3F"/>
  </w:style>
  <w:style w:type="numbering" w:customStyle="1" w:styleId="WWOutlineListStyle221111">
    <w:name w:val="WW_OutlineListStyle_221111"/>
    <w:basedOn w:val="a2"/>
    <w:rsid w:val="00052E3F"/>
  </w:style>
  <w:style w:type="numbering" w:customStyle="1" w:styleId="WWOutlineListStyle141111">
    <w:name w:val="WW_OutlineListStyle_141111"/>
    <w:basedOn w:val="a2"/>
    <w:rsid w:val="00052E3F"/>
  </w:style>
  <w:style w:type="numbering" w:customStyle="1" w:styleId="WWOutlineListStyle211110">
    <w:name w:val="WW_OutlineListStyle21111"/>
    <w:basedOn w:val="a2"/>
    <w:rsid w:val="00052E3F"/>
  </w:style>
  <w:style w:type="numbering" w:customStyle="1" w:styleId="81111">
    <w:name w:val="無清單81111"/>
    <w:next w:val="a2"/>
    <w:uiPriority w:val="99"/>
    <w:semiHidden/>
    <w:unhideWhenUsed/>
    <w:rsid w:val="00052E3F"/>
  </w:style>
  <w:style w:type="numbering" w:customStyle="1" w:styleId="131111">
    <w:name w:val="無清單131111"/>
    <w:next w:val="a2"/>
    <w:semiHidden/>
    <w:rsid w:val="00052E3F"/>
  </w:style>
  <w:style w:type="table" w:customStyle="1" w:styleId="31114">
    <w:name w:val="表格格線311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1">
    <w:name w:val="無清單231111"/>
    <w:next w:val="a2"/>
    <w:semiHidden/>
    <w:rsid w:val="00052E3F"/>
  </w:style>
  <w:style w:type="numbering" w:customStyle="1" w:styleId="91111">
    <w:name w:val="無清單91111"/>
    <w:next w:val="a2"/>
    <w:uiPriority w:val="99"/>
    <w:semiHidden/>
    <w:unhideWhenUsed/>
    <w:rsid w:val="00052E3F"/>
  </w:style>
  <w:style w:type="numbering" w:customStyle="1" w:styleId="141111">
    <w:name w:val="無清單141111"/>
    <w:next w:val="a2"/>
    <w:semiHidden/>
    <w:rsid w:val="00052E3F"/>
  </w:style>
  <w:style w:type="table" w:customStyle="1" w:styleId="41110">
    <w:name w:val="表格格線411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1">
    <w:name w:val="無清單241111"/>
    <w:next w:val="a2"/>
    <w:semiHidden/>
    <w:rsid w:val="00052E3F"/>
  </w:style>
  <w:style w:type="table" w:customStyle="1" w:styleId="51110">
    <w:name w:val="表格格線511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1">
    <w:name w:val="無清單101111"/>
    <w:next w:val="a2"/>
    <w:uiPriority w:val="99"/>
    <w:semiHidden/>
    <w:unhideWhenUsed/>
    <w:rsid w:val="00052E3F"/>
  </w:style>
  <w:style w:type="table" w:customStyle="1" w:styleId="61110">
    <w:name w:val="表格格線61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1">
    <w:name w:val="無清單151111"/>
    <w:next w:val="a2"/>
    <w:uiPriority w:val="99"/>
    <w:semiHidden/>
    <w:unhideWhenUsed/>
    <w:rsid w:val="00052E3F"/>
  </w:style>
  <w:style w:type="numbering" w:customStyle="1" w:styleId="1131111">
    <w:name w:val="無清單1131111"/>
    <w:next w:val="a2"/>
    <w:uiPriority w:val="99"/>
    <w:semiHidden/>
    <w:unhideWhenUsed/>
    <w:rsid w:val="00052E3F"/>
  </w:style>
  <w:style w:type="numbering" w:customStyle="1" w:styleId="11131111">
    <w:name w:val="無清單11131111"/>
    <w:next w:val="a2"/>
    <w:semiHidden/>
    <w:rsid w:val="00052E3F"/>
  </w:style>
  <w:style w:type="numbering" w:customStyle="1" w:styleId="251111">
    <w:name w:val="無清單251111"/>
    <w:next w:val="a2"/>
    <w:semiHidden/>
    <w:rsid w:val="00052E3F"/>
  </w:style>
  <w:style w:type="numbering" w:customStyle="1" w:styleId="321111">
    <w:name w:val="無清單321111"/>
    <w:next w:val="a2"/>
    <w:semiHidden/>
    <w:rsid w:val="00052E3F"/>
  </w:style>
  <w:style w:type="numbering" w:customStyle="1" w:styleId="421111">
    <w:name w:val="無清單421111"/>
    <w:next w:val="a2"/>
    <w:semiHidden/>
    <w:rsid w:val="00052E3F"/>
  </w:style>
  <w:style w:type="numbering" w:customStyle="1" w:styleId="521111">
    <w:name w:val="無清單521111"/>
    <w:next w:val="a2"/>
    <w:semiHidden/>
    <w:rsid w:val="00052E3F"/>
  </w:style>
  <w:style w:type="numbering" w:customStyle="1" w:styleId="621111">
    <w:name w:val="無清單621111"/>
    <w:next w:val="a2"/>
    <w:uiPriority w:val="99"/>
    <w:semiHidden/>
    <w:unhideWhenUsed/>
    <w:rsid w:val="00052E3F"/>
  </w:style>
  <w:style w:type="numbering" w:customStyle="1" w:styleId="111131111">
    <w:name w:val="無清單111131111"/>
    <w:next w:val="a2"/>
    <w:semiHidden/>
    <w:rsid w:val="00052E3F"/>
  </w:style>
  <w:style w:type="table" w:customStyle="1" w:styleId="121110">
    <w:name w:val="表格格線121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1">
    <w:name w:val="無清單2121111"/>
    <w:next w:val="a2"/>
    <w:semiHidden/>
    <w:rsid w:val="00052E3F"/>
  </w:style>
  <w:style w:type="numbering" w:customStyle="1" w:styleId="WWOutlineListStyle1231111">
    <w:name w:val="WW_OutlineListStyle_1231111"/>
    <w:basedOn w:val="a2"/>
    <w:rsid w:val="00052E3F"/>
  </w:style>
  <w:style w:type="numbering" w:customStyle="1" w:styleId="WWOutlineListStyle1131111">
    <w:name w:val="WW_OutlineListStyle_1131111"/>
    <w:basedOn w:val="a2"/>
    <w:rsid w:val="00052E3F"/>
  </w:style>
  <w:style w:type="numbering" w:customStyle="1" w:styleId="WWOutlineListStyle1031111">
    <w:name w:val="WW_OutlineListStyle_1031111"/>
    <w:basedOn w:val="a2"/>
    <w:rsid w:val="00052E3F"/>
  </w:style>
  <w:style w:type="numbering" w:customStyle="1" w:styleId="WWOutlineListStyle931111">
    <w:name w:val="WW_OutlineListStyle_931111"/>
    <w:basedOn w:val="a2"/>
    <w:rsid w:val="00052E3F"/>
  </w:style>
  <w:style w:type="numbering" w:customStyle="1" w:styleId="WWOutlineListStyle831111">
    <w:name w:val="WW_OutlineListStyle_831111"/>
    <w:basedOn w:val="a2"/>
    <w:rsid w:val="00052E3F"/>
  </w:style>
  <w:style w:type="numbering" w:customStyle="1" w:styleId="WWOutlineListStyle731111">
    <w:name w:val="WW_OutlineListStyle_731111"/>
    <w:basedOn w:val="a2"/>
    <w:rsid w:val="00052E3F"/>
  </w:style>
  <w:style w:type="numbering" w:customStyle="1" w:styleId="WWOutlineListStyle631111">
    <w:name w:val="WW_OutlineListStyle_631111"/>
    <w:basedOn w:val="a2"/>
    <w:rsid w:val="00052E3F"/>
  </w:style>
  <w:style w:type="numbering" w:customStyle="1" w:styleId="WWOutlineListStyle531111">
    <w:name w:val="WW_OutlineListStyle_531111"/>
    <w:basedOn w:val="a2"/>
    <w:rsid w:val="00052E3F"/>
  </w:style>
  <w:style w:type="numbering" w:customStyle="1" w:styleId="WWOutlineListStyle431111">
    <w:name w:val="WW_OutlineListStyle_431111"/>
    <w:basedOn w:val="a2"/>
    <w:rsid w:val="00052E3F"/>
  </w:style>
  <w:style w:type="numbering" w:customStyle="1" w:styleId="WWOutlineListStyle331111">
    <w:name w:val="WW_OutlineListStyle_331111"/>
    <w:basedOn w:val="a2"/>
    <w:rsid w:val="00052E3F"/>
  </w:style>
  <w:style w:type="numbering" w:customStyle="1" w:styleId="WWOutlineListStyle231111">
    <w:name w:val="WW_OutlineListStyle_231111"/>
    <w:basedOn w:val="a2"/>
    <w:rsid w:val="00052E3F"/>
  </w:style>
  <w:style w:type="numbering" w:customStyle="1" w:styleId="WWOutlineListStyle151111">
    <w:name w:val="WW_OutlineListStyle_151111"/>
    <w:basedOn w:val="a2"/>
    <w:rsid w:val="00052E3F"/>
  </w:style>
  <w:style w:type="numbering" w:customStyle="1" w:styleId="WWOutlineListStyle311110">
    <w:name w:val="WW_OutlineListStyle31111"/>
    <w:basedOn w:val="a2"/>
    <w:rsid w:val="00052E3F"/>
  </w:style>
  <w:style w:type="numbering" w:customStyle="1" w:styleId="161111">
    <w:name w:val="無清單161111"/>
    <w:next w:val="a2"/>
    <w:uiPriority w:val="99"/>
    <w:semiHidden/>
    <w:unhideWhenUsed/>
    <w:rsid w:val="00052E3F"/>
  </w:style>
  <w:style w:type="table" w:customStyle="1" w:styleId="71110">
    <w:name w:val="表格格線71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無清單171111"/>
    <w:next w:val="a2"/>
    <w:uiPriority w:val="99"/>
    <w:semiHidden/>
    <w:unhideWhenUsed/>
    <w:rsid w:val="00052E3F"/>
  </w:style>
  <w:style w:type="numbering" w:customStyle="1" w:styleId="1141111">
    <w:name w:val="無清單1141111"/>
    <w:next w:val="a2"/>
    <w:uiPriority w:val="99"/>
    <w:semiHidden/>
    <w:unhideWhenUsed/>
    <w:rsid w:val="00052E3F"/>
  </w:style>
  <w:style w:type="numbering" w:customStyle="1" w:styleId="11141111">
    <w:name w:val="無清單11141111"/>
    <w:next w:val="a2"/>
    <w:semiHidden/>
    <w:rsid w:val="00052E3F"/>
  </w:style>
  <w:style w:type="numbering" w:customStyle="1" w:styleId="261111">
    <w:name w:val="無清單261111"/>
    <w:next w:val="a2"/>
    <w:semiHidden/>
    <w:rsid w:val="00052E3F"/>
  </w:style>
  <w:style w:type="numbering" w:customStyle="1" w:styleId="331111">
    <w:name w:val="無清單331111"/>
    <w:next w:val="a2"/>
    <w:semiHidden/>
    <w:rsid w:val="00052E3F"/>
  </w:style>
  <w:style w:type="numbering" w:customStyle="1" w:styleId="431111">
    <w:name w:val="無清單431111"/>
    <w:next w:val="a2"/>
    <w:semiHidden/>
    <w:rsid w:val="00052E3F"/>
  </w:style>
  <w:style w:type="numbering" w:customStyle="1" w:styleId="531111">
    <w:name w:val="無清單531111"/>
    <w:next w:val="a2"/>
    <w:semiHidden/>
    <w:rsid w:val="00052E3F"/>
  </w:style>
  <w:style w:type="numbering" w:customStyle="1" w:styleId="631111">
    <w:name w:val="無清單631111"/>
    <w:next w:val="a2"/>
    <w:uiPriority w:val="99"/>
    <w:semiHidden/>
    <w:unhideWhenUsed/>
    <w:rsid w:val="00052E3F"/>
  </w:style>
  <w:style w:type="numbering" w:customStyle="1" w:styleId="111141111">
    <w:name w:val="無清單111141111"/>
    <w:next w:val="a2"/>
    <w:semiHidden/>
    <w:rsid w:val="00052E3F"/>
  </w:style>
  <w:style w:type="table" w:customStyle="1" w:styleId="131110">
    <w:name w:val="表格格線131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11">
    <w:name w:val="無清單2131111"/>
    <w:next w:val="a2"/>
    <w:semiHidden/>
    <w:rsid w:val="00052E3F"/>
  </w:style>
  <w:style w:type="numbering" w:customStyle="1" w:styleId="WWOutlineListStyle1241111">
    <w:name w:val="WW_OutlineListStyle_1241111"/>
    <w:basedOn w:val="a2"/>
    <w:rsid w:val="00052E3F"/>
  </w:style>
  <w:style w:type="numbering" w:customStyle="1" w:styleId="WWOutlineListStyle1141111">
    <w:name w:val="WW_OutlineListStyle_1141111"/>
    <w:basedOn w:val="a2"/>
    <w:rsid w:val="00052E3F"/>
  </w:style>
  <w:style w:type="numbering" w:customStyle="1" w:styleId="WWOutlineListStyle1041111">
    <w:name w:val="WW_OutlineListStyle_1041111"/>
    <w:basedOn w:val="a2"/>
    <w:rsid w:val="00052E3F"/>
  </w:style>
  <w:style w:type="numbering" w:customStyle="1" w:styleId="WWOutlineListStyle941111">
    <w:name w:val="WW_OutlineListStyle_941111"/>
    <w:basedOn w:val="a2"/>
    <w:rsid w:val="00052E3F"/>
  </w:style>
  <w:style w:type="numbering" w:customStyle="1" w:styleId="WWOutlineListStyle841111">
    <w:name w:val="WW_OutlineListStyle_841111"/>
    <w:basedOn w:val="a2"/>
    <w:rsid w:val="00052E3F"/>
  </w:style>
  <w:style w:type="numbering" w:customStyle="1" w:styleId="WWOutlineListStyle741111">
    <w:name w:val="WW_OutlineListStyle_741111"/>
    <w:basedOn w:val="a2"/>
    <w:rsid w:val="00052E3F"/>
  </w:style>
  <w:style w:type="numbering" w:customStyle="1" w:styleId="WWOutlineListStyle641111">
    <w:name w:val="WW_OutlineListStyle_641111"/>
    <w:basedOn w:val="a2"/>
    <w:rsid w:val="00052E3F"/>
  </w:style>
  <w:style w:type="numbering" w:customStyle="1" w:styleId="WWOutlineListStyle541111">
    <w:name w:val="WW_OutlineListStyle_541111"/>
    <w:basedOn w:val="a2"/>
    <w:rsid w:val="00052E3F"/>
  </w:style>
  <w:style w:type="numbering" w:customStyle="1" w:styleId="WWOutlineListStyle441111">
    <w:name w:val="WW_OutlineListStyle_441111"/>
    <w:basedOn w:val="a2"/>
    <w:rsid w:val="00052E3F"/>
  </w:style>
  <w:style w:type="numbering" w:customStyle="1" w:styleId="WWOutlineListStyle341111">
    <w:name w:val="WW_OutlineListStyle_341111"/>
    <w:basedOn w:val="a2"/>
    <w:rsid w:val="00052E3F"/>
  </w:style>
  <w:style w:type="numbering" w:customStyle="1" w:styleId="WWOutlineListStyle241111">
    <w:name w:val="WW_OutlineListStyle_241111"/>
    <w:basedOn w:val="a2"/>
    <w:rsid w:val="00052E3F"/>
  </w:style>
  <w:style w:type="numbering" w:customStyle="1" w:styleId="WWOutlineListStyle161111">
    <w:name w:val="WW_OutlineListStyle_161111"/>
    <w:basedOn w:val="a2"/>
    <w:rsid w:val="00052E3F"/>
  </w:style>
  <w:style w:type="numbering" w:customStyle="1" w:styleId="WWOutlineListStyle411110">
    <w:name w:val="WW_OutlineListStyle41111"/>
    <w:basedOn w:val="a2"/>
    <w:rsid w:val="00052E3F"/>
  </w:style>
  <w:style w:type="numbering" w:customStyle="1" w:styleId="181111">
    <w:name w:val="無清單181111"/>
    <w:next w:val="a2"/>
    <w:uiPriority w:val="99"/>
    <w:semiHidden/>
    <w:unhideWhenUsed/>
    <w:rsid w:val="00052E3F"/>
  </w:style>
  <w:style w:type="numbering" w:customStyle="1" w:styleId="2011">
    <w:name w:val="無清單2011"/>
    <w:next w:val="a2"/>
    <w:uiPriority w:val="99"/>
    <w:semiHidden/>
    <w:unhideWhenUsed/>
    <w:rsid w:val="00052E3F"/>
  </w:style>
  <w:style w:type="table" w:customStyle="1" w:styleId="9113">
    <w:name w:val="表格格線9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無清單110111"/>
    <w:next w:val="a2"/>
    <w:uiPriority w:val="99"/>
    <w:semiHidden/>
    <w:unhideWhenUsed/>
    <w:rsid w:val="00052E3F"/>
  </w:style>
  <w:style w:type="numbering" w:customStyle="1" w:styleId="11611">
    <w:name w:val="無清單11611"/>
    <w:next w:val="a2"/>
    <w:uiPriority w:val="99"/>
    <w:semiHidden/>
    <w:unhideWhenUsed/>
    <w:rsid w:val="00052E3F"/>
  </w:style>
  <w:style w:type="numbering" w:customStyle="1" w:styleId="111611">
    <w:name w:val="無清單111611"/>
    <w:next w:val="a2"/>
    <w:semiHidden/>
    <w:rsid w:val="00052E3F"/>
  </w:style>
  <w:style w:type="numbering" w:customStyle="1" w:styleId="2811">
    <w:name w:val="無清單2811"/>
    <w:next w:val="a2"/>
    <w:semiHidden/>
    <w:rsid w:val="00052E3F"/>
  </w:style>
  <w:style w:type="numbering" w:customStyle="1" w:styleId="3511">
    <w:name w:val="無清單3511"/>
    <w:next w:val="a2"/>
    <w:semiHidden/>
    <w:rsid w:val="00052E3F"/>
  </w:style>
  <w:style w:type="numbering" w:customStyle="1" w:styleId="4511">
    <w:name w:val="無清單4511"/>
    <w:next w:val="a2"/>
    <w:semiHidden/>
    <w:rsid w:val="00052E3F"/>
  </w:style>
  <w:style w:type="numbering" w:customStyle="1" w:styleId="5511">
    <w:name w:val="無清單5511"/>
    <w:next w:val="a2"/>
    <w:semiHidden/>
    <w:rsid w:val="00052E3F"/>
  </w:style>
  <w:style w:type="numbering" w:customStyle="1" w:styleId="6511">
    <w:name w:val="無清單6511"/>
    <w:next w:val="a2"/>
    <w:uiPriority w:val="99"/>
    <w:semiHidden/>
    <w:unhideWhenUsed/>
    <w:rsid w:val="00052E3F"/>
  </w:style>
  <w:style w:type="numbering" w:customStyle="1" w:styleId="1111611">
    <w:name w:val="無清單1111611"/>
    <w:next w:val="a2"/>
    <w:semiHidden/>
    <w:rsid w:val="00052E3F"/>
  </w:style>
  <w:style w:type="table" w:customStyle="1" w:styleId="15110">
    <w:name w:val="表格格線15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
    <w:name w:val="無清單21511"/>
    <w:next w:val="a2"/>
    <w:semiHidden/>
    <w:rsid w:val="00052E3F"/>
  </w:style>
  <w:style w:type="numbering" w:customStyle="1" w:styleId="WWOutlineListStyle12611">
    <w:name w:val="WW_OutlineListStyle_12611"/>
    <w:basedOn w:val="a2"/>
    <w:rsid w:val="00052E3F"/>
  </w:style>
  <w:style w:type="numbering" w:customStyle="1" w:styleId="WWOutlineListStyle11611">
    <w:name w:val="WW_OutlineListStyle_11611"/>
    <w:basedOn w:val="a2"/>
    <w:rsid w:val="00052E3F"/>
  </w:style>
  <w:style w:type="numbering" w:customStyle="1" w:styleId="WWOutlineListStyle10611">
    <w:name w:val="WW_OutlineListStyle_10611"/>
    <w:basedOn w:val="a2"/>
    <w:rsid w:val="00052E3F"/>
  </w:style>
  <w:style w:type="numbering" w:customStyle="1" w:styleId="WWOutlineListStyle9611">
    <w:name w:val="WW_OutlineListStyle_9611"/>
    <w:basedOn w:val="a2"/>
    <w:rsid w:val="00052E3F"/>
  </w:style>
  <w:style w:type="numbering" w:customStyle="1" w:styleId="WWOutlineListStyle8611">
    <w:name w:val="WW_OutlineListStyle_8611"/>
    <w:basedOn w:val="a2"/>
    <w:rsid w:val="00052E3F"/>
  </w:style>
  <w:style w:type="numbering" w:customStyle="1" w:styleId="WWOutlineListStyle7611">
    <w:name w:val="WW_OutlineListStyle_7611"/>
    <w:basedOn w:val="a2"/>
    <w:rsid w:val="00052E3F"/>
  </w:style>
  <w:style w:type="numbering" w:customStyle="1" w:styleId="WWOutlineListStyle6611">
    <w:name w:val="WW_OutlineListStyle_6611"/>
    <w:basedOn w:val="a2"/>
    <w:rsid w:val="00052E3F"/>
  </w:style>
  <w:style w:type="numbering" w:customStyle="1" w:styleId="WWOutlineListStyle5611">
    <w:name w:val="WW_OutlineListStyle_5611"/>
    <w:basedOn w:val="a2"/>
    <w:rsid w:val="00052E3F"/>
  </w:style>
  <w:style w:type="numbering" w:customStyle="1" w:styleId="WWOutlineListStyle4611">
    <w:name w:val="WW_OutlineListStyle_4611"/>
    <w:basedOn w:val="a2"/>
    <w:rsid w:val="00052E3F"/>
  </w:style>
  <w:style w:type="numbering" w:customStyle="1" w:styleId="WWOutlineListStyle3611">
    <w:name w:val="WW_OutlineListStyle_3611"/>
    <w:basedOn w:val="a2"/>
    <w:rsid w:val="00052E3F"/>
  </w:style>
  <w:style w:type="numbering" w:customStyle="1" w:styleId="WWOutlineListStyle2611">
    <w:name w:val="WW_OutlineListStyle_2611"/>
    <w:basedOn w:val="a2"/>
    <w:rsid w:val="00052E3F"/>
  </w:style>
  <w:style w:type="numbering" w:customStyle="1" w:styleId="WWOutlineListStyle1811">
    <w:name w:val="WW_OutlineListStyle_1811"/>
    <w:basedOn w:val="a2"/>
    <w:rsid w:val="00052E3F"/>
  </w:style>
  <w:style w:type="numbering" w:customStyle="1" w:styleId="WWOutlineListStyle6110">
    <w:name w:val="WW_OutlineListStyle611"/>
    <w:basedOn w:val="a2"/>
    <w:rsid w:val="00052E3F"/>
  </w:style>
  <w:style w:type="numbering" w:customStyle="1" w:styleId="72111">
    <w:name w:val="無清單72111"/>
    <w:next w:val="a2"/>
    <w:uiPriority w:val="99"/>
    <w:semiHidden/>
    <w:unhideWhenUsed/>
    <w:rsid w:val="00052E3F"/>
  </w:style>
  <w:style w:type="numbering" w:customStyle="1" w:styleId="WWOutlineListStyle1212111">
    <w:name w:val="WW_OutlineListStyle_1212111"/>
    <w:basedOn w:val="a2"/>
    <w:rsid w:val="00052E3F"/>
  </w:style>
  <w:style w:type="numbering" w:customStyle="1" w:styleId="WWOutlineListStyle1112111">
    <w:name w:val="WW_OutlineListStyle_1112111"/>
    <w:basedOn w:val="a2"/>
    <w:rsid w:val="00052E3F"/>
  </w:style>
  <w:style w:type="numbering" w:customStyle="1" w:styleId="WWOutlineListStyle1012111">
    <w:name w:val="WW_OutlineListStyle_1012111"/>
    <w:basedOn w:val="a2"/>
    <w:rsid w:val="00052E3F"/>
  </w:style>
  <w:style w:type="numbering" w:customStyle="1" w:styleId="WWOutlineListStyle912111">
    <w:name w:val="WW_OutlineListStyle_912111"/>
    <w:basedOn w:val="a2"/>
    <w:rsid w:val="00052E3F"/>
  </w:style>
  <w:style w:type="numbering" w:customStyle="1" w:styleId="WWOutlineListStyle812111">
    <w:name w:val="WW_OutlineListStyle_812111"/>
    <w:basedOn w:val="a2"/>
    <w:rsid w:val="00052E3F"/>
  </w:style>
  <w:style w:type="numbering" w:customStyle="1" w:styleId="WWOutlineListStyle712111">
    <w:name w:val="WW_OutlineListStyle_712111"/>
    <w:basedOn w:val="a2"/>
    <w:rsid w:val="00052E3F"/>
  </w:style>
  <w:style w:type="numbering" w:customStyle="1" w:styleId="WWOutlineListStyle612111">
    <w:name w:val="WW_OutlineListStyle_612111"/>
    <w:basedOn w:val="a2"/>
    <w:rsid w:val="00052E3F"/>
  </w:style>
  <w:style w:type="numbering" w:customStyle="1" w:styleId="WWOutlineListStyle512111">
    <w:name w:val="WW_OutlineListStyle_512111"/>
    <w:basedOn w:val="a2"/>
    <w:rsid w:val="00052E3F"/>
  </w:style>
  <w:style w:type="numbering" w:customStyle="1" w:styleId="WWOutlineListStyle412111">
    <w:name w:val="WW_OutlineListStyle_412111"/>
    <w:basedOn w:val="a2"/>
    <w:rsid w:val="00052E3F"/>
  </w:style>
  <w:style w:type="numbering" w:customStyle="1" w:styleId="WWOutlineListStyle312111">
    <w:name w:val="WW_OutlineListStyle_312111"/>
    <w:basedOn w:val="a2"/>
    <w:rsid w:val="00052E3F"/>
  </w:style>
  <w:style w:type="numbering" w:customStyle="1" w:styleId="WWOutlineListStyle212111">
    <w:name w:val="WW_OutlineListStyle_212111"/>
    <w:basedOn w:val="a2"/>
    <w:rsid w:val="00052E3F"/>
  </w:style>
  <w:style w:type="numbering" w:customStyle="1" w:styleId="WWOutlineListStyle132111">
    <w:name w:val="WW_OutlineListStyle_132111"/>
    <w:basedOn w:val="a2"/>
    <w:rsid w:val="00052E3F"/>
  </w:style>
  <w:style w:type="numbering" w:customStyle="1" w:styleId="WWOutlineListStyle121110">
    <w:name w:val="WW_OutlineListStyle12111"/>
    <w:basedOn w:val="a2"/>
    <w:rsid w:val="00052E3F"/>
  </w:style>
  <w:style w:type="numbering" w:customStyle="1" w:styleId="122111">
    <w:name w:val="無清單122111"/>
    <w:next w:val="a2"/>
    <w:semiHidden/>
    <w:unhideWhenUsed/>
    <w:rsid w:val="00052E3F"/>
  </w:style>
  <w:style w:type="table" w:customStyle="1" w:styleId="22114">
    <w:name w:val="表格格線22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1">
    <w:name w:val="無清單1122111"/>
    <w:next w:val="a2"/>
    <w:uiPriority w:val="99"/>
    <w:semiHidden/>
    <w:unhideWhenUsed/>
    <w:rsid w:val="00052E3F"/>
  </w:style>
  <w:style w:type="numbering" w:customStyle="1" w:styleId="11122111">
    <w:name w:val="無清單11122111"/>
    <w:next w:val="a2"/>
    <w:uiPriority w:val="99"/>
    <w:semiHidden/>
    <w:unhideWhenUsed/>
    <w:rsid w:val="00052E3F"/>
  </w:style>
  <w:style w:type="numbering" w:customStyle="1" w:styleId="111112111">
    <w:name w:val="無清單111112111"/>
    <w:next w:val="a2"/>
    <w:semiHidden/>
    <w:rsid w:val="00052E3F"/>
  </w:style>
  <w:style w:type="numbering" w:customStyle="1" w:styleId="222111">
    <w:name w:val="無清單222111"/>
    <w:next w:val="a2"/>
    <w:semiHidden/>
    <w:rsid w:val="00052E3F"/>
  </w:style>
  <w:style w:type="numbering" w:customStyle="1" w:styleId="312111">
    <w:name w:val="無清單312111"/>
    <w:next w:val="a2"/>
    <w:semiHidden/>
    <w:rsid w:val="00052E3F"/>
  </w:style>
  <w:style w:type="numbering" w:customStyle="1" w:styleId="412111">
    <w:name w:val="無清單412111"/>
    <w:next w:val="a2"/>
    <w:semiHidden/>
    <w:rsid w:val="00052E3F"/>
  </w:style>
  <w:style w:type="numbering" w:customStyle="1" w:styleId="512111">
    <w:name w:val="無清單512111"/>
    <w:next w:val="a2"/>
    <w:semiHidden/>
    <w:rsid w:val="00052E3F"/>
  </w:style>
  <w:style w:type="numbering" w:customStyle="1" w:styleId="612111">
    <w:name w:val="無清單612111"/>
    <w:next w:val="a2"/>
    <w:uiPriority w:val="99"/>
    <w:semiHidden/>
    <w:unhideWhenUsed/>
    <w:rsid w:val="00052E3F"/>
  </w:style>
  <w:style w:type="numbering" w:customStyle="1" w:styleId="111111211">
    <w:name w:val="無清單111111211"/>
    <w:next w:val="a2"/>
    <w:semiHidden/>
    <w:rsid w:val="00052E3F"/>
  </w:style>
  <w:style w:type="table" w:customStyle="1" w:styleId="112110">
    <w:name w:val="表格格線112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1">
    <w:name w:val="無清單2112111"/>
    <w:next w:val="a2"/>
    <w:semiHidden/>
    <w:rsid w:val="00052E3F"/>
  </w:style>
  <w:style w:type="numbering" w:customStyle="1" w:styleId="WWOutlineListStyle1211211">
    <w:name w:val="WW_OutlineListStyle_1211211"/>
    <w:basedOn w:val="a2"/>
    <w:rsid w:val="00052E3F"/>
  </w:style>
  <w:style w:type="numbering" w:customStyle="1" w:styleId="WWOutlineListStyle1111211">
    <w:name w:val="WW_OutlineListStyle_1111211"/>
    <w:basedOn w:val="a2"/>
    <w:rsid w:val="00052E3F"/>
  </w:style>
  <w:style w:type="numbering" w:customStyle="1" w:styleId="WWOutlineListStyle1011211">
    <w:name w:val="WW_OutlineListStyle_1011211"/>
    <w:basedOn w:val="a2"/>
    <w:rsid w:val="00052E3F"/>
  </w:style>
  <w:style w:type="numbering" w:customStyle="1" w:styleId="WWOutlineListStyle911211">
    <w:name w:val="WW_OutlineListStyle_911211"/>
    <w:basedOn w:val="a2"/>
    <w:rsid w:val="00052E3F"/>
  </w:style>
  <w:style w:type="numbering" w:customStyle="1" w:styleId="WWOutlineListStyle811211">
    <w:name w:val="WW_OutlineListStyle_811211"/>
    <w:basedOn w:val="a2"/>
    <w:rsid w:val="00052E3F"/>
  </w:style>
  <w:style w:type="numbering" w:customStyle="1" w:styleId="WWOutlineListStyle711211">
    <w:name w:val="WW_OutlineListStyle_711211"/>
    <w:basedOn w:val="a2"/>
    <w:rsid w:val="00052E3F"/>
  </w:style>
  <w:style w:type="numbering" w:customStyle="1" w:styleId="WWOutlineListStyle611211">
    <w:name w:val="WW_OutlineListStyle_611211"/>
    <w:basedOn w:val="a2"/>
    <w:rsid w:val="00052E3F"/>
  </w:style>
  <w:style w:type="numbering" w:customStyle="1" w:styleId="WWOutlineListStyle511211">
    <w:name w:val="WW_OutlineListStyle_511211"/>
    <w:basedOn w:val="a2"/>
    <w:rsid w:val="00052E3F"/>
  </w:style>
  <w:style w:type="numbering" w:customStyle="1" w:styleId="WWOutlineListStyle411211">
    <w:name w:val="WW_OutlineListStyle_411211"/>
    <w:basedOn w:val="a2"/>
    <w:rsid w:val="00052E3F"/>
  </w:style>
  <w:style w:type="numbering" w:customStyle="1" w:styleId="WWOutlineListStyle311211">
    <w:name w:val="WW_OutlineListStyle_311211"/>
    <w:basedOn w:val="a2"/>
    <w:rsid w:val="00052E3F"/>
  </w:style>
  <w:style w:type="numbering" w:customStyle="1" w:styleId="WWOutlineListStyle211211">
    <w:name w:val="WW_OutlineListStyle_211211"/>
    <w:basedOn w:val="a2"/>
    <w:rsid w:val="00052E3F"/>
  </w:style>
  <w:style w:type="numbering" w:customStyle="1" w:styleId="WWOutlineListStyle131211">
    <w:name w:val="WW_OutlineListStyle_131211"/>
    <w:basedOn w:val="a2"/>
    <w:rsid w:val="00052E3F"/>
  </w:style>
  <w:style w:type="numbering" w:customStyle="1" w:styleId="WWOutlineListStyle112110">
    <w:name w:val="WW_OutlineListStyle11211"/>
    <w:basedOn w:val="a2"/>
    <w:rsid w:val="00052E3F"/>
  </w:style>
  <w:style w:type="numbering" w:customStyle="1" w:styleId="71211">
    <w:name w:val="無清單71211"/>
    <w:next w:val="a2"/>
    <w:uiPriority w:val="99"/>
    <w:semiHidden/>
    <w:unhideWhenUsed/>
    <w:rsid w:val="00052E3F"/>
  </w:style>
  <w:style w:type="numbering" w:customStyle="1" w:styleId="121211">
    <w:name w:val="無清單121211"/>
    <w:next w:val="a2"/>
    <w:uiPriority w:val="99"/>
    <w:semiHidden/>
    <w:unhideWhenUsed/>
    <w:rsid w:val="00052E3F"/>
  </w:style>
  <w:style w:type="numbering" w:customStyle="1" w:styleId="1121211">
    <w:name w:val="無清單1121211"/>
    <w:next w:val="a2"/>
    <w:uiPriority w:val="99"/>
    <w:semiHidden/>
    <w:unhideWhenUsed/>
    <w:rsid w:val="00052E3F"/>
  </w:style>
  <w:style w:type="numbering" w:customStyle="1" w:styleId="11121211">
    <w:name w:val="無清單11121211"/>
    <w:next w:val="a2"/>
    <w:semiHidden/>
    <w:rsid w:val="00052E3F"/>
  </w:style>
  <w:style w:type="numbering" w:customStyle="1" w:styleId="221211">
    <w:name w:val="無清單221211"/>
    <w:next w:val="a2"/>
    <w:semiHidden/>
    <w:rsid w:val="00052E3F"/>
  </w:style>
  <w:style w:type="numbering" w:customStyle="1" w:styleId="311211">
    <w:name w:val="無清單311211"/>
    <w:next w:val="a2"/>
    <w:semiHidden/>
    <w:rsid w:val="00052E3F"/>
  </w:style>
  <w:style w:type="numbering" w:customStyle="1" w:styleId="411211">
    <w:name w:val="無清單411211"/>
    <w:next w:val="a2"/>
    <w:semiHidden/>
    <w:rsid w:val="00052E3F"/>
  </w:style>
  <w:style w:type="numbering" w:customStyle="1" w:styleId="511211">
    <w:name w:val="無清單511211"/>
    <w:next w:val="a2"/>
    <w:semiHidden/>
    <w:rsid w:val="00052E3F"/>
  </w:style>
  <w:style w:type="numbering" w:customStyle="1" w:styleId="611211">
    <w:name w:val="無清單611211"/>
    <w:next w:val="a2"/>
    <w:uiPriority w:val="99"/>
    <w:semiHidden/>
    <w:unhideWhenUsed/>
    <w:rsid w:val="00052E3F"/>
  </w:style>
  <w:style w:type="numbering" w:customStyle="1" w:styleId="11112211">
    <w:name w:val="無清單11112211"/>
    <w:next w:val="a2"/>
    <w:semiHidden/>
    <w:rsid w:val="00052E3F"/>
  </w:style>
  <w:style w:type="numbering" w:customStyle="1" w:styleId="2111211">
    <w:name w:val="無清單2111211"/>
    <w:next w:val="a2"/>
    <w:semiHidden/>
    <w:rsid w:val="00052E3F"/>
  </w:style>
  <w:style w:type="numbering" w:customStyle="1" w:styleId="WWOutlineListStyle122211">
    <w:name w:val="WW_OutlineListStyle_122211"/>
    <w:basedOn w:val="a2"/>
    <w:rsid w:val="00052E3F"/>
  </w:style>
  <w:style w:type="numbering" w:customStyle="1" w:styleId="WWOutlineListStyle112211">
    <w:name w:val="WW_OutlineListStyle_112211"/>
    <w:basedOn w:val="a2"/>
    <w:rsid w:val="00052E3F"/>
  </w:style>
  <w:style w:type="numbering" w:customStyle="1" w:styleId="WWOutlineListStyle102211">
    <w:name w:val="WW_OutlineListStyle_102211"/>
    <w:basedOn w:val="a2"/>
    <w:rsid w:val="00052E3F"/>
  </w:style>
  <w:style w:type="numbering" w:customStyle="1" w:styleId="WWOutlineListStyle92211">
    <w:name w:val="WW_OutlineListStyle_92211"/>
    <w:basedOn w:val="a2"/>
    <w:rsid w:val="00052E3F"/>
  </w:style>
  <w:style w:type="numbering" w:customStyle="1" w:styleId="WWOutlineListStyle82211">
    <w:name w:val="WW_OutlineListStyle_82211"/>
    <w:basedOn w:val="a2"/>
    <w:rsid w:val="00052E3F"/>
  </w:style>
  <w:style w:type="numbering" w:customStyle="1" w:styleId="WWOutlineListStyle72211">
    <w:name w:val="WW_OutlineListStyle_72211"/>
    <w:basedOn w:val="a2"/>
    <w:rsid w:val="00052E3F"/>
  </w:style>
  <w:style w:type="numbering" w:customStyle="1" w:styleId="WWOutlineListStyle62211">
    <w:name w:val="WW_OutlineListStyle_62211"/>
    <w:basedOn w:val="a2"/>
    <w:rsid w:val="00052E3F"/>
  </w:style>
  <w:style w:type="numbering" w:customStyle="1" w:styleId="WWOutlineListStyle52211">
    <w:name w:val="WW_OutlineListStyle_52211"/>
    <w:basedOn w:val="a2"/>
    <w:rsid w:val="00052E3F"/>
  </w:style>
  <w:style w:type="numbering" w:customStyle="1" w:styleId="WWOutlineListStyle42211">
    <w:name w:val="WW_OutlineListStyle_42211"/>
    <w:basedOn w:val="a2"/>
    <w:rsid w:val="00052E3F"/>
  </w:style>
  <w:style w:type="numbering" w:customStyle="1" w:styleId="WWOutlineListStyle32211">
    <w:name w:val="WW_OutlineListStyle_32211"/>
    <w:basedOn w:val="a2"/>
    <w:rsid w:val="00052E3F"/>
  </w:style>
  <w:style w:type="numbering" w:customStyle="1" w:styleId="WWOutlineListStyle22211">
    <w:name w:val="WW_OutlineListStyle_22211"/>
    <w:basedOn w:val="a2"/>
    <w:rsid w:val="00052E3F"/>
  </w:style>
  <w:style w:type="numbering" w:customStyle="1" w:styleId="WWOutlineListStyle14211">
    <w:name w:val="WW_OutlineListStyle_14211"/>
    <w:basedOn w:val="a2"/>
    <w:rsid w:val="00052E3F"/>
  </w:style>
  <w:style w:type="numbering" w:customStyle="1" w:styleId="WWOutlineListStyle22110">
    <w:name w:val="WW_OutlineListStyle2211"/>
    <w:basedOn w:val="a2"/>
    <w:rsid w:val="00052E3F"/>
  </w:style>
  <w:style w:type="numbering" w:customStyle="1" w:styleId="8211">
    <w:name w:val="無清單8211"/>
    <w:next w:val="a2"/>
    <w:uiPriority w:val="99"/>
    <w:semiHidden/>
    <w:unhideWhenUsed/>
    <w:rsid w:val="00052E3F"/>
  </w:style>
  <w:style w:type="numbering" w:customStyle="1" w:styleId="13211">
    <w:name w:val="無清單13211"/>
    <w:next w:val="a2"/>
    <w:semiHidden/>
    <w:rsid w:val="00052E3F"/>
  </w:style>
  <w:style w:type="table" w:customStyle="1" w:styleId="32110">
    <w:name w:val="表格格線321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1">
    <w:name w:val="無清單23211"/>
    <w:next w:val="a2"/>
    <w:semiHidden/>
    <w:rsid w:val="00052E3F"/>
  </w:style>
  <w:style w:type="numbering" w:customStyle="1" w:styleId="9211">
    <w:name w:val="無清單9211"/>
    <w:next w:val="a2"/>
    <w:uiPriority w:val="99"/>
    <w:semiHidden/>
    <w:unhideWhenUsed/>
    <w:rsid w:val="00052E3F"/>
  </w:style>
  <w:style w:type="numbering" w:customStyle="1" w:styleId="14211">
    <w:name w:val="無清單14211"/>
    <w:next w:val="a2"/>
    <w:semiHidden/>
    <w:rsid w:val="00052E3F"/>
  </w:style>
  <w:style w:type="table" w:customStyle="1" w:styleId="42110">
    <w:name w:val="表格格線421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無清單24211"/>
    <w:next w:val="a2"/>
    <w:semiHidden/>
    <w:rsid w:val="00052E3F"/>
  </w:style>
  <w:style w:type="table" w:customStyle="1" w:styleId="52110">
    <w:name w:val="表格格線5211"/>
    <w:basedOn w:val="a1"/>
    <w:next w:val="af6"/>
    <w:rsid w:val="00052E3F"/>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無清單10211"/>
    <w:next w:val="a2"/>
    <w:uiPriority w:val="99"/>
    <w:semiHidden/>
    <w:unhideWhenUsed/>
    <w:rsid w:val="00052E3F"/>
  </w:style>
  <w:style w:type="table" w:customStyle="1" w:styleId="62110">
    <w:name w:val="表格格線62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無清單15211"/>
    <w:next w:val="a2"/>
    <w:uiPriority w:val="99"/>
    <w:semiHidden/>
    <w:unhideWhenUsed/>
    <w:rsid w:val="00052E3F"/>
  </w:style>
  <w:style w:type="numbering" w:customStyle="1" w:styleId="113211">
    <w:name w:val="無清單113211"/>
    <w:next w:val="a2"/>
    <w:uiPriority w:val="99"/>
    <w:semiHidden/>
    <w:unhideWhenUsed/>
    <w:rsid w:val="00052E3F"/>
  </w:style>
  <w:style w:type="numbering" w:customStyle="1" w:styleId="1113211">
    <w:name w:val="無清單1113211"/>
    <w:next w:val="a2"/>
    <w:semiHidden/>
    <w:rsid w:val="00052E3F"/>
  </w:style>
  <w:style w:type="numbering" w:customStyle="1" w:styleId="25211">
    <w:name w:val="無清單25211"/>
    <w:next w:val="a2"/>
    <w:semiHidden/>
    <w:rsid w:val="00052E3F"/>
  </w:style>
  <w:style w:type="numbering" w:customStyle="1" w:styleId="32211">
    <w:name w:val="無清單32211"/>
    <w:next w:val="a2"/>
    <w:semiHidden/>
    <w:rsid w:val="00052E3F"/>
  </w:style>
  <w:style w:type="numbering" w:customStyle="1" w:styleId="42211">
    <w:name w:val="無清單42211"/>
    <w:next w:val="a2"/>
    <w:semiHidden/>
    <w:rsid w:val="00052E3F"/>
  </w:style>
  <w:style w:type="numbering" w:customStyle="1" w:styleId="52211">
    <w:name w:val="無清單52211"/>
    <w:next w:val="a2"/>
    <w:semiHidden/>
    <w:rsid w:val="00052E3F"/>
  </w:style>
  <w:style w:type="numbering" w:customStyle="1" w:styleId="62211">
    <w:name w:val="無清單62211"/>
    <w:next w:val="a2"/>
    <w:uiPriority w:val="99"/>
    <w:semiHidden/>
    <w:unhideWhenUsed/>
    <w:rsid w:val="00052E3F"/>
  </w:style>
  <w:style w:type="numbering" w:customStyle="1" w:styleId="11113211">
    <w:name w:val="無清單11113211"/>
    <w:next w:val="a2"/>
    <w:semiHidden/>
    <w:rsid w:val="00052E3F"/>
  </w:style>
  <w:style w:type="table" w:customStyle="1" w:styleId="122110">
    <w:name w:val="表格格線122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11">
    <w:name w:val="無清單212211"/>
    <w:next w:val="a2"/>
    <w:semiHidden/>
    <w:rsid w:val="00052E3F"/>
  </w:style>
  <w:style w:type="numbering" w:customStyle="1" w:styleId="WWOutlineListStyle123211">
    <w:name w:val="WW_OutlineListStyle_123211"/>
    <w:basedOn w:val="a2"/>
    <w:rsid w:val="00052E3F"/>
  </w:style>
  <w:style w:type="numbering" w:customStyle="1" w:styleId="WWOutlineListStyle113211">
    <w:name w:val="WW_OutlineListStyle_113211"/>
    <w:basedOn w:val="a2"/>
    <w:rsid w:val="00052E3F"/>
  </w:style>
  <w:style w:type="numbering" w:customStyle="1" w:styleId="WWOutlineListStyle103211">
    <w:name w:val="WW_OutlineListStyle_103211"/>
    <w:basedOn w:val="a2"/>
    <w:rsid w:val="00052E3F"/>
  </w:style>
  <w:style w:type="numbering" w:customStyle="1" w:styleId="WWOutlineListStyle93211">
    <w:name w:val="WW_OutlineListStyle_93211"/>
    <w:basedOn w:val="a2"/>
    <w:rsid w:val="00052E3F"/>
  </w:style>
  <w:style w:type="numbering" w:customStyle="1" w:styleId="WWOutlineListStyle83211">
    <w:name w:val="WW_OutlineListStyle_83211"/>
    <w:basedOn w:val="a2"/>
    <w:rsid w:val="00052E3F"/>
  </w:style>
  <w:style w:type="numbering" w:customStyle="1" w:styleId="WWOutlineListStyle73211">
    <w:name w:val="WW_OutlineListStyle_73211"/>
    <w:basedOn w:val="a2"/>
    <w:rsid w:val="00052E3F"/>
  </w:style>
  <w:style w:type="numbering" w:customStyle="1" w:styleId="WWOutlineListStyle63211">
    <w:name w:val="WW_OutlineListStyle_63211"/>
    <w:basedOn w:val="a2"/>
    <w:rsid w:val="00052E3F"/>
  </w:style>
  <w:style w:type="numbering" w:customStyle="1" w:styleId="WWOutlineListStyle53211">
    <w:name w:val="WW_OutlineListStyle_53211"/>
    <w:basedOn w:val="a2"/>
    <w:rsid w:val="00052E3F"/>
  </w:style>
  <w:style w:type="numbering" w:customStyle="1" w:styleId="WWOutlineListStyle43211">
    <w:name w:val="WW_OutlineListStyle_43211"/>
    <w:basedOn w:val="a2"/>
    <w:rsid w:val="00052E3F"/>
  </w:style>
  <w:style w:type="numbering" w:customStyle="1" w:styleId="WWOutlineListStyle33211">
    <w:name w:val="WW_OutlineListStyle_33211"/>
    <w:basedOn w:val="a2"/>
    <w:rsid w:val="00052E3F"/>
  </w:style>
  <w:style w:type="numbering" w:customStyle="1" w:styleId="WWOutlineListStyle23211">
    <w:name w:val="WW_OutlineListStyle_23211"/>
    <w:basedOn w:val="a2"/>
    <w:rsid w:val="00052E3F"/>
  </w:style>
  <w:style w:type="numbering" w:customStyle="1" w:styleId="WWOutlineListStyle15211">
    <w:name w:val="WW_OutlineListStyle_15211"/>
    <w:basedOn w:val="a2"/>
    <w:rsid w:val="00052E3F"/>
  </w:style>
  <w:style w:type="numbering" w:customStyle="1" w:styleId="WWOutlineListStyle32110">
    <w:name w:val="WW_OutlineListStyle3211"/>
    <w:basedOn w:val="a2"/>
    <w:rsid w:val="00052E3F"/>
  </w:style>
  <w:style w:type="numbering" w:customStyle="1" w:styleId="16211">
    <w:name w:val="無清單16211"/>
    <w:next w:val="a2"/>
    <w:uiPriority w:val="99"/>
    <w:semiHidden/>
    <w:unhideWhenUsed/>
    <w:rsid w:val="00052E3F"/>
  </w:style>
  <w:style w:type="table" w:customStyle="1" w:styleId="72110">
    <w:name w:val="表格格線72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
    <w:name w:val="無清單17211"/>
    <w:next w:val="a2"/>
    <w:uiPriority w:val="99"/>
    <w:semiHidden/>
    <w:unhideWhenUsed/>
    <w:rsid w:val="00052E3F"/>
  </w:style>
  <w:style w:type="numbering" w:customStyle="1" w:styleId="114211">
    <w:name w:val="無清單114211"/>
    <w:next w:val="a2"/>
    <w:uiPriority w:val="99"/>
    <w:semiHidden/>
    <w:unhideWhenUsed/>
    <w:rsid w:val="00052E3F"/>
  </w:style>
  <w:style w:type="numbering" w:customStyle="1" w:styleId="1114211">
    <w:name w:val="無清單1114211"/>
    <w:next w:val="a2"/>
    <w:semiHidden/>
    <w:rsid w:val="00052E3F"/>
  </w:style>
  <w:style w:type="numbering" w:customStyle="1" w:styleId="26211">
    <w:name w:val="無清單26211"/>
    <w:next w:val="a2"/>
    <w:semiHidden/>
    <w:rsid w:val="00052E3F"/>
  </w:style>
  <w:style w:type="numbering" w:customStyle="1" w:styleId="33211">
    <w:name w:val="無清單33211"/>
    <w:next w:val="a2"/>
    <w:semiHidden/>
    <w:rsid w:val="00052E3F"/>
  </w:style>
  <w:style w:type="numbering" w:customStyle="1" w:styleId="43211">
    <w:name w:val="無清單43211"/>
    <w:next w:val="a2"/>
    <w:semiHidden/>
    <w:rsid w:val="00052E3F"/>
  </w:style>
  <w:style w:type="numbering" w:customStyle="1" w:styleId="53211">
    <w:name w:val="無清單53211"/>
    <w:next w:val="a2"/>
    <w:semiHidden/>
    <w:rsid w:val="00052E3F"/>
  </w:style>
  <w:style w:type="numbering" w:customStyle="1" w:styleId="63211">
    <w:name w:val="無清單63211"/>
    <w:next w:val="a2"/>
    <w:uiPriority w:val="99"/>
    <w:semiHidden/>
    <w:unhideWhenUsed/>
    <w:rsid w:val="00052E3F"/>
  </w:style>
  <w:style w:type="numbering" w:customStyle="1" w:styleId="11114211">
    <w:name w:val="無清單11114211"/>
    <w:next w:val="a2"/>
    <w:semiHidden/>
    <w:rsid w:val="00052E3F"/>
  </w:style>
  <w:style w:type="table" w:customStyle="1" w:styleId="132110">
    <w:name w:val="表格格線13211"/>
    <w:basedOn w:val="a1"/>
    <w:next w:val="af6"/>
    <w:rsid w:val="00052E3F"/>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1">
    <w:name w:val="無清單213211"/>
    <w:next w:val="a2"/>
    <w:semiHidden/>
    <w:rsid w:val="00052E3F"/>
  </w:style>
  <w:style w:type="numbering" w:customStyle="1" w:styleId="WWOutlineListStyle124211">
    <w:name w:val="WW_OutlineListStyle_124211"/>
    <w:basedOn w:val="a2"/>
    <w:rsid w:val="00052E3F"/>
  </w:style>
  <w:style w:type="numbering" w:customStyle="1" w:styleId="WWOutlineListStyle114211">
    <w:name w:val="WW_OutlineListStyle_114211"/>
    <w:basedOn w:val="a2"/>
    <w:rsid w:val="00052E3F"/>
  </w:style>
  <w:style w:type="numbering" w:customStyle="1" w:styleId="WWOutlineListStyle104211">
    <w:name w:val="WW_OutlineListStyle_104211"/>
    <w:basedOn w:val="a2"/>
    <w:rsid w:val="00052E3F"/>
  </w:style>
  <w:style w:type="numbering" w:customStyle="1" w:styleId="WWOutlineListStyle94211">
    <w:name w:val="WW_OutlineListStyle_94211"/>
    <w:basedOn w:val="a2"/>
    <w:rsid w:val="00052E3F"/>
  </w:style>
  <w:style w:type="numbering" w:customStyle="1" w:styleId="WWOutlineListStyle84211">
    <w:name w:val="WW_OutlineListStyle_84211"/>
    <w:basedOn w:val="a2"/>
    <w:rsid w:val="00052E3F"/>
  </w:style>
  <w:style w:type="numbering" w:customStyle="1" w:styleId="WWOutlineListStyle74211">
    <w:name w:val="WW_OutlineListStyle_74211"/>
    <w:basedOn w:val="a2"/>
    <w:rsid w:val="00052E3F"/>
  </w:style>
  <w:style w:type="numbering" w:customStyle="1" w:styleId="WWOutlineListStyle24211">
    <w:name w:val="WW_OutlineListStyle_24211"/>
    <w:basedOn w:val="a2"/>
    <w:rsid w:val="00052E3F"/>
  </w:style>
  <w:style w:type="numbering" w:customStyle="1" w:styleId="WWOutlineListStyle16211">
    <w:name w:val="WW_OutlineListStyle_16211"/>
    <w:basedOn w:val="a2"/>
    <w:rsid w:val="00052E3F"/>
  </w:style>
  <w:style w:type="numbering" w:customStyle="1" w:styleId="WWOutlineListStyle42210">
    <w:name w:val="WW_OutlineListStyle4221"/>
    <w:basedOn w:val="a2"/>
    <w:rsid w:val="00052E3F"/>
  </w:style>
  <w:style w:type="numbering" w:customStyle="1" w:styleId="18211">
    <w:name w:val="無清單18211"/>
    <w:next w:val="a2"/>
    <w:uiPriority w:val="99"/>
    <w:semiHidden/>
    <w:unhideWhenUsed/>
    <w:rsid w:val="00052E3F"/>
  </w:style>
  <w:style w:type="numbering" w:customStyle="1" w:styleId="WWOutlineListStyle5432">
    <w:name w:val="WW_OutlineListStyle_5432"/>
    <w:basedOn w:val="a2"/>
    <w:rsid w:val="00982996"/>
  </w:style>
  <w:style w:type="numbering" w:customStyle="1" w:styleId="WWOutlineListStyle129">
    <w:name w:val="WW_OutlineListStyle_129"/>
    <w:basedOn w:val="a2"/>
    <w:rsid w:val="00A106BC"/>
  </w:style>
  <w:style w:type="numbering" w:customStyle="1" w:styleId="WWOutlineListStyle119">
    <w:name w:val="WW_OutlineListStyle_119"/>
    <w:basedOn w:val="a2"/>
    <w:rsid w:val="00A106BC"/>
  </w:style>
  <w:style w:type="numbering" w:customStyle="1" w:styleId="WWOutlineListStyle109">
    <w:name w:val="WW_OutlineListStyle_109"/>
    <w:basedOn w:val="a2"/>
    <w:rsid w:val="00A106BC"/>
  </w:style>
  <w:style w:type="numbering" w:customStyle="1" w:styleId="WWOutlineListStyle99">
    <w:name w:val="WW_OutlineListStyle_99"/>
    <w:basedOn w:val="a2"/>
    <w:rsid w:val="00A106BC"/>
  </w:style>
  <w:style w:type="numbering" w:customStyle="1" w:styleId="WWOutlineListStyle89">
    <w:name w:val="WW_OutlineListStyle_89"/>
    <w:basedOn w:val="a2"/>
    <w:rsid w:val="00A106BC"/>
  </w:style>
  <w:style w:type="numbering" w:customStyle="1" w:styleId="WWOutlineListStyle79">
    <w:name w:val="WW_OutlineListStyle_79"/>
    <w:basedOn w:val="a2"/>
    <w:rsid w:val="00A106BC"/>
  </w:style>
  <w:style w:type="numbering" w:customStyle="1" w:styleId="WWOutlineListStyle69">
    <w:name w:val="WW_OutlineListStyle_69"/>
    <w:basedOn w:val="a2"/>
    <w:rsid w:val="00A106BC"/>
  </w:style>
  <w:style w:type="numbering" w:customStyle="1" w:styleId="WWOutlineListStyle1254">
    <w:name w:val="WW_OutlineListStyle_1254"/>
    <w:basedOn w:val="a2"/>
    <w:rsid w:val="00A106BC"/>
  </w:style>
  <w:style w:type="numbering" w:customStyle="1" w:styleId="WWOutlineListStyle1154">
    <w:name w:val="WW_OutlineListStyle_1154"/>
    <w:basedOn w:val="a2"/>
    <w:rsid w:val="00A106BC"/>
  </w:style>
  <w:style w:type="numbering" w:customStyle="1" w:styleId="WWOutlineListStyle1054">
    <w:name w:val="WW_OutlineListStyle_1054"/>
    <w:basedOn w:val="a2"/>
    <w:rsid w:val="00A106BC"/>
  </w:style>
  <w:style w:type="numbering" w:customStyle="1" w:styleId="WWOutlineListStyle854">
    <w:name w:val="WW_OutlineListStyle_854"/>
    <w:basedOn w:val="a2"/>
    <w:rsid w:val="00A106BC"/>
  </w:style>
  <w:style w:type="numbering" w:customStyle="1" w:styleId="WWOutlineListStyle754">
    <w:name w:val="WW_OutlineListStyle_754"/>
    <w:basedOn w:val="a2"/>
    <w:rsid w:val="00A106BC"/>
  </w:style>
  <w:style w:type="numbering" w:customStyle="1" w:styleId="WWOutlineListStyle1263">
    <w:name w:val="WW_OutlineListStyle_1263"/>
    <w:basedOn w:val="a2"/>
    <w:rsid w:val="00A106BC"/>
  </w:style>
  <w:style w:type="numbering" w:customStyle="1" w:styleId="WWOutlineListStyle1163">
    <w:name w:val="WW_OutlineListStyle_1163"/>
    <w:basedOn w:val="a2"/>
    <w:rsid w:val="00A106BC"/>
  </w:style>
  <w:style w:type="numbering" w:customStyle="1" w:styleId="WWOutlineListStyle1063">
    <w:name w:val="WW_OutlineListStyle_1063"/>
    <w:basedOn w:val="a2"/>
    <w:rsid w:val="00A106BC"/>
  </w:style>
  <w:style w:type="numbering" w:customStyle="1" w:styleId="WWOutlineListStyle963">
    <w:name w:val="WW_OutlineListStyle_963"/>
    <w:basedOn w:val="a2"/>
    <w:rsid w:val="00A106BC"/>
  </w:style>
  <w:style w:type="numbering" w:customStyle="1" w:styleId="WWOutlineListStyle863">
    <w:name w:val="WW_OutlineListStyle_863"/>
    <w:basedOn w:val="a2"/>
    <w:rsid w:val="00A106BC"/>
  </w:style>
  <w:style w:type="numbering" w:customStyle="1" w:styleId="WWOutlineListStyle763">
    <w:name w:val="WW_OutlineListStyle_763"/>
    <w:basedOn w:val="a2"/>
    <w:rsid w:val="00A106BC"/>
  </w:style>
  <w:style w:type="numbering" w:customStyle="1" w:styleId="WWOutlineListStyle663">
    <w:name w:val="WW_OutlineListStyle_663"/>
    <w:basedOn w:val="a2"/>
    <w:rsid w:val="00A106BC"/>
  </w:style>
  <w:style w:type="numbering" w:customStyle="1" w:styleId="WWOutlineListStyle563">
    <w:name w:val="WW_OutlineListStyle_563"/>
    <w:basedOn w:val="a2"/>
    <w:rsid w:val="00A106BC"/>
  </w:style>
  <w:style w:type="numbering" w:customStyle="1" w:styleId="WWOutlineListStyle463">
    <w:name w:val="WW_OutlineListStyle_463"/>
    <w:basedOn w:val="a2"/>
    <w:rsid w:val="00A106BC"/>
  </w:style>
  <w:style w:type="numbering" w:customStyle="1" w:styleId="WWOutlineListStyle363">
    <w:name w:val="WW_OutlineListStyle_363"/>
    <w:basedOn w:val="a2"/>
    <w:rsid w:val="00A106BC"/>
  </w:style>
  <w:style w:type="numbering" w:customStyle="1" w:styleId="WWOutlineListStyle263">
    <w:name w:val="WW_OutlineListStyle_263"/>
    <w:basedOn w:val="a2"/>
    <w:rsid w:val="00A106BC"/>
  </w:style>
  <w:style w:type="numbering" w:customStyle="1" w:styleId="WWOutlineListStyle183">
    <w:name w:val="WW_OutlineListStyle_183"/>
    <w:basedOn w:val="a2"/>
    <w:rsid w:val="00A106BC"/>
  </w:style>
  <w:style w:type="numbering" w:customStyle="1" w:styleId="WWOutlineListStyle630">
    <w:name w:val="WW_OutlineListStyle63"/>
    <w:basedOn w:val="a2"/>
    <w:rsid w:val="00A106BC"/>
  </w:style>
  <w:style w:type="numbering" w:customStyle="1" w:styleId="WWOutlineListStyle6423">
    <w:name w:val="WW_OutlineListStyle_6423"/>
    <w:basedOn w:val="a2"/>
    <w:rsid w:val="00A106BC"/>
  </w:style>
  <w:style w:type="numbering" w:customStyle="1" w:styleId="WWOutlineListStyle5423">
    <w:name w:val="WW_OutlineListStyle_5423"/>
    <w:basedOn w:val="a2"/>
    <w:rsid w:val="00A106BC"/>
  </w:style>
  <w:style w:type="numbering" w:customStyle="1" w:styleId="WWOutlineListStyle4424">
    <w:name w:val="WW_OutlineListStyle_4424"/>
    <w:basedOn w:val="a2"/>
    <w:rsid w:val="00A106BC"/>
  </w:style>
  <w:style w:type="numbering" w:customStyle="1" w:styleId="WWOutlineListStyle3423">
    <w:name w:val="WW_OutlineListStyle_3423"/>
    <w:basedOn w:val="a2"/>
    <w:rsid w:val="00A106BC"/>
  </w:style>
  <w:style w:type="numbering" w:customStyle="1" w:styleId="WWOutlineListStyle4240">
    <w:name w:val="WW_OutlineListStyle424"/>
    <w:basedOn w:val="a2"/>
    <w:rsid w:val="00A106BC"/>
  </w:style>
  <w:style w:type="numbering" w:customStyle="1" w:styleId="WWOutlineListStyle4320">
    <w:name w:val="WW_OutlineListStyle432"/>
    <w:basedOn w:val="a2"/>
    <w:rsid w:val="00A106BC"/>
  </w:style>
  <w:style w:type="numbering" w:customStyle="1" w:styleId="WWOutlineListStyle42120">
    <w:name w:val="WW_OutlineListStyle4212"/>
    <w:basedOn w:val="a2"/>
    <w:rsid w:val="00A106BC"/>
  </w:style>
  <w:style w:type="numbering" w:customStyle="1" w:styleId="WWOutlineListStyle5433">
    <w:name w:val="WW_OutlineListStyle_5433"/>
    <w:basedOn w:val="a2"/>
    <w:rsid w:val="00A106BC"/>
  </w:style>
  <w:style w:type="numbering" w:customStyle="1" w:styleId="WWOutlineListStyle4432">
    <w:name w:val="WW_OutlineListStyle_4432"/>
    <w:basedOn w:val="a2"/>
    <w:rsid w:val="00A106BC"/>
  </w:style>
  <w:style w:type="numbering" w:customStyle="1" w:styleId="WWOutlineListStyle3432">
    <w:name w:val="WW_OutlineListStyle_3432"/>
    <w:basedOn w:val="a2"/>
    <w:rsid w:val="00A106BC"/>
  </w:style>
  <w:style w:type="numbering" w:customStyle="1" w:styleId="WWOutlineListStyle4420">
    <w:name w:val="WW_OutlineListStyle442"/>
    <w:basedOn w:val="a2"/>
    <w:rsid w:val="00A106BC"/>
  </w:style>
  <w:style w:type="numbering" w:customStyle="1" w:styleId="WWOutlineListStyle12522">
    <w:name w:val="WW_OutlineListStyle_12522"/>
    <w:basedOn w:val="a2"/>
    <w:rsid w:val="00A106BC"/>
  </w:style>
  <w:style w:type="numbering" w:customStyle="1" w:styleId="WWOutlineListStyle11522">
    <w:name w:val="WW_OutlineListStyle_11522"/>
    <w:basedOn w:val="a2"/>
    <w:rsid w:val="00A106BC"/>
  </w:style>
  <w:style w:type="numbering" w:customStyle="1" w:styleId="WWOutlineListStyle10522">
    <w:name w:val="WW_OutlineListStyle_10522"/>
    <w:basedOn w:val="a2"/>
    <w:rsid w:val="00A106BC"/>
  </w:style>
  <w:style w:type="numbering" w:customStyle="1" w:styleId="WWOutlineListStyle9522">
    <w:name w:val="WW_OutlineListStyle_9522"/>
    <w:basedOn w:val="a2"/>
    <w:rsid w:val="00A106BC"/>
  </w:style>
  <w:style w:type="numbering" w:customStyle="1" w:styleId="WWOutlineListStyle8522">
    <w:name w:val="WW_OutlineListStyle_8522"/>
    <w:basedOn w:val="a2"/>
    <w:rsid w:val="00A106BC"/>
  </w:style>
  <w:style w:type="numbering" w:customStyle="1" w:styleId="WWOutlineListStyle7522">
    <w:name w:val="WW_OutlineListStyle_7522"/>
    <w:basedOn w:val="a2"/>
    <w:rsid w:val="00A106BC"/>
  </w:style>
  <w:style w:type="numbering" w:customStyle="1" w:styleId="WWOutlineListStyle6522">
    <w:name w:val="WW_OutlineListStyle_6522"/>
    <w:basedOn w:val="a2"/>
    <w:rsid w:val="00A106BC"/>
  </w:style>
  <w:style w:type="numbering" w:customStyle="1" w:styleId="WWOutlineListStyle12612">
    <w:name w:val="WW_OutlineListStyle_12612"/>
    <w:basedOn w:val="a2"/>
    <w:rsid w:val="00A106BC"/>
  </w:style>
  <w:style w:type="numbering" w:customStyle="1" w:styleId="WWOutlineListStyle11612">
    <w:name w:val="WW_OutlineListStyle_11612"/>
    <w:basedOn w:val="a2"/>
    <w:rsid w:val="00A106BC"/>
  </w:style>
  <w:style w:type="numbering" w:customStyle="1" w:styleId="WWOutlineListStyle10612">
    <w:name w:val="WW_OutlineListStyle_10612"/>
    <w:basedOn w:val="a2"/>
    <w:rsid w:val="00A106BC"/>
  </w:style>
  <w:style w:type="numbering" w:customStyle="1" w:styleId="WWOutlineListStyle9612">
    <w:name w:val="WW_OutlineListStyle_9612"/>
    <w:basedOn w:val="a2"/>
    <w:rsid w:val="00A106BC"/>
  </w:style>
  <w:style w:type="numbering" w:customStyle="1" w:styleId="WWOutlineListStyle8612">
    <w:name w:val="WW_OutlineListStyle_8612"/>
    <w:basedOn w:val="a2"/>
    <w:rsid w:val="00A106BC"/>
  </w:style>
  <w:style w:type="numbering" w:customStyle="1" w:styleId="WWOutlineListStyle7612">
    <w:name w:val="WW_OutlineListStyle_7612"/>
    <w:basedOn w:val="a2"/>
    <w:rsid w:val="00A106BC"/>
  </w:style>
  <w:style w:type="numbering" w:customStyle="1" w:styleId="WWOutlineListStyle6612">
    <w:name w:val="WW_OutlineListStyle_6612"/>
    <w:basedOn w:val="a2"/>
    <w:rsid w:val="00A106BC"/>
  </w:style>
  <w:style w:type="numbering" w:customStyle="1" w:styleId="WWOutlineListStyle5612">
    <w:name w:val="WW_OutlineListStyle_5612"/>
    <w:basedOn w:val="a2"/>
    <w:rsid w:val="00A106BC"/>
  </w:style>
  <w:style w:type="numbering" w:customStyle="1" w:styleId="WWOutlineListStyle4612">
    <w:name w:val="WW_OutlineListStyle_4612"/>
    <w:basedOn w:val="a2"/>
    <w:rsid w:val="00A106BC"/>
  </w:style>
  <w:style w:type="numbering" w:customStyle="1" w:styleId="WWOutlineListStyle3612">
    <w:name w:val="WW_OutlineListStyle_3612"/>
    <w:basedOn w:val="a2"/>
    <w:rsid w:val="00A106BC"/>
  </w:style>
  <w:style w:type="numbering" w:customStyle="1" w:styleId="WWOutlineListStyle2612">
    <w:name w:val="WW_OutlineListStyle_2612"/>
    <w:basedOn w:val="a2"/>
    <w:rsid w:val="00A106BC"/>
  </w:style>
  <w:style w:type="numbering" w:customStyle="1" w:styleId="WWOutlineListStyle1812">
    <w:name w:val="WW_OutlineListStyle_1812"/>
    <w:basedOn w:val="a2"/>
    <w:rsid w:val="00A106BC"/>
  </w:style>
  <w:style w:type="numbering" w:customStyle="1" w:styleId="WWOutlineListStyle6120">
    <w:name w:val="WW_OutlineListStyle612"/>
    <w:basedOn w:val="a2"/>
    <w:rsid w:val="00A106BC"/>
  </w:style>
  <w:style w:type="numbering" w:customStyle="1" w:styleId="WWOutlineListStyle42220">
    <w:name w:val="WW_OutlineListStyle4222"/>
    <w:basedOn w:val="a2"/>
    <w:rsid w:val="00A106BC"/>
  </w:style>
  <w:style w:type="numbering" w:customStyle="1" w:styleId="WWOutlineListStyle12100">
    <w:name w:val="WW_OutlineListStyle_1210"/>
    <w:basedOn w:val="a2"/>
    <w:rsid w:val="00531CF4"/>
  </w:style>
  <w:style w:type="numbering" w:customStyle="1" w:styleId="WWOutlineListStyle11100">
    <w:name w:val="WW_OutlineListStyle_1110"/>
    <w:basedOn w:val="a2"/>
    <w:rsid w:val="00531CF4"/>
  </w:style>
  <w:style w:type="numbering" w:customStyle="1" w:styleId="WWOutlineListStyle1010">
    <w:name w:val="WW_OutlineListStyle_1010"/>
    <w:basedOn w:val="a2"/>
    <w:rsid w:val="00531CF4"/>
  </w:style>
  <w:style w:type="numbering" w:customStyle="1" w:styleId="WWOutlineListStyle910">
    <w:name w:val="WW_OutlineListStyle_910"/>
    <w:basedOn w:val="a2"/>
    <w:rsid w:val="00531CF4"/>
  </w:style>
  <w:style w:type="numbering" w:customStyle="1" w:styleId="WWOutlineListStyle810">
    <w:name w:val="WW_OutlineListStyle_810"/>
    <w:basedOn w:val="a2"/>
    <w:rsid w:val="00531CF4"/>
  </w:style>
  <w:style w:type="numbering" w:customStyle="1" w:styleId="WWOutlineListStyle7100">
    <w:name w:val="WW_OutlineListStyle_710"/>
    <w:basedOn w:val="a2"/>
    <w:rsid w:val="00531CF4"/>
  </w:style>
  <w:style w:type="numbering" w:customStyle="1" w:styleId="WWOutlineListStyle6100">
    <w:name w:val="WW_OutlineListStyle_610"/>
    <w:basedOn w:val="a2"/>
    <w:rsid w:val="00531CF4"/>
  </w:style>
  <w:style w:type="numbering" w:customStyle="1" w:styleId="WWOutlineListStyle1255">
    <w:name w:val="WW_OutlineListStyle_1255"/>
    <w:basedOn w:val="a2"/>
    <w:rsid w:val="00531CF4"/>
  </w:style>
  <w:style w:type="numbering" w:customStyle="1" w:styleId="WWOutlineListStyle1155">
    <w:name w:val="WW_OutlineListStyle_1155"/>
    <w:basedOn w:val="a2"/>
    <w:rsid w:val="00531CF4"/>
  </w:style>
  <w:style w:type="numbering" w:customStyle="1" w:styleId="WWOutlineListStyle1055">
    <w:name w:val="WW_OutlineListStyle_1055"/>
    <w:basedOn w:val="a2"/>
    <w:rsid w:val="00531CF4"/>
  </w:style>
  <w:style w:type="numbering" w:customStyle="1" w:styleId="WWOutlineListStyle855">
    <w:name w:val="WW_OutlineListStyle_855"/>
    <w:basedOn w:val="a2"/>
    <w:rsid w:val="00531CF4"/>
  </w:style>
  <w:style w:type="numbering" w:customStyle="1" w:styleId="WWOutlineListStyle755">
    <w:name w:val="WW_OutlineListStyle_755"/>
    <w:basedOn w:val="a2"/>
    <w:rsid w:val="00531CF4"/>
  </w:style>
  <w:style w:type="numbering" w:customStyle="1" w:styleId="WWOutlineListStyle1264">
    <w:name w:val="WW_OutlineListStyle_1264"/>
    <w:basedOn w:val="a2"/>
    <w:rsid w:val="00531CF4"/>
  </w:style>
  <w:style w:type="numbering" w:customStyle="1" w:styleId="WWOutlineListStyle1164">
    <w:name w:val="WW_OutlineListStyle_1164"/>
    <w:basedOn w:val="a2"/>
    <w:rsid w:val="00531CF4"/>
  </w:style>
  <w:style w:type="numbering" w:customStyle="1" w:styleId="WWOutlineListStyle1064">
    <w:name w:val="WW_OutlineListStyle_1064"/>
    <w:basedOn w:val="a2"/>
    <w:rsid w:val="00531CF4"/>
  </w:style>
  <w:style w:type="numbering" w:customStyle="1" w:styleId="WWOutlineListStyle964">
    <w:name w:val="WW_OutlineListStyle_964"/>
    <w:basedOn w:val="a2"/>
    <w:rsid w:val="00531CF4"/>
  </w:style>
  <w:style w:type="numbering" w:customStyle="1" w:styleId="WWOutlineListStyle864">
    <w:name w:val="WW_OutlineListStyle_864"/>
    <w:basedOn w:val="a2"/>
    <w:rsid w:val="00531CF4"/>
  </w:style>
  <w:style w:type="numbering" w:customStyle="1" w:styleId="WWOutlineListStyle764">
    <w:name w:val="WW_OutlineListStyle_764"/>
    <w:basedOn w:val="a2"/>
    <w:rsid w:val="00531CF4"/>
  </w:style>
  <w:style w:type="numbering" w:customStyle="1" w:styleId="WWOutlineListStyle664">
    <w:name w:val="WW_OutlineListStyle_664"/>
    <w:basedOn w:val="a2"/>
    <w:rsid w:val="00531CF4"/>
  </w:style>
  <w:style w:type="numbering" w:customStyle="1" w:styleId="WWOutlineListStyle564">
    <w:name w:val="WW_OutlineListStyle_564"/>
    <w:basedOn w:val="a2"/>
    <w:rsid w:val="00531CF4"/>
  </w:style>
  <w:style w:type="numbering" w:customStyle="1" w:styleId="WWOutlineListStyle464">
    <w:name w:val="WW_OutlineListStyle_464"/>
    <w:basedOn w:val="a2"/>
    <w:rsid w:val="00531CF4"/>
  </w:style>
  <w:style w:type="numbering" w:customStyle="1" w:styleId="WWOutlineListStyle364">
    <w:name w:val="WW_OutlineListStyle_364"/>
    <w:basedOn w:val="a2"/>
    <w:rsid w:val="00531CF4"/>
  </w:style>
  <w:style w:type="numbering" w:customStyle="1" w:styleId="WWOutlineListStyle264">
    <w:name w:val="WW_OutlineListStyle_264"/>
    <w:basedOn w:val="a2"/>
    <w:rsid w:val="00531CF4"/>
  </w:style>
  <w:style w:type="numbering" w:customStyle="1" w:styleId="WWOutlineListStyle184">
    <w:name w:val="WW_OutlineListStyle_184"/>
    <w:basedOn w:val="a2"/>
    <w:rsid w:val="00531CF4"/>
  </w:style>
  <w:style w:type="numbering" w:customStyle="1" w:styleId="WWOutlineListStyle640">
    <w:name w:val="WW_OutlineListStyle64"/>
    <w:basedOn w:val="a2"/>
    <w:rsid w:val="00531CF4"/>
  </w:style>
  <w:style w:type="numbering" w:customStyle="1" w:styleId="WWOutlineListStyle6424">
    <w:name w:val="WW_OutlineListStyle_6424"/>
    <w:basedOn w:val="a2"/>
    <w:rsid w:val="00531CF4"/>
  </w:style>
  <w:style w:type="numbering" w:customStyle="1" w:styleId="WWOutlineListStyle5424">
    <w:name w:val="WW_OutlineListStyle_5424"/>
    <w:basedOn w:val="a2"/>
    <w:rsid w:val="00531CF4"/>
  </w:style>
  <w:style w:type="numbering" w:customStyle="1" w:styleId="WWOutlineListStyle4425">
    <w:name w:val="WW_OutlineListStyle_4425"/>
    <w:basedOn w:val="a2"/>
    <w:rsid w:val="00531CF4"/>
  </w:style>
  <w:style w:type="numbering" w:customStyle="1" w:styleId="WWOutlineListStyle3424">
    <w:name w:val="WW_OutlineListStyle_3424"/>
    <w:basedOn w:val="a2"/>
    <w:rsid w:val="00531CF4"/>
  </w:style>
  <w:style w:type="numbering" w:customStyle="1" w:styleId="WWOutlineListStyle425">
    <w:name w:val="WW_OutlineListStyle425"/>
    <w:basedOn w:val="a2"/>
    <w:rsid w:val="00531CF4"/>
  </w:style>
  <w:style w:type="numbering" w:customStyle="1" w:styleId="WWOutlineListStyle4330">
    <w:name w:val="WW_OutlineListStyle433"/>
    <w:basedOn w:val="a2"/>
    <w:rsid w:val="00531CF4"/>
  </w:style>
  <w:style w:type="numbering" w:customStyle="1" w:styleId="WWOutlineListStyle42130">
    <w:name w:val="WW_OutlineListStyle4213"/>
    <w:basedOn w:val="a2"/>
    <w:rsid w:val="00531CF4"/>
  </w:style>
  <w:style w:type="numbering" w:customStyle="1" w:styleId="WWOutlineListStyle5434">
    <w:name w:val="WW_OutlineListStyle_5434"/>
    <w:basedOn w:val="a2"/>
    <w:rsid w:val="00531CF4"/>
  </w:style>
  <w:style w:type="numbering" w:customStyle="1" w:styleId="WWOutlineListStyle4433">
    <w:name w:val="WW_OutlineListStyle_4433"/>
    <w:basedOn w:val="a2"/>
    <w:rsid w:val="00531CF4"/>
  </w:style>
  <w:style w:type="numbering" w:customStyle="1" w:styleId="WWOutlineListStyle3433">
    <w:name w:val="WW_OutlineListStyle_3433"/>
    <w:basedOn w:val="a2"/>
    <w:rsid w:val="00531CF4"/>
  </w:style>
  <w:style w:type="numbering" w:customStyle="1" w:styleId="WWOutlineListStyle4430">
    <w:name w:val="WW_OutlineListStyle443"/>
    <w:basedOn w:val="a2"/>
    <w:rsid w:val="00531CF4"/>
  </w:style>
  <w:style w:type="numbering" w:customStyle="1" w:styleId="WWOutlineListStyle12523">
    <w:name w:val="WW_OutlineListStyle_12523"/>
    <w:basedOn w:val="a2"/>
    <w:rsid w:val="00531CF4"/>
  </w:style>
  <w:style w:type="numbering" w:customStyle="1" w:styleId="WWOutlineListStyle11523">
    <w:name w:val="WW_OutlineListStyle_11523"/>
    <w:basedOn w:val="a2"/>
    <w:rsid w:val="00531CF4"/>
  </w:style>
  <w:style w:type="numbering" w:customStyle="1" w:styleId="WWOutlineListStyle10523">
    <w:name w:val="WW_OutlineListStyle_10523"/>
    <w:basedOn w:val="a2"/>
    <w:rsid w:val="00531CF4"/>
  </w:style>
  <w:style w:type="numbering" w:customStyle="1" w:styleId="WWOutlineListStyle9523">
    <w:name w:val="WW_OutlineListStyle_9523"/>
    <w:basedOn w:val="a2"/>
    <w:rsid w:val="00531CF4"/>
  </w:style>
  <w:style w:type="numbering" w:customStyle="1" w:styleId="WWOutlineListStyle8523">
    <w:name w:val="WW_OutlineListStyle_8523"/>
    <w:basedOn w:val="a2"/>
    <w:rsid w:val="00531CF4"/>
  </w:style>
  <w:style w:type="numbering" w:customStyle="1" w:styleId="WWOutlineListStyle7523">
    <w:name w:val="WW_OutlineListStyle_7523"/>
    <w:basedOn w:val="a2"/>
    <w:rsid w:val="00531CF4"/>
  </w:style>
  <w:style w:type="numbering" w:customStyle="1" w:styleId="WWOutlineListStyle6523">
    <w:name w:val="WW_OutlineListStyle_6523"/>
    <w:basedOn w:val="a2"/>
    <w:rsid w:val="00531CF4"/>
  </w:style>
  <w:style w:type="numbering" w:customStyle="1" w:styleId="WWOutlineListStyle12613">
    <w:name w:val="WW_OutlineListStyle_12613"/>
    <w:basedOn w:val="a2"/>
    <w:rsid w:val="00531CF4"/>
  </w:style>
  <w:style w:type="numbering" w:customStyle="1" w:styleId="WWOutlineListStyle11613">
    <w:name w:val="WW_OutlineListStyle_11613"/>
    <w:basedOn w:val="a2"/>
    <w:rsid w:val="00531CF4"/>
  </w:style>
  <w:style w:type="numbering" w:customStyle="1" w:styleId="WWOutlineListStyle10613">
    <w:name w:val="WW_OutlineListStyle_10613"/>
    <w:basedOn w:val="a2"/>
    <w:rsid w:val="00531CF4"/>
  </w:style>
  <w:style w:type="numbering" w:customStyle="1" w:styleId="WWOutlineListStyle9613">
    <w:name w:val="WW_OutlineListStyle_9613"/>
    <w:basedOn w:val="a2"/>
    <w:rsid w:val="00531CF4"/>
  </w:style>
  <w:style w:type="numbering" w:customStyle="1" w:styleId="WWOutlineListStyle8613">
    <w:name w:val="WW_OutlineListStyle_8613"/>
    <w:basedOn w:val="a2"/>
    <w:rsid w:val="00531CF4"/>
  </w:style>
  <w:style w:type="numbering" w:customStyle="1" w:styleId="WWOutlineListStyle7613">
    <w:name w:val="WW_OutlineListStyle_7613"/>
    <w:basedOn w:val="a2"/>
    <w:rsid w:val="00531CF4"/>
  </w:style>
  <w:style w:type="numbering" w:customStyle="1" w:styleId="WWOutlineListStyle6613">
    <w:name w:val="WW_OutlineListStyle_6613"/>
    <w:basedOn w:val="a2"/>
    <w:rsid w:val="00531CF4"/>
  </w:style>
  <w:style w:type="numbering" w:customStyle="1" w:styleId="WWOutlineListStyle5613">
    <w:name w:val="WW_OutlineListStyle_5613"/>
    <w:basedOn w:val="a2"/>
    <w:rsid w:val="00531CF4"/>
  </w:style>
  <w:style w:type="numbering" w:customStyle="1" w:styleId="WWOutlineListStyle4613">
    <w:name w:val="WW_OutlineListStyle_4613"/>
    <w:basedOn w:val="a2"/>
    <w:rsid w:val="00531CF4"/>
  </w:style>
  <w:style w:type="numbering" w:customStyle="1" w:styleId="WWOutlineListStyle3613">
    <w:name w:val="WW_OutlineListStyle_3613"/>
    <w:basedOn w:val="a2"/>
    <w:rsid w:val="00531CF4"/>
  </w:style>
  <w:style w:type="numbering" w:customStyle="1" w:styleId="WWOutlineListStyle2613">
    <w:name w:val="WW_OutlineListStyle_2613"/>
    <w:basedOn w:val="a2"/>
    <w:rsid w:val="00531CF4"/>
  </w:style>
  <w:style w:type="numbering" w:customStyle="1" w:styleId="WWOutlineListStyle1813">
    <w:name w:val="WW_OutlineListStyle_1813"/>
    <w:basedOn w:val="a2"/>
    <w:rsid w:val="00531CF4"/>
  </w:style>
  <w:style w:type="numbering" w:customStyle="1" w:styleId="WWOutlineListStyle6130">
    <w:name w:val="WW_OutlineListStyle613"/>
    <w:basedOn w:val="a2"/>
    <w:rsid w:val="00531CF4"/>
  </w:style>
  <w:style w:type="numbering" w:customStyle="1" w:styleId="WWOutlineListStyle4223">
    <w:name w:val="WW_OutlineListStyle4223"/>
    <w:basedOn w:val="a2"/>
    <w:rsid w:val="00531CF4"/>
  </w:style>
  <w:style w:type="numbering" w:customStyle="1" w:styleId="WWOutlineListStyle4224">
    <w:name w:val="WW_OutlineListStyle4224"/>
    <w:basedOn w:val="a2"/>
    <w:rsid w:val="006A14CD"/>
  </w:style>
  <w:style w:type="numbering" w:customStyle="1" w:styleId="WWOutlineListStyle1215">
    <w:name w:val="WW_OutlineListStyle_1215"/>
    <w:basedOn w:val="a2"/>
    <w:rsid w:val="00617F16"/>
  </w:style>
  <w:style w:type="numbering" w:customStyle="1" w:styleId="WWOutlineListStyle1115">
    <w:name w:val="WW_OutlineListStyle_1115"/>
    <w:basedOn w:val="a2"/>
    <w:rsid w:val="00617F16"/>
  </w:style>
  <w:style w:type="numbering" w:customStyle="1" w:styleId="WWOutlineListStyle1015">
    <w:name w:val="WW_OutlineListStyle_1015"/>
    <w:basedOn w:val="a2"/>
    <w:rsid w:val="00617F16"/>
  </w:style>
  <w:style w:type="numbering" w:customStyle="1" w:styleId="WWOutlineListStyle915">
    <w:name w:val="WW_OutlineListStyle_915"/>
    <w:basedOn w:val="a2"/>
    <w:rsid w:val="00617F16"/>
  </w:style>
  <w:style w:type="numbering" w:customStyle="1" w:styleId="WWOutlineListStyle815">
    <w:name w:val="WW_OutlineListStyle_815"/>
    <w:basedOn w:val="a2"/>
    <w:rsid w:val="00617F16"/>
  </w:style>
  <w:style w:type="numbering" w:customStyle="1" w:styleId="WWOutlineListStyle715">
    <w:name w:val="WW_OutlineListStyle_715"/>
    <w:basedOn w:val="a2"/>
    <w:rsid w:val="00617F16"/>
  </w:style>
  <w:style w:type="numbering" w:customStyle="1" w:styleId="WWOutlineListStyle615">
    <w:name w:val="WW_OutlineListStyle_615"/>
    <w:basedOn w:val="a2"/>
    <w:rsid w:val="00617F16"/>
  </w:style>
  <w:style w:type="numbering" w:customStyle="1" w:styleId="WWOutlineListStyle1256">
    <w:name w:val="WW_OutlineListStyle_1256"/>
    <w:basedOn w:val="a2"/>
    <w:rsid w:val="00617F16"/>
  </w:style>
  <w:style w:type="numbering" w:customStyle="1" w:styleId="WWOutlineListStyle1156">
    <w:name w:val="WW_OutlineListStyle_1156"/>
    <w:basedOn w:val="a2"/>
    <w:rsid w:val="00617F16"/>
  </w:style>
  <w:style w:type="numbering" w:customStyle="1" w:styleId="WWOutlineListStyle1056">
    <w:name w:val="WW_OutlineListStyle_1056"/>
    <w:basedOn w:val="a2"/>
    <w:rsid w:val="00617F16"/>
  </w:style>
  <w:style w:type="numbering" w:customStyle="1" w:styleId="WWOutlineListStyle856">
    <w:name w:val="WW_OutlineListStyle_856"/>
    <w:basedOn w:val="a2"/>
    <w:rsid w:val="00617F16"/>
  </w:style>
  <w:style w:type="numbering" w:customStyle="1" w:styleId="WWOutlineListStyle756">
    <w:name w:val="WW_OutlineListStyle_756"/>
    <w:basedOn w:val="a2"/>
    <w:rsid w:val="00617F16"/>
  </w:style>
  <w:style w:type="numbering" w:customStyle="1" w:styleId="WWOutlineListStyle1265">
    <w:name w:val="WW_OutlineListStyle_1265"/>
    <w:basedOn w:val="a2"/>
    <w:rsid w:val="00617F16"/>
  </w:style>
  <w:style w:type="numbering" w:customStyle="1" w:styleId="WWOutlineListStyle1165">
    <w:name w:val="WW_OutlineListStyle_1165"/>
    <w:basedOn w:val="a2"/>
    <w:rsid w:val="00617F16"/>
  </w:style>
  <w:style w:type="numbering" w:customStyle="1" w:styleId="WWOutlineListStyle1065">
    <w:name w:val="WW_OutlineListStyle_1065"/>
    <w:basedOn w:val="a2"/>
    <w:rsid w:val="00617F16"/>
  </w:style>
  <w:style w:type="numbering" w:customStyle="1" w:styleId="WWOutlineListStyle965">
    <w:name w:val="WW_OutlineListStyle_965"/>
    <w:basedOn w:val="a2"/>
    <w:rsid w:val="00617F16"/>
  </w:style>
  <w:style w:type="numbering" w:customStyle="1" w:styleId="WWOutlineListStyle865">
    <w:name w:val="WW_OutlineListStyle_865"/>
    <w:basedOn w:val="a2"/>
    <w:rsid w:val="00617F16"/>
  </w:style>
  <w:style w:type="numbering" w:customStyle="1" w:styleId="WWOutlineListStyle765">
    <w:name w:val="WW_OutlineListStyle_765"/>
    <w:basedOn w:val="a2"/>
    <w:rsid w:val="00617F16"/>
  </w:style>
  <w:style w:type="numbering" w:customStyle="1" w:styleId="WWOutlineListStyle665">
    <w:name w:val="WW_OutlineListStyle_665"/>
    <w:basedOn w:val="a2"/>
    <w:rsid w:val="00617F16"/>
  </w:style>
  <w:style w:type="numbering" w:customStyle="1" w:styleId="WWOutlineListStyle565">
    <w:name w:val="WW_OutlineListStyle_565"/>
    <w:basedOn w:val="a2"/>
    <w:rsid w:val="00617F16"/>
  </w:style>
  <w:style w:type="numbering" w:customStyle="1" w:styleId="WWOutlineListStyle465">
    <w:name w:val="WW_OutlineListStyle_465"/>
    <w:basedOn w:val="a2"/>
    <w:rsid w:val="00617F16"/>
  </w:style>
  <w:style w:type="numbering" w:customStyle="1" w:styleId="WWOutlineListStyle365">
    <w:name w:val="WW_OutlineListStyle_365"/>
    <w:basedOn w:val="a2"/>
    <w:rsid w:val="00617F16"/>
  </w:style>
  <w:style w:type="numbering" w:customStyle="1" w:styleId="WWOutlineListStyle265">
    <w:name w:val="WW_OutlineListStyle_265"/>
    <w:basedOn w:val="a2"/>
    <w:rsid w:val="00617F16"/>
  </w:style>
  <w:style w:type="numbering" w:customStyle="1" w:styleId="WWOutlineListStyle185">
    <w:name w:val="WW_OutlineListStyle_185"/>
    <w:basedOn w:val="a2"/>
    <w:rsid w:val="00617F16"/>
  </w:style>
  <w:style w:type="numbering" w:customStyle="1" w:styleId="WWOutlineListStyle650">
    <w:name w:val="WW_OutlineListStyle65"/>
    <w:basedOn w:val="a2"/>
    <w:rsid w:val="00617F16"/>
  </w:style>
  <w:style w:type="numbering" w:customStyle="1" w:styleId="WWOutlineListStyle6425">
    <w:name w:val="WW_OutlineListStyle_6425"/>
    <w:basedOn w:val="a2"/>
    <w:rsid w:val="00617F16"/>
  </w:style>
  <w:style w:type="numbering" w:customStyle="1" w:styleId="WWOutlineListStyle5425">
    <w:name w:val="WW_OutlineListStyle_5425"/>
    <w:basedOn w:val="a2"/>
    <w:rsid w:val="00617F16"/>
  </w:style>
  <w:style w:type="numbering" w:customStyle="1" w:styleId="WWOutlineListStyle4426">
    <w:name w:val="WW_OutlineListStyle_4426"/>
    <w:basedOn w:val="a2"/>
    <w:rsid w:val="00617F16"/>
  </w:style>
  <w:style w:type="numbering" w:customStyle="1" w:styleId="WWOutlineListStyle3425">
    <w:name w:val="WW_OutlineListStyle_3425"/>
    <w:basedOn w:val="a2"/>
    <w:rsid w:val="00617F16"/>
  </w:style>
  <w:style w:type="numbering" w:customStyle="1" w:styleId="WWOutlineListStyle426">
    <w:name w:val="WW_OutlineListStyle426"/>
    <w:basedOn w:val="a2"/>
    <w:rsid w:val="00617F16"/>
  </w:style>
  <w:style w:type="numbering" w:customStyle="1" w:styleId="WWOutlineListStyle4340">
    <w:name w:val="WW_OutlineListStyle434"/>
    <w:basedOn w:val="a2"/>
    <w:rsid w:val="00617F16"/>
  </w:style>
  <w:style w:type="numbering" w:customStyle="1" w:styleId="WWOutlineListStyle4214">
    <w:name w:val="WW_OutlineListStyle4214"/>
    <w:basedOn w:val="a2"/>
    <w:rsid w:val="00617F16"/>
  </w:style>
  <w:style w:type="numbering" w:customStyle="1" w:styleId="WWOutlineListStyle5435">
    <w:name w:val="WW_OutlineListStyle_5435"/>
    <w:basedOn w:val="a2"/>
    <w:rsid w:val="00617F16"/>
  </w:style>
  <w:style w:type="numbering" w:customStyle="1" w:styleId="WWOutlineListStyle4434">
    <w:name w:val="WW_OutlineListStyle_4434"/>
    <w:basedOn w:val="a2"/>
    <w:rsid w:val="00617F16"/>
  </w:style>
  <w:style w:type="numbering" w:customStyle="1" w:styleId="WWOutlineListStyle3434">
    <w:name w:val="WW_OutlineListStyle_3434"/>
    <w:basedOn w:val="a2"/>
    <w:rsid w:val="00617F16"/>
  </w:style>
  <w:style w:type="numbering" w:customStyle="1" w:styleId="WWOutlineListStyle4440">
    <w:name w:val="WW_OutlineListStyle444"/>
    <w:basedOn w:val="a2"/>
    <w:rsid w:val="00617F16"/>
  </w:style>
  <w:style w:type="numbering" w:customStyle="1" w:styleId="WWOutlineListStyle12524">
    <w:name w:val="WW_OutlineListStyle_12524"/>
    <w:basedOn w:val="a2"/>
    <w:rsid w:val="00617F16"/>
  </w:style>
  <w:style w:type="numbering" w:customStyle="1" w:styleId="WWOutlineListStyle11524">
    <w:name w:val="WW_OutlineListStyle_11524"/>
    <w:basedOn w:val="a2"/>
    <w:rsid w:val="00617F16"/>
  </w:style>
  <w:style w:type="numbering" w:customStyle="1" w:styleId="WWOutlineListStyle10524">
    <w:name w:val="WW_OutlineListStyle_10524"/>
    <w:basedOn w:val="a2"/>
    <w:rsid w:val="00617F16"/>
  </w:style>
  <w:style w:type="numbering" w:customStyle="1" w:styleId="WWOutlineListStyle9524">
    <w:name w:val="WW_OutlineListStyle_9524"/>
    <w:basedOn w:val="a2"/>
    <w:rsid w:val="00617F16"/>
  </w:style>
  <w:style w:type="numbering" w:customStyle="1" w:styleId="WWOutlineListStyle8524">
    <w:name w:val="WW_OutlineListStyle_8524"/>
    <w:basedOn w:val="a2"/>
    <w:rsid w:val="00617F16"/>
  </w:style>
  <w:style w:type="numbering" w:customStyle="1" w:styleId="WWOutlineListStyle7524">
    <w:name w:val="WW_OutlineListStyle_7524"/>
    <w:basedOn w:val="a2"/>
    <w:rsid w:val="00617F16"/>
  </w:style>
  <w:style w:type="numbering" w:customStyle="1" w:styleId="WWOutlineListStyle6524">
    <w:name w:val="WW_OutlineListStyle_6524"/>
    <w:basedOn w:val="a2"/>
    <w:rsid w:val="00617F16"/>
  </w:style>
  <w:style w:type="numbering" w:customStyle="1" w:styleId="WWOutlineListStyle12614">
    <w:name w:val="WW_OutlineListStyle_12614"/>
    <w:basedOn w:val="a2"/>
    <w:rsid w:val="00617F16"/>
  </w:style>
  <w:style w:type="numbering" w:customStyle="1" w:styleId="WWOutlineListStyle11614">
    <w:name w:val="WW_OutlineListStyle_11614"/>
    <w:basedOn w:val="a2"/>
    <w:rsid w:val="00617F16"/>
  </w:style>
  <w:style w:type="numbering" w:customStyle="1" w:styleId="WWOutlineListStyle10614">
    <w:name w:val="WW_OutlineListStyle_10614"/>
    <w:basedOn w:val="a2"/>
    <w:rsid w:val="00617F16"/>
  </w:style>
  <w:style w:type="numbering" w:customStyle="1" w:styleId="WWOutlineListStyle9614">
    <w:name w:val="WW_OutlineListStyle_9614"/>
    <w:basedOn w:val="a2"/>
    <w:rsid w:val="00617F16"/>
  </w:style>
  <w:style w:type="numbering" w:customStyle="1" w:styleId="WWOutlineListStyle8614">
    <w:name w:val="WW_OutlineListStyle_8614"/>
    <w:basedOn w:val="a2"/>
    <w:rsid w:val="00617F16"/>
  </w:style>
  <w:style w:type="numbering" w:customStyle="1" w:styleId="WWOutlineListStyle7614">
    <w:name w:val="WW_OutlineListStyle_7614"/>
    <w:basedOn w:val="a2"/>
    <w:rsid w:val="00617F16"/>
  </w:style>
  <w:style w:type="numbering" w:customStyle="1" w:styleId="WWOutlineListStyle6614">
    <w:name w:val="WW_OutlineListStyle_6614"/>
    <w:basedOn w:val="a2"/>
    <w:rsid w:val="00617F16"/>
  </w:style>
  <w:style w:type="numbering" w:customStyle="1" w:styleId="WWOutlineListStyle5614">
    <w:name w:val="WW_OutlineListStyle_5614"/>
    <w:basedOn w:val="a2"/>
    <w:rsid w:val="00617F16"/>
  </w:style>
  <w:style w:type="numbering" w:customStyle="1" w:styleId="WWOutlineListStyle4614">
    <w:name w:val="WW_OutlineListStyle_4614"/>
    <w:basedOn w:val="a2"/>
    <w:rsid w:val="00617F16"/>
  </w:style>
  <w:style w:type="numbering" w:customStyle="1" w:styleId="WWOutlineListStyle3614">
    <w:name w:val="WW_OutlineListStyle_3614"/>
    <w:basedOn w:val="a2"/>
    <w:rsid w:val="00617F16"/>
  </w:style>
  <w:style w:type="numbering" w:customStyle="1" w:styleId="WWOutlineListStyle2614">
    <w:name w:val="WW_OutlineListStyle_2614"/>
    <w:basedOn w:val="a2"/>
    <w:rsid w:val="00617F16"/>
  </w:style>
  <w:style w:type="numbering" w:customStyle="1" w:styleId="WWOutlineListStyle1814">
    <w:name w:val="WW_OutlineListStyle_1814"/>
    <w:basedOn w:val="a2"/>
    <w:rsid w:val="00617F16"/>
  </w:style>
  <w:style w:type="numbering" w:customStyle="1" w:styleId="WWOutlineListStyle6140">
    <w:name w:val="WW_OutlineListStyle614"/>
    <w:basedOn w:val="a2"/>
    <w:rsid w:val="00617F16"/>
  </w:style>
  <w:style w:type="numbering" w:customStyle="1" w:styleId="WWOutlineListStyle4225">
    <w:name w:val="WW_OutlineListStyle4225"/>
    <w:basedOn w:val="a2"/>
    <w:rsid w:val="00617F16"/>
  </w:style>
  <w:style w:type="numbering" w:customStyle="1" w:styleId="38">
    <w:name w:val="無清單38"/>
    <w:next w:val="a2"/>
    <w:uiPriority w:val="99"/>
    <w:semiHidden/>
    <w:unhideWhenUsed/>
    <w:rsid w:val="004C6560"/>
  </w:style>
  <w:style w:type="numbering" w:customStyle="1" w:styleId="WWOutlineListStyle1216">
    <w:name w:val="WW_OutlineListStyle_1216"/>
    <w:basedOn w:val="a2"/>
    <w:rsid w:val="004C6560"/>
  </w:style>
  <w:style w:type="numbering" w:customStyle="1" w:styleId="WWOutlineListStyle1116">
    <w:name w:val="WW_OutlineListStyle_1116"/>
    <w:basedOn w:val="a2"/>
    <w:rsid w:val="004C6560"/>
  </w:style>
  <w:style w:type="numbering" w:customStyle="1" w:styleId="WWOutlineListStyle1016">
    <w:name w:val="WW_OutlineListStyle_1016"/>
    <w:basedOn w:val="a2"/>
    <w:rsid w:val="004C6560"/>
  </w:style>
  <w:style w:type="numbering" w:customStyle="1" w:styleId="WWOutlineListStyle916">
    <w:name w:val="WW_OutlineListStyle_916"/>
    <w:basedOn w:val="a2"/>
    <w:rsid w:val="004C6560"/>
  </w:style>
  <w:style w:type="numbering" w:customStyle="1" w:styleId="WWOutlineListStyle816">
    <w:name w:val="WW_OutlineListStyle_816"/>
    <w:basedOn w:val="a2"/>
    <w:rsid w:val="004C6560"/>
  </w:style>
  <w:style w:type="numbering" w:customStyle="1" w:styleId="WWOutlineListStyle716">
    <w:name w:val="WW_OutlineListStyle_716"/>
    <w:basedOn w:val="a2"/>
    <w:rsid w:val="004C6560"/>
  </w:style>
  <w:style w:type="numbering" w:customStyle="1" w:styleId="WWOutlineListStyle6160">
    <w:name w:val="WW_OutlineListStyle_616"/>
    <w:basedOn w:val="a2"/>
    <w:rsid w:val="004C6560"/>
  </w:style>
  <w:style w:type="numbering" w:customStyle="1" w:styleId="WWOutlineListStyle59">
    <w:name w:val="WW_OutlineListStyle_59"/>
    <w:basedOn w:val="a2"/>
    <w:rsid w:val="004C6560"/>
  </w:style>
  <w:style w:type="numbering" w:customStyle="1" w:styleId="WWOutlineListStyle49">
    <w:name w:val="WW_OutlineListStyle_49"/>
    <w:basedOn w:val="a2"/>
    <w:rsid w:val="004C6560"/>
  </w:style>
  <w:style w:type="numbering" w:customStyle="1" w:styleId="WWOutlineListStyle39">
    <w:name w:val="WW_OutlineListStyle_39"/>
    <w:basedOn w:val="a2"/>
    <w:rsid w:val="004C6560"/>
  </w:style>
  <w:style w:type="numbering" w:customStyle="1" w:styleId="WWOutlineListStyle29">
    <w:name w:val="WW_OutlineListStyle_29"/>
    <w:basedOn w:val="a2"/>
    <w:rsid w:val="004C6560"/>
  </w:style>
  <w:style w:type="numbering" w:customStyle="1" w:styleId="WWOutlineListStyle1200">
    <w:name w:val="WW_OutlineListStyle_120"/>
    <w:basedOn w:val="a2"/>
    <w:rsid w:val="004C6560"/>
  </w:style>
  <w:style w:type="numbering" w:customStyle="1" w:styleId="WWOutlineListStyle90">
    <w:name w:val="WW_OutlineListStyle9"/>
    <w:basedOn w:val="a2"/>
    <w:rsid w:val="004C6560"/>
  </w:style>
  <w:style w:type="numbering" w:customStyle="1" w:styleId="1200">
    <w:name w:val="無清單120"/>
    <w:next w:val="a2"/>
    <w:uiPriority w:val="99"/>
    <w:semiHidden/>
    <w:unhideWhenUsed/>
    <w:rsid w:val="004C6560"/>
  </w:style>
  <w:style w:type="table" w:customStyle="1" w:styleId="194">
    <w:name w:val="表格格線19"/>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無清單1119"/>
    <w:next w:val="a2"/>
    <w:uiPriority w:val="99"/>
    <w:semiHidden/>
    <w:unhideWhenUsed/>
    <w:rsid w:val="004C6560"/>
  </w:style>
  <w:style w:type="numbering" w:customStyle="1" w:styleId="111100">
    <w:name w:val="無清單11110"/>
    <w:next w:val="a2"/>
    <w:semiHidden/>
    <w:unhideWhenUsed/>
    <w:rsid w:val="004C6560"/>
  </w:style>
  <w:style w:type="numbering" w:customStyle="1" w:styleId="11119">
    <w:name w:val="無清單11119"/>
    <w:next w:val="a2"/>
    <w:semiHidden/>
    <w:rsid w:val="004C6560"/>
  </w:style>
  <w:style w:type="numbering" w:customStyle="1" w:styleId="219">
    <w:name w:val="無清單219"/>
    <w:next w:val="a2"/>
    <w:semiHidden/>
    <w:rsid w:val="004C6560"/>
  </w:style>
  <w:style w:type="numbering" w:customStyle="1" w:styleId="39">
    <w:name w:val="無清單39"/>
    <w:next w:val="a2"/>
    <w:semiHidden/>
    <w:rsid w:val="004C6560"/>
  </w:style>
  <w:style w:type="numbering" w:customStyle="1" w:styleId="48">
    <w:name w:val="無清單48"/>
    <w:next w:val="a2"/>
    <w:semiHidden/>
    <w:rsid w:val="004C6560"/>
  </w:style>
  <w:style w:type="numbering" w:customStyle="1" w:styleId="58">
    <w:name w:val="無清單58"/>
    <w:next w:val="a2"/>
    <w:semiHidden/>
    <w:rsid w:val="004C6560"/>
  </w:style>
  <w:style w:type="numbering" w:customStyle="1" w:styleId="68">
    <w:name w:val="無清單68"/>
    <w:next w:val="a2"/>
    <w:uiPriority w:val="99"/>
    <w:semiHidden/>
    <w:unhideWhenUsed/>
    <w:rsid w:val="004C6560"/>
  </w:style>
  <w:style w:type="numbering" w:customStyle="1" w:styleId="111115">
    <w:name w:val="無清單111115"/>
    <w:next w:val="a2"/>
    <w:semiHidden/>
    <w:rsid w:val="004C6560"/>
  </w:style>
  <w:style w:type="table" w:customStyle="1" w:styleId="1104">
    <w:name w:val="表格格線110"/>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0">
    <w:name w:val="無清單2110"/>
    <w:next w:val="a2"/>
    <w:semiHidden/>
    <w:rsid w:val="004C6560"/>
  </w:style>
  <w:style w:type="numbering" w:customStyle="1" w:styleId="WWOutlineListStyle1217">
    <w:name w:val="WW_OutlineListStyle_1217"/>
    <w:basedOn w:val="a2"/>
    <w:rsid w:val="004C6560"/>
  </w:style>
  <w:style w:type="numbering" w:customStyle="1" w:styleId="WWOutlineListStyle1117">
    <w:name w:val="WW_OutlineListStyle_1117"/>
    <w:basedOn w:val="a2"/>
    <w:rsid w:val="004C6560"/>
  </w:style>
  <w:style w:type="numbering" w:customStyle="1" w:styleId="WWOutlineListStyle1017">
    <w:name w:val="WW_OutlineListStyle_1017"/>
    <w:basedOn w:val="a2"/>
    <w:rsid w:val="004C6560"/>
  </w:style>
  <w:style w:type="numbering" w:customStyle="1" w:styleId="WWOutlineListStyle917">
    <w:name w:val="WW_OutlineListStyle_917"/>
    <w:basedOn w:val="a2"/>
    <w:rsid w:val="004C6560"/>
  </w:style>
  <w:style w:type="numbering" w:customStyle="1" w:styleId="WWOutlineListStyle817">
    <w:name w:val="WW_OutlineListStyle_817"/>
    <w:basedOn w:val="a2"/>
    <w:rsid w:val="004C6560"/>
  </w:style>
  <w:style w:type="numbering" w:customStyle="1" w:styleId="WWOutlineListStyle717">
    <w:name w:val="WW_OutlineListStyle_717"/>
    <w:basedOn w:val="a2"/>
    <w:rsid w:val="004C6560"/>
  </w:style>
  <w:style w:type="numbering" w:customStyle="1" w:styleId="WWOutlineListStyle617">
    <w:name w:val="WW_OutlineListStyle_617"/>
    <w:basedOn w:val="a2"/>
    <w:rsid w:val="004C6560"/>
  </w:style>
  <w:style w:type="numbering" w:customStyle="1" w:styleId="WWOutlineListStyle515">
    <w:name w:val="WW_OutlineListStyle_515"/>
    <w:basedOn w:val="a2"/>
    <w:rsid w:val="004C6560"/>
  </w:style>
  <w:style w:type="numbering" w:customStyle="1" w:styleId="WWOutlineListStyle415">
    <w:name w:val="WW_OutlineListStyle_415"/>
    <w:basedOn w:val="a2"/>
    <w:rsid w:val="004C6560"/>
  </w:style>
  <w:style w:type="numbering" w:customStyle="1" w:styleId="WWOutlineListStyle315">
    <w:name w:val="WW_OutlineListStyle_315"/>
    <w:basedOn w:val="a2"/>
    <w:rsid w:val="004C6560"/>
  </w:style>
  <w:style w:type="numbering" w:customStyle="1" w:styleId="WWOutlineListStyle215">
    <w:name w:val="WW_OutlineListStyle_215"/>
    <w:basedOn w:val="a2"/>
    <w:rsid w:val="004C6560"/>
  </w:style>
  <w:style w:type="numbering" w:customStyle="1" w:styleId="WWOutlineListStyle135">
    <w:name w:val="WW_OutlineListStyle_135"/>
    <w:basedOn w:val="a2"/>
    <w:rsid w:val="004C6560"/>
  </w:style>
  <w:style w:type="numbering" w:customStyle="1" w:styleId="WWOutlineListStyle150">
    <w:name w:val="WW_OutlineListStyle15"/>
    <w:basedOn w:val="a2"/>
    <w:rsid w:val="004C6560"/>
  </w:style>
  <w:style w:type="numbering" w:customStyle="1" w:styleId="75">
    <w:name w:val="無清單75"/>
    <w:next w:val="a2"/>
    <w:uiPriority w:val="99"/>
    <w:semiHidden/>
    <w:unhideWhenUsed/>
    <w:rsid w:val="004C6560"/>
  </w:style>
  <w:style w:type="table" w:customStyle="1" w:styleId="255">
    <w:name w:val="表格格線25"/>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無清單125"/>
    <w:next w:val="a2"/>
    <w:semiHidden/>
    <w:unhideWhenUsed/>
    <w:rsid w:val="004C6560"/>
  </w:style>
  <w:style w:type="numbering" w:customStyle="1" w:styleId="1125">
    <w:name w:val="無清單1125"/>
    <w:next w:val="a2"/>
    <w:uiPriority w:val="99"/>
    <w:semiHidden/>
    <w:unhideWhenUsed/>
    <w:rsid w:val="004C6560"/>
  </w:style>
  <w:style w:type="numbering" w:customStyle="1" w:styleId="111250">
    <w:name w:val="無清單11125"/>
    <w:next w:val="a2"/>
    <w:uiPriority w:val="99"/>
    <w:semiHidden/>
    <w:rsid w:val="004C6560"/>
  </w:style>
  <w:style w:type="numbering" w:customStyle="1" w:styleId="225">
    <w:name w:val="無清單225"/>
    <w:next w:val="a2"/>
    <w:semiHidden/>
    <w:rsid w:val="004C6560"/>
  </w:style>
  <w:style w:type="numbering" w:customStyle="1" w:styleId="315">
    <w:name w:val="無清單315"/>
    <w:next w:val="a2"/>
    <w:semiHidden/>
    <w:rsid w:val="004C6560"/>
  </w:style>
  <w:style w:type="numbering" w:customStyle="1" w:styleId="415">
    <w:name w:val="無清單415"/>
    <w:next w:val="a2"/>
    <w:semiHidden/>
    <w:rsid w:val="004C6560"/>
  </w:style>
  <w:style w:type="numbering" w:customStyle="1" w:styleId="515">
    <w:name w:val="無清單515"/>
    <w:next w:val="a2"/>
    <w:semiHidden/>
    <w:rsid w:val="004C6560"/>
  </w:style>
  <w:style w:type="numbering" w:customStyle="1" w:styleId="615">
    <w:name w:val="無清單615"/>
    <w:next w:val="a2"/>
    <w:uiPriority w:val="99"/>
    <w:semiHidden/>
    <w:unhideWhenUsed/>
    <w:rsid w:val="004C6560"/>
  </w:style>
  <w:style w:type="numbering" w:customStyle="1" w:styleId="111125">
    <w:name w:val="無清單111125"/>
    <w:next w:val="a2"/>
    <w:semiHidden/>
    <w:rsid w:val="004C6560"/>
  </w:style>
  <w:style w:type="table" w:customStyle="1" w:styleId="1154">
    <w:name w:val="表格格線115"/>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無清單2115"/>
    <w:next w:val="a2"/>
    <w:semiHidden/>
    <w:rsid w:val="004C6560"/>
  </w:style>
  <w:style w:type="numbering" w:customStyle="1" w:styleId="WWOutlineListStyle1225">
    <w:name w:val="WW_OutlineListStyle_1225"/>
    <w:basedOn w:val="a2"/>
    <w:rsid w:val="004C6560"/>
  </w:style>
  <w:style w:type="numbering" w:customStyle="1" w:styleId="WWOutlineListStyle1125">
    <w:name w:val="WW_OutlineListStyle_1125"/>
    <w:basedOn w:val="a2"/>
    <w:rsid w:val="004C6560"/>
  </w:style>
  <w:style w:type="numbering" w:customStyle="1" w:styleId="WWOutlineListStyle1025">
    <w:name w:val="WW_OutlineListStyle_1025"/>
    <w:basedOn w:val="a2"/>
    <w:rsid w:val="004C6560"/>
  </w:style>
  <w:style w:type="numbering" w:customStyle="1" w:styleId="WWOutlineListStyle925">
    <w:name w:val="WW_OutlineListStyle_925"/>
    <w:basedOn w:val="a2"/>
    <w:rsid w:val="004C6560"/>
  </w:style>
  <w:style w:type="numbering" w:customStyle="1" w:styleId="WWOutlineListStyle825">
    <w:name w:val="WW_OutlineListStyle_825"/>
    <w:basedOn w:val="a2"/>
    <w:rsid w:val="004C6560"/>
  </w:style>
  <w:style w:type="numbering" w:customStyle="1" w:styleId="WWOutlineListStyle725">
    <w:name w:val="WW_OutlineListStyle_725"/>
    <w:basedOn w:val="a2"/>
    <w:rsid w:val="004C6560"/>
  </w:style>
  <w:style w:type="numbering" w:customStyle="1" w:styleId="WWOutlineListStyle625">
    <w:name w:val="WW_OutlineListStyle_625"/>
    <w:basedOn w:val="a2"/>
    <w:rsid w:val="004C6560"/>
  </w:style>
  <w:style w:type="numbering" w:customStyle="1" w:styleId="WWOutlineListStyle525">
    <w:name w:val="WW_OutlineListStyle_525"/>
    <w:basedOn w:val="a2"/>
    <w:rsid w:val="004C6560"/>
  </w:style>
  <w:style w:type="numbering" w:customStyle="1" w:styleId="WWOutlineListStyle4250">
    <w:name w:val="WW_OutlineListStyle_425"/>
    <w:basedOn w:val="a2"/>
    <w:rsid w:val="004C6560"/>
  </w:style>
  <w:style w:type="numbering" w:customStyle="1" w:styleId="WWOutlineListStyle325">
    <w:name w:val="WW_OutlineListStyle_325"/>
    <w:basedOn w:val="a2"/>
    <w:rsid w:val="004C6560"/>
  </w:style>
  <w:style w:type="numbering" w:customStyle="1" w:styleId="WWOutlineListStyle225">
    <w:name w:val="WW_OutlineListStyle_225"/>
    <w:basedOn w:val="a2"/>
    <w:rsid w:val="004C6560"/>
  </w:style>
  <w:style w:type="numbering" w:customStyle="1" w:styleId="WWOutlineListStyle145">
    <w:name w:val="WW_OutlineListStyle_145"/>
    <w:basedOn w:val="a2"/>
    <w:rsid w:val="004C6560"/>
  </w:style>
  <w:style w:type="numbering" w:customStyle="1" w:styleId="WWOutlineListStyle250">
    <w:name w:val="WW_OutlineListStyle25"/>
    <w:basedOn w:val="a2"/>
    <w:rsid w:val="004C6560"/>
  </w:style>
  <w:style w:type="numbering" w:customStyle="1" w:styleId="85">
    <w:name w:val="無清單85"/>
    <w:next w:val="a2"/>
    <w:uiPriority w:val="99"/>
    <w:semiHidden/>
    <w:unhideWhenUsed/>
    <w:rsid w:val="004C6560"/>
  </w:style>
  <w:style w:type="numbering" w:customStyle="1" w:styleId="135">
    <w:name w:val="無清單135"/>
    <w:next w:val="a2"/>
    <w:semiHidden/>
    <w:rsid w:val="004C6560"/>
  </w:style>
  <w:style w:type="table" w:customStyle="1" w:styleId="353">
    <w:name w:val="表格格線35"/>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無清單235"/>
    <w:next w:val="a2"/>
    <w:semiHidden/>
    <w:rsid w:val="004C6560"/>
  </w:style>
  <w:style w:type="numbering" w:customStyle="1" w:styleId="95">
    <w:name w:val="無清單95"/>
    <w:next w:val="a2"/>
    <w:uiPriority w:val="99"/>
    <w:semiHidden/>
    <w:unhideWhenUsed/>
    <w:rsid w:val="004C6560"/>
  </w:style>
  <w:style w:type="numbering" w:customStyle="1" w:styleId="145">
    <w:name w:val="無清單145"/>
    <w:next w:val="a2"/>
    <w:semiHidden/>
    <w:rsid w:val="004C6560"/>
  </w:style>
  <w:style w:type="table" w:customStyle="1" w:styleId="450">
    <w:name w:val="表格格線45"/>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
    <w:name w:val="無清單245"/>
    <w:next w:val="a2"/>
    <w:semiHidden/>
    <w:rsid w:val="004C6560"/>
  </w:style>
  <w:style w:type="table" w:customStyle="1" w:styleId="550">
    <w:name w:val="表格格線55"/>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5"/>
    <w:next w:val="a2"/>
    <w:uiPriority w:val="99"/>
    <w:semiHidden/>
    <w:unhideWhenUsed/>
    <w:rsid w:val="004C6560"/>
  </w:style>
  <w:style w:type="table" w:customStyle="1" w:styleId="650">
    <w:name w:val="表格格線65"/>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
    <w:name w:val="無清單155"/>
    <w:next w:val="a2"/>
    <w:uiPriority w:val="99"/>
    <w:semiHidden/>
    <w:unhideWhenUsed/>
    <w:rsid w:val="004C6560"/>
  </w:style>
  <w:style w:type="numbering" w:customStyle="1" w:styleId="1135">
    <w:name w:val="無清單1135"/>
    <w:next w:val="a2"/>
    <w:uiPriority w:val="99"/>
    <w:semiHidden/>
    <w:unhideWhenUsed/>
    <w:rsid w:val="004C6560"/>
  </w:style>
  <w:style w:type="numbering" w:customStyle="1" w:styleId="11135">
    <w:name w:val="無清單11135"/>
    <w:next w:val="a2"/>
    <w:semiHidden/>
    <w:rsid w:val="004C6560"/>
  </w:style>
  <w:style w:type="numbering" w:customStyle="1" w:styleId="2550">
    <w:name w:val="無清單255"/>
    <w:next w:val="a2"/>
    <w:semiHidden/>
    <w:rsid w:val="004C6560"/>
  </w:style>
  <w:style w:type="numbering" w:customStyle="1" w:styleId="325">
    <w:name w:val="無清單325"/>
    <w:next w:val="a2"/>
    <w:semiHidden/>
    <w:rsid w:val="004C6560"/>
  </w:style>
  <w:style w:type="numbering" w:customStyle="1" w:styleId="425">
    <w:name w:val="無清單425"/>
    <w:next w:val="a2"/>
    <w:semiHidden/>
    <w:rsid w:val="004C6560"/>
  </w:style>
  <w:style w:type="numbering" w:customStyle="1" w:styleId="525">
    <w:name w:val="無清單525"/>
    <w:next w:val="a2"/>
    <w:semiHidden/>
    <w:rsid w:val="004C6560"/>
  </w:style>
  <w:style w:type="numbering" w:customStyle="1" w:styleId="625">
    <w:name w:val="無清單625"/>
    <w:next w:val="a2"/>
    <w:uiPriority w:val="99"/>
    <w:semiHidden/>
    <w:unhideWhenUsed/>
    <w:rsid w:val="004C6560"/>
  </w:style>
  <w:style w:type="numbering" w:customStyle="1" w:styleId="111135">
    <w:name w:val="無清單111135"/>
    <w:next w:val="a2"/>
    <w:semiHidden/>
    <w:rsid w:val="004C6560"/>
  </w:style>
  <w:style w:type="table" w:customStyle="1" w:styleId="1250">
    <w:name w:val="表格格線125"/>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無清單2125"/>
    <w:next w:val="a2"/>
    <w:semiHidden/>
    <w:rsid w:val="004C6560"/>
  </w:style>
  <w:style w:type="numbering" w:customStyle="1" w:styleId="WWOutlineListStyle1235">
    <w:name w:val="WW_OutlineListStyle_1235"/>
    <w:basedOn w:val="a2"/>
    <w:rsid w:val="004C6560"/>
  </w:style>
  <w:style w:type="numbering" w:customStyle="1" w:styleId="WWOutlineListStyle1135">
    <w:name w:val="WW_OutlineListStyle_1135"/>
    <w:basedOn w:val="a2"/>
    <w:rsid w:val="004C6560"/>
  </w:style>
  <w:style w:type="numbering" w:customStyle="1" w:styleId="WWOutlineListStyle1035">
    <w:name w:val="WW_OutlineListStyle_1035"/>
    <w:basedOn w:val="a2"/>
    <w:rsid w:val="004C6560"/>
  </w:style>
  <w:style w:type="numbering" w:customStyle="1" w:styleId="WWOutlineListStyle935">
    <w:name w:val="WW_OutlineListStyle_935"/>
    <w:basedOn w:val="a2"/>
    <w:rsid w:val="004C6560"/>
  </w:style>
  <w:style w:type="numbering" w:customStyle="1" w:styleId="WWOutlineListStyle835">
    <w:name w:val="WW_OutlineListStyle_835"/>
    <w:basedOn w:val="a2"/>
    <w:rsid w:val="004C6560"/>
  </w:style>
  <w:style w:type="numbering" w:customStyle="1" w:styleId="WWOutlineListStyle735">
    <w:name w:val="WW_OutlineListStyle_735"/>
    <w:basedOn w:val="a2"/>
    <w:rsid w:val="004C6560"/>
  </w:style>
  <w:style w:type="numbering" w:customStyle="1" w:styleId="WWOutlineListStyle635">
    <w:name w:val="WW_OutlineListStyle_635"/>
    <w:basedOn w:val="a2"/>
    <w:rsid w:val="004C6560"/>
  </w:style>
  <w:style w:type="numbering" w:customStyle="1" w:styleId="WWOutlineListStyle535">
    <w:name w:val="WW_OutlineListStyle_535"/>
    <w:basedOn w:val="a2"/>
    <w:rsid w:val="004C6560"/>
  </w:style>
  <w:style w:type="numbering" w:customStyle="1" w:styleId="WWOutlineListStyle435">
    <w:name w:val="WW_OutlineListStyle_435"/>
    <w:basedOn w:val="a2"/>
    <w:rsid w:val="004C6560"/>
  </w:style>
  <w:style w:type="numbering" w:customStyle="1" w:styleId="WWOutlineListStyle335">
    <w:name w:val="WW_OutlineListStyle_335"/>
    <w:basedOn w:val="a2"/>
    <w:rsid w:val="004C6560"/>
  </w:style>
  <w:style w:type="numbering" w:customStyle="1" w:styleId="WWOutlineListStyle235">
    <w:name w:val="WW_OutlineListStyle_235"/>
    <w:basedOn w:val="a2"/>
    <w:rsid w:val="004C6560"/>
  </w:style>
  <w:style w:type="numbering" w:customStyle="1" w:styleId="WWOutlineListStyle155">
    <w:name w:val="WW_OutlineListStyle_155"/>
    <w:basedOn w:val="a2"/>
    <w:rsid w:val="004C6560"/>
  </w:style>
  <w:style w:type="numbering" w:customStyle="1" w:styleId="WWOutlineListStyle350">
    <w:name w:val="WW_OutlineListStyle35"/>
    <w:basedOn w:val="a2"/>
    <w:rsid w:val="004C6560"/>
  </w:style>
  <w:style w:type="numbering" w:customStyle="1" w:styleId="165">
    <w:name w:val="無清單165"/>
    <w:next w:val="a2"/>
    <w:uiPriority w:val="99"/>
    <w:semiHidden/>
    <w:unhideWhenUsed/>
    <w:rsid w:val="004C6560"/>
  </w:style>
  <w:style w:type="table" w:customStyle="1" w:styleId="750">
    <w:name w:val="表格格線75"/>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無清單175"/>
    <w:next w:val="a2"/>
    <w:uiPriority w:val="99"/>
    <w:semiHidden/>
    <w:unhideWhenUsed/>
    <w:rsid w:val="004C6560"/>
  </w:style>
  <w:style w:type="numbering" w:customStyle="1" w:styleId="1145">
    <w:name w:val="無清單1145"/>
    <w:next w:val="a2"/>
    <w:uiPriority w:val="99"/>
    <w:semiHidden/>
    <w:unhideWhenUsed/>
    <w:rsid w:val="004C6560"/>
  </w:style>
  <w:style w:type="numbering" w:customStyle="1" w:styleId="11145">
    <w:name w:val="無清單11145"/>
    <w:next w:val="a2"/>
    <w:semiHidden/>
    <w:rsid w:val="004C6560"/>
  </w:style>
  <w:style w:type="numbering" w:customStyle="1" w:styleId="265">
    <w:name w:val="無清單265"/>
    <w:next w:val="a2"/>
    <w:semiHidden/>
    <w:rsid w:val="004C6560"/>
  </w:style>
  <w:style w:type="numbering" w:customStyle="1" w:styleId="335">
    <w:name w:val="無清單335"/>
    <w:next w:val="a2"/>
    <w:semiHidden/>
    <w:rsid w:val="004C6560"/>
  </w:style>
  <w:style w:type="numbering" w:customStyle="1" w:styleId="435">
    <w:name w:val="無清單435"/>
    <w:next w:val="a2"/>
    <w:semiHidden/>
    <w:rsid w:val="004C6560"/>
  </w:style>
  <w:style w:type="numbering" w:customStyle="1" w:styleId="535">
    <w:name w:val="無清單535"/>
    <w:next w:val="a2"/>
    <w:semiHidden/>
    <w:rsid w:val="004C6560"/>
  </w:style>
  <w:style w:type="numbering" w:customStyle="1" w:styleId="635">
    <w:name w:val="無清單635"/>
    <w:next w:val="a2"/>
    <w:uiPriority w:val="99"/>
    <w:semiHidden/>
    <w:unhideWhenUsed/>
    <w:rsid w:val="004C6560"/>
  </w:style>
  <w:style w:type="numbering" w:customStyle="1" w:styleId="111145">
    <w:name w:val="無清單111145"/>
    <w:next w:val="a2"/>
    <w:semiHidden/>
    <w:rsid w:val="004C6560"/>
  </w:style>
  <w:style w:type="table" w:customStyle="1" w:styleId="1350">
    <w:name w:val="表格格線135"/>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5">
    <w:name w:val="無清單2135"/>
    <w:next w:val="a2"/>
    <w:semiHidden/>
    <w:rsid w:val="004C6560"/>
  </w:style>
  <w:style w:type="numbering" w:customStyle="1" w:styleId="WWOutlineListStyle1245">
    <w:name w:val="WW_OutlineListStyle_1245"/>
    <w:basedOn w:val="a2"/>
    <w:rsid w:val="004C6560"/>
  </w:style>
  <w:style w:type="numbering" w:customStyle="1" w:styleId="WWOutlineListStyle1145">
    <w:name w:val="WW_OutlineListStyle_1145"/>
    <w:basedOn w:val="a2"/>
    <w:rsid w:val="004C6560"/>
  </w:style>
  <w:style w:type="numbering" w:customStyle="1" w:styleId="WWOutlineListStyle1045">
    <w:name w:val="WW_OutlineListStyle_1045"/>
    <w:basedOn w:val="a2"/>
    <w:rsid w:val="004C6560"/>
  </w:style>
  <w:style w:type="numbering" w:customStyle="1" w:styleId="WWOutlineListStyle945">
    <w:name w:val="WW_OutlineListStyle_945"/>
    <w:basedOn w:val="a2"/>
    <w:rsid w:val="004C6560"/>
  </w:style>
  <w:style w:type="numbering" w:customStyle="1" w:styleId="WWOutlineListStyle845">
    <w:name w:val="WW_OutlineListStyle_845"/>
    <w:basedOn w:val="a2"/>
    <w:rsid w:val="004C6560"/>
  </w:style>
  <w:style w:type="numbering" w:customStyle="1" w:styleId="WWOutlineListStyle745">
    <w:name w:val="WW_OutlineListStyle_745"/>
    <w:basedOn w:val="a2"/>
    <w:rsid w:val="004C6560"/>
  </w:style>
  <w:style w:type="numbering" w:customStyle="1" w:styleId="WWOutlineListStyle645">
    <w:name w:val="WW_OutlineListStyle_645"/>
    <w:basedOn w:val="a2"/>
    <w:rsid w:val="004C6560"/>
  </w:style>
  <w:style w:type="numbering" w:customStyle="1" w:styleId="WWOutlineListStyle545">
    <w:name w:val="WW_OutlineListStyle_545"/>
    <w:basedOn w:val="a2"/>
    <w:rsid w:val="004C6560"/>
  </w:style>
  <w:style w:type="numbering" w:customStyle="1" w:styleId="WWOutlineListStyle445">
    <w:name w:val="WW_OutlineListStyle_445"/>
    <w:basedOn w:val="a2"/>
    <w:rsid w:val="004C6560"/>
  </w:style>
  <w:style w:type="numbering" w:customStyle="1" w:styleId="WWOutlineListStyle345">
    <w:name w:val="WW_OutlineListStyle_345"/>
    <w:basedOn w:val="a2"/>
    <w:rsid w:val="004C6560"/>
  </w:style>
  <w:style w:type="numbering" w:customStyle="1" w:styleId="WWOutlineListStyle245">
    <w:name w:val="WW_OutlineListStyle_245"/>
    <w:basedOn w:val="a2"/>
    <w:rsid w:val="004C6560"/>
  </w:style>
  <w:style w:type="numbering" w:customStyle="1" w:styleId="WWOutlineListStyle165">
    <w:name w:val="WW_OutlineListStyle_165"/>
    <w:basedOn w:val="a2"/>
    <w:rsid w:val="004C6560"/>
  </w:style>
  <w:style w:type="numbering" w:customStyle="1" w:styleId="WWOutlineListStyle460">
    <w:name w:val="WW_OutlineListStyle46"/>
    <w:basedOn w:val="a2"/>
    <w:rsid w:val="004C6560"/>
  </w:style>
  <w:style w:type="numbering" w:customStyle="1" w:styleId="185">
    <w:name w:val="無清單185"/>
    <w:next w:val="a2"/>
    <w:uiPriority w:val="99"/>
    <w:semiHidden/>
    <w:unhideWhenUsed/>
    <w:rsid w:val="004C6560"/>
  </w:style>
  <w:style w:type="table" w:customStyle="1" w:styleId="832">
    <w:name w:val="表格格線8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40">
    <w:name w:val="無清單194"/>
    <w:next w:val="a2"/>
    <w:uiPriority w:val="99"/>
    <w:semiHidden/>
    <w:unhideWhenUsed/>
    <w:rsid w:val="004C6560"/>
  </w:style>
  <w:style w:type="numbering" w:customStyle="1" w:styleId="11540">
    <w:name w:val="無清單1154"/>
    <w:next w:val="a2"/>
    <w:uiPriority w:val="99"/>
    <w:semiHidden/>
    <w:unhideWhenUsed/>
    <w:rsid w:val="004C6560"/>
  </w:style>
  <w:style w:type="numbering" w:customStyle="1" w:styleId="11154">
    <w:name w:val="無清單11154"/>
    <w:next w:val="a2"/>
    <w:uiPriority w:val="99"/>
    <w:semiHidden/>
    <w:rsid w:val="004C6560"/>
  </w:style>
  <w:style w:type="numbering" w:customStyle="1" w:styleId="274">
    <w:name w:val="無清單274"/>
    <w:next w:val="a2"/>
    <w:semiHidden/>
    <w:rsid w:val="004C6560"/>
  </w:style>
  <w:style w:type="numbering" w:customStyle="1" w:styleId="344">
    <w:name w:val="無清單344"/>
    <w:next w:val="a2"/>
    <w:semiHidden/>
    <w:rsid w:val="004C6560"/>
  </w:style>
  <w:style w:type="numbering" w:customStyle="1" w:styleId="444">
    <w:name w:val="無清單444"/>
    <w:next w:val="a2"/>
    <w:semiHidden/>
    <w:rsid w:val="004C6560"/>
  </w:style>
  <w:style w:type="numbering" w:customStyle="1" w:styleId="544">
    <w:name w:val="無清單544"/>
    <w:next w:val="a2"/>
    <w:semiHidden/>
    <w:rsid w:val="004C6560"/>
  </w:style>
  <w:style w:type="numbering" w:customStyle="1" w:styleId="644">
    <w:name w:val="無清單644"/>
    <w:next w:val="a2"/>
    <w:uiPriority w:val="99"/>
    <w:semiHidden/>
    <w:unhideWhenUsed/>
    <w:rsid w:val="004C6560"/>
  </w:style>
  <w:style w:type="numbering" w:customStyle="1" w:styleId="111154">
    <w:name w:val="無清單111154"/>
    <w:next w:val="a2"/>
    <w:semiHidden/>
    <w:rsid w:val="004C6560"/>
  </w:style>
  <w:style w:type="table" w:customStyle="1" w:styleId="1432">
    <w:name w:val="表格格線14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4">
    <w:name w:val="無清單2144"/>
    <w:next w:val="a2"/>
    <w:semiHidden/>
    <w:rsid w:val="004C6560"/>
  </w:style>
  <w:style w:type="numbering" w:customStyle="1" w:styleId="WWOutlineListStyle1257">
    <w:name w:val="WW_OutlineListStyle_1257"/>
    <w:basedOn w:val="a2"/>
    <w:rsid w:val="004C6560"/>
  </w:style>
  <w:style w:type="numbering" w:customStyle="1" w:styleId="WWOutlineListStyle1157">
    <w:name w:val="WW_OutlineListStyle_1157"/>
    <w:basedOn w:val="a2"/>
    <w:rsid w:val="004C6560"/>
  </w:style>
  <w:style w:type="numbering" w:customStyle="1" w:styleId="WWOutlineListStyle1057">
    <w:name w:val="WW_OutlineListStyle_1057"/>
    <w:basedOn w:val="a2"/>
    <w:rsid w:val="004C6560"/>
  </w:style>
  <w:style w:type="numbering" w:customStyle="1" w:styleId="WWOutlineListStyle954">
    <w:name w:val="WW_OutlineListStyle_954"/>
    <w:basedOn w:val="a2"/>
    <w:rsid w:val="004C6560"/>
  </w:style>
  <w:style w:type="numbering" w:customStyle="1" w:styleId="WWOutlineListStyle857">
    <w:name w:val="WW_OutlineListStyle_857"/>
    <w:basedOn w:val="a2"/>
    <w:rsid w:val="004C6560"/>
  </w:style>
  <w:style w:type="numbering" w:customStyle="1" w:styleId="WWOutlineListStyle757">
    <w:name w:val="WW_OutlineListStyle_757"/>
    <w:basedOn w:val="a2"/>
    <w:rsid w:val="004C6560"/>
  </w:style>
  <w:style w:type="numbering" w:customStyle="1" w:styleId="WWOutlineListStyle654">
    <w:name w:val="WW_OutlineListStyle_654"/>
    <w:basedOn w:val="a2"/>
    <w:rsid w:val="004C6560"/>
  </w:style>
  <w:style w:type="numbering" w:customStyle="1" w:styleId="WWOutlineListStyle554">
    <w:name w:val="WW_OutlineListStyle_554"/>
    <w:basedOn w:val="a2"/>
    <w:rsid w:val="004C6560"/>
  </w:style>
  <w:style w:type="numbering" w:customStyle="1" w:styleId="WWOutlineListStyle454">
    <w:name w:val="WW_OutlineListStyle_454"/>
    <w:basedOn w:val="a2"/>
    <w:rsid w:val="004C6560"/>
  </w:style>
  <w:style w:type="numbering" w:customStyle="1" w:styleId="WWOutlineListStyle354">
    <w:name w:val="WW_OutlineListStyle_354"/>
    <w:basedOn w:val="a2"/>
    <w:rsid w:val="004C6560"/>
  </w:style>
  <w:style w:type="numbering" w:customStyle="1" w:styleId="WWOutlineListStyle254">
    <w:name w:val="WW_OutlineListStyle_254"/>
    <w:basedOn w:val="a2"/>
    <w:rsid w:val="004C6560"/>
  </w:style>
  <w:style w:type="numbering" w:customStyle="1" w:styleId="WWOutlineListStyle174">
    <w:name w:val="WW_OutlineListStyle_174"/>
    <w:basedOn w:val="a2"/>
    <w:rsid w:val="004C6560"/>
  </w:style>
  <w:style w:type="numbering" w:customStyle="1" w:styleId="WWOutlineListStyle540">
    <w:name w:val="WW_OutlineListStyle54"/>
    <w:basedOn w:val="a2"/>
    <w:rsid w:val="004C6560"/>
  </w:style>
  <w:style w:type="numbering" w:customStyle="1" w:styleId="715">
    <w:name w:val="無清單715"/>
    <w:next w:val="a2"/>
    <w:uiPriority w:val="99"/>
    <w:semiHidden/>
    <w:unhideWhenUsed/>
    <w:rsid w:val="004C6560"/>
  </w:style>
  <w:style w:type="numbering" w:customStyle="1" w:styleId="WWOutlineListStyle12115">
    <w:name w:val="WW_OutlineListStyle_12115"/>
    <w:basedOn w:val="a2"/>
    <w:rsid w:val="004C6560"/>
  </w:style>
  <w:style w:type="numbering" w:customStyle="1" w:styleId="WWOutlineListStyle11115">
    <w:name w:val="WW_OutlineListStyle_11115"/>
    <w:basedOn w:val="a2"/>
    <w:rsid w:val="004C6560"/>
  </w:style>
  <w:style w:type="numbering" w:customStyle="1" w:styleId="WWOutlineListStyle10115">
    <w:name w:val="WW_OutlineListStyle_10115"/>
    <w:basedOn w:val="a2"/>
    <w:rsid w:val="004C6560"/>
  </w:style>
  <w:style w:type="numbering" w:customStyle="1" w:styleId="WWOutlineListStyle9115">
    <w:name w:val="WW_OutlineListStyle_9115"/>
    <w:basedOn w:val="a2"/>
    <w:rsid w:val="004C6560"/>
  </w:style>
  <w:style w:type="numbering" w:customStyle="1" w:styleId="WWOutlineListStyle8115">
    <w:name w:val="WW_OutlineListStyle_8115"/>
    <w:basedOn w:val="a2"/>
    <w:rsid w:val="004C6560"/>
  </w:style>
  <w:style w:type="numbering" w:customStyle="1" w:styleId="WWOutlineListStyle7115">
    <w:name w:val="WW_OutlineListStyle_7115"/>
    <w:basedOn w:val="a2"/>
    <w:rsid w:val="004C6560"/>
  </w:style>
  <w:style w:type="numbering" w:customStyle="1" w:styleId="WWOutlineListStyle6115">
    <w:name w:val="WW_OutlineListStyle_6115"/>
    <w:basedOn w:val="a2"/>
    <w:rsid w:val="004C6560"/>
  </w:style>
  <w:style w:type="numbering" w:customStyle="1" w:styleId="WWOutlineListStyle5115">
    <w:name w:val="WW_OutlineListStyle_5115"/>
    <w:basedOn w:val="a2"/>
    <w:rsid w:val="004C6560"/>
  </w:style>
  <w:style w:type="numbering" w:customStyle="1" w:styleId="WWOutlineListStyle4115">
    <w:name w:val="WW_OutlineListStyle_4115"/>
    <w:basedOn w:val="a2"/>
    <w:rsid w:val="004C6560"/>
  </w:style>
  <w:style w:type="numbering" w:customStyle="1" w:styleId="WWOutlineListStyle3115">
    <w:name w:val="WW_OutlineListStyle_3115"/>
    <w:basedOn w:val="a2"/>
    <w:rsid w:val="004C6560"/>
  </w:style>
  <w:style w:type="numbering" w:customStyle="1" w:styleId="WWOutlineListStyle2115">
    <w:name w:val="WW_OutlineListStyle_2115"/>
    <w:basedOn w:val="a2"/>
    <w:rsid w:val="004C6560"/>
  </w:style>
  <w:style w:type="numbering" w:customStyle="1" w:styleId="WWOutlineListStyle1315">
    <w:name w:val="WW_OutlineListStyle_1315"/>
    <w:basedOn w:val="a2"/>
    <w:rsid w:val="004C6560"/>
  </w:style>
  <w:style w:type="numbering" w:customStyle="1" w:styleId="WWOutlineListStyle1150">
    <w:name w:val="WW_OutlineListStyle115"/>
    <w:basedOn w:val="a2"/>
    <w:rsid w:val="004C6560"/>
  </w:style>
  <w:style w:type="numbering" w:customStyle="1" w:styleId="1215">
    <w:name w:val="無清單1215"/>
    <w:next w:val="a2"/>
    <w:uiPriority w:val="99"/>
    <w:semiHidden/>
    <w:unhideWhenUsed/>
    <w:rsid w:val="004C6560"/>
  </w:style>
  <w:style w:type="table" w:customStyle="1" w:styleId="2136">
    <w:name w:val="表格格線21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無清單11215"/>
    <w:next w:val="a2"/>
    <w:uiPriority w:val="99"/>
    <w:semiHidden/>
    <w:unhideWhenUsed/>
    <w:rsid w:val="004C6560"/>
  </w:style>
  <w:style w:type="numbering" w:customStyle="1" w:styleId="111215">
    <w:name w:val="無清單111215"/>
    <w:next w:val="a2"/>
    <w:semiHidden/>
    <w:unhideWhenUsed/>
    <w:rsid w:val="004C6560"/>
  </w:style>
  <w:style w:type="numbering" w:customStyle="1" w:styleId="1111115">
    <w:name w:val="無清單1111115"/>
    <w:next w:val="a2"/>
    <w:semiHidden/>
    <w:rsid w:val="004C6560"/>
  </w:style>
  <w:style w:type="numbering" w:customStyle="1" w:styleId="2215">
    <w:name w:val="無清單2215"/>
    <w:next w:val="a2"/>
    <w:semiHidden/>
    <w:rsid w:val="004C6560"/>
  </w:style>
  <w:style w:type="numbering" w:customStyle="1" w:styleId="3115">
    <w:name w:val="無清單3115"/>
    <w:next w:val="a2"/>
    <w:semiHidden/>
    <w:rsid w:val="004C6560"/>
  </w:style>
  <w:style w:type="numbering" w:customStyle="1" w:styleId="4115">
    <w:name w:val="無清單4115"/>
    <w:next w:val="a2"/>
    <w:semiHidden/>
    <w:rsid w:val="004C6560"/>
  </w:style>
  <w:style w:type="numbering" w:customStyle="1" w:styleId="5115">
    <w:name w:val="無清單5115"/>
    <w:next w:val="a2"/>
    <w:semiHidden/>
    <w:rsid w:val="004C6560"/>
  </w:style>
  <w:style w:type="numbering" w:customStyle="1" w:styleId="6115">
    <w:name w:val="無清單6115"/>
    <w:next w:val="a2"/>
    <w:uiPriority w:val="99"/>
    <w:semiHidden/>
    <w:unhideWhenUsed/>
    <w:rsid w:val="004C6560"/>
  </w:style>
  <w:style w:type="numbering" w:customStyle="1" w:styleId="11111114">
    <w:name w:val="無清單11111114"/>
    <w:next w:val="a2"/>
    <w:semiHidden/>
    <w:rsid w:val="004C6560"/>
  </w:style>
  <w:style w:type="table" w:customStyle="1" w:styleId="11130">
    <w:name w:val="表格格線111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無清單21115"/>
    <w:next w:val="a2"/>
    <w:semiHidden/>
    <w:rsid w:val="004C6560"/>
  </w:style>
  <w:style w:type="numbering" w:customStyle="1" w:styleId="WWOutlineListStyle121114">
    <w:name w:val="WW_OutlineListStyle_121114"/>
    <w:basedOn w:val="a2"/>
    <w:rsid w:val="004C6560"/>
  </w:style>
  <w:style w:type="numbering" w:customStyle="1" w:styleId="WWOutlineListStyle111114">
    <w:name w:val="WW_OutlineListStyle_111114"/>
    <w:basedOn w:val="a2"/>
    <w:rsid w:val="004C6560"/>
  </w:style>
  <w:style w:type="numbering" w:customStyle="1" w:styleId="WWOutlineListStyle101114">
    <w:name w:val="WW_OutlineListStyle_101114"/>
    <w:basedOn w:val="a2"/>
    <w:rsid w:val="004C6560"/>
  </w:style>
  <w:style w:type="numbering" w:customStyle="1" w:styleId="WWOutlineListStyle91114">
    <w:name w:val="WW_OutlineListStyle_91114"/>
    <w:basedOn w:val="a2"/>
    <w:rsid w:val="004C6560"/>
  </w:style>
  <w:style w:type="numbering" w:customStyle="1" w:styleId="WWOutlineListStyle81114">
    <w:name w:val="WW_OutlineListStyle_81114"/>
    <w:basedOn w:val="a2"/>
    <w:rsid w:val="004C6560"/>
  </w:style>
  <w:style w:type="numbering" w:customStyle="1" w:styleId="WWOutlineListStyle71114">
    <w:name w:val="WW_OutlineListStyle_71114"/>
    <w:basedOn w:val="a2"/>
    <w:rsid w:val="004C6560"/>
  </w:style>
  <w:style w:type="numbering" w:customStyle="1" w:styleId="WWOutlineListStyle61114">
    <w:name w:val="WW_OutlineListStyle_61114"/>
    <w:basedOn w:val="a2"/>
    <w:rsid w:val="004C6560"/>
  </w:style>
  <w:style w:type="numbering" w:customStyle="1" w:styleId="WWOutlineListStyle51114">
    <w:name w:val="WW_OutlineListStyle_51114"/>
    <w:basedOn w:val="a2"/>
    <w:rsid w:val="004C6560"/>
  </w:style>
  <w:style w:type="numbering" w:customStyle="1" w:styleId="WWOutlineListStyle41114">
    <w:name w:val="WW_OutlineListStyle_41114"/>
    <w:basedOn w:val="a2"/>
    <w:rsid w:val="004C6560"/>
  </w:style>
  <w:style w:type="numbering" w:customStyle="1" w:styleId="WWOutlineListStyle31114">
    <w:name w:val="WW_OutlineListStyle_31114"/>
    <w:basedOn w:val="a2"/>
    <w:rsid w:val="004C6560"/>
  </w:style>
  <w:style w:type="numbering" w:customStyle="1" w:styleId="WWOutlineListStyle21114">
    <w:name w:val="WW_OutlineListStyle_21114"/>
    <w:basedOn w:val="a2"/>
    <w:rsid w:val="004C6560"/>
  </w:style>
  <w:style w:type="numbering" w:customStyle="1" w:styleId="WWOutlineListStyle13114">
    <w:name w:val="WW_OutlineListStyle_13114"/>
    <w:basedOn w:val="a2"/>
    <w:rsid w:val="004C6560"/>
  </w:style>
  <w:style w:type="numbering" w:customStyle="1" w:styleId="WWOutlineListStyle11140">
    <w:name w:val="WW_OutlineListStyle1114"/>
    <w:basedOn w:val="a2"/>
    <w:rsid w:val="004C6560"/>
  </w:style>
  <w:style w:type="numbering" w:customStyle="1" w:styleId="7114">
    <w:name w:val="無清單7114"/>
    <w:next w:val="a2"/>
    <w:uiPriority w:val="99"/>
    <w:semiHidden/>
    <w:unhideWhenUsed/>
    <w:rsid w:val="004C6560"/>
  </w:style>
  <w:style w:type="numbering" w:customStyle="1" w:styleId="12114">
    <w:name w:val="無清單12114"/>
    <w:next w:val="a2"/>
    <w:semiHidden/>
    <w:unhideWhenUsed/>
    <w:rsid w:val="004C6560"/>
  </w:style>
  <w:style w:type="numbering" w:customStyle="1" w:styleId="112114">
    <w:name w:val="無清單112114"/>
    <w:next w:val="a2"/>
    <w:uiPriority w:val="99"/>
    <w:semiHidden/>
    <w:unhideWhenUsed/>
    <w:rsid w:val="004C6560"/>
  </w:style>
  <w:style w:type="numbering" w:customStyle="1" w:styleId="1112114">
    <w:name w:val="無清單1112114"/>
    <w:next w:val="a2"/>
    <w:uiPriority w:val="99"/>
    <w:semiHidden/>
    <w:rsid w:val="004C6560"/>
  </w:style>
  <w:style w:type="numbering" w:customStyle="1" w:styleId="221140">
    <w:name w:val="無清單22114"/>
    <w:next w:val="a2"/>
    <w:semiHidden/>
    <w:rsid w:val="004C6560"/>
  </w:style>
  <w:style w:type="numbering" w:customStyle="1" w:styleId="311140">
    <w:name w:val="無清單31114"/>
    <w:next w:val="a2"/>
    <w:semiHidden/>
    <w:rsid w:val="004C6560"/>
  </w:style>
  <w:style w:type="numbering" w:customStyle="1" w:styleId="41114">
    <w:name w:val="無清單41114"/>
    <w:next w:val="a2"/>
    <w:semiHidden/>
    <w:rsid w:val="004C6560"/>
  </w:style>
  <w:style w:type="numbering" w:customStyle="1" w:styleId="51114">
    <w:name w:val="無清單51114"/>
    <w:next w:val="a2"/>
    <w:semiHidden/>
    <w:rsid w:val="004C6560"/>
  </w:style>
  <w:style w:type="numbering" w:customStyle="1" w:styleId="61114">
    <w:name w:val="無清單61114"/>
    <w:next w:val="a2"/>
    <w:uiPriority w:val="99"/>
    <w:semiHidden/>
    <w:unhideWhenUsed/>
    <w:rsid w:val="004C6560"/>
  </w:style>
  <w:style w:type="numbering" w:customStyle="1" w:styleId="1111214">
    <w:name w:val="無清單1111214"/>
    <w:next w:val="a2"/>
    <w:semiHidden/>
    <w:rsid w:val="004C6560"/>
  </w:style>
  <w:style w:type="numbering" w:customStyle="1" w:styleId="211114">
    <w:name w:val="無清單211114"/>
    <w:next w:val="a2"/>
    <w:semiHidden/>
    <w:rsid w:val="004C6560"/>
  </w:style>
  <w:style w:type="numbering" w:customStyle="1" w:styleId="WWOutlineListStyle12214">
    <w:name w:val="WW_OutlineListStyle_12214"/>
    <w:basedOn w:val="a2"/>
    <w:rsid w:val="004C6560"/>
  </w:style>
  <w:style w:type="numbering" w:customStyle="1" w:styleId="WWOutlineListStyle11214">
    <w:name w:val="WW_OutlineListStyle_11214"/>
    <w:basedOn w:val="a2"/>
    <w:rsid w:val="004C6560"/>
  </w:style>
  <w:style w:type="numbering" w:customStyle="1" w:styleId="WWOutlineListStyle10214">
    <w:name w:val="WW_OutlineListStyle_10214"/>
    <w:basedOn w:val="a2"/>
    <w:rsid w:val="004C6560"/>
  </w:style>
  <w:style w:type="numbering" w:customStyle="1" w:styleId="WWOutlineListStyle9214">
    <w:name w:val="WW_OutlineListStyle_9214"/>
    <w:basedOn w:val="a2"/>
    <w:rsid w:val="004C6560"/>
  </w:style>
  <w:style w:type="numbering" w:customStyle="1" w:styleId="WWOutlineListStyle8214">
    <w:name w:val="WW_OutlineListStyle_8214"/>
    <w:basedOn w:val="a2"/>
    <w:rsid w:val="004C6560"/>
  </w:style>
  <w:style w:type="numbering" w:customStyle="1" w:styleId="WWOutlineListStyle7214">
    <w:name w:val="WW_OutlineListStyle_7214"/>
    <w:basedOn w:val="a2"/>
    <w:rsid w:val="004C6560"/>
  </w:style>
  <w:style w:type="numbering" w:customStyle="1" w:styleId="WWOutlineListStyle6214">
    <w:name w:val="WW_OutlineListStyle_6214"/>
    <w:basedOn w:val="a2"/>
    <w:rsid w:val="004C6560"/>
  </w:style>
  <w:style w:type="numbering" w:customStyle="1" w:styleId="WWOutlineListStyle5214">
    <w:name w:val="WW_OutlineListStyle_5214"/>
    <w:basedOn w:val="a2"/>
    <w:rsid w:val="004C6560"/>
  </w:style>
  <w:style w:type="numbering" w:customStyle="1" w:styleId="WWOutlineListStyle42140">
    <w:name w:val="WW_OutlineListStyle_4214"/>
    <w:basedOn w:val="a2"/>
    <w:rsid w:val="004C6560"/>
  </w:style>
  <w:style w:type="numbering" w:customStyle="1" w:styleId="WWOutlineListStyle3214">
    <w:name w:val="WW_OutlineListStyle_3214"/>
    <w:basedOn w:val="a2"/>
    <w:rsid w:val="004C6560"/>
  </w:style>
  <w:style w:type="numbering" w:customStyle="1" w:styleId="WWOutlineListStyle2214">
    <w:name w:val="WW_OutlineListStyle_2214"/>
    <w:basedOn w:val="a2"/>
    <w:rsid w:val="004C6560"/>
  </w:style>
  <w:style w:type="numbering" w:customStyle="1" w:styleId="WWOutlineListStyle1414">
    <w:name w:val="WW_OutlineListStyle_1414"/>
    <w:basedOn w:val="a2"/>
    <w:rsid w:val="004C6560"/>
  </w:style>
  <w:style w:type="numbering" w:customStyle="1" w:styleId="WWOutlineListStyle2140">
    <w:name w:val="WW_OutlineListStyle214"/>
    <w:basedOn w:val="a2"/>
    <w:rsid w:val="004C6560"/>
  </w:style>
  <w:style w:type="numbering" w:customStyle="1" w:styleId="814">
    <w:name w:val="無清單814"/>
    <w:next w:val="a2"/>
    <w:uiPriority w:val="99"/>
    <w:semiHidden/>
    <w:unhideWhenUsed/>
    <w:rsid w:val="004C6560"/>
  </w:style>
  <w:style w:type="numbering" w:customStyle="1" w:styleId="1314">
    <w:name w:val="無清單1314"/>
    <w:next w:val="a2"/>
    <w:semiHidden/>
    <w:rsid w:val="004C6560"/>
  </w:style>
  <w:style w:type="table" w:customStyle="1" w:styleId="3130">
    <w:name w:val="表格格線313"/>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40">
    <w:name w:val="無清單2314"/>
    <w:next w:val="a2"/>
    <w:semiHidden/>
    <w:rsid w:val="004C6560"/>
  </w:style>
  <w:style w:type="numbering" w:customStyle="1" w:styleId="914">
    <w:name w:val="無清單914"/>
    <w:next w:val="a2"/>
    <w:uiPriority w:val="99"/>
    <w:semiHidden/>
    <w:unhideWhenUsed/>
    <w:rsid w:val="004C6560"/>
  </w:style>
  <w:style w:type="numbering" w:customStyle="1" w:styleId="1414">
    <w:name w:val="無清單1414"/>
    <w:next w:val="a2"/>
    <w:semiHidden/>
    <w:rsid w:val="004C6560"/>
  </w:style>
  <w:style w:type="table" w:customStyle="1" w:styleId="4130">
    <w:name w:val="表格格線413"/>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4">
    <w:name w:val="無清單2414"/>
    <w:next w:val="a2"/>
    <w:semiHidden/>
    <w:rsid w:val="004C6560"/>
  </w:style>
  <w:style w:type="table" w:customStyle="1" w:styleId="5130">
    <w:name w:val="表格格線513"/>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40">
    <w:name w:val="無清單1014"/>
    <w:next w:val="a2"/>
    <w:uiPriority w:val="99"/>
    <w:semiHidden/>
    <w:unhideWhenUsed/>
    <w:rsid w:val="004C6560"/>
  </w:style>
  <w:style w:type="table" w:customStyle="1" w:styleId="6130">
    <w:name w:val="表格格線61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4">
    <w:name w:val="無清單1514"/>
    <w:next w:val="a2"/>
    <w:uiPriority w:val="99"/>
    <w:semiHidden/>
    <w:unhideWhenUsed/>
    <w:rsid w:val="004C6560"/>
  </w:style>
  <w:style w:type="numbering" w:customStyle="1" w:styleId="113140">
    <w:name w:val="無清單11314"/>
    <w:next w:val="a2"/>
    <w:uiPriority w:val="99"/>
    <w:semiHidden/>
    <w:unhideWhenUsed/>
    <w:rsid w:val="004C6560"/>
  </w:style>
  <w:style w:type="numbering" w:customStyle="1" w:styleId="111314">
    <w:name w:val="無清單111314"/>
    <w:next w:val="a2"/>
    <w:semiHidden/>
    <w:rsid w:val="004C6560"/>
  </w:style>
  <w:style w:type="numbering" w:customStyle="1" w:styleId="2514">
    <w:name w:val="無清單2514"/>
    <w:next w:val="a2"/>
    <w:semiHidden/>
    <w:rsid w:val="004C6560"/>
  </w:style>
  <w:style w:type="numbering" w:customStyle="1" w:styleId="3214">
    <w:name w:val="無清單3214"/>
    <w:next w:val="a2"/>
    <w:semiHidden/>
    <w:rsid w:val="004C6560"/>
  </w:style>
  <w:style w:type="numbering" w:customStyle="1" w:styleId="4214">
    <w:name w:val="無清單4214"/>
    <w:next w:val="a2"/>
    <w:semiHidden/>
    <w:rsid w:val="004C6560"/>
  </w:style>
  <w:style w:type="numbering" w:customStyle="1" w:styleId="5214">
    <w:name w:val="無清單5214"/>
    <w:next w:val="a2"/>
    <w:semiHidden/>
    <w:rsid w:val="004C6560"/>
  </w:style>
  <w:style w:type="numbering" w:customStyle="1" w:styleId="6214">
    <w:name w:val="無清單6214"/>
    <w:next w:val="a2"/>
    <w:uiPriority w:val="99"/>
    <w:semiHidden/>
    <w:unhideWhenUsed/>
    <w:rsid w:val="004C6560"/>
  </w:style>
  <w:style w:type="numbering" w:customStyle="1" w:styleId="1111314">
    <w:name w:val="無清單1111314"/>
    <w:next w:val="a2"/>
    <w:semiHidden/>
    <w:rsid w:val="004C6560"/>
  </w:style>
  <w:style w:type="table" w:customStyle="1" w:styleId="12130">
    <w:name w:val="表格格線121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4">
    <w:name w:val="無清單21214"/>
    <w:next w:val="a2"/>
    <w:semiHidden/>
    <w:rsid w:val="004C6560"/>
  </w:style>
  <w:style w:type="numbering" w:customStyle="1" w:styleId="WWOutlineListStyle12314">
    <w:name w:val="WW_OutlineListStyle_12314"/>
    <w:basedOn w:val="a2"/>
    <w:rsid w:val="004C6560"/>
  </w:style>
  <w:style w:type="numbering" w:customStyle="1" w:styleId="WWOutlineListStyle11314">
    <w:name w:val="WW_OutlineListStyle_11314"/>
    <w:basedOn w:val="a2"/>
    <w:rsid w:val="004C6560"/>
  </w:style>
  <w:style w:type="numbering" w:customStyle="1" w:styleId="WWOutlineListStyle10314">
    <w:name w:val="WW_OutlineListStyle_10314"/>
    <w:basedOn w:val="a2"/>
    <w:rsid w:val="004C6560"/>
  </w:style>
  <w:style w:type="numbering" w:customStyle="1" w:styleId="WWOutlineListStyle9314">
    <w:name w:val="WW_OutlineListStyle_9314"/>
    <w:basedOn w:val="a2"/>
    <w:rsid w:val="004C6560"/>
  </w:style>
  <w:style w:type="numbering" w:customStyle="1" w:styleId="WWOutlineListStyle8314">
    <w:name w:val="WW_OutlineListStyle_8314"/>
    <w:basedOn w:val="a2"/>
    <w:rsid w:val="004C6560"/>
  </w:style>
  <w:style w:type="numbering" w:customStyle="1" w:styleId="WWOutlineListStyle7314">
    <w:name w:val="WW_OutlineListStyle_7314"/>
    <w:basedOn w:val="a2"/>
    <w:rsid w:val="004C6560"/>
  </w:style>
  <w:style w:type="numbering" w:customStyle="1" w:styleId="WWOutlineListStyle6314">
    <w:name w:val="WW_OutlineListStyle_6314"/>
    <w:basedOn w:val="a2"/>
    <w:rsid w:val="004C6560"/>
  </w:style>
  <w:style w:type="numbering" w:customStyle="1" w:styleId="WWOutlineListStyle5314">
    <w:name w:val="WW_OutlineListStyle_5314"/>
    <w:basedOn w:val="a2"/>
    <w:rsid w:val="004C6560"/>
  </w:style>
  <w:style w:type="numbering" w:customStyle="1" w:styleId="WWOutlineListStyle4314">
    <w:name w:val="WW_OutlineListStyle_4314"/>
    <w:basedOn w:val="a2"/>
    <w:rsid w:val="004C6560"/>
  </w:style>
  <w:style w:type="numbering" w:customStyle="1" w:styleId="WWOutlineListStyle3314">
    <w:name w:val="WW_OutlineListStyle_3314"/>
    <w:basedOn w:val="a2"/>
    <w:rsid w:val="004C6560"/>
  </w:style>
  <w:style w:type="numbering" w:customStyle="1" w:styleId="WWOutlineListStyle2314">
    <w:name w:val="WW_OutlineListStyle_2314"/>
    <w:basedOn w:val="a2"/>
    <w:rsid w:val="004C6560"/>
  </w:style>
  <w:style w:type="numbering" w:customStyle="1" w:styleId="WWOutlineListStyle1514">
    <w:name w:val="WW_OutlineListStyle_1514"/>
    <w:basedOn w:val="a2"/>
    <w:rsid w:val="004C6560"/>
  </w:style>
  <w:style w:type="numbering" w:customStyle="1" w:styleId="WWOutlineListStyle3140">
    <w:name w:val="WW_OutlineListStyle314"/>
    <w:basedOn w:val="a2"/>
    <w:rsid w:val="004C6560"/>
  </w:style>
  <w:style w:type="numbering" w:customStyle="1" w:styleId="16140">
    <w:name w:val="無清單1614"/>
    <w:next w:val="a2"/>
    <w:uiPriority w:val="99"/>
    <w:semiHidden/>
    <w:unhideWhenUsed/>
    <w:rsid w:val="004C6560"/>
  </w:style>
  <w:style w:type="table" w:customStyle="1" w:styleId="7130">
    <w:name w:val="表格格線71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4">
    <w:name w:val="無清單1714"/>
    <w:next w:val="a2"/>
    <w:uiPriority w:val="99"/>
    <w:semiHidden/>
    <w:unhideWhenUsed/>
    <w:rsid w:val="004C6560"/>
  </w:style>
  <w:style w:type="numbering" w:customStyle="1" w:styleId="11414">
    <w:name w:val="無清單11414"/>
    <w:next w:val="a2"/>
    <w:uiPriority w:val="99"/>
    <w:semiHidden/>
    <w:unhideWhenUsed/>
    <w:rsid w:val="004C6560"/>
  </w:style>
  <w:style w:type="numbering" w:customStyle="1" w:styleId="111414">
    <w:name w:val="無清單111414"/>
    <w:next w:val="a2"/>
    <w:semiHidden/>
    <w:rsid w:val="004C6560"/>
  </w:style>
  <w:style w:type="numbering" w:customStyle="1" w:styleId="2614">
    <w:name w:val="無清單2614"/>
    <w:next w:val="a2"/>
    <w:semiHidden/>
    <w:rsid w:val="004C6560"/>
  </w:style>
  <w:style w:type="numbering" w:customStyle="1" w:styleId="33140">
    <w:name w:val="無清單3314"/>
    <w:next w:val="a2"/>
    <w:semiHidden/>
    <w:rsid w:val="004C6560"/>
  </w:style>
  <w:style w:type="numbering" w:customStyle="1" w:styleId="43140">
    <w:name w:val="無清單4314"/>
    <w:next w:val="a2"/>
    <w:semiHidden/>
    <w:rsid w:val="004C6560"/>
  </w:style>
  <w:style w:type="numbering" w:customStyle="1" w:styleId="53140">
    <w:name w:val="無清單5314"/>
    <w:next w:val="a2"/>
    <w:semiHidden/>
    <w:rsid w:val="004C6560"/>
  </w:style>
  <w:style w:type="numbering" w:customStyle="1" w:styleId="6314">
    <w:name w:val="無清單6314"/>
    <w:next w:val="a2"/>
    <w:uiPriority w:val="99"/>
    <w:semiHidden/>
    <w:unhideWhenUsed/>
    <w:rsid w:val="004C6560"/>
  </w:style>
  <w:style w:type="numbering" w:customStyle="1" w:styleId="1111414">
    <w:name w:val="無清單1111414"/>
    <w:next w:val="a2"/>
    <w:semiHidden/>
    <w:rsid w:val="004C6560"/>
  </w:style>
  <w:style w:type="table" w:customStyle="1" w:styleId="13130">
    <w:name w:val="表格格線131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4">
    <w:name w:val="無清單21314"/>
    <w:next w:val="a2"/>
    <w:semiHidden/>
    <w:rsid w:val="004C6560"/>
  </w:style>
  <w:style w:type="numbering" w:customStyle="1" w:styleId="WWOutlineListStyle12414">
    <w:name w:val="WW_OutlineListStyle_12414"/>
    <w:basedOn w:val="a2"/>
    <w:rsid w:val="004C6560"/>
  </w:style>
  <w:style w:type="numbering" w:customStyle="1" w:styleId="WWOutlineListStyle11414">
    <w:name w:val="WW_OutlineListStyle_11414"/>
    <w:basedOn w:val="a2"/>
    <w:rsid w:val="004C6560"/>
  </w:style>
  <w:style w:type="numbering" w:customStyle="1" w:styleId="WWOutlineListStyle10414">
    <w:name w:val="WW_OutlineListStyle_10414"/>
    <w:basedOn w:val="a2"/>
    <w:rsid w:val="004C6560"/>
  </w:style>
  <w:style w:type="numbering" w:customStyle="1" w:styleId="WWOutlineListStyle9414">
    <w:name w:val="WW_OutlineListStyle_9414"/>
    <w:basedOn w:val="a2"/>
    <w:rsid w:val="004C6560"/>
  </w:style>
  <w:style w:type="numbering" w:customStyle="1" w:styleId="WWOutlineListStyle8414">
    <w:name w:val="WW_OutlineListStyle_8414"/>
    <w:basedOn w:val="a2"/>
    <w:rsid w:val="004C6560"/>
  </w:style>
  <w:style w:type="numbering" w:customStyle="1" w:styleId="WWOutlineListStyle7414">
    <w:name w:val="WW_OutlineListStyle_7414"/>
    <w:basedOn w:val="a2"/>
    <w:rsid w:val="004C6560"/>
  </w:style>
  <w:style w:type="numbering" w:customStyle="1" w:styleId="WWOutlineListStyle6414">
    <w:name w:val="WW_OutlineListStyle_6414"/>
    <w:basedOn w:val="a2"/>
    <w:rsid w:val="004C6560"/>
  </w:style>
  <w:style w:type="numbering" w:customStyle="1" w:styleId="WWOutlineListStyle5414">
    <w:name w:val="WW_OutlineListStyle_5414"/>
    <w:basedOn w:val="a2"/>
    <w:rsid w:val="004C6560"/>
  </w:style>
  <w:style w:type="numbering" w:customStyle="1" w:styleId="WWOutlineListStyle4414">
    <w:name w:val="WW_OutlineListStyle_4414"/>
    <w:basedOn w:val="a2"/>
    <w:rsid w:val="004C6560"/>
  </w:style>
  <w:style w:type="numbering" w:customStyle="1" w:styleId="WWOutlineListStyle3414">
    <w:name w:val="WW_OutlineListStyle_3414"/>
    <w:basedOn w:val="a2"/>
    <w:rsid w:val="004C6560"/>
  </w:style>
  <w:style w:type="numbering" w:customStyle="1" w:styleId="WWOutlineListStyle2414">
    <w:name w:val="WW_OutlineListStyle_2414"/>
    <w:basedOn w:val="a2"/>
    <w:rsid w:val="004C6560"/>
  </w:style>
  <w:style w:type="numbering" w:customStyle="1" w:styleId="WWOutlineListStyle1614">
    <w:name w:val="WW_OutlineListStyle_1614"/>
    <w:basedOn w:val="a2"/>
    <w:rsid w:val="004C6560"/>
  </w:style>
  <w:style w:type="numbering" w:customStyle="1" w:styleId="WWOutlineListStyle4140">
    <w:name w:val="WW_OutlineListStyle414"/>
    <w:basedOn w:val="a2"/>
    <w:rsid w:val="004C6560"/>
  </w:style>
  <w:style w:type="numbering" w:customStyle="1" w:styleId="1814">
    <w:name w:val="無清單1814"/>
    <w:next w:val="a2"/>
    <w:uiPriority w:val="99"/>
    <w:semiHidden/>
    <w:unhideWhenUsed/>
    <w:rsid w:val="004C6560"/>
  </w:style>
  <w:style w:type="numbering" w:customStyle="1" w:styleId="203">
    <w:name w:val="無清單203"/>
    <w:next w:val="a2"/>
    <w:uiPriority w:val="99"/>
    <w:semiHidden/>
    <w:unhideWhenUsed/>
    <w:rsid w:val="004C6560"/>
  </w:style>
  <w:style w:type="table" w:customStyle="1" w:styleId="932">
    <w:name w:val="表格格線9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0">
    <w:name w:val="無清單1104"/>
    <w:next w:val="a2"/>
    <w:semiHidden/>
    <w:unhideWhenUsed/>
    <w:rsid w:val="004C6560"/>
  </w:style>
  <w:style w:type="numbering" w:customStyle="1" w:styleId="1163">
    <w:name w:val="無清單1163"/>
    <w:next w:val="a2"/>
    <w:uiPriority w:val="99"/>
    <w:semiHidden/>
    <w:unhideWhenUsed/>
    <w:rsid w:val="004C6560"/>
  </w:style>
  <w:style w:type="numbering" w:customStyle="1" w:styleId="11163">
    <w:name w:val="無清單11163"/>
    <w:next w:val="a2"/>
    <w:semiHidden/>
    <w:rsid w:val="004C6560"/>
  </w:style>
  <w:style w:type="numbering" w:customStyle="1" w:styleId="283">
    <w:name w:val="無清單283"/>
    <w:next w:val="a2"/>
    <w:semiHidden/>
    <w:rsid w:val="004C6560"/>
  </w:style>
  <w:style w:type="numbering" w:customStyle="1" w:styleId="3530">
    <w:name w:val="無清單353"/>
    <w:next w:val="a2"/>
    <w:semiHidden/>
    <w:rsid w:val="004C6560"/>
  </w:style>
  <w:style w:type="numbering" w:customStyle="1" w:styleId="453">
    <w:name w:val="無清單453"/>
    <w:next w:val="a2"/>
    <w:semiHidden/>
    <w:rsid w:val="004C6560"/>
  </w:style>
  <w:style w:type="numbering" w:customStyle="1" w:styleId="553">
    <w:name w:val="無清單553"/>
    <w:next w:val="a2"/>
    <w:semiHidden/>
    <w:rsid w:val="004C6560"/>
  </w:style>
  <w:style w:type="numbering" w:customStyle="1" w:styleId="653">
    <w:name w:val="無清單653"/>
    <w:next w:val="a2"/>
    <w:uiPriority w:val="99"/>
    <w:semiHidden/>
    <w:unhideWhenUsed/>
    <w:rsid w:val="004C6560"/>
  </w:style>
  <w:style w:type="numbering" w:customStyle="1" w:styleId="111163">
    <w:name w:val="無清單111163"/>
    <w:next w:val="a2"/>
    <w:semiHidden/>
    <w:rsid w:val="004C6560"/>
  </w:style>
  <w:style w:type="table" w:customStyle="1" w:styleId="1530">
    <w:name w:val="表格格線15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
    <w:name w:val="無清單2153"/>
    <w:next w:val="a2"/>
    <w:semiHidden/>
    <w:rsid w:val="004C6560"/>
  </w:style>
  <w:style w:type="numbering" w:customStyle="1" w:styleId="WWOutlineListStyle1266">
    <w:name w:val="WW_OutlineListStyle_1266"/>
    <w:basedOn w:val="a2"/>
    <w:rsid w:val="004C6560"/>
  </w:style>
  <w:style w:type="numbering" w:customStyle="1" w:styleId="WWOutlineListStyle1166">
    <w:name w:val="WW_OutlineListStyle_1166"/>
    <w:basedOn w:val="a2"/>
    <w:rsid w:val="004C6560"/>
  </w:style>
  <w:style w:type="numbering" w:customStyle="1" w:styleId="WWOutlineListStyle1066">
    <w:name w:val="WW_OutlineListStyle_1066"/>
    <w:basedOn w:val="a2"/>
    <w:rsid w:val="004C6560"/>
  </w:style>
  <w:style w:type="numbering" w:customStyle="1" w:styleId="WWOutlineListStyle966">
    <w:name w:val="WW_OutlineListStyle_966"/>
    <w:basedOn w:val="a2"/>
    <w:rsid w:val="004C6560"/>
  </w:style>
  <w:style w:type="numbering" w:customStyle="1" w:styleId="WWOutlineListStyle866">
    <w:name w:val="WW_OutlineListStyle_866"/>
    <w:basedOn w:val="a2"/>
    <w:rsid w:val="004C6560"/>
  </w:style>
  <w:style w:type="numbering" w:customStyle="1" w:styleId="WWOutlineListStyle766">
    <w:name w:val="WW_OutlineListStyle_766"/>
    <w:basedOn w:val="a2"/>
    <w:rsid w:val="004C6560"/>
  </w:style>
  <w:style w:type="numbering" w:customStyle="1" w:styleId="WWOutlineListStyle666">
    <w:name w:val="WW_OutlineListStyle_666"/>
    <w:basedOn w:val="a2"/>
    <w:rsid w:val="004C6560"/>
  </w:style>
  <w:style w:type="numbering" w:customStyle="1" w:styleId="WWOutlineListStyle566">
    <w:name w:val="WW_OutlineListStyle_566"/>
    <w:basedOn w:val="a2"/>
    <w:rsid w:val="004C6560"/>
  </w:style>
  <w:style w:type="numbering" w:customStyle="1" w:styleId="WWOutlineListStyle466">
    <w:name w:val="WW_OutlineListStyle_466"/>
    <w:basedOn w:val="a2"/>
    <w:rsid w:val="004C6560"/>
  </w:style>
  <w:style w:type="numbering" w:customStyle="1" w:styleId="WWOutlineListStyle366">
    <w:name w:val="WW_OutlineListStyle_366"/>
    <w:basedOn w:val="a2"/>
    <w:rsid w:val="004C6560"/>
  </w:style>
  <w:style w:type="numbering" w:customStyle="1" w:styleId="WWOutlineListStyle266">
    <w:name w:val="WW_OutlineListStyle_266"/>
    <w:basedOn w:val="a2"/>
    <w:rsid w:val="004C6560"/>
  </w:style>
  <w:style w:type="numbering" w:customStyle="1" w:styleId="WWOutlineListStyle186">
    <w:name w:val="WW_OutlineListStyle_186"/>
    <w:basedOn w:val="a2"/>
    <w:rsid w:val="004C6560"/>
  </w:style>
  <w:style w:type="numbering" w:customStyle="1" w:styleId="WWOutlineListStyle660">
    <w:name w:val="WW_OutlineListStyle66"/>
    <w:basedOn w:val="a2"/>
    <w:rsid w:val="004C6560"/>
  </w:style>
  <w:style w:type="numbering" w:customStyle="1" w:styleId="724">
    <w:name w:val="無清單724"/>
    <w:next w:val="a2"/>
    <w:uiPriority w:val="99"/>
    <w:semiHidden/>
    <w:unhideWhenUsed/>
    <w:rsid w:val="004C6560"/>
  </w:style>
  <w:style w:type="numbering" w:customStyle="1" w:styleId="WWOutlineListStyle12124">
    <w:name w:val="WW_OutlineListStyle_12124"/>
    <w:basedOn w:val="a2"/>
    <w:rsid w:val="004C6560"/>
  </w:style>
  <w:style w:type="numbering" w:customStyle="1" w:styleId="WWOutlineListStyle11124">
    <w:name w:val="WW_OutlineListStyle_11124"/>
    <w:basedOn w:val="a2"/>
    <w:rsid w:val="004C6560"/>
  </w:style>
  <w:style w:type="numbering" w:customStyle="1" w:styleId="WWOutlineListStyle10124">
    <w:name w:val="WW_OutlineListStyle_10124"/>
    <w:basedOn w:val="a2"/>
    <w:rsid w:val="004C6560"/>
  </w:style>
  <w:style w:type="numbering" w:customStyle="1" w:styleId="WWOutlineListStyle9124">
    <w:name w:val="WW_OutlineListStyle_9124"/>
    <w:basedOn w:val="a2"/>
    <w:rsid w:val="004C6560"/>
  </w:style>
  <w:style w:type="numbering" w:customStyle="1" w:styleId="WWOutlineListStyle8124">
    <w:name w:val="WW_OutlineListStyle_8124"/>
    <w:basedOn w:val="a2"/>
    <w:rsid w:val="004C6560"/>
  </w:style>
  <w:style w:type="numbering" w:customStyle="1" w:styleId="WWOutlineListStyle7124">
    <w:name w:val="WW_OutlineListStyle_7124"/>
    <w:basedOn w:val="a2"/>
    <w:rsid w:val="004C6560"/>
  </w:style>
  <w:style w:type="numbering" w:customStyle="1" w:styleId="WWOutlineListStyle6124">
    <w:name w:val="WW_OutlineListStyle_6124"/>
    <w:basedOn w:val="a2"/>
    <w:rsid w:val="004C6560"/>
  </w:style>
  <w:style w:type="numbering" w:customStyle="1" w:styleId="WWOutlineListStyle5124">
    <w:name w:val="WW_OutlineListStyle_5124"/>
    <w:basedOn w:val="a2"/>
    <w:rsid w:val="004C6560"/>
  </w:style>
  <w:style w:type="numbering" w:customStyle="1" w:styleId="WWOutlineListStyle4124">
    <w:name w:val="WW_OutlineListStyle_4124"/>
    <w:basedOn w:val="a2"/>
    <w:rsid w:val="004C6560"/>
  </w:style>
  <w:style w:type="numbering" w:customStyle="1" w:styleId="WWOutlineListStyle3124">
    <w:name w:val="WW_OutlineListStyle_3124"/>
    <w:basedOn w:val="a2"/>
    <w:rsid w:val="004C6560"/>
  </w:style>
  <w:style w:type="numbering" w:customStyle="1" w:styleId="WWOutlineListStyle2124">
    <w:name w:val="WW_OutlineListStyle_2124"/>
    <w:basedOn w:val="a2"/>
    <w:rsid w:val="004C6560"/>
  </w:style>
  <w:style w:type="numbering" w:customStyle="1" w:styleId="WWOutlineListStyle1324">
    <w:name w:val="WW_OutlineListStyle_1324"/>
    <w:basedOn w:val="a2"/>
    <w:rsid w:val="004C6560"/>
  </w:style>
  <w:style w:type="numbering" w:customStyle="1" w:styleId="WWOutlineListStyle1240">
    <w:name w:val="WW_OutlineListStyle124"/>
    <w:basedOn w:val="a2"/>
    <w:rsid w:val="004C6560"/>
  </w:style>
  <w:style w:type="numbering" w:customStyle="1" w:styleId="1224">
    <w:name w:val="無清單1224"/>
    <w:next w:val="a2"/>
    <w:uiPriority w:val="99"/>
    <w:semiHidden/>
    <w:unhideWhenUsed/>
    <w:rsid w:val="004C6560"/>
  </w:style>
  <w:style w:type="table" w:customStyle="1" w:styleId="2230">
    <w:name w:val="表格格線22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0">
    <w:name w:val="無清單11224"/>
    <w:next w:val="a2"/>
    <w:uiPriority w:val="99"/>
    <w:semiHidden/>
    <w:unhideWhenUsed/>
    <w:rsid w:val="004C6560"/>
  </w:style>
  <w:style w:type="numbering" w:customStyle="1" w:styleId="111224">
    <w:name w:val="無清單111224"/>
    <w:next w:val="a2"/>
    <w:semiHidden/>
    <w:unhideWhenUsed/>
    <w:rsid w:val="004C6560"/>
  </w:style>
  <w:style w:type="numbering" w:customStyle="1" w:styleId="1111124">
    <w:name w:val="無清單1111124"/>
    <w:next w:val="a2"/>
    <w:semiHidden/>
    <w:rsid w:val="004C6560"/>
  </w:style>
  <w:style w:type="numbering" w:customStyle="1" w:styleId="2224">
    <w:name w:val="無清單2224"/>
    <w:next w:val="a2"/>
    <w:semiHidden/>
    <w:rsid w:val="004C6560"/>
  </w:style>
  <w:style w:type="numbering" w:customStyle="1" w:styleId="3124">
    <w:name w:val="無清單3124"/>
    <w:next w:val="a2"/>
    <w:semiHidden/>
    <w:rsid w:val="004C6560"/>
  </w:style>
  <w:style w:type="numbering" w:customStyle="1" w:styleId="4124">
    <w:name w:val="無清單4124"/>
    <w:next w:val="a2"/>
    <w:semiHidden/>
    <w:rsid w:val="004C6560"/>
  </w:style>
  <w:style w:type="numbering" w:customStyle="1" w:styleId="5124">
    <w:name w:val="無清單5124"/>
    <w:next w:val="a2"/>
    <w:semiHidden/>
    <w:rsid w:val="004C6560"/>
  </w:style>
  <w:style w:type="numbering" w:customStyle="1" w:styleId="6124">
    <w:name w:val="無清單6124"/>
    <w:next w:val="a2"/>
    <w:uiPriority w:val="99"/>
    <w:semiHidden/>
    <w:unhideWhenUsed/>
    <w:rsid w:val="004C6560"/>
  </w:style>
  <w:style w:type="numbering" w:customStyle="1" w:styleId="11111123">
    <w:name w:val="無清單11111123"/>
    <w:next w:val="a2"/>
    <w:semiHidden/>
    <w:rsid w:val="004C6560"/>
  </w:style>
  <w:style w:type="table" w:customStyle="1" w:styleId="11230">
    <w:name w:val="表格格線112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
    <w:name w:val="無清單21124"/>
    <w:next w:val="a2"/>
    <w:semiHidden/>
    <w:rsid w:val="004C6560"/>
  </w:style>
  <w:style w:type="numbering" w:customStyle="1" w:styleId="WWOutlineListStyle121123">
    <w:name w:val="WW_OutlineListStyle_121123"/>
    <w:basedOn w:val="a2"/>
    <w:rsid w:val="004C6560"/>
  </w:style>
  <w:style w:type="numbering" w:customStyle="1" w:styleId="WWOutlineListStyle111123">
    <w:name w:val="WW_OutlineListStyle_111123"/>
    <w:basedOn w:val="a2"/>
    <w:rsid w:val="004C6560"/>
  </w:style>
  <w:style w:type="numbering" w:customStyle="1" w:styleId="WWOutlineListStyle101123">
    <w:name w:val="WW_OutlineListStyle_101123"/>
    <w:basedOn w:val="a2"/>
    <w:rsid w:val="004C6560"/>
  </w:style>
  <w:style w:type="numbering" w:customStyle="1" w:styleId="WWOutlineListStyle91123">
    <w:name w:val="WW_OutlineListStyle_91123"/>
    <w:basedOn w:val="a2"/>
    <w:rsid w:val="004C6560"/>
  </w:style>
  <w:style w:type="numbering" w:customStyle="1" w:styleId="WWOutlineListStyle81123">
    <w:name w:val="WW_OutlineListStyle_81123"/>
    <w:basedOn w:val="a2"/>
    <w:rsid w:val="004C6560"/>
  </w:style>
  <w:style w:type="numbering" w:customStyle="1" w:styleId="WWOutlineListStyle71123">
    <w:name w:val="WW_OutlineListStyle_71123"/>
    <w:basedOn w:val="a2"/>
    <w:rsid w:val="004C6560"/>
  </w:style>
  <w:style w:type="numbering" w:customStyle="1" w:styleId="WWOutlineListStyle61123">
    <w:name w:val="WW_OutlineListStyle_61123"/>
    <w:basedOn w:val="a2"/>
    <w:rsid w:val="004C6560"/>
  </w:style>
  <w:style w:type="numbering" w:customStyle="1" w:styleId="WWOutlineListStyle51123">
    <w:name w:val="WW_OutlineListStyle_51123"/>
    <w:basedOn w:val="a2"/>
    <w:rsid w:val="004C6560"/>
  </w:style>
  <w:style w:type="numbering" w:customStyle="1" w:styleId="WWOutlineListStyle41123">
    <w:name w:val="WW_OutlineListStyle_41123"/>
    <w:basedOn w:val="a2"/>
    <w:rsid w:val="004C6560"/>
  </w:style>
  <w:style w:type="numbering" w:customStyle="1" w:styleId="WWOutlineListStyle31123">
    <w:name w:val="WW_OutlineListStyle_31123"/>
    <w:basedOn w:val="a2"/>
    <w:rsid w:val="004C6560"/>
  </w:style>
  <w:style w:type="numbering" w:customStyle="1" w:styleId="WWOutlineListStyle21123">
    <w:name w:val="WW_OutlineListStyle_21123"/>
    <w:basedOn w:val="a2"/>
    <w:rsid w:val="004C6560"/>
  </w:style>
  <w:style w:type="numbering" w:customStyle="1" w:styleId="WWOutlineListStyle13123">
    <w:name w:val="WW_OutlineListStyle_13123"/>
    <w:basedOn w:val="a2"/>
    <w:rsid w:val="004C6560"/>
  </w:style>
  <w:style w:type="numbering" w:customStyle="1" w:styleId="WWOutlineListStyle11230">
    <w:name w:val="WW_OutlineListStyle1123"/>
    <w:basedOn w:val="a2"/>
    <w:rsid w:val="004C6560"/>
  </w:style>
  <w:style w:type="numbering" w:customStyle="1" w:styleId="7123">
    <w:name w:val="無清單7123"/>
    <w:next w:val="a2"/>
    <w:uiPriority w:val="99"/>
    <w:semiHidden/>
    <w:unhideWhenUsed/>
    <w:rsid w:val="004C6560"/>
  </w:style>
  <w:style w:type="numbering" w:customStyle="1" w:styleId="12123">
    <w:name w:val="無清單12123"/>
    <w:next w:val="a2"/>
    <w:uiPriority w:val="99"/>
    <w:semiHidden/>
    <w:unhideWhenUsed/>
    <w:rsid w:val="004C6560"/>
  </w:style>
  <w:style w:type="numbering" w:customStyle="1" w:styleId="112123">
    <w:name w:val="無清單112123"/>
    <w:next w:val="a2"/>
    <w:uiPriority w:val="99"/>
    <w:semiHidden/>
    <w:unhideWhenUsed/>
    <w:rsid w:val="004C6560"/>
  </w:style>
  <w:style w:type="numbering" w:customStyle="1" w:styleId="1112123">
    <w:name w:val="無清單1112123"/>
    <w:next w:val="a2"/>
    <w:semiHidden/>
    <w:rsid w:val="004C6560"/>
  </w:style>
  <w:style w:type="numbering" w:customStyle="1" w:styleId="22123">
    <w:name w:val="無清單22123"/>
    <w:next w:val="a2"/>
    <w:semiHidden/>
    <w:rsid w:val="004C6560"/>
  </w:style>
  <w:style w:type="numbering" w:customStyle="1" w:styleId="31123">
    <w:name w:val="無清單31123"/>
    <w:next w:val="a2"/>
    <w:semiHidden/>
    <w:rsid w:val="004C6560"/>
  </w:style>
  <w:style w:type="numbering" w:customStyle="1" w:styleId="41123">
    <w:name w:val="無清單41123"/>
    <w:next w:val="a2"/>
    <w:semiHidden/>
    <w:rsid w:val="004C6560"/>
  </w:style>
  <w:style w:type="numbering" w:customStyle="1" w:styleId="51123">
    <w:name w:val="無清單51123"/>
    <w:next w:val="a2"/>
    <w:semiHidden/>
    <w:rsid w:val="004C6560"/>
  </w:style>
  <w:style w:type="numbering" w:customStyle="1" w:styleId="61123">
    <w:name w:val="無清單61123"/>
    <w:next w:val="a2"/>
    <w:uiPriority w:val="99"/>
    <w:semiHidden/>
    <w:unhideWhenUsed/>
    <w:rsid w:val="004C6560"/>
  </w:style>
  <w:style w:type="numbering" w:customStyle="1" w:styleId="1111223">
    <w:name w:val="無清單1111223"/>
    <w:next w:val="a2"/>
    <w:semiHidden/>
    <w:rsid w:val="004C6560"/>
  </w:style>
  <w:style w:type="numbering" w:customStyle="1" w:styleId="211123">
    <w:name w:val="無清單211123"/>
    <w:next w:val="a2"/>
    <w:semiHidden/>
    <w:rsid w:val="004C6560"/>
  </w:style>
  <w:style w:type="numbering" w:customStyle="1" w:styleId="WWOutlineListStyle12223">
    <w:name w:val="WW_OutlineListStyle_12223"/>
    <w:basedOn w:val="a2"/>
    <w:rsid w:val="004C6560"/>
  </w:style>
  <w:style w:type="numbering" w:customStyle="1" w:styleId="WWOutlineListStyle11223">
    <w:name w:val="WW_OutlineListStyle_11223"/>
    <w:basedOn w:val="a2"/>
    <w:rsid w:val="004C6560"/>
  </w:style>
  <w:style w:type="numbering" w:customStyle="1" w:styleId="WWOutlineListStyle10223">
    <w:name w:val="WW_OutlineListStyle_10223"/>
    <w:basedOn w:val="a2"/>
    <w:rsid w:val="004C6560"/>
  </w:style>
  <w:style w:type="numbering" w:customStyle="1" w:styleId="WWOutlineListStyle9223">
    <w:name w:val="WW_OutlineListStyle_9223"/>
    <w:basedOn w:val="a2"/>
    <w:rsid w:val="004C6560"/>
  </w:style>
  <w:style w:type="numbering" w:customStyle="1" w:styleId="WWOutlineListStyle8223">
    <w:name w:val="WW_OutlineListStyle_8223"/>
    <w:basedOn w:val="a2"/>
    <w:rsid w:val="004C6560"/>
  </w:style>
  <w:style w:type="numbering" w:customStyle="1" w:styleId="WWOutlineListStyle7223">
    <w:name w:val="WW_OutlineListStyle_7223"/>
    <w:basedOn w:val="a2"/>
    <w:rsid w:val="004C6560"/>
  </w:style>
  <w:style w:type="numbering" w:customStyle="1" w:styleId="WWOutlineListStyle6223">
    <w:name w:val="WW_OutlineListStyle_6223"/>
    <w:basedOn w:val="a2"/>
    <w:rsid w:val="004C6560"/>
  </w:style>
  <w:style w:type="numbering" w:customStyle="1" w:styleId="WWOutlineListStyle5223">
    <w:name w:val="WW_OutlineListStyle_5223"/>
    <w:basedOn w:val="a2"/>
    <w:rsid w:val="004C6560"/>
  </w:style>
  <w:style w:type="numbering" w:customStyle="1" w:styleId="WWOutlineListStyle42230">
    <w:name w:val="WW_OutlineListStyle_4223"/>
    <w:basedOn w:val="a2"/>
    <w:rsid w:val="004C6560"/>
  </w:style>
  <w:style w:type="numbering" w:customStyle="1" w:styleId="WWOutlineListStyle3223">
    <w:name w:val="WW_OutlineListStyle_3223"/>
    <w:basedOn w:val="a2"/>
    <w:rsid w:val="004C6560"/>
  </w:style>
  <w:style w:type="numbering" w:customStyle="1" w:styleId="WWOutlineListStyle2223">
    <w:name w:val="WW_OutlineListStyle_2223"/>
    <w:basedOn w:val="a2"/>
    <w:rsid w:val="004C6560"/>
  </w:style>
  <w:style w:type="numbering" w:customStyle="1" w:styleId="WWOutlineListStyle1423">
    <w:name w:val="WW_OutlineListStyle_1423"/>
    <w:basedOn w:val="a2"/>
    <w:rsid w:val="004C6560"/>
  </w:style>
  <w:style w:type="numbering" w:customStyle="1" w:styleId="WWOutlineListStyle2230">
    <w:name w:val="WW_OutlineListStyle223"/>
    <w:basedOn w:val="a2"/>
    <w:rsid w:val="004C6560"/>
  </w:style>
  <w:style w:type="numbering" w:customStyle="1" w:styleId="823">
    <w:name w:val="無清單823"/>
    <w:next w:val="a2"/>
    <w:uiPriority w:val="99"/>
    <w:semiHidden/>
    <w:unhideWhenUsed/>
    <w:rsid w:val="004C6560"/>
  </w:style>
  <w:style w:type="numbering" w:customStyle="1" w:styleId="1323">
    <w:name w:val="無清單1323"/>
    <w:next w:val="a2"/>
    <w:semiHidden/>
    <w:rsid w:val="004C6560"/>
  </w:style>
  <w:style w:type="table" w:customStyle="1" w:styleId="3230">
    <w:name w:val="表格格線323"/>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3">
    <w:name w:val="無清單2323"/>
    <w:next w:val="a2"/>
    <w:semiHidden/>
    <w:rsid w:val="004C6560"/>
  </w:style>
  <w:style w:type="numbering" w:customStyle="1" w:styleId="923">
    <w:name w:val="無清單923"/>
    <w:next w:val="a2"/>
    <w:uiPriority w:val="99"/>
    <w:semiHidden/>
    <w:unhideWhenUsed/>
    <w:rsid w:val="004C6560"/>
  </w:style>
  <w:style w:type="numbering" w:customStyle="1" w:styleId="1423">
    <w:name w:val="無清單1423"/>
    <w:next w:val="a2"/>
    <w:semiHidden/>
    <w:rsid w:val="004C6560"/>
  </w:style>
  <w:style w:type="table" w:customStyle="1" w:styleId="4230">
    <w:name w:val="表格格線423"/>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3">
    <w:name w:val="無清單2423"/>
    <w:next w:val="a2"/>
    <w:semiHidden/>
    <w:rsid w:val="004C6560"/>
  </w:style>
  <w:style w:type="table" w:customStyle="1" w:styleId="5230">
    <w:name w:val="表格格線523"/>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3">
    <w:name w:val="無清單1023"/>
    <w:next w:val="a2"/>
    <w:uiPriority w:val="99"/>
    <w:semiHidden/>
    <w:unhideWhenUsed/>
    <w:rsid w:val="004C6560"/>
  </w:style>
  <w:style w:type="table" w:customStyle="1" w:styleId="6230">
    <w:name w:val="表格格線62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3">
    <w:name w:val="無清單1523"/>
    <w:next w:val="a2"/>
    <w:uiPriority w:val="99"/>
    <w:semiHidden/>
    <w:unhideWhenUsed/>
    <w:rsid w:val="004C6560"/>
  </w:style>
  <w:style w:type="numbering" w:customStyle="1" w:styleId="11323">
    <w:name w:val="無清單11323"/>
    <w:next w:val="a2"/>
    <w:uiPriority w:val="99"/>
    <w:semiHidden/>
    <w:unhideWhenUsed/>
    <w:rsid w:val="004C6560"/>
  </w:style>
  <w:style w:type="numbering" w:customStyle="1" w:styleId="111323">
    <w:name w:val="無清單111323"/>
    <w:next w:val="a2"/>
    <w:semiHidden/>
    <w:rsid w:val="004C6560"/>
  </w:style>
  <w:style w:type="numbering" w:customStyle="1" w:styleId="2523">
    <w:name w:val="無清單2523"/>
    <w:next w:val="a2"/>
    <w:semiHidden/>
    <w:rsid w:val="004C6560"/>
  </w:style>
  <w:style w:type="numbering" w:customStyle="1" w:styleId="3223">
    <w:name w:val="無清單3223"/>
    <w:next w:val="a2"/>
    <w:semiHidden/>
    <w:rsid w:val="004C6560"/>
  </w:style>
  <w:style w:type="numbering" w:customStyle="1" w:styleId="4223">
    <w:name w:val="無清單4223"/>
    <w:next w:val="a2"/>
    <w:semiHidden/>
    <w:rsid w:val="004C6560"/>
  </w:style>
  <w:style w:type="numbering" w:customStyle="1" w:styleId="5223">
    <w:name w:val="無清單5223"/>
    <w:next w:val="a2"/>
    <w:semiHidden/>
    <w:rsid w:val="004C6560"/>
  </w:style>
  <w:style w:type="numbering" w:customStyle="1" w:styleId="6223">
    <w:name w:val="無清單6223"/>
    <w:next w:val="a2"/>
    <w:uiPriority w:val="99"/>
    <w:semiHidden/>
    <w:unhideWhenUsed/>
    <w:rsid w:val="004C6560"/>
  </w:style>
  <w:style w:type="numbering" w:customStyle="1" w:styleId="1111323">
    <w:name w:val="無清單1111323"/>
    <w:next w:val="a2"/>
    <w:semiHidden/>
    <w:rsid w:val="004C6560"/>
  </w:style>
  <w:style w:type="table" w:customStyle="1" w:styleId="12230">
    <w:name w:val="表格格線122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3">
    <w:name w:val="無清單21223"/>
    <w:next w:val="a2"/>
    <w:semiHidden/>
    <w:rsid w:val="004C6560"/>
  </w:style>
  <w:style w:type="numbering" w:customStyle="1" w:styleId="WWOutlineListStyle12323">
    <w:name w:val="WW_OutlineListStyle_12323"/>
    <w:basedOn w:val="a2"/>
    <w:rsid w:val="004C6560"/>
  </w:style>
  <w:style w:type="numbering" w:customStyle="1" w:styleId="WWOutlineListStyle11323">
    <w:name w:val="WW_OutlineListStyle_11323"/>
    <w:basedOn w:val="a2"/>
    <w:rsid w:val="004C6560"/>
  </w:style>
  <w:style w:type="numbering" w:customStyle="1" w:styleId="WWOutlineListStyle10323">
    <w:name w:val="WW_OutlineListStyle_10323"/>
    <w:basedOn w:val="a2"/>
    <w:rsid w:val="004C6560"/>
  </w:style>
  <w:style w:type="numbering" w:customStyle="1" w:styleId="WWOutlineListStyle9323">
    <w:name w:val="WW_OutlineListStyle_9323"/>
    <w:basedOn w:val="a2"/>
    <w:rsid w:val="004C6560"/>
  </w:style>
  <w:style w:type="numbering" w:customStyle="1" w:styleId="WWOutlineListStyle8323">
    <w:name w:val="WW_OutlineListStyle_8323"/>
    <w:basedOn w:val="a2"/>
    <w:rsid w:val="004C6560"/>
  </w:style>
  <w:style w:type="numbering" w:customStyle="1" w:styleId="WWOutlineListStyle7323">
    <w:name w:val="WW_OutlineListStyle_7323"/>
    <w:basedOn w:val="a2"/>
    <w:rsid w:val="004C6560"/>
  </w:style>
  <w:style w:type="numbering" w:customStyle="1" w:styleId="WWOutlineListStyle6323">
    <w:name w:val="WW_OutlineListStyle_6323"/>
    <w:basedOn w:val="a2"/>
    <w:rsid w:val="004C6560"/>
  </w:style>
  <w:style w:type="numbering" w:customStyle="1" w:styleId="WWOutlineListStyle5323">
    <w:name w:val="WW_OutlineListStyle_5323"/>
    <w:basedOn w:val="a2"/>
    <w:rsid w:val="004C6560"/>
  </w:style>
  <w:style w:type="numbering" w:customStyle="1" w:styleId="WWOutlineListStyle4323">
    <w:name w:val="WW_OutlineListStyle_4323"/>
    <w:basedOn w:val="a2"/>
    <w:rsid w:val="004C6560"/>
  </w:style>
  <w:style w:type="numbering" w:customStyle="1" w:styleId="WWOutlineListStyle3323">
    <w:name w:val="WW_OutlineListStyle_3323"/>
    <w:basedOn w:val="a2"/>
    <w:rsid w:val="004C6560"/>
  </w:style>
  <w:style w:type="numbering" w:customStyle="1" w:styleId="WWOutlineListStyle2323">
    <w:name w:val="WW_OutlineListStyle_2323"/>
    <w:basedOn w:val="a2"/>
    <w:rsid w:val="004C6560"/>
  </w:style>
  <w:style w:type="numbering" w:customStyle="1" w:styleId="WWOutlineListStyle1523">
    <w:name w:val="WW_OutlineListStyle_1523"/>
    <w:basedOn w:val="a2"/>
    <w:rsid w:val="004C6560"/>
  </w:style>
  <w:style w:type="numbering" w:customStyle="1" w:styleId="WWOutlineListStyle3230">
    <w:name w:val="WW_OutlineListStyle323"/>
    <w:basedOn w:val="a2"/>
    <w:rsid w:val="004C6560"/>
  </w:style>
  <w:style w:type="numbering" w:customStyle="1" w:styleId="1623">
    <w:name w:val="無清單1623"/>
    <w:next w:val="a2"/>
    <w:uiPriority w:val="99"/>
    <w:semiHidden/>
    <w:unhideWhenUsed/>
    <w:rsid w:val="004C6560"/>
  </w:style>
  <w:style w:type="table" w:customStyle="1" w:styleId="7230">
    <w:name w:val="表格格線72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3">
    <w:name w:val="無清單1723"/>
    <w:next w:val="a2"/>
    <w:uiPriority w:val="99"/>
    <w:semiHidden/>
    <w:unhideWhenUsed/>
    <w:rsid w:val="004C6560"/>
  </w:style>
  <w:style w:type="numbering" w:customStyle="1" w:styleId="11423">
    <w:name w:val="無清單11423"/>
    <w:next w:val="a2"/>
    <w:uiPriority w:val="99"/>
    <w:semiHidden/>
    <w:unhideWhenUsed/>
    <w:rsid w:val="004C6560"/>
  </w:style>
  <w:style w:type="numbering" w:customStyle="1" w:styleId="111423">
    <w:name w:val="無清單111423"/>
    <w:next w:val="a2"/>
    <w:semiHidden/>
    <w:rsid w:val="004C6560"/>
  </w:style>
  <w:style w:type="numbering" w:customStyle="1" w:styleId="2623">
    <w:name w:val="無清單2623"/>
    <w:next w:val="a2"/>
    <w:semiHidden/>
    <w:rsid w:val="004C6560"/>
  </w:style>
  <w:style w:type="numbering" w:customStyle="1" w:styleId="3323">
    <w:name w:val="無清單3323"/>
    <w:next w:val="a2"/>
    <w:semiHidden/>
    <w:rsid w:val="004C6560"/>
  </w:style>
  <w:style w:type="numbering" w:customStyle="1" w:styleId="4323">
    <w:name w:val="無清單4323"/>
    <w:next w:val="a2"/>
    <w:semiHidden/>
    <w:rsid w:val="004C6560"/>
  </w:style>
  <w:style w:type="numbering" w:customStyle="1" w:styleId="5323">
    <w:name w:val="無清單5323"/>
    <w:next w:val="a2"/>
    <w:semiHidden/>
    <w:rsid w:val="004C6560"/>
  </w:style>
  <w:style w:type="numbering" w:customStyle="1" w:styleId="6323">
    <w:name w:val="無清單6323"/>
    <w:next w:val="a2"/>
    <w:uiPriority w:val="99"/>
    <w:semiHidden/>
    <w:unhideWhenUsed/>
    <w:rsid w:val="004C6560"/>
  </w:style>
  <w:style w:type="numbering" w:customStyle="1" w:styleId="1111423">
    <w:name w:val="無清單1111423"/>
    <w:next w:val="a2"/>
    <w:semiHidden/>
    <w:rsid w:val="004C6560"/>
  </w:style>
  <w:style w:type="table" w:customStyle="1" w:styleId="13230">
    <w:name w:val="表格格線1323"/>
    <w:basedOn w:val="a1"/>
    <w:next w:val="af6"/>
    <w:rsid w:val="004C6560"/>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3">
    <w:name w:val="無清單21323"/>
    <w:next w:val="a2"/>
    <w:semiHidden/>
    <w:rsid w:val="004C6560"/>
  </w:style>
  <w:style w:type="numbering" w:customStyle="1" w:styleId="WWOutlineListStyle12423">
    <w:name w:val="WW_OutlineListStyle_12423"/>
    <w:basedOn w:val="a2"/>
    <w:rsid w:val="004C6560"/>
  </w:style>
  <w:style w:type="numbering" w:customStyle="1" w:styleId="WWOutlineListStyle11423">
    <w:name w:val="WW_OutlineListStyle_11423"/>
    <w:basedOn w:val="a2"/>
    <w:rsid w:val="004C6560"/>
  </w:style>
  <w:style w:type="numbering" w:customStyle="1" w:styleId="WWOutlineListStyle10423">
    <w:name w:val="WW_OutlineListStyle_10423"/>
    <w:basedOn w:val="a2"/>
    <w:rsid w:val="004C6560"/>
  </w:style>
  <w:style w:type="numbering" w:customStyle="1" w:styleId="WWOutlineListStyle9423">
    <w:name w:val="WW_OutlineListStyle_9423"/>
    <w:basedOn w:val="a2"/>
    <w:rsid w:val="004C6560"/>
  </w:style>
  <w:style w:type="numbering" w:customStyle="1" w:styleId="WWOutlineListStyle8423">
    <w:name w:val="WW_OutlineListStyle_8423"/>
    <w:basedOn w:val="a2"/>
    <w:rsid w:val="004C6560"/>
  </w:style>
  <w:style w:type="numbering" w:customStyle="1" w:styleId="WWOutlineListStyle7423">
    <w:name w:val="WW_OutlineListStyle_7423"/>
    <w:basedOn w:val="a2"/>
    <w:rsid w:val="004C6560"/>
  </w:style>
  <w:style w:type="numbering" w:customStyle="1" w:styleId="WWOutlineListStyle6426">
    <w:name w:val="WW_OutlineListStyle_6426"/>
    <w:basedOn w:val="a2"/>
    <w:rsid w:val="004C6560"/>
  </w:style>
  <w:style w:type="numbering" w:customStyle="1" w:styleId="WWOutlineListStyle5426">
    <w:name w:val="WW_OutlineListStyle_5426"/>
    <w:basedOn w:val="a2"/>
    <w:rsid w:val="004C6560"/>
  </w:style>
  <w:style w:type="numbering" w:customStyle="1" w:styleId="WWOutlineListStyle4427">
    <w:name w:val="WW_OutlineListStyle_4427"/>
    <w:basedOn w:val="a2"/>
    <w:rsid w:val="004C6560"/>
  </w:style>
  <w:style w:type="numbering" w:customStyle="1" w:styleId="WWOutlineListStyle3426">
    <w:name w:val="WW_OutlineListStyle_3426"/>
    <w:basedOn w:val="a2"/>
    <w:rsid w:val="004C6560"/>
  </w:style>
  <w:style w:type="numbering" w:customStyle="1" w:styleId="WWOutlineListStyle2423">
    <w:name w:val="WW_OutlineListStyle_2423"/>
    <w:basedOn w:val="a2"/>
    <w:rsid w:val="004C6560"/>
  </w:style>
  <w:style w:type="numbering" w:customStyle="1" w:styleId="WWOutlineListStyle1623">
    <w:name w:val="WW_OutlineListStyle_1623"/>
    <w:basedOn w:val="a2"/>
    <w:rsid w:val="004C6560"/>
  </w:style>
  <w:style w:type="numbering" w:customStyle="1" w:styleId="WWOutlineListStyle427">
    <w:name w:val="WW_OutlineListStyle427"/>
    <w:basedOn w:val="a2"/>
    <w:rsid w:val="004C6560"/>
  </w:style>
  <w:style w:type="numbering" w:customStyle="1" w:styleId="1823">
    <w:name w:val="無清單1823"/>
    <w:next w:val="a2"/>
    <w:uiPriority w:val="99"/>
    <w:semiHidden/>
    <w:unhideWhenUsed/>
    <w:rsid w:val="004C6560"/>
  </w:style>
  <w:style w:type="numbering" w:customStyle="1" w:styleId="WWOutlineListStyle4350">
    <w:name w:val="WW_OutlineListStyle435"/>
    <w:basedOn w:val="a2"/>
    <w:rsid w:val="004C6560"/>
  </w:style>
  <w:style w:type="numbering" w:customStyle="1" w:styleId="WWOutlineListStyle4215">
    <w:name w:val="WW_OutlineListStyle4215"/>
    <w:basedOn w:val="a2"/>
    <w:rsid w:val="004C6560"/>
  </w:style>
  <w:style w:type="numbering" w:customStyle="1" w:styleId="1913">
    <w:name w:val="無清單1913"/>
    <w:next w:val="a2"/>
    <w:uiPriority w:val="99"/>
    <w:semiHidden/>
    <w:unhideWhenUsed/>
    <w:rsid w:val="004C6560"/>
  </w:style>
  <w:style w:type="numbering" w:customStyle="1" w:styleId="11513">
    <w:name w:val="無清單11513"/>
    <w:next w:val="a2"/>
    <w:uiPriority w:val="99"/>
    <w:semiHidden/>
    <w:unhideWhenUsed/>
    <w:rsid w:val="004C6560"/>
  </w:style>
  <w:style w:type="numbering" w:customStyle="1" w:styleId="111513">
    <w:name w:val="無清單111513"/>
    <w:next w:val="a2"/>
    <w:semiHidden/>
    <w:rsid w:val="004C6560"/>
  </w:style>
  <w:style w:type="numbering" w:customStyle="1" w:styleId="2713">
    <w:name w:val="無清單2713"/>
    <w:next w:val="a2"/>
    <w:semiHidden/>
    <w:rsid w:val="004C6560"/>
  </w:style>
  <w:style w:type="numbering" w:customStyle="1" w:styleId="3413">
    <w:name w:val="無清單3413"/>
    <w:next w:val="a2"/>
    <w:semiHidden/>
    <w:rsid w:val="004C6560"/>
  </w:style>
  <w:style w:type="numbering" w:customStyle="1" w:styleId="4413">
    <w:name w:val="無清單4413"/>
    <w:next w:val="a2"/>
    <w:semiHidden/>
    <w:rsid w:val="004C6560"/>
  </w:style>
  <w:style w:type="numbering" w:customStyle="1" w:styleId="5413">
    <w:name w:val="無清單5413"/>
    <w:next w:val="a2"/>
    <w:semiHidden/>
    <w:rsid w:val="004C6560"/>
  </w:style>
  <w:style w:type="numbering" w:customStyle="1" w:styleId="6413">
    <w:name w:val="無清單6413"/>
    <w:next w:val="a2"/>
    <w:uiPriority w:val="99"/>
    <w:semiHidden/>
    <w:unhideWhenUsed/>
    <w:rsid w:val="004C6560"/>
  </w:style>
  <w:style w:type="numbering" w:customStyle="1" w:styleId="1111513">
    <w:name w:val="無清單1111513"/>
    <w:next w:val="a2"/>
    <w:semiHidden/>
    <w:rsid w:val="004C6560"/>
  </w:style>
  <w:style w:type="numbering" w:customStyle="1" w:styleId="21413">
    <w:name w:val="無清單21413"/>
    <w:next w:val="a2"/>
    <w:semiHidden/>
    <w:rsid w:val="004C6560"/>
  </w:style>
  <w:style w:type="numbering" w:customStyle="1" w:styleId="WWOutlineListStyle12513">
    <w:name w:val="WW_OutlineListStyle_12513"/>
    <w:basedOn w:val="a2"/>
    <w:rsid w:val="004C6560"/>
  </w:style>
  <w:style w:type="numbering" w:customStyle="1" w:styleId="WWOutlineListStyle11513">
    <w:name w:val="WW_OutlineListStyle_11513"/>
    <w:basedOn w:val="a2"/>
    <w:rsid w:val="004C6560"/>
  </w:style>
  <w:style w:type="numbering" w:customStyle="1" w:styleId="WWOutlineListStyle10513">
    <w:name w:val="WW_OutlineListStyle_10513"/>
    <w:basedOn w:val="a2"/>
    <w:rsid w:val="004C6560"/>
  </w:style>
  <w:style w:type="numbering" w:customStyle="1" w:styleId="WWOutlineListStyle9513">
    <w:name w:val="WW_OutlineListStyle_9513"/>
    <w:basedOn w:val="a2"/>
    <w:rsid w:val="004C6560"/>
  </w:style>
  <w:style w:type="numbering" w:customStyle="1" w:styleId="WWOutlineListStyle8513">
    <w:name w:val="WW_OutlineListStyle_8513"/>
    <w:basedOn w:val="a2"/>
    <w:rsid w:val="004C6560"/>
  </w:style>
  <w:style w:type="numbering" w:customStyle="1" w:styleId="WWOutlineListStyle7513">
    <w:name w:val="WW_OutlineListStyle_7513"/>
    <w:basedOn w:val="a2"/>
    <w:rsid w:val="004C6560"/>
  </w:style>
  <w:style w:type="numbering" w:customStyle="1" w:styleId="WWOutlineListStyle6513">
    <w:name w:val="WW_OutlineListStyle_6513"/>
    <w:basedOn w:val="a2"/>
    <w:rsid w:val="004C6560"/>
  </w:style>
  <w:style w:type="numbering" w:customStyle="1" w:styleId="WWOutlineListStyle5513">
    <w:name w:val="WW_OutlineListStyle_5513"/>
    <w:basedOn w:val="a2"/>
    <w:rsid w:val="004C6560"/>
  </w:style>
  <w:style w:type="numbering" w:customStyle="1" w:styleId="WWOutlineListStyle4513">
    <w:name w:val="WW_OutlineListStyle_4513"/>
    <w:basedOn w:val="a2"/>
    <w:rsid w:val="004C6560"/>
  </w:style>
  <w:style w:type="numbering" w:customStyle="1" w:styleId="WWOutlineListStyle3513">
    <w:name w:val="WW_OutlineListStyle_3513"/>
    <w:basedOn w:val="a2"/>
    <w:rsid w:val="004C6560"/>
  </w:style>
  <w:style w:type="numbering" w:customStyle="1" w:styleId="WWOutlineListStyle2513">
    <w:name w:val="WW_OutlineListStyle_2513"/>
    <w:basedOn w:val="a2"/>
    <w:rsid w:val="004C6560"/>
  </w:style>
  <w:style w:type="numbering" w:customStyle="1" w:styleId="WWOutlineListStyle1713">
    <w:name w:val="WW_OutlineListStyle_1713"/>
    <w:basedOn w:val="a2"/>
    <w:rsid w:val="004C6560"/>
  </w:style>
  <w:style w:type="numbering" w:customStyle="1" w:styleId="WWOutlineListStyle5130">
    <w:name w:val="WW_OutlineListStyle513"/>
    <w:basedOn w:val="a2"/>
    <w:rsid w:val="004C6560"/>
  </w:style>
  <w:style w:type="numbering" w:customStyle="1" w:styleId="111111113">
    <w:name w:val="無清單111111113"/>
    <w:next w:val="a2"/>
    <w:semiHidden/>
    <w:rsid w:val="004C6560"/>
  </w:style>
  <w:style w:type="numbering" w:customStyle="1" w:styleId="WWOutlineListStyle1211113">
    <w:name w:val="WW_OutlineListStyle_1211113"/>
    <w:basedOn w:val="a2"/>
    <w:rsid w:val="004C6560"/>
  </w:style>
  <w:style w:type="numbering" w:customStyle="1" w:styleId="WWOutlineListStyle1111113">
    <w:name w:val="WW_OutlineListStyle_1111113"/>
    <w:basedOn w:val="a2"/>
    <w:rsid w:val="004C6560"/>
  </w:style>
  <w:style w:type="numbering" w:customStyle="1" w:styleId="WWOutlineListStyle1011113">
    <w:name w:val="WW_OutlineListStyle_1011113"/>
    <w:basedOn w:val="a2"/>
    <w:rsid w:val="004C6560"/>
  </w:style>
  <w:style w:type="numbering" w:customStyle="1" w:styleId="WWOutlineListStyle911113">
    <w:name w:val="WW_OutlineListStyle_911113"/>
    <w:basedOn w:val="a2"/>
    <w:rsid w:val="004C6560"/>
  </w:style>
  <w:style w:type="numbering" w:customStyle="1" w:styleId="WWOutlineListStyle811113">
    <w:name w:val="WW_OutlineListStyle_811113"/>
    <w:basedOn w:val="a2"/>
    <w:rsid w:val="004C6560"/>
  </w:style>
  <w:style w:type="numbering" w:customStyle="1" w:styleId="WWOutlineListStyle711113">
    <w:name w:val="WW_OutlineListStyle_711113"/>
    <w:basedOn w:val="a2"/>
    <w:rsid w:val="004C6560"/>
  </w:style>
  <w:style w:type="numbering" w:customStyle="1" w:styleId="WWOutlineListStyle611113">
    <w:name w:val="WW_OutlineListStyle_611113"/>
    <w:basedOn w:val="a2"/>
    <w:rsid w:val="004C6560"/>
  </w:style>
  <w:style w:type="numbering" w:customStyle="1" w:styleId="WWOutlineListStyle511113">
    <w:name w:val="WW_OutlineListStyle_511113"/>
    <w:basedOn w:val="a2"/>
    <w:rsid w:val="004C6560"/>
  </w:style>
  <w:style w:type="numbering" w:customStyle="1" w:styleId="WWOutlineListStyle411113">
    <w:name w:val="WW_OutlineListStyle_411113"/>
    <w:basedOn w:val="a2"/>
    <w:rsid w:val="004C6560"/>
  </w:style>
  <w:style w:type="numbering" w:customStyle="1" w:styleId="WWOutlineListStyle311113">
    <w:name w:val="WW_OutlineListStyle_311113"/>
    <w:basedOn w:val="a2"/>
    <w:rsid w:val="004C6560"/>
  </w:style>
  <w:style w:type="numbering" w:customStyle="1" w:styleId="WWOutlineListStyle211113">
    <w:name w:val="WW_OutlineListStyle_211113"/>
    <w:basedOn w:val="a2"/>
    <w:rsid w:val="004C6560"/>
  </w:style>
  <w:style w:type="numbering" w:customStyle="1" w:styleId="WWOutlineListStyle131113">
    <w:name w:val="WW_OutlineListStyle_131113"/>
    <w:basedOn w:val="a2"/>
    <w:rsid w:val="004C6560"/>
  </w:style>
  <w:style w:type="numbering" w:customStyle="1" w:styleId="WWOutlineListStyle111130">
    <w:name w:val="WW_OutlineListStyle11113"/>
    <w:basedOn w:val="a2"/>
    <w:rsid w:val="004C6560"/>
  </w:style>
  <w:style w:type="numbering" w:customStyle="1" w:styleId="71113">
    <w:name w:val="無清單71113"/>
    <w:next w:val="a2"/>
    <w:uiPriority w:val="99"/>
    <w:semiHidden/>
    <w:unhideWhenUsed/>
    <w:rsid w:val="004C6560"/>
  </w:style>
  <w:style w:type="numbering" w:customStyle="1" w:styleId="121113">
    <w:name w:val="無清單121113"/>
    <w:next w:val="a2"/>
    <w:uiPriority w:val="99"/>
    <w:semiHidden/>
    <w:unhideWhenUsed/>
    <w:rsid w:val="004C6560"/>
  </w:style>
  <w:style w:type="numbering" w:customStyle="1" w:styleId="1121113">
    <w:name w:val="無清單1121113"/>
    <w:next w:val="a2"/>
    <w:uiPriority w:val="99"/>
    <w:semiHidden/>
    <w:unhideWhenUsed/>
    <w:rsid w:val="004C6560"/>
  </w:style>
  <w:style w:type="numbering" w:customStyle="1" w:styleId="11121113">
    <w:name w:val="無清單11121113"/>
    <w:next w:val="a2"/>
    <w:semiHidden/>
    <w:rsid w:val="004C6560"/>
  </w:style>
  <w:style w:type="numbering" w:customStyle="1" w:styleId="221113">
    <w:name w:val="無清單221113"/>
    <w:next w:val="a2"/>
    <w:semiHidden/>
    <w:rsid w:val="004C6560"/>
  </w:style>
  <w:style w:type="numbering" w:customStyle="1" w:styleId="311113">
    <w:name w:val="無清單311113"/>
    <w:next w:val="a2"/>
    <w:semiHidden/>
    <w:rsid w:val="004C6560"/>
  </w:style>
  <w:style w:type="numbering" w:customStyle="1" w:styleId="411113">
    <w:name w:val="無清單411113"/>
    <w:next w:val="a2"/>
    <w:semiHidden/>
    <w:rsid w:val="004C6560"/>
  </w:style>
  <w:style w:type="numbering" w:customStyle="1" w:styleId="511113">
    <w:name w:val="無清單511113"/>
    <w:next w:val="a2"/>
    <w:semiHidden/>
    <w:rsid w:val="004C6560"/>
  </w:style>
  <w:style w:type="numbering" w:customStyle="1" w:styleId="611113">
    <w:name w:val="無清單611113"/>
    <w:next w:val="a2"/>
    <w:uiPriority w:val="99"/>
    <w:semiHidden/>
    <w:unhideWhenUsed/>
    <w:rsid w:val="004C6560"/>
  </w:style>
  <w:style w:type="numbering" w:customStyle="1" w:styleId="11112113">
    <w:name w:val="無清單11112113"/>
    <w:next w:val="a2"/>
    <w:semiHidden/>
    <w:rsid w:val="004C6560"/>
  </w:style>
  <w:style w:type="numbering" w:customStyle="1" w:styleId="2111113">
    <w:name w:val="無清單2111113"/>
    <w:next w:val="a2"/>
    <w:semiHidden/>
    <w:rsid w:val="004C6560"/>
  </w:style>
  <w:style w:type="numbering" w:customStyle="1" w:styleId="WWOutlineListStyle122113">
    <w:name w:val="WW_OutlineListStyle_122113"/>
    <w:basedOn w:val="a2"/>
    <w:rsid w:val="004C6560"/>
  </w:style>
  <w:style w:type="numbering" w:customStyle="1" w:styleId="WWOutlineListStyle112113">
    <w:name w:val="WW_OutlineListStyle_112113"/>
    <w:basedOn w:val="a2"/>
    <w:rsid w:val="004C6560"/>
  </w:style>
  <w:style w:type="numbering" w:customStyle="1" w:styleId="WWOutlineListStyle102113">
    <w:name w:val="WW_OutlineListStyle_102113"/>
    <w:basedOn w:val="a2"/>
    <w:rsid w:val="004C6560"/>
  </w:style>
  <w:style w:type="numbering" w:customStyle="1" w:styleId="WWOutlineListStyle92113">
    <w:name w:val="WW_OutlineListStyle_92113"/>
    <w:basedOn w:val="a2"/>
    <w:rsid w:val="004C6560"/>
  </w:style>
  <w:style w:type="numbering" w:customStyle="1" w:styleId="WWOutlineListStyle82113">
    <w:name w:val="WW_OutlineListStyle_82113"/>
    <w:basedOn w:val="a2"/>
    <w:rsid w:val="004C6560"/>
  </w:style>
  <w:style w:type="numbering" w:customStyle="1" w:styleId="WWOutlineListStyle72113">
    <w:name w:val="WW_OutlineListStyle_72113"/>
    <w:basedOn w:val="a2"/>
    <w:rsid w:val="004C6560"/>
  </w:style>
  <w:style w:type="numbering" w:customStyle="1" w:styleId="WWOutlineListStyle62113">
    <w:name w:val="WW_OutlineListStyle_62113"/>
    <w:basedOn w:val="a2"/>
    <w:rsid w:val="004C6560"/>
  </w:style>
  <w:style w:type="numbering" w:customStyle="1" w:styleId="WWOutlineListStyle52113">
    <w:name w:val="WW_OutlineListStyle_52113"/>
    <w:basedOn w:val="a2"/>
    <w:rsid w:val="004C6560"/>
  </w:style>
  <w:style w:type="numbering" w:customStyle="1" w:styleId="WWOutlineListStyle42113">
    <w:name w:val="WW_OutlineListStyle_42113"/>
    <w:basedOn w:val="a2"/>
    <w:rsid w:val="004C6560"/>
  </w:style>
  <w:style w:type="numbering" w:customStyle="1" w:styleId="WWOutlineListStyle32113">
    <w:name w:val="WW_OutlineListStyle_32113"/>
    <w:basedOn w:val="a2"/>
    <w:rsid w:val="004C6560"/>
  </w:style>
  <w:style w:type="numbering" w:customStyle="1" w:styleId="WWOutlineListStyle22113">
    <w:name w:val="WW_OutlineListStyle_22113"/>
    <w:basedOn w:val="a2"/>
    <w:rsid w:val="004C6560"/>
  </w:style>
  <w:style w:type="numbering" w:customStyle="1" w:styleId="WWOutlineListStyle14113">
    <w:name w:val="WW_OutlineListStyle_14113"/>
    <w:basedOn w:val="a2"/>
    <w:rsid w:val="004C6560"/>
  </w:style>
  <w:style w:type="numbering" w:customStyle="1" w:styleId="WWOutlineListStyle21130">
    <w:name w:val="WW_OutlineListStyle2113"/>
    <w:basedOn w:val="a2"/>
    <w:rsid w:val="004C6560"/>
  </w:style>
  <w:style w:type="numbering" w:customStyle="1" w:styleId="81130">
    <w:name w:val="無清單8113"/>
    <w:next w:val="a2"/>
    <w:uiPriority w:val="99"/>
    <w:semiHidden/>
    <w:unhideWhenUsed/>
    <w:rsid w:val="004C6560"/>
  </w:style>
  <w:style w:type="numbering" w:customStyle="1" w:styleId="13113">
    <w:name w:val="無清單13113"/>
    <w:next w:val="a2"/>
    <w:semiHidden/>
    <w:rsid w:val="004C6560"/>
  </w:style>
  <w:style w:type="numbering" w:customStyle="1" w:styleId="23113">
    <w:name w:val="無清單23113"/>
    <w:next w:val="a2"/>
    <w:semiHidden/>
    <w:rsid w:val="004C6560"/>
  </w:style>
  <w:style w:type="numbering" w:customStyle="1" w:styleId="91130">
    <w:name w:val="無清單9113"/>
    <w:next w:val="a2"/>
    <w:uiPriority w:val="99"/>
    <w:semiHidden/>
    <w:unhideWhenUsed/>
    <w:rsid w:val="004C6560"/>
  </w:style>
  <w:style w:type="numbering" w:customStyle="1" w:styleId="141130">
    <w:name w:val="無清單14113"/>
    <w:next w:val="a2"/>
    <w:semiHidden/>
    <w:rsid w:val="004C6560"/>
  </w:style>
  <w:style w:type="numbering" w:customStyle="1" w:styleId="24113">
    <w:name w:val="無清單24113"/>
    <w:next w:val="a2"/>
    <w:semiHidden/>
    <w:rsid w:val="004C6560"/>
  </w:style>
  <w:style w:type="numbering" w:customStyle="1" w:styleId="10113">
    <w:name w:val="無清單10113"/>
    <w:next w:val="a2"/>
    <w:uiPriority w:val="99"/>
    <w:semiHidden/>
    <w:unhideWhenUsed/>
    <w:rsid w:val="004C6560"/>
  </w:style>
  <w:style w:type="numbering" w:customStyle="1" w:styleId="15113">
    <w:name w:val="無清單15113"/>
    <w:next w:val="a2"/>
    <w:uiPriority w:val="99"/>
    <w:semiHidden/>
    <w:unhideWhenUsed/>
    <w:rsid w:val="004C6560"/>
  </w:style>
  <w:style w:type="numbering" w:customStyle="1" w:styleId="113113">
    <w:name w:val="無清單113113"/>
    <w:next w:val="a2"/>
    <w:uiPriority w:val="99"/>
    <w:semiHidden/>
    <w:unhideWhenUsed/>
    <w:rsid w:val="004C6560"/>
  </w:style>
  <w:style w:type="numbering" w:customStyle="1" w:styleId="1113113">
    <w:name w:val="無清單1113113"/>
    <w:next w:val="a2"/>
    <w:semiHidden/>
    <w:rsid w:val="004C6560"/>
  </w:style>
  <w:style w:type="numbering" w:customStyle="1" w:styleId="25113">
    <w:name w:val="無清單25113"/>
    <w:next w:val="a2"/>
    <w:semiHidden/>
    <w:rsid w:val="004C6560"/>
  </w:style>
  <w:style w:type="numbering" w:customStyle="1" w:styleId="32113">
    <w:name w:val="無清單32113"/>
    <w:next w:val="a2"/>
    <w:semiHidden/>
    <w:rsid w:val="004C6560"/>
  </w:style>
  <w:style w:type="numbering" w:customStyle="1" w:styleId="42113">
    <w:name w:val="無清單42113"/>
    <w:next w:val="a2"/>
    <w:semiHidden/>
    <w:rsid w:val="004C6560"/>
  </w:style>
  <w:style w:type="numbering" w:customStyle="1" w:styleId="52113">
    <w:name w:val="無清單52113"/>
    <w:next w:val="a2"/>
    <w:semiHidden/>
    <w:rsid w:val="004C6560"/>
  </w:style>
  <w:style w:type="numbering" w:customStyle="1" w:styleId="62113">
    <w:name w:val="無清單62113"/>
    <w:next w:val="a2"/>
    <w:uiPriority w:val="99"/>
    <w:semiHidden/>
    <w:unhideWhenUsed/>
    <w:rsid w:val="004C6560"/>
  </w:style>
  <w:style w:type="numbering" w:customStyle="1" w:styleId="11113113">
    <w:name w:val="無清單11113113"/>
    <w:next w:val="a2"/>
    <w:semiHidden/>
    <w:rsid w:val="004C6560"/>
  </w:style>
  <w:style w:type="numbering" w:customStyle="1" w:styleId="212113">
    <w:name w:val="無清單212113"/>
    <w:next w:val="a2"/>
    <w:semiHidden/>
    <w:rsid w:val="004C6560"/>
  </w:style>
  <w:style w:type="numbering" w:customStyle="1" w:styleId="WWOutlineListStyle123113">
    <w:name w:val="WW_OutlineListStyle_123113"/>
    <w:basedOn w:val="a2"/>
    <w:rsid w:val="004C6560"/>
  </w:style>
  <w:style w:type="numbering" w:customStyle="1" w:styleId="WWOutlineListStyle113113">
    <w:name w:val="WW_OutlineListStyle_113113"/>
    <w:basedOn w:val="a2"/>
    <w:rsid w:val="004C6560"/>
  </w:style>
  <w:style w:type="numbering" w:customStyle="1" w:styleId="WWOutlineListStyle103113">
    <w:name w:val="WW_OutlineListStyle_103113"/>
    <w:basedOn w:val="a2"/>
    <w:rsid w:val="004C6560"/>
  </w:style>
  <w:style w:type="numbering" w:customStyle="1" w:styleId="WWOutlineListStyle93113">
    <w:name w:val="WW_OutlineListStyle_93113"/>
    <w:basedOn w:val="a2"/>
    <w:rsid w:val="004C6560"/>
  </w:style>
  <w:style w:type="numbering" w:customStyle="1" w:styleId="WWOutlineListStyle83113">
    <w:name w:val="WW_OutlineListStyle_83113"/>
    <w:basedOn w:val="a2"/>
    <w:rsid w:val="004C6560"/>
  </w:style>
  <w:style w:type="numbering" w:customStyle="1" w:styleId="WWOutlineListStyle73113">
    <w:name w:val="WW_OutlineListStyle_73113"/>
    <w:basedOn w:val="a2"/>
    <w:rsid w:val="004C6560"/>
  </w:style>
  <w:style w:type="numbering" w:customStyle="1" w:styleId="WWOutlineListStyle63113">
    <w:name w:val="WW_OutlineListStyle_63113"/>
    <w:basedOn w:val="a2"/>
    <w:rsid w:val="004C6560"/>
  </w:style>
  <w:style w:type="numbering" w:customStyle="1" w:styleId="WWOutlineListStyle53113">
    <w:name w:val="WW_OutlineListStyle_53113"/>
    <w:basedOn w:val="a2"/>
    <w:rsid w:val="004C6560"/>
  </w:style>
  <w:style w:type="numbering" w:customStyle="1" w:styleId="WWOutlineListStyle43113">
    <w:name w:val="WW_OutlineListStyle_43113"/>
    <w:basedOn w:val="a2"/>
    <w:rsid w:val="004C6560"/>
  </w:style>
  <w:style w:type="numbering" w:customStyle="1" w:styleId="WWOutlineListStyle33113">
    <w:name w:val="WW_OutlineListStyle_33113"/>
    <w:basedOn w:val="a2"/>
    <w:rsid w:val="004C6560"/>
  </w:style>
  <w:style w:type="numbering" w:customStyle="1" w:styleId="WWOutlineListStyle23113">
    <w:name w:val="WW_OutlineListStyle_23113"/>
    <w:basedOn w:val="a2"/>
    <w:rsid w:val="004C6560"/>
  </w:style>
  <w:style w:type="numbering" w:customStyle="1" w:styleId="WWOutlineListStyle15113">
    <w:name w:val="WW_OutlineListStyle_15113"/>
    <w:basedOn w:val="a2"/>
    <w:rsid w:val="004C6560"/>
  </w:style>
  <w:style w:type="numbering" w:customStyle="1" w:styleId="WWOutlineListStyle31130">
    <w:name w:val="WW_OutlineListStyle3113"/>
    <w:basedOn w:val="a2"/>
    <w:rsid w:val="004C6560"/>
  </w:style>
  <w:style w:type="numbering" w:customStyle="1" w:styleId="16113">
    <w:name w:val="無清單16113"/>
    <w:next w:val="a2"/>
    <w:uiPriority w:val="99"/>
    <w:semiHidden/>
    <w:unhideWhenUsed/>
    <w:rsid w:val="004C6560"/>
  </w:style>
  <w:style w:type="numbering" w:customStyle="1" w:styleId="17113">
    <w:name w:val="無清單17113"/>
    <w:next w:val="a2"/>
    <w:uiPriority w:val="99"/>
    <w:semiHidden/>
    <w:unhideWhenUsed/>
    <w:rsid w:val="004C6560"/>
  </w:style>
  <w:style w:type="numbering" w:customStyle="1" w:styleId="114113">
    <w:name w:val="無清單114113"/>
    <w:next w:val="a2"/>
    <w:uiPriority w:val="99"/>
    <w:semiHidden/>
    <w:unhideWhenUsed/>
    <w:rsid w:val="004C6560"/>
  </w:style>
  <w:style w:type="numbering" w:customStyle="1" w:styleId="1114113">
    <w:name w:val="無清單1114113"/>
    <w:next w:val="a2"/>
    <w:semiHidden/>
    <w:rsid w:val="004C6560"/>
  </w:style>
  <w:style w:type="numbering" w:customStyle="1" w:styleId="26113">
    <w:name w:val="無清單26113"/>
    <w:next w:val="a2"/>
    <w:semiHidden/>
    <w:rsid w:val="004C6560"/>
  </w:style>
  <w:style w:type="numbering" w:customStyle="1" w:styleId="33113">
    <w:name w:val="無清單33113"/>
    <w:next w:val="a2"/>
    <w:semiHidden/>
    <w:rsid w:val="004C6560"/>
  </w:style>
  <w:style w:type="numbering" w:customStyle="1" w:styleId="43113">
    <w:name w:val="無清單43113"/>
    <w:next w:val="a2"/>
    <w:semiHidden/>
    <w:rsid w:val="004C6560"/>
  </w:style>
  <w:style w:type="numbering" w:customStyle="1" w:styleId="53113">
    <w:name w:val="無清單53113"/>
    <w:next w:val="a2"/>
    <w:semiHidden/>
    <w:rsid w:val="004C6560"/>
  </w:style>
  <w:style w:type="numbering" w:customStyle="1" w:styleId="63113">
    <w:name w:val="無清單63113"/>
    <w:next w:val="a2"/>
    <w:uiPriority w:val="99"/>
    <w:semiHidden/>
    <w:unhideWhenUsed/>
    <w:rsid w:val="004C6560"/>
  </w:style>
  <w:style w:type="numbering" w:customStyle="1" w:styleId="11114113">
    <w:name w:val="無清單11114113"/>
    <w:next w:val="a2"/>
    <w:semiHidden/>
    <w:rsid w:val="004C6560"/>
  </w:style>
  <w:style w:type="numbering" w:customStyle="1" w:styleId="213113">
    <w:name w:val="無清單213113"/>
    <w:next w:val="a2"/>
    <w:semiHidden/>
    <w:rsid w:val="004C6560"/>
  </w:style>
  <w:style w:type="numbering" w:customStyle="1" w:styleId="WWOutlineListStyle124113">
    <w:name w:val="WW_OutlineListStyle_124113"/>
    <w:basedOn w:val="a2"/>
    <w:rsid w:val="004C6560"/>
  </w:style>
  <w:style w:type="numbering" w:customStyle="1" w:styleId="WWOutlineListStyle114113">
    <w:name w:val="WW_OutlineListStyle_114113"/>
    <w:basedOn w:val="a2"/>
    <w:rsid w:val="004C6560"/>
  </w:style>
  <w:style w:type="numbering" w:customStyle="1" w:styleId="WWOutlineListStyle104113">
    <w:name w:val="WW_OutlineListStyle_104113"/>
    <w:basedOn w:val="a2"/>
    <w:rsid w:val="004C6560"/>
  </w:style>
  <w:style w:type="numbering" w:customStyle="1" w:styleId="WWOutlineListStyle94113">
    <w:name w:val="WW_OutlineListStyle_94113"/>
    <w:basedOn w:val="a2"/>
    <w:rsid w:val="004C6560"/>
  </w:style>
  <w:style w:type="numbering" w:customStyle="1" w:styleId="WWOutlineListStyle84113">
    <w:name w:val="WW_OutlineListStyle_84113"/>
    <w:basedOn w:val="a2"/>
    <w:rsid w:val="004C6560"/>
  </w:style>
  <w:style w:type="numbering" w:customStyle="1" w:styleId="WWOutlineListStyle74113">
    <w:name w:val="WW_OutlineListStyle_74113"/>
    <w:basedOn w:val="a2"/>
    <w:rsid w:val="004C6560"/>
  </w:style>
  <w:style w:type="numbering" w:customStyle="1" w:styleId="WWOutlineListStyle64113">
    <w:name w:val="WW_OutlineListStyle_64113"/>
    <w:basedOn w:val="a2"/>
    <w:rsid w:val="004C6560"/>
  </w:style>
  <w:style w:type="numbering" w:customStyle="1" w:styleId="WWOutlineListStyle54113">
    <w:name w:val="WW_OutlineListStyle_54113"/>
    <w:basedOn w:val="a2"/>
    <w:rsid w:val="004C6560"/>
  </w:style>
  <w:style w:type="numbering" w:customStyle="1" w:styleId="WWOutlineListStyle44113">
    <w:name w:val="WW_OutlineListStyle_44113"/>
    <w:basedOn w:val="a2"/>
    <w:rsid w:val="004C6560"/>
  </w:style>
  <w:style w:type="numbering" w:customStyle="1" w:styleId="WWOutlineListStyle34113">
    <w:name w:val="WW_OutlineListStyle_34113"/>
    <w:basedOn w:val="a2"/>
    <w:rsid w:val="004C6560"/>
  </w:style>
  <w:style w:type="numbering" w:customStyle="1" w:styleId="WWOutlineListStyle24113">
    <w:name w:val="WW_OutlineListStyle_24113"/>
    <w:basedOn w:val="a2"/>
    <w:rsid w:val="004C6560"/>
  </w:style>
  <w:style w:type="numbering" w:customStyle="1" w:styleId="WWOutlineListStyle16113">
    <w:name w:val="WW_OutlineListStyle_16113"/>
    <w:basedOn w:val="a2"/>
    <w:rsid w:val="004C6560"/>
  </w:style>
  <w:style w:type="numbering" w:customStyle="1" w:styleId="WWOutlineListStyle41130">
    <w:name w:val="WW_OutlineListStyle4113"/>
    <w:basedOn w:val="a2"/>
    <w:rsid w:val="004C6560"/>
  </w:style>
  <w:style w:type="numbering" w:customStyle="1" w:styleId="18113">
    <w:name w:val="無清單18113"/>
    <w:next w:val="a2"/>
    <w:uiPriority w:val="99"/>
    <w:semiHidden/>
    <w:unhideWhenUsed/>
    <w:rsid w:val="004C6560"/>
  </w:style>
  <w:style w:type="numbering" w:customStyle="1" w:styleId="11013">
    <w:name w:val="無清單11013"/>
    <w:next w:val="a2"/>
    <w:uiPriority w:val="99"/>
    <w:semiHidden/>
    <w:unhideWhenUsed/>
    <w:rsid w:val="004C6560"/>
  </w:style>
  <w:style w:type="numbering" w:customStyle="1" w:styleId="7213">
    <w:name w:val="無清單7213"/>
    <w:next w:val="a2"/>
    <w:uiPriority w:val="99"/>
    <w:semiHidden/>
    <w:unhideWhenUsed/>
    <w:rsid w:val="004C6560"/>
  </w:style>
  <w:style w:type="numbering" w:customStyle="1" w:styleId="WWOutlineListStyle121213">
    <w:name w:val="WW_OutlineListStyle_121213"/>
    <w:basedOn w:val="a2"/>
    <w:rsid w:val="004C6560"/>
  </w:style>
  <w:style w:type="numbering" w:customStyle="1" w:styleId="WWOutlineListStyle111213">
    <w:name w:val="WW_OutlineListStyle_111213"/>
    <w:basedOn w:val="a2"/>
    <w:rsid w:val="004C6560"/>
  </w:style>
  <w:style w:type="numbering" w:customStyle="1" w:styleId="WWOutlineListStyle101213">
    <w:name w:val="WW_OutlineListStyle_101213"/>
    <w:basedOn w:val="a2"/>
    <w:rsid w:val="004C6560"/>
  </w:style>
  <w:style w:type="numbering" w:customStyle="1" w:styleId="WWOutlineListStyle91213">
    <w:name w:val="WW_OutlineListStyle_91213"/>
    <w:basedOn w:val="a2"/>
    <w:rsid w:val="004C6560"/>
  </w:style>
  <w:style w:type="numbering" w:customStyle="1" w:styleId="WWOutlineListStyle81213">
    <w:name w:val="WW_OutlineListStyle_81213"/>
    <w:basedOn w:val="a2"/>
    <w:rsid w:val="004C6560"/>
  </w:style>
  <w:style w:type="numbering" w:customStyle="1" w:styleId="WWOutlineListStyle71213">
    <w:name w:val="WW_OutlineListStyle_71213"/>
    <w:basedOn w:val="a2"/>
    <w:rsid w:val="004C6560"/>
  </w:style>
  <w:style w:type="numbering" w:customStyle="1" w:styleId="WWOutlineListStyle61213">
    <w:name w:val="WW_OutlineListStyle_61213"/>
    <w:basedOn w:val="a2"/>
    <w:rsid w:val="004C6560"/>
  </w:style>
  <w:style w:type="numbering" w:customStyle="1" w:styleId="WWOutlineListStyle51213">
    <w:name w:val="WW_OutlineListStyle_51213"/>
    <w:basedOn w:val="a2"/>
    <w:rsid w:val="004C6560"/>
  </w:style>
  <w:style w:type="numbering" w:customStyle="1" w:styleId="WWOutlineListStyle41213">
    <w:name w:val="WW_OutlineListStyle_41213"/>
    <w:basedOn w:val="a2"/>
    <w:rsid w:val="004C6560"/>
  </w:style>
  <w:style w:type="numbering" w:customStyle="1" w:styleId="WWOutlineListStyle31213">
    <w:name w:val="WW_OutlineListStyle_31213"/>
    <w:basedOn w:val="a2"/>
    <w:rsid w:val="004C6560"/>
  </w:style>
  <w:style w:type="numbering" w:customStyle="1" w:styleId="WWOutlineListStyle21213">
    <w:name w:val="WW_OutlineListStyle_21213"/>
    <w:basedOn w:val="a2"/>
    <w:rsid w:val="004C6560"/>
  </w:style>
  <w:style w:type="numbering" w:customStyle="1" w:styleId="WWOutlineListStyle13213">
    <w:name w:val="WW_OutlineListStyle_13213"/>
    <w:basedOn w:val="a2"/>
    <w:rsid w:val="004C6560"/>
  </w:style>
  <w:style w:type="numbering" w:customStyle="1" w:styleId="WWOutlineListStyle12130">
    <w:name w:val="WW_OutlineListStyle1213"/>
    <w:basedOn w:val="a2"/>
    <w:rsid w:val="004C6560"/>
  </w:style>
  <w:style w:type="numbering" w:customStyle="1" w:styleId="12213">
    <w:name w:val="無清單12213"/>
    <w:next w:val="a2"/>
    <w:semiHidden/>
    <w:unhideWhenUsed/>
    <w:rsid w:val="004C6560"/>
  </w:style>
  <w:style w:type="numbering" w:customStyle="1" w:styleId="112213">
    <w:name w:val="無清單112213"/>
    <w:next w:val="a2"/>
    <w:uiPriority w:val="99"/>
    <w:semiHidden/>
    <w:unhideWhenUsed/>
    <w:rsid w:val="004C6560"/>
  </w:style>
  <w:style w:type="numbering" w:customStyle="1" w:styleId="1112213">
    <w:name w:val="無清單1112213"/>
    <w:next w:val="a2"/>
    <w:uiPriority w:val="99"/>
    <w:semiHidden/>
    <w:unhideWhenUsed/>
    <w:rsid w:val="004C6560"/>
  </w:style>
  <w:style w:type="numbering" w:customStyle="1" w:styleId="11111213">
    <w:name w:val="無清單11111213"/>
    <w:next w:val="a2"/>
    <w:semiHidden/>
    <w:rsid w:val="004C6560"/>
  </w:style>
  <w:style w:type="numbering" w:customStyle="1" w:styleId="22213">
    <w:name w:val="無清單22213"/>
    <w:next w:val="a2"/>
    <w:semiHidden/>
    <w:rsid w:val="004C6560"/>
  </w:style>
  <w:style w:type="numbering" w:customStyle="1" w:styleId="31213">
    <w:name w:val="無清單31213"/>
    <w:next w:val="a2"/>
    <w:semiHidden/>
    <w:rsid w:val="004C6560"/>
  </w:style>
  <w:style w:type="numbering" w:customStyle="1" w:styleId="41213">
    <w:name w:val="無清單41213"/>
    <w:next w:val="a2"/>
    <w:semiHidden/>
    <w:rsid w:val="004C6560"/>
  </w:style>
  <w:style w:type="numbering" w:customStyle="1" w:styleId="51213">
    <w:name w:val="無清單51213"/>
    <w:next w:val="a2"/>
    <w:semiHidden/>
    <w:rsid w:val="004C6560"/>
  </w:style>
  <w:style w:type="numbering" w:customStyle="1" w:styleId="61213">
    <w:name w:val="無清單61213"/>
    <w:next w:val="a2"/>
    <w:uiPriority w:val="99"/>
    <w:semiHidden/>
    <w:unhideWhenUsed/>
    <w:rsid w:val="004C6560"/>
  </w:style>
  <w:style w:type="numbering" w:customStyle="1" w:styleId="211213">
    <w:name w:val="無清單211213"/>
    <w:next w:val="a2"/>
    <w:semiHidden/>
    <w:rsid w:val="004C6560"/>
  </w:style>
  <w:style w:type="numbering" w:customStyle="1" w:styleId="292">
    <w:name w:val="無清單292"/>
    <w:next w:val="a2"/>
    <w:uiPriority w:val="99"/>
    <w:semiHidden/>
    <w:unhideWhenUsed/>
    <w:rsid w:val="004C6560"/>
  </w:style>
  <w:style w:type="table" w:customStyle="1" w:styleId="1020">
    <w:name w:val="表格格線10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無清單1172"/>
    <w:next w:val="a2"/>
    <w:uiPriority w:val="99"/>
    <w:semiHidden/>
    <w:unhideWhenUsed/>
    <w:rsid w:val="004C6560"/>
  </w:style>
  <w:style w:type="numbering" w:customStyle="1" w:styleId="1182">
    <w:name w:val="無清單1182"/>
    <w:next w:val="a2"/>
    <w:uiPriority w:val="99"/>
    <w:semiHidden/>
    <w:unhideWhenUsed/>
    <w:rsid w:val="004C6560"/>
  </w:style>
  <w:style w:type="numbering" w:customStyle="1" w:styleId="11172">
    <w:name w:val="無清單11172"/>
    <w:next w:val="a2"/>
    <w:semiHidden/>
    <w:rsid w:val="004C6560"/>
  </w:style>
  <w:style w:type="numbering" w:customStyle="1" w:styleId="2102">
    <w:name w:val="無清單2102"/>
    <w:next w:val="a2"/>
    <w:semiHidden/>
    <w:rsid w:val="004C6560"/>
  </w:style>
  <w:style w:type="numbering" w:customStyle="1" w:styleId="362">
    <w:name w:val="無清單362"/>
    <w:next w:val="a2"/>
    <w:semiHidden/>
    <w:rsid w:val="004C6560"/>
  </w:style>
  <w:style w:type="numbering" w:customStyle="1" w:styleId="462">
    <w:name w:val="無清單462"/>
    <w:next w:val="a2"/>
    <w:semiHidden/>
    <w:rsid w:val="004C6560"/>
  </w:style>
  <w:style w:type="numbering" w:customStyle="1" w:styleId="562">
    <w:name w:val="無清單562"/>
    <w:next w:val="a2"/>
    <w:semiHidden/>
    <w:rsid w:val="004C6560"/>
  </w:style>
  <w:style w:type="numbering" w:customStyle="1" w:styleId="662">
    <w:name w:val="無清單662"/>
    <w:next w:val="a2"/>
    <w:uiPriority w:val="99"/>
    <w:semiHidden/>
    <w:unhideWhenUsed/>
    <w:rsid w:val="004C6560"/>
  </w:style>
  <w:style w:type="numbering" w:customStyle="1" w:styleId="111172">
    <w:name w:val="無清單111172"/>
    <w:next w:val="a2"/>
    <w:semiHidden/>
    <w:rsid w:val="004C6560"/>
  </w:style>
  <w:style w:type="table" w:customStyle="1" w:styleId="1620">
    <w:name w:val="表格格線16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
    <w:name w:val="無清單2162"/>
    <w:next w:val="a2"/>
    <w:semiHidden/>
    <w:rsid w:val="004C6560"/>
  </w:style>
  <w:style w:type="numbering" w:customStyle="1" w:styleId="WWOutlineListStyle1272">
    <w:name w:val="WW_OutlineListStyle_1272"/>
    <w:basedOn w:val="a2"/>
    <w:rsid w:val="004C6560"/>
  </w:style>
  <w:style w:type="numbering" w:customStyle="1" w:styleId="WWOutlineListStyle1172">
    <w:name w:val="WW_OutlineListStyle_1172"/>
    <w:basedOn w:val="a2"/>
    <w:rsid w:val="004C6560"/>
  </w:style>
  <w:style w:type="numbering" w:customStyle="1" w:styleId="WWOutlineListStyle1072">
    <w:name w:val="WW_OutlineListStyle_1072"/>
    <w:basedOn w:val="a2"/>
    <w:rsid w:val="004C6560"/>
  </w:style>
  <w:style w:type="numbering" w:customStyle="1" w:styleId="WWOutlineListStyle972">
    <w:name w:val="WW_OutlineListStyle_972"/>
    <w:basedOn w:val="a2"/>
    <w:rsid w:val="004C6560"/>
  </w:style>
  <w:style w:type="numbering" w:customStyle="1" w:styleId="WWOutlineListStyle872">
    <w:name w:val="WW_OutlineListStyle_872"/>
    <w:basedOn w:val="a2"/>
    <w:rsid w:val="004C6560"/>
  </w:style>
  <w:style w:type="numbering" w:customStyle="1" w:styleId="WWOutlineListStyle772">
    <w:name w:val="WW_OutlineListStyle_772"/>
    <w:basedOn w:val="a2"/>
    <w:rsid w:val="004C6560"/>
  </w:style>
  <w:style w:type="numbering" w:customStyle="1" w:styleId="WWOutlineListStyle672">
    <w:name w:val="WW_OutlineListStyle_672"/>
    <w:basedOn w:val="a2"/>
    <w:rsid w:val="004C6560"/>
  </w:style>
  <w:style w:type="numbering" w:customStyle="1" w:styleId="WWOutlineListStyle572">
    <w:name w:val="WW_OutlineListStyle_572"/>
    <w:basedOn w:val="a2"/>
    <w:rsid w:val="004C6560"/>
  </w:style>
  <w:style w:type="numbering" w:customStyle="1" w:styleId="WWOutlineListStyle472">
    <w:name w:val="WW_OutlineListStyle_472"/>
    <w:basedOn w:val="a2"/>
    <w:rsid w:val="004C6560"/>
  </w:style>
  <w:style w:type="numbering" w:customStyle="1" w:styleId="WWOutlineListStyle372">
    <w:name w:val="WW_OutlineListStyle_372"/>
    <w:basedOn w:val="a2"/>
    <w:rsid w:val="004C6560"/>
  </w:style>
  <w:style w:type="numbering" w:customStyle="1" w:styleId="WWOutlineListStyle272">
    <w:name w:val="WW_OutlineListStyle_272"/>
    <w:basedOn w:val="a2"/>
    <w:rsid w:val="004C6560"/>
  </w:style>
  <w:style w:type="numbering" w:customStyle="1" w:styleId="WWOutlineListStyle192">
    <w:name w:val="WW_OutlineListStyle_192"/>
    <w:basedOn w:val="a2"/>
    <w:rsid w:val="004C6560"/>
  </w:style>
  <w:style w:type="numbering" w:customStyle="1" w:styleId="WWOutlineListStyle720">
    <w:name w:val="WW_OutlineListStyle72"/>
    <w:basedOn w:val="a2"/>
    <w:rsid w:val="004C6560"/>
  </w:style>
  <w:style w:type="numbering" w:customStyle="1" w:styleId="732">
    <w:name w:val="無清單732"/>
    <w:next w:val="a2"/>
    <w:uiPriority w:val="99"/>
    <w:semiHidden/>
    <w:unhideWhenUsed/>
    <w:rsid w:val="004C6560"/>
  </w:style>
  <w:style w:type="numbering" w:customStyle="1" w:styleId="WWOutlineListStyle12132">
    <w:name w:val="WW_OutlineListStyle_12132"/>
    <w:basedOn w:val="a2"/>
    <w:rsid w:val="004C6560"/>
  </w:style>
  <w:style w:type="numbering" w:customStyle="1" w:styleId="WWOutlineListStyle11132">
    <w:name w:val="WW_OutlineListStyle_11132"/>
    <w:basedOn w:val="a2"/>
    <w:rsid w:val="004C6560"/>
  </w:style>
  <w:style w:type="numbering" w:customStyle="1" w:styleId="WWOutlineListStyle10132">
    <w:name w:val="WW_OutlineListStyle_10132"/>
    <w:basedOn w:val="a2"/>
    <w:rsid w:val="004C6560"/>
  </w:style>
  <w:style w:type="numbering" w:customStyle="1" w:styleId="WWOutlineListStyle9132">
    <w:name w:val="WW_OutlineListStyle_9132"/>
    <w:basedOn w:val="a2"/>
    <w:rsid w:val="004C6560"/>
  </w:style>
  <w:style w:type="numbering" w:customStyle="1" w:styleId="WWOutlineListStyle8132">
    <w:name w:val="WW_OutlineListStyle_8132"/>
    <w:basedOn w:val="a2"/>
    <w:rsid w:val="004C6560"/>
  </w:style>
  <w:style w:type="numbering" w:customStyle="1" w:styleId="WWOutlineListStyle7132">
    <w:name w:val="WW_OutlineListStyle_7132"/>
    <w:basedOn w:val="a2"/>
    <w:rsid w:val="004C6560"/>
  </w:style>
  <w:style w:type="numbering" w:customStyle="1" w:styleId="WWOutlineListStyle6132">
    <w:name w:val="WW_OutlineListStyle_6132"/>
    <w:basedOn w:val="a2"/>
    <w:rsid w:val="004C6560"/>
  </w:style>
  <w:style w:type="numbering" w:customStyle="1" w:styleId="WWOutlineListStyle5132">
    <w:name w:val="WW_OutlineListStyle_5132"/>
    <w:basedOn w:val="a2"/>
    <w:rsid w:val="004C6560"/>
  </w:style>
  <w:style w:type="numbering" w:customStyle="1" w:styleId="WWOutlineListStyle4132">
    <w:name w:val="WW_OutlineListStyle_4132"/>
    <w:basedOn w:val="a2"/>
    <w:rsid w:val="004C6560"/>
  </w:style>
  <w:style w:type="numbering" w:customStyle="1" w:styleId="WWOutlineListStyle3132">
    <w:name w:val="WW_OutlineListStyle_3132"/>
    <w:basedOn w:val="a2"/>
    <w:rsid w:val="004C6560"/>
  </w:style>
  <w:style w:type="numbering" w:customStyle="1" w:styleId="WWOutlineListStyle2132">
    <w:name w:val="WW_OutlineListStyle_2132"/>
    <w:basedOn w:val="a2"/>
    <w:rsid w:val="004C6560"/>
  </w:style>
  <w:style w:type="numbering" w:customStyle="1" w:styleId="WWOutlineListStyle1332">
    <w:name w:val="WW_OutlineListStyle_1332"/>
    <w:basedOn w:val="a2"/>
    <w:rsid w:val="004C6560"/>
  </w:style>
  <w:style w:type="numbering" w:customStyle="1" w:styleId="WWOutlineListStyle1320">
    <w:name w:val="WW_OutlineListStyle132"/>
    <w:basedOn w:val="a2"/>
    <w:rsid w:val="004C6560"/>
  </w:style>
  <w:style w:type="numbering" w:customStyle="1" w:styleId="12320">
    <w:name w:val="無清單1232"/>
    <w:next w:val="a2"/>
    <w:semiHidden/>
    <w:unhideWhenUsed/>
    <w:rsid w:val="004C6560"/>
  </w:style>
  <w:style w:type="table" w:customStyle="1" w:styleId="2320">
    <w:name w:val="表格格線23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2"/>
    <w:next w:val="a2"/>
    <w:uiPriority w:val="99"/>
    <w:semiHidden/>
    <w:unhideWhenUsed/>
    <w:rsid w:val="004C6560"/>
  </w:style>
  <w:style w:type="numbering" w:customStyle="1" w:styleId="111232">
    <w:name w:val="無清單111232"/>
    <w:next w:val="a2"/>
    <w:uiPriority w:val="99"/>
    <w:semiHidden/>
    <w:unhideWhenUsed/>
    <w:rsid w:val="004C6560"/>
  </w:style>
  <w:style w:type="numbering" w:customStyle="1" w:styleId="1111132">
    <w:name w:val="無清單1111132"/>
    <w:next w:val="a2"/>
    <w:semiHidden/>
    <w:rsid w:val="004C6560"/>
  </w:style>
  <w:style w:type="numbering" w:customStyle="1" w:styleId="2232">
    <w:name w:val="無清單2232"/>
    <w:next w:val="a2"/>
    <w:semiHidden/>
    <w:rsid w:val="004C6560"/>
  </w:style>
  <w:style w:type="numbering" w:customStyle="1" w:styleId="3132">
    <w:name w:val="無清單3132"/>
    <w:next w:val="a2"/>
    <w:semiHidden/>
    <w:rsid w:val="004C6560"/>
  </w:style>
  <w:style w:type="numbering" w:customStyle="1" w:styleId="4132">
    <w:name w:val="無清單4132"/>
    <w:next w:val="a2"/>
    <w:semiHidden/>
    <w:rsid w:val="004C6560"/>
  </w:style>
  <w:style w:type="numbering" w:customStyle="1" w:styleId="5132">
    <w:name w:val="無清單5132"/>
    <w:next w:val="a2"/>
    <w:semiHidden/>
    <w:rsid w:val="004C6560"/>
  </w:style>
  <w:style w:type="numbering" w:customStyle="1" w:styleId="6132">
    <w:name w:val="無清單6132"/>
    <w:next w:val="a2"/>
    <w:uiPriority w:val="99"/>
    <w:semiHidden/>
    <w:unhideWhenUsed/>
    <w:rsid w:val="004C6560"/>
  </w:style>
  <w:style w:type="numbering" w:customStyle="1" w:styleId="11111132">
    <w:name w:val="無清單11111132"/>
    <w:next w:val="a2"/>
    <w:semiHidden/>
    <w:rsid w:val="004C6560"/>
  </w:style>
  <w:style w:type="table" w:customStyle="1" w:styleId="11320">
    <w:name w:val="表格格線113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
    <w:name w:val="無清單21132"/>
    <w:next w:val="a2"/>
    <w:semiHidden/>
    <w:rsid w:val="004C6560"/>
  </w:style>
  <w:style w:type="numbering" w:customStyle="1" w:styleId="WWOutlineListStyle121132">
    <w:name w:val="WW_OutlineListStyle_121132"/>
    <w:basedOn w:val="a2"/>
    <w:rsid w:val="004C6560"/>
  </w:style>
  <w:style w:type="numbering" w:customStyle="1" w:styleId="WWOutlineListStyle111132">
    <w:name w:val="WW_OutlineListStyle_111132"/>
    <w:basedOn w:val="a2"/>
    <w:rsid w:val="004C6560"/>
  </w:style>
  <w:style w:type="numbering" w:customStyle="1" w:styleId="WWOutlineListStyle101132">
    <w:name w:val="WW_OutlineListStyle_101132"/>
    <w:basedOn w:val="a2"/>
    <w:rsid w:val="004C6560"/>
  </w:style>
  <w:style w:type="numbering" w:customStyle="1" w:styleId="WWOutlineListStyle91132">
    <w:name w:val="WW_OutlineListStyle_91132"/>
    <w:basedOn w:val="a2"/>
    <w:rsid w:val="004C6560"/>
  </w:style>
  <w:style w:type="numbering" w:customStyle="1" w:styleId="WWOutlineListStyle81132">
    <w:name w:val="WW_OutlineListStyle_81132"/>
    <w:basedOn w:val="a2"/>
    <w:rsid w:val="004C6560"/>
  </w:style>
  <w:style w:type="numbering" w:customStyle="1" w:styleId="WWOutlineListStyle71132">
    <w:name w:val="WW_OutlineListStyle_71132"/>
    <w:basedOn w:val="a2"/>
    <w:rsid w:val="004C6560"/>
  </w:style>
  <w:style w:type="numbering" w:customStyle="1" w:styleId="WWOutlineListStyle61132">
    <w:name w:val="WW_OutlineListStyle_61132"/>
    <w:basedOn w:val="a2"/>
    <w:rsid w:val="004C6560"/>
  </w:style>
  <w:style w:type="numbering" w:customStyle="1" w:styleId="WWOutlineListStyle51132">
    <w:name w:val="WW_OutlineListStyle_51132"/>
    <w:basedOn w:val="a2"/>
    <w:rsid w:val="004C6560"/>
  </w:style>
  <w:style w:type="numbering" w:customStyle="1" w:styleId="WWOutlineListStyle41132">
    <w:name w:val="WW_OutlineListStyle_41132"/>
    <w:basedOn w:val="a2"/>
    <w:rsid w:val="004C6560"/>
  </w:style>
  <w:style w:type="numbering" w:customStyle="1" w:styleId="WWOutlineListStyle31132">
    <w:name w:val="WW_OutlineListStyle_31132"/>
    <w:basedOn w:val="a2"/>
    <w:rsid w:val="004C6560"/>
  </w:style>
  <w:style w:type="numbering" w:customStyle="1" w:styleId="WWOutlineListStyle21132">
    <w:name w:val="WW_OutlineListStyle_21132"/>
    <w:basedOn w:val="a2"/>
    <w:rsid w:val="004C6560"/>
  </w:style>
  <w:style w:type="numbering" w:customStyle="1" w:styleId="WWOutlineListStyle13132">
    <w:name w:val="WW_OutlineListStyle_13132"/>
    <w:basedOn w:val="a2"/>
    <w:rsid w:val="004C6560"/>
  </w:style>
  <w:style w:type="numbering" w:customStyle="1" w:styleId="WWOutlineListStyle11320">
    <w:name w:val="WW_OutlineListStyle1132"/>
    <w:basedOn w:val="a2"/>
    <w:rsid w:val="004C6560"/>
  </w:style>
  <w:style w:type="numbering" w:customStyle="1" w:styleId="7132">
    <w:name w:val="無清單7132"/>
    <w:next w:val="a2"/>
    <w:uiPriority w:val="99"/>
    <w:semiHidden/>
    <w:unhideWhenUsed/>
    <w:rsid w:val="004C6560"/>
  </w:style>
  <w:style w:type="numbering" w:customStyle="1" w:styleId="12132">
    <w:name w:val="無清單12132"/>
    <w:next w:val="a2"/>
    <w:uiPriority w:val="99"/>
    <w:semiHidden/>
    <w:unhideWhenUsed/>
    <w:rsid w:val="004C6560"/>
  </w:style>
  <w:style w:type="numbering" w:customStyle="1" w:styleId="112132">
    <w:name w:val="無清單112132"/>
    <w:next w:val="a2"/>
    <w:uiPriority w:val="99"/>
    <w:semiHidden/>
    <w:unhideWhenUsed/>
    <w:rsid w:val="004C6560"/>
  </w:style>
  <w:style w:type="numbering" w:customStyle="1" w:styleId="1112132">
    <w:name w:val="無清單1112132"/>
    <w:next w:val="a2"/>
    <w:semiHidden/>
    <w:rsid w:val="004C6560"/>
  </w:style>
  <w:style w:type="numbering" w:customStyle="1" w:styleId="22132">
    <w:name w:val="無清單22132"/>
    <w:next w:val="a2"/>
    <w:semiHidden/>
    <w:rsid w:val="004C6560"/>
  </w:style>
  <w:style w:type="numbering" w:customStyle="1" w:styleId="31132">
    <w:name w:val="無清單31132"/>
    <w:next w:val="a2"/>
    <w:semiHidden/>
    <w:rsid w:val="004C6560"/>
  </w:style>
  <w:style w:type="numbering" w:customStyle="1" w:styleId="41132">
    <w:name w:val="無清單41132"/>
    <w:next w:val="a2"/>
    <w:semiHidden/>
    <w:rsid w:val="004C6560"/>
  </w:style>
  <w:style w:type="numbering" w:customStyle="1" w:styleId="51132">
    <w:name w:val="無清單51132"/>
    <w:next w:val="a2"/>
    <w:semiHidden/>
    <w:rsid w:val="004C6560"/>
  </w:style>
  <w:style w:type="numbering" w:customStyle="1" w:styleId="61132">
    <w:name w:val="無清單61132"/>
    <w:next w:val="a2"/>
    <w:uiPriority w:val="99"/>
    <w:semiHidden/>
    <w:unhideWhenUsed/>
    <w:rsid w:val="004C6560"/>
  </w:style>
  <w:style w:type="numbering" w:customStyle="1" w:styleId="1111232">
    <w:name w:val="無清單1111232"/>
    <w:next w:val="a2"/>
    <w:semiHidden/>
    <w:rsid w:val="004C6560"/>
  </w:style>
  <w:style w:type="numbering" w:customStyle="1" w:styleId="211132">
    <w:name w:val="無清單211132"/>
    <w:next w:val="a2"/>
    <w:semiHidden/>
    <w:rsid w:val="004C6560"/>
  </w:style>
  <w:style w:type="numbering" w:customStyle="1" w:styleId="WWOutlineListStyle12232">
    <w:name w:val="WW_OutlineListStyle_12232"/>
    <w:basedOn w:val="a2"/>
    <w:rsid w:val="004C6560"/>
  </w:style>
  <w:style w:type="numbering" w:customStyle="1" w:styleId="WWOutlineListStyle11232">
    <w:name w:val="WW_OutlineListStyle_11232"/>
    <w:basedOn w:val="a2"/>
    <w:rsid w:val="004C6560"/>
  </w:style>
  <w:style w:type="numbering" w:customStyle="1" w:styleId="WWOutlineListStyle10232">
    <w:name w:val="WW_OutlineListStyle_10232"/>
    <w:basedOn w:val="a2"/>
    <w:rsid w:val="004C6560"/>
  </w:style>
  <w:style w:type="numbering" w:customStyle="1" w:styleId="WWOutlineListStyle9232">
    <w:name w:val="WW_OutlineListStyle_9232"/>
    <w:basedOn w:val="a2"/>
    <w:rsid w:val="004C6560"/>
  </w:style>
  <w:style w:type="numbering" w:customStyle="1" w:styleId="WWOutlineListStyle8232">
    <w:name w:val="WW_OutlineListStyle_8232"/>
    <w:basedOn w:val="a2"/>
    <w:rsid w:val="004C6560"/>
  </w:style>
  <w:style w:type="numbering" w:customStyle="1" w:styleId="WWOutlineListStyle7232">
    <w:name w:val="WW_OutlineListStyle_7232"/>
    <w:basedOn w:val="a2"/>
    <w:rsid w:val="004C6560"/>
  </w:style>
  <w:style w:type="numbering" w:customStyle="1" w:styleId="WWOutlineListStyle6232">
    <w:name w:val="WW_OutlineListStyle_6232"/>
    <w:basedOn w:val="a2"/>
    <w:rsid w:val="004C6560"/>
  </w:style>
  <w:style w:type="numbering" w:customStyle="1" w:styleId="WWOutlineListStyle5232">
    <w:name w:val="WW_OutlineListStyle_5232"/>
    <w:basedOn w:val="a2"/>
    <w:rsid w:val="004C6560"/>
  </w:style>
  <w:style w:type="numbering" w:customStyle="1" w:styleId="WWOutlineListStyle4232">
    <w:name w:val="WW_OutlineListStyle_4232"/>
    <w:basedOn w:val="a2"/>
    <w:rsid w:val="004C6560"/>
  </w:style>
  <w:style w:type="numbering" w:customStyle="1" w:styleId="WWOutlineListStyle3232">
    <w:name w:val="WW_OutlineListStyle_3232"/>
    <w:basedOn w:val="a2"/>
    <w:rsid w:val="004C6560"/>
  </w:style>
  <w:style w:type="numbering" w:customStyle="1" w:styleId="WWOutlineListStyle2232">
    <w:name w:val="WW_OutlineListStyle_2232"/>
    <w:basedOn w:val="a2"/>
    <w:rsid w:val="004C6560"/>
  </w:style>
  <w:style w:type="numbering" w:customStyle="1" w:styleId="WWOutlineListStyle1432">
    <w:name w:val="WW_OutlineListStyle_1432"/>
    <w:basedOn w:val="a2"/>
    <w:rsid w:val="004C6560"/>
  </w:style>
  <w:style w:type="numbering" w:customStyle="1" w:styleId="WWOutlineListStyle2320">
    <w:name w:val="WW_OutlineListStyle232"/>
    <w:basedOn w:val="a2"/>
    <w:rsid w:val="004C6560"/>
  </w:style>
  <w:style w:type="numbering" w:customStyle="1" w:styleId="8320">
    <w:name w:val="無清單832"/>
    <w:next w:val="a2"/>
    <w:uiPriority w:val="99"/>
    <w:semiHidden/>
    <w:unhideWhenUsed/>
    <w:rsid w:val="004C6560"/>
  </w:style>
  <w:style w:type="numbering" w:customStyle="1" w:styleId="1332">
    <w:name w:val="無清單1332"/>
    <w:next w:val="a2"/>
    <w:semiHidden/>
    <w:rsid w:val="004C6560"/>
  </w:style>
  <w:style w:type="table" w:customStyle="1" w:styleId="3320">
    <w:name w:val="表格格線33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
    <w:name w:val="無清單2332"/>
    <w:next w:val="a2"/>
    <w:semiHidden/>
    <w:rsid w:val="004C6560"/>
  </w:style>
  <w:style w:type="numbering" w:customStyle="1" w:styleId="9320">
    <w:name w:val="無清單932"/>
    <w:next w:val="a2"/>
    <w:uiPriority w:val="99"/>
    <w:semiHidden/>
    <w:unhideWhenUsed/>
    <w:rsid w:val="004C6560"/>
  </w:style>
  <w:style w:type="numbering" w:customStyle="1" w:styleId="14320">
    <w:name w:val="無清單1432"/>
    <w:next w:val="a2"/>
    <w:semiHidden/>
    <w:rsid w:val="004C6560"/>
  </w:style>
  <w:style w:type="table" w:customStyle="1" w:styleId="4320">
    <w:name w:val="表格格線43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2">
    <w:name w:val="無清單2432"/>
    <w:next w:val="a2"/>
    <w:semiHidden/>
    <w:rsid w:val="004C6560"/>
  </w:style>
  <w:style w:type="table" w:customStyle="1" w:styleId="5320">
    <w:name w:val="表格格線53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2">
    <w:name w:val="無清單1032"/>
    <w:next w:val="a2"/>
    <w:uiPriority w:val="99"/>
    <w:semiHidden/>
    <w:unhideWhenUsed/>
    <w:rsid w:val="004C6560"/>
  </w:style>
  <w:style w:type="table" w:customStyle="1" w:styleId="6320">
    <w:name w:val="表格格線63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2">
    <w:name w:val="無清單1532"/>
    <w:next w:val="a2"/>
    <w:uiPriority w:val="99"/>
    <w:semiHidden/>
    <w:unhideWhenUsed/>
    <w:rsid w:val="004C6560"/>
  </w:style>
  <w:style w:type="numbering" w:customStyle="1" w:styleId="11332">
    <w:name w:val="無清單11332"/>
    <w:next w:val="a2"/>
    <w:uiPriority w:val="99"/>
    <w:semiHidden/>
    <w:unhideWhenUsed/>
    <w:rsid w:val="004C6560"/>
  </w:style>
  <w:style w:type="numbering" w:customStyle="1" w:styleId="111332">
    <w:name w:val="無清單111332"/>
    <w:next w:val="a2"/>
    <w:semiHidden/>
    <w:rsid w:val="004C6560"/>
  </w:style>
  <w:style w:type="numbering" w:customStyle="1" w:styleId="2532">
    <w:name w:val="無清單2532"/>
    <w:next w:val="a2"/>
    <w:semiHidden/>
    <w:rsid w:val="004C6560"/>
  </w:style>
  <w:style w:type="numbering" w:customStyle="1" w:styleId="3232">
    <w:name w:val="無清單3232"/>
    <w:next w:val="a2"/>
    <w:semiHidden/>
    <w:rsid w:val="004C6560"/>
  </w:style>
  <w:style w:type="numbering" w:customStyle="1" w:styleId="4232">
    <w:name w:val="無清單4232"/>
    <w:next w:val="a2"/>
    <w:semiHidden/>
    <w:rsid w:val="004C6560"/>
  </w:style>
  <w:style w:type="numbering" w:customStyle="1" w:styleId="5232">
    <w:name w:val="無清單5232"/>
    <w:next w:val="a2"/>
    <w:semiHidden/>
    <w:rsid w:val="004C6560"/>
  </w:style>
  <w:style w:type="numbering" w:customStyle="1" w:styleId="6232">
    <w:name w:val="無清單6232"/>
    <w:next w:val="a2"/>
    <w:uiPriority w:val="99"/>
    <w:semiHidden/>
    <w:unhideWhenUsed/>
    <w:rsid w:val="004C6560"/>
  </w:style>
  <w:style w:type="numbering" w:customStyle="1" w:styleId="1111332">
    <w:name w:val="無清單1111332"/>
    <w:next w:val="a2"/>
    <w:semiHidden/>
    <w:rsid w:val="004C6560"/>
  </w:style>
  <w:style w:type="table" w:customStyle="1" w:styleId="12321">
    <w:name w:val="表格格線123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2">
    <w:name w:val="無清單21232"/>
    <w:next w:val="a2"/>
    <w:semiHidden/>
    <w:rsid w:val="004C6560"/>
  </w:style>
  <w:style w:type="numbering" w:customStyle="1" w:styleId="WWOutlineListStyle12332">
    <w:name w:val="WW_OutlineListStyle_12332"/>
    <w:basedOn w:val="a2"/>
    <w:rsid w:val="004C6560"/>
  </w:style>
  <w:style w:type="numbering" w:customStyle="1" w:styleId="WWOutlineListStyle11332">
    <w:name w:val="WW_OutlineListStyle_11332"/>
    <w:basedOn w:val="a2"/>
    <w:rsid w:val="004C6560"/>
  </w:style>
  <w:style w:type="numbering" w:customStyle="1" w:styleId="WWOutlineListStyle10332">
    <w:name w:val="WW_OutlineListStyle_10332"/>
    <w:basedOn w:val="a2"/>
    <w:rsid w:val="004C6560"/>
  </w:style>
  <w:style w:type="numbering" w:customStyle="1" w:styleId="WWOutlineListStyle9332">
    <w:name w:val="WW_OutlineListStyle_9332"/>
    <w:basedOn w:val="a2"/>
    <w:rsid w:val="004C6560"/>
  </w:style>
  <w:style w:type="numbering" w:customStyle="1" w:styleId="WWOutlineListStyle8332">
    <w:name w:val="WW_OutlineListStyle_8332"/>
    <w:basedOn w:val="a2"/>
    <w:rsid w:val="004C6560"/>
  </w:style>
  <w:style w:type="numbering" w:customStyle="1" w:styleId="WWOutlineListStyle7332">
    <w:name w:val="WW_OutlineListStyle_7332"/>
    <w:basedOn w:val="a2"/>
    <w:rsid w:val="004C6560"/>
  </w:style>
  <w:style w:type="numbering" w:customStyle="1" w:styleId="WWOutlineListStyle6332">
    <w:name w:val="WW_OutlineListStyle_6332"/>
    <w:basedOn w:val="a2"/>
    <w:rsid w:val="004C6560"/>
  </w:style>
  <w:style w:type="numbering" w:customStyle="1" w:styleId="WWOutlineListStyle5332">
    <w:name w:val="WW_OutlineListStyle_5332"/>
    <w:basedOn w:val="a2"/>
    <w:rsid w:val="004C6560"/>
  </w:style>
  <w:style w:type="numbering" w:customStyle="1" w:styleId="WWOutlineListStyle4332">
    <w:name w:val="WW_OutlineListStyle_4332"/>
    <w:basedOn w:val="a2"/>
    <w:rsid w:val="004C6560"/>
  </w:style>
  <w:style w:type="numbering" w:customStyle="1" w:styleId="WWOutlineListStyle3332">
    <w:name w:val="WW_OutlineListStyle_3332"/>
    <w:basedOn w:val="a2"/>
    <w:rsid w:val="004C6560"/>
  </w:style>
  <w:style w:type="numbering" w:customStyle="1" w:styleId="WWOutlineListStyle2332">
    <w:name w:val="WW_OutlineListStyle_2332"/>
    <w:basedOn w:val="a2"/>
    <w:rsid w:val="004C6560"/>
  </w:style>
  <w:style w:type="numbering" w:customStyle="1" w:styleId="WWOutlineListStyle1532">
    <w:name w:val="WW_OutlineListStyle_1532"/>
    <w:basedOn w:val="a2"/>
    <w:rsid w:val="004C6560"/>
  </w:style>
  <w:style w:type="numbering" w:customStyle="1" w:styleId="WWOutlineListStyle3320">
    <w:name w:val="WW_OutlineListStyle332"/>
    <w:basedOn w:val="a2"/>
    <w:rsid w:val="004C6560"/>
  </w:style>
  <w:style w:type="numbering" w:customStyle="1" w:styleId="1632">
    <w:name w:val="無清單1632"/>
    <w:next w:val="a2"/>
    <w:uiPriority w:val="99"/>
    <w:semiHidden/>
    <w:unhideWhenUsed/>
    <w:rsid w:val="004C6560"/>
  </w:style>
  <w:style w:type="table" w:customStyle="1" w:styleId="7320">
    <w:name w:val="表格格線73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2">
    <w:name w:val="無清單1732"/>
    <w:next w:val="a2"/>
    <w:uiPriority w:val="99"/>
    <w:semiHidden/>
    <w:unhideWhenUsed/>
    <w:rsid w:val="004C6560"/>
  </w:style>
  <w:style w:type="numbering" w:customStyle="1" w:styleId="11432">
    <w:name w:val="無清單11432"/>
    <w:next w:val="a2"/>
    <w:uiPriority w:val="99"/>
    <w:semiHidden/>
    <w:unhideWhenUsed/>
    <w:rsid w:val="004C6560"/>
  </w:style>
  <w:style w:type="numbering" w:customStyle="1" w:styleId="111432">
    <w:name w:val="無清單111432"/>
    <w:next w:val="a2"/>
    <w:semiHidden/>
    <w:rsid w:val="004C6560"/>
  </w:style>
  <w:style w:type="numbering" w:customStyle="1" w:styleId="2632">
    <w:name w:val="無清單2632"/>
    <w:next w:val="a2"/>
    <w:semiHidden/>
    <w:rsid w:val="004C6560"/>
  </w:style>
  <w:style w:type="numbering" w:customStyle="1" w:styleId="3332">
    <w:name w:val="無清單3332"/>
    <w:next w:val="a2"/>
    <w:semiHidden/>
    <w:rsid w:val="004C6560"/>
  </w:style>
  <w:style w:type="numbering" w:customStyle="1" w:styleId="4332">
    <w:name w:val="無清單4332"/>
    <w:next w:val="a2"/>
    <w:semiHidden/>
    <w:rsid w:val="004C6560"/>
  </w:style>
  <w:style w:type="numbering" w:customStyle="1" w:styleId="5332">
    <w:name w:val="無清單5332"/>
    <w:next w:val="a2"/>
    <w:semiHidden/>
    <w:rsid w:val="004C6560"/>
  </w:style>
  <w:style w:type="numbering" w:customStyle="1" w:styleId="6332">
    <w:name w:val="無清單6332"/>
    <w:next w:val="a2"/>
    <w:uiPriority w:val="99"/>
    <w:semiHidden/>
    <w:unhideWhenUsed/>
    <w:rsid w:val="004C6560"/>
  </w:style>
  <w:style w:type="numbering" w:customStyle="1" w:styleId="1111432">
    <w:name w:val="無清單1111432"/>
    <w:next w:val="a2"/>
    <w:semiHidden/>
    <w:rsid w:val="004C6560"/>
  </w:style>
  <w:style w:type="table" w:customStyle="1" w:styleId="13320">
    <w:name w:val="表格格線133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2">
    <w:name w:val="無清單21332"/>
    <w:next w:val="a2"/>
    <w:semiHidden/>
    <w:rsid w:val="004C6560"/>
  </w:style>
  <w:style w:type="numbering" w:customStyle="1" w:styleId="WWOutlineListStyle12432">
    <w:name w:val="WW_OutlineListStyle_12432"/>
    <w:basedOn w:val="a2"/>
    <w:rsid w:val="004C6560"/>
  </w:style>
  <w:style w:type="numbering" w:customStyle="1" w:styleId="WWOutlineListStyle11432">
    <w:name w:val="WW_OutlineListStyle_11432"/>
    <w:basedOn w:val="a2"/>
    <w:rsid w:val="004C6560"/>
  </w:style>
  <w:style w:type="numbering" w:customStyle="1" w:styleId="WWOutlineListStyle10432">
    <w:name w:val="WW_OutlineListStyle_10432"/>
    <w:basedOn w:val="a2"/>
    <w:rsid w:val="004C6560"/>
  </w:style>
  <w:style w:type="numbering" w:customStyle="1" w:styleId="WWOutlineListStyle9432">
    <w:name w:val="WW_OutlineListStyle_9432"/>
    <w:basedOn w:val="a2"/>
    <w:rsid w:val="004C6560"/>
  </w:style>
  <w:style w:type="numbering" w:customStyle="1" w:styleId="WWOutlineListStyle8432">
    <w:name w:val="WW_OutlineListStyle_8432"/>
    <w:basedOn w:val="a2"/>
    <w:rsid w:val="004C6560"/>
  </w:style>
  <w:style w:type="numbering" w:customStyle="1" w:styleId="WWOutlineListStyle7432">
    <w:name w:val="WW_OutlineListStyle_7432"/>
    <w:basedOn w:val="a2"/>
    <w:rsid w:val="004C6560"/>
  </w:style>
  <w:style w:type="numbering" w:customStyle="1" w:styleId="WWOutlineListStyle6432">
    <w:name w:val="WW_OutlineListStyle_6432"/>
    <w:basedOn w:val="a2"/>
    <w:rsid w:val="004C6560"/>
  </w:style>
  <w:style w:type="numbering" w:customStyle="1" w:styleId="WWOutlineListStyle5436">
    <w:name w:val="WW_OutlineListStyle_5436"/>
    <w:basedOn w:val="a2"/>
    <w:rsid w:val="004C6560"/>
  </w:style>
  <w:style w:type="numbering" w:customStyle="1" w:styleId="WWOutlineListStyle4435">
    <w:name w:val="WW_OutlineListStyle_4435"/>
    <w:basedOn w:val="a2"/>
    <w:rsid w:val="004C6560"/>
  </w:style>
  <w:style w:type="numbering" w:customStyle="1" w:styleId="WWOutlineListStyle3435">
    <w:name w:val="WW_OutlineListStyle_3435"/>
    <w:basedOn w:val="a2"/>
    <w:rsid w:val="004C6560"/>
  </w:style>
  <w:style w:type="numbering" w:customStyle="1" w:styleId="WWOutlineListStyle2432">
    <w:name w:val="WW_OutlineListStyle_2432"/>
    <w:basedOn w:val="a2"/>
    <w:rsid w:val="004C6560"/>
  </w:style>
  <w:style w:type="numbering" w:customStyle="1" w:styleId="WWOutlineListStyle1632">
    <w:name w:val="WW_OutlineListStyle_1632"/>
    <w:basedOn w:val="a2"/>
    <w:rsid w:val="004C6560"/>
  </w:style>
  <w:style w:type="numbering" w:customStyle="1" w:styleId="WWOutlineListStyle4450">
    <w:name w:val="WW_OutlineListStyle445"/>
    <w:basedOn w:val="a2"/>
    <w:rsid w:val="004C6560"/>
  </w:style>
  <w:style w:type="numbering" w:customStyle="1" w:styleId="1832">
    <w:name w:val="無清單1832"/>
    <w:next w:val="a2"/>
    <w:uiPriority w:val="99"/>
    <w:semiHidden/>
    <w:unhideWhenUsed/>
    <w:rsid w:val="004C6560"/>
  </w:style>
  <w:style w:type="numbering" w:customStyle="1" w:styleId="1922">
    <w:name w:val="無清單1922"/>
    <w:next w:val="a2"/>
    <w:uiPriority w:val="99"/>
    <w:semiHidden/>
    <w:unhideWhenUsed/>
    <w:rsid w:val="004C6560"/>
  </w:style>
  <w:style w:type="numbering" w:customStyle="1" w:styleId="WWOutlineListStyle12525">
    <w:name w:val="WW_OutlineListStyle_12525"/>
    <w:basedOn w:val="a2"/>
    <w:rsid w:val="004C6560"/>
  </w:style>
  <w:style w:type="numbering" w:customStyle="1" w:styleId="WWOutlineListStyle11525">
    <w:name w:val="WW_OutlineListStyle_11525"/>
    <w:basedOn w:val="a2"/>
    <w:rsid w:val="004C6560"/>
  </w:style>
  <w:style w:type="numbering" w:customStyle="1" w:styleId="WWOutlineListStyle10525">
    <w:name w:val="WW_OutlineListStyle_10525"/>
    <w:basedOn w:val="a2"/>
    <w:rsid w:val="004C6560"/>
  </w:style>
  <w:style w:type="numbering" w:customStyle="1" w:styleId="WWOutlineListStyle9525">
    <w:name w:val="WW_OutlineListStyle_9525"/>
    <w:basedOn w:val="a2"/>
    <w:rsid w:val="004C6560"/>
  </w:style>
  <w:style w:type="numbering" w:customStyle="1" w:styleId="WWOutlineListStyle8525">
    <w:name w:val="WW_OutlineListStyle_8525"/>
    <w:basedOn w:val="a2"/>
    <w:rsid w:val="004C6560"/>
  </w:style>
  <w:style w:type="numbering" w:customStyle="1" w:styleId="WWOutlineListStyle7525">
    <w:name w:val="WW_OutlineListStyle_7525"/>
    <w:basedOn w:val="a2"/>
    <w:rsid w:val="004C6560"/>
  </w:style>
  <w:style w:type="numbering" w:customStyle="1" w:styleId="WWOutlineListStyle6525">
    <w:name w:val="WW_OutlineListStyle_6525"/>
    <w:basedOn w:val="a2"/>
    <w:rsid w:val="004C6560"/>
  </w:style>
  <w:style w:type="numbering" w:customStyle="1" w:styleId="WWOutlineListStyle5522">
    <w:name w:val="WW_OutlineListStyle_5522"/>
    <w:basedOn w:val="a2"/>
    <w:rsid w:val="004C6560"/>
  </w:style>
  <w:style w:type="numbering" w:customStyle="1" w:styleId="WWOutlineListStyle4522">
    <w:name w:val="WW_OutlineListStyle_4522"/>
    <w:basedOn w:val="a2"/>
    <w:rsid w:val="004C6560"/>
  </w:style>
  <w:style w:type="numbering" w:customStyle="1" w:styleId="WWOutlineListStyle3522">
    <w:name w:val="WW_OutlineListStyle_3522"/>
    <w:basedOn w:val="a2"/>
    <w:rsid w:val="004C6560"/>
  </w:style>
  <w:style w:type="numbering" w:customStyle="1" w:styleId="WWOutlineListStyle2522">
    <w:name w:val="WW_OutlineListStyle_2522"/>
    <w:basedOn w:val="a2"/>
    <w:rsid w:val="004C6560"/>
  </w:style>
  <w:style w:type="numbering" w:customStyle="1" w:styleId="WWOutlineListStyle1722">
    <w:name w:val="WW_OutlineListStyle_1722"/>
    <w:basedOn w:val="a2"/>
    <w:rsid w:val="004C6560"/>
  </w:style>
  <w:style w:type="numbering" w:customStyle="1" w:styleId="WWOutlineListStyle5220">
    <w:name w:val="WW_OutlineListStyle522"/>
    <w:basedOn w:val="a2"/>
    <w:rsid w:val="004C6560"/>
  </w:style>
  <w:style w:type="numbering" w:customStyle="1" w:styleId="11022">
    <w:name w:val="無清單11022"/>
    <w:next w:val="a2"/>
    <w:semiHidden/>
    <w:unhideWhenUsed/>
    <w:rsid w:val="004C6560"/>
  </w:style>
  <w:style w:type="numbering" w:customStyle="1" w:styleId="11522">
    <w:name w:val="無清單11522"/>
    <w:next w:val="a2"/>
    <w:uiPriority w:val="99"/>
    <w:semiHidden/>
    <w:unhideWhenUsed/>
    <w:rsid w:val="004C6560"/>
  </w:style>
  <w:style w:type="numbering" w:customStyle="1" w:styleId="111522">
    <w:name w:val="無清單111522"/>
    <w:next w:val="a2"/>
    <w:uiPriority w:val="99"/>
    <w:semiHidden/>
    <w:unhideWhenUsed/>
    <w:rsid w:val="004C6560"/>
  </w:style>
  <w:style w:type="numbering" w:customStyle="1" w:styleId="1111522">
    <w:name w:val="無清單1111522"/>
    <w:next w:val="a2"/>
    <w:semiHidden/>
    <w:rsid w:val="004C6560"/>
  </w:style>
  <w:style w:type="numbering" w:customStyle="1" w:styleId="2722">
    <w:name w:val="無清單2722"/>
    <w:next w:val="a2"/>
    <w:semiHidden/>
    <w:rsid w:val="004C6560"/>
  </w:style>
  <w:style w:type="numbering" w:customStyle="1" w:styleId="3422">
    <w:name w:val="無清單3422"/>
    <w:next w:val="a2"/>
    <w:semiHidden/>
    <w:rsid w:val="004C6560"/>
  </w:style>
  <w:style w:type="numbering" w:customStyle="1" w:styleId="4422">
    <w:name w:val="無清單4422"/>
    <w:next w:val="a2"/>
    <w:semiHidden/>
    <w:rsid w:val="004C6560"/>
  </w:style>
  <w:style w:type="numbering" w:customStyle="1" w:styleId="5422">
    <w:name w:val="無清單5422"/>
    <w:next w:val="a2"/>
    <w:semiHidden/>
    <w:rsid w:val="004C6560"/>
  </w:style>
  <w:style w:type="numbering" w:customStyle="1" w:styleId="6422">
    <w:name w:val="無清單6422"/>
    <w:next w:val="a2"/>
    <w:uiPriority w:val="99"/>
    <w:semiHidden/>
    <w:unhideWhenUsed/>
    <w:rsid w:val="004C6560"/>
  </w:style>
  <w:style w:type="numbering" w:customStyle="1" w:styleId="11111222">
    <w:name w:val="無清單11111222"/>
    <w:next w:val="a2"/>
    <w:semiHidden/>
    <w:rsid w:val="004C6560"/>
  </w:style>
  <w:style w:type="numbering" w:customStyle="1" w:styleId="21422">
    <w:name w:val="無清單21422"/>
    <w:next w:val="a2"/>
    <w:semiHidden/>
    <w:rsid w:val="004C6560"/>
  </w:style>
  <w:style w:type="numbering" w:customStyle="1" w:styleId="WWOutlineListStyle121222">
    <w:name w:val="WW_OutlineListStyle_121222"/>
    <w:basedOn w:val="a2"/>
    <w:rsid w:val="004C6560"/>
  </w:style>
  <w:style w:type="numbering" w:customStyle="1" w:styleId="WWOutlineListStyle111222">
    <w:name w:val="WW_OutlineListStyle_111222"/>
    <w:basedOn w:val="a2"/>
    <w:rsid w:val="004C6560"/>
  </w:style>
  <w:style w:type="numbering" w:customStyle="1" w:styleId="WWOutlineListStyle101222">
    <w:name w:val="WW_OutlineListStyle_101222"/>
    <w:basedOn w:val="a2"/>
    <w:rsid w:val="004C6560"/>
  </w:style>
  <w:style w:type="numbering" w:customStyle="1" w:styleId="WWOutlineListStyle91222">
    <w:name w:val="WW_OutlineListStyle_91222"/>
    <w:basedOn w:val="a2"/>
    <w:rsid w:val="004C6560"/>
  </w:style>
  <w:style w:type="numbering" w:customStyle="1" w:styleId="WWOutlineListStyle81222">
    <w:name w:val="WW_OutlineListStyle_81222"/>
    <w:basedOn w:val="a2"/>
    <w:rsid w:val="004C6560"/>
  </w:style>
  <w:style w:type="numbering" w:customStyle="1" w:styleId="WWOutlineListStyle71222">
    <w:name w:val="WW_OutlineListStyle_71222"/>
    <w:basedOn w:val="a2"/>
    <w:rsid w:val="004C6560"/>
  </w:style>
  <w:style w:type="numbering" w:customStyle="1" w:styleId="WWOutlineListStyle61222">
    <w:name w:val="WW_OutlineListStyle_61222"/>
    <w:basedOn w:val="a2"/>
    <w:rsid w:val="004C6560"/>
  </w:style>
  <w:style w:type="numbering" w:customStyle="1" w:styleId="WWOutlineListStyle51222">
    <w:name w:val="WW_OutlineListStyle_51222"/>
    <w:basedOn w:val="a2"/>
    <w:rsid w:val="004C6560"/>
  </w:style>
  <w:style w:type="numbering" w:customStyle="1" w:styleId="WWOutlineListStyle41222">
    <w:name w:val="WW_OutlineListStyle_41222"/>
    <w:basedOn w:val="a2"/>
    <w:rsid w:val="004C6560"/>
  </w:style>
  <w:style w:type="numbering" w:customStyle="1" w:styleId="WWOutlineListStyle31222">
    <w:name w:val="WW_OutlineListStyle_31222"/>
    <w:basedOn w:val="a2"/>
    <w:rsid w:val="004C6560"/>
  </w:style>
  <w:style w:type="numbering" w:customStyle="1" w:styleId="WWOutlineListStyle21222">
    <w:name w:val="WW_OutlineListStyle_21222"/>
    <w:basedOn w:val="a2"/>
    <w:rsid w:val="004C6560"/>
  </w:style>
  <w:style w:type="numbering" w:customStyle="1" w:styleId="WWOutlineListStyle13222">
    <w:name w:val="WW_OutlineListStyle_13222"/>
    <w:basedOn w:val="a2"/>
    <w:rsid w:val="004C6560"/>
  </w:style>
  <w:style w:type="numbering" w:customStyle="1" w:styleId="WWOutlineListStyle12220">
    <w:name w:val="WW_OutlineListStyle1222"/>
    <w:basedOn w:val="a2"/>
    <w:rsid w:val="004C6560"/>
  </w:style>
  <w:style w:type="numbering" w:customStyle="1" w:styleId="7222">
    <w:name w:val="無清單7222"/>
    <w:next w:val="a2"/>
    <w:uiPriority w:val="99"/>
    <w:semiHidden/>
    <w:unhideWhenUsed/>
    <w:rsid w:val="004C6560"/>
  </w:style>
  <w:style w:type="numbering" w:customStyle="1" w:styleId="12222">
    <w:name w:val="無清單12222"/>
    <w:next w:val="a2"/>
    <w:uiPriority w:val="99"/>
    <w:semiHidden/>
    <w:unhideWhenUsed/>
    <w:rsid w:val="004C6560"/>
  </w:style>
  <w:style w:type="numbering" w:customStyle="1" w:styleId="112222">
    <w:name w:val="無清單112222"/>
    <w:next w:val="a2"/>
    <w:uiPriority w:val="99"/>
    <w:semiHidden/>
    <w:unhideWhenUsed/>
    <w:rsid w:val="004C6560"/>
  </w:style>
  <w:style w:type="numbering" w:customStyle="1" w:styleId="1112222">
    <w:name w:val="無清單1112222"/>
    <w:next w:val="a2"/>
    <w:semiHidden/>
    <w:rsid w:val="004C6560"/>
  </w:style>
  <w:style w:type="numbering" w:customStyle="1" w:styleId="22222">
    <w:name w:val="無清單22222"/>
    <w:next w:val="a2"/>
    <w:semiHidden/>
    <w:rsid w:val="004C6560"/>
  </w:style>
  <w:style w:type="numbering" w:customStyle="1" w:styleId="31222">
    <w:name w:val="無清單31222"/>
    <w:next w:val="a2"/>
    <w:semiHidden/>
    <w:rsid w:val="004C6560"/>
  </w:style>
  <w:style w:type="numbering" w:customStyle="1" w:styleId="41222">
    <w:name w:val="無清單41222"/>
    <w:next w:val="a2"/>
    <w:semiHidden/>
    <w:rsid w:val="004C6560"/>
  </w:style>
  <w:style w:type="numbering" w:customStyle="1" w:styleId="51222">
    <w:name w:val="無清單51222"/>
    <w:next w:val="a2"/>
    <w:semiHidden/>
    <w:rsid w:val="004C6560"/>
  </w:style>
  <w:style w:type="numbering" w:customStyle="1" w:styleId="61222">
    <w:name w:val="無清單61222"/>
    <w:next w:val="a2"/>
    <w:uiPriority w:val="99"/>
    <w:semiHidden/>
    <w:unhideWhenUsed/>
    <w:rsid w:val="004C6560"/>
  </w:style>
  <w:style w:type="numbering" w:customStyle="1" w:styleId="11112122">
    <w:name w:val="無清單11112122"/>
    <w:next w:val="a2"/>
    <w:semiHidden/>
    <w:rsid w:val="004C6560"/>
  </w:style>
  <w:style w:type="numbering" w:customStyle="1" w:styleId="211222">
    <w:name w:val="無清單211222"/>
    <w:next w:val="a2"/>
    <w:semiHidden/>
    <w:rsid w:val="004C6560"/>
  </w:style>
  <w:style w:type="numbering" w:customStyle="1" w:styleId="WWOutlineListStyle122122">
    <w:name w:val="WW_OutlineListStyle_122122"/>
    <w:basedOn w:val="a2"/>
    <w:rsid w:val="004C6560"/>
  </w:style>
  <w:style w:type="numbering" w:customStyle="1" w:styleId="WWOutlineListStyle112122">
    <w:name w:val="WW_OutlineListStyle_112122"/>
    <w:basedOn w:val="a2"/>
    <w:rsid w:val="004C6560"/>
  </w:style>
  <w:style w:type="numbering" w:customStyle="1" w:styleId="WWOutlineListStyle102122">
    <w:name w:val="WW_OutlineListStyle_102122"/>
    <w:basedOn w:val="a2"/>
    <w:rsid w:val="004C6560"/>
  </w:style>
  <w:style w:type="numbering" w:customStyle="1" w:styleId="WWOutlineListStyle92122">
    <w:name w:val="WW_OutlineListStyle_92122"/>
    <w:basedOn w:val="a2"/>
    <w:rsid w:val="004C6560"/>
  </w:style>
  <w:style w:type="numbering" w:customStyle="1" w:styleId="WWOutlineListStyle82122">
    <w:name w:val="WW_OutlineListStyle_82122"/>
    <w:basedOn w:val="a2"/>
    <w:rsid w:val="004C6560"/>
  </w:style>
  <w:style w:type="numbering" w:customStyle="1" w:styleId="WWOutlineListStyle72122">
    <w:name w:val="WW_OutlineListStyle_72122"/>
    <w:basedOn w:val="a2"/>
    <w:rsid w:val="004C6560"/>
  </w:style>
  <w:style w:type="numbering" w:customStyle="1" w:styleId="WWOutlineListStyle62122">
    <w:name w:val="WW_OutlineListStyle_62122"/>
    <w:basedOn w:val="a2"/>
    <w:rsid w:val="004C6560"/>
  </w:style>
  <w:style w:type="numbering" w:customStyle="1" w:styleId="WWOutlineListStyle52122">
    <w:name w:val="WW_OutlineListStyle_52122"/>
    <w:basedOn w:val="a2"/>
    <w:rsid w:val="004C6560"/>
  </w:style>
  <w:style w:type="numbering" w:customStyle="1" w:styleId="WWOutlineListStyle42122">
    <w:name w:val="WW_OutlineListStyle_42122"/>
    <w:basedOn w:val="a2"/>
    <w:rsid w:val="004C6560"/>
  </w:style>
  <w:style w:type="numbering" w:customStyle="1" w:styleId="WWOutlineListStyle32122">
    <w:name w:val="WW_OutlineListStyle_32122"/>
    <w:basedOn w:val="a2"/>
    <w:rsid w:val="004C6560"/>
  </w:style>
  <w:style w:type="numbering" w:customStyle="1" w:styleId="WWOutlineListStyle22122">
    <w:name w:val="WW_OutlineListStyle_22122"/>
    <w:basedOn w:val="a2"/>
    <w:rsid w:val="004C6560"/>
  </w:style>
  <w:style w:type="numbering" w:customStyle="1" w:styleId="WWOutlineListStyle14122">
    <w:name w:val="WW_OutlineListStyle_14122"/>
    <w:basedOn w:val="a2"/>
    <w:rsid w:val="004C6560"/>
  </w:style>
  <w:style w:type="numbering" w:customStyle="1" w:styleId="WWOutlineListStyle21220">
    <w:name w:val="WW_OutlineListStyle2122"/>
    <w:basedOn w:val="a2"/>
    <w:rsid w:val="004C6560"/>
  </w:style>
  <w:style w:type="numbering" w:customStyle="1" w:styleId="8122">
    <w:name w:val="無清單8122"/>
    <w:next w:val="a2"/>
    <w:uiPriority w:val="99"/>
    <w:semiHidden/>
    <w:unhideWhenUsed/>
    <w:rsid w:val="004C6560"/>
  </w:style>
  <w:style w:type="numbering" w:customStyle="1" w:styleId="13122">
    <w:name w:val="無清單13122"/>
    <w:next w:val="a2"/>
    <w:semiHidden/>
    <w:rsid w:val="004C6560"/>
  </w:style>
  <w:style w:type="numbering" w:customStyle="1" w:styleId="23122">
    <w:name w:val="無清單23122"/>
    <w:next w:val="a2"/>
    <w:semiHidden/>
    <w:rsid w:val="004C6560"/>
  </w:style>
  <w:style w:type="numbering" w:customStyle="1" w:styleId="9122">
    <w:name w:val="無清單9122"/>
    <w:next w:val="a2"/>
    <w:uiPriority w:val="99"/>
    <w:semiHidden/>
    <w:unhideWhenUsed/>
    <w:rsid w:val="004C6560"/>
  </w:style>
  <w:style w:type="numbering" w:customStyle="1" w:styleId="14122">
    <w:name w:val="無清單14122"/>
    <w:next w:val="a2"/>
    <w:semiHidden/>
    <w:rsid w:val="004C6560"/>
  </w:style>
  <w:style w:type="numbering" w:customStyle="1" w:styleId="24122">
    <w:name w:val="無清單24122"/>
    <w:next w:val="a2"/>
    <w:semiHidden/>
    <w:rsid w:val="004C6560"/>
  </w:style>
  <w:style w:type="numbering" w:customStyle="1" w:styleId="10122">
    <w:name w:val="無清單10122"/>
    <w:next w:val="a2"/>
    <w:uiPriority w:val="99"/>
    <w:semiHidden/>
    <w:unhideWhenUsed/>
    <w:rsid w:val="004C6560"/>
  </w:style>
  <w:style w:type="numbering" w:customStyle="1" w:styleId="15122">
    <w:name w:val="無清單15122"/>
    <w:next w:val="a2"/>
    <w:uiPriority w:val="99"/>
    <w:semiHidden/>
    <w:unhideWhenUsed/>
    <w:rsid w:val="004C6560"/>
  </w:style>
  <w:style w:type="numbering" w:customStyle="1" w:styleId="113122">
    <w:name w:val="無清單113122"/>
    <w:next w:val="a2"/>
    <w:uiPriority w:val="99"/>
    <w:semiHidden/>
    <w:unhideWhenUsed/>
    <w:rsid w:val="004C6560"/>
  </w:style>
  <w:style w:type="numbering" w:customStyle="1" w:styleId="1113122">
    <w:name w:val="無清單1113122"/>
    <w:next w:val="a2"/>
    <w:semiHidden/>
    <w:rsid w:val="004C6560"/>
  </w:style>
  <w:style w:type="numbering" w:customStyle="1" w:styleId="25122">
    <w:name w:val="無清單25122"/>
    <w:next w:val="a2"/>
    <w:semiHidden/>
    <w:rsid w:val="004C6560"/>
  </w:style>
  <w:style w:type="numbering" w:customStyle="1" w:styleId="32122">
    <w:name w:val="無清單32122"/>
    <w:next w:val="a2"/>
    <w:semiHidden/>
    <w:rsid w:val="004C6560"/>
  </w:style>
  <w:style w:type="numbering" w:customStyle="1" w:styleId="42122">
    <w:name w:val="無清單42122"/>
    <w:next w:val="a2"/>
    <w:semiHidden/>
    <w:rsid w:val="004C6560"/>
  </w:style>
  <w:style w:type="numbering" w:customStyle="1" w:styleId="52122">
    <w:name w:val="無清單52122"/>
    <w:next w:val="a2"/>
    <w:semiHidden/>
    <w:rsid w:val="004C6560"/>
  </w:style>
  <w:style w:type="numbering" w:customStyle="1" w:styleId="62122">
    <w:name w:val="無清單62122"/>
    <w:next w:val="a2"/>
    <w:uiPriority w:val="99"/>
    <w:semiHidden/>
    <w:unhideWhenUsed/>
    <w:rsid w:val="004C6560"/>
  </w:style>
  <w:style w:type="numbering" w:customStyle="1" w:styleId="11113122">
    <w:name w:val="無清單11113122"/>
    <w:next w:val="a2"/>
    <w:semiHidden/>
    <w:rsid w:val="004C6560"/>
  </w:style>
  <w:style w:type="numbering" w:customStyle="1" w:styleId="212122">
    <w:name w:val="無清單212122"/>
    <w:next w:val="a2"/>
    <w:semiHidden/>
    <w:rsid w:val="004C6560"/>
  </w:style>
  <w:style w:type="numbering" w:customStyle="1" w:styleId="WWOutlineListStyle123122">
    <w:name w:val="WW_OutlineListStyle_123122"/>
    <w:basedOn w:val="a2"/>
    <w:rsid w:val="004C6560"/>
  </w:style>
  <w:style w:type="numbering" w:customStyle="1" w:styleId="WWOutlineListStyle113122">
    <w:name w:val="WW_OutlineListStyle_113122"/>
    <w:basedOn w:val="a2"/>
    <w:rsid w:val="004C6560"/>
  </w:style>
  <w:style w:type="numbering" w:customStyle="1" w:styleId="WWOutlineListStyle103122">
    <w:name w:val="WW_OutlineListStyle_103122"/>
    <w:basedOn w:val="a2"/>
    <w:rsid w:val="004C6560"/>
  </w:style>
  <w:style w:type="numbering" w:customStyle="1" w:styleId="WWOutlineListStyle93122">
    <w:name w:val="WW_OutlineListStyle_93122"/>
    <w:basedOn w:val="a2"/>
    <w:rsid w:val="004C6560"/>
  </w:style>
  <w:style w:type="numbering" w:customStyle="1" w:styleId="WWOutlineListStyle83122">
    <w:name w:val="WW_OutlineListStyle_83122"/>
    <w:basedOn w:val="a2"/>
    <w:rsid w:val="004C6560"/>
  </w:style>
  <w:style w:type="numbering" w:customStyle="1" w:styleId="WWOutlineListStyle73122">
    <w:name w:val="WW_OutlineListStyle_73122"/>
    <w:basedOn w:val="a2"/>
    <w:rsid w:val="004C6560"/>
  </w:style>
  <w:style w:type="numbering" w:customStyle="1" w:styleId="WWOutlineListStyle63122">
    <w:name w:val="WW_OutlineListStyle_63122"/>
    <w:basedOn w:val="a2"/>
    <w:rsid w:val="004C6560"/>
  </w:style>
  <w:style w:type="numbering" w:customStyle="1" w:styleId="WWOutlineListStyle53122">
    <w:name w:val="WW_OutlineListStyle_53122"/>
    <w:basedOn w:val="a2"/>
    <w:rsid w:val="004C6560"/>
  </w:style>
  <w:style w:type="numbering" w:customStyle="1" w:styleId="WWOutlineListStyle43122">
    <w:name w:val="WW_OutlineListStyle_43122"/>
    <w:basedOn w:val="a2"/>
    <w:rsid w:val="004C6560"/>
  </w:style>
  <w:style w:type="numbering" w:customStyle="1" w:styleId="WWOutlineListStyle33122">
    <w:name w:val="WW_OutlineListStyle_33122"/>
    <w:basedOn w:val="a2"/>
    <w:rsid w:val="004C6560"/>
  </w:style>
  <w:style w:type="numbering" w:customStyle="1" w:styleId="WWOutlineListStyle23122">
    <w:name w:val="WW_OutlineListStyle_23122"/>
    <w:basedOn w:val="a2"/>
    <w:rsid w:val="004C6560"/>
  </w:style>
  <w:style w:type="numbering" w:customStyle="1" w:styleId="WWOutlineListStyle15122">
    <w:name w:val="WW_OutlineListStyle_15122"/>
    <w:basedOn w:val="a2"/>
    <w:rsid w:val="004C6560"/>
  </w:style>
  <w:style w:type="numbering" w:customStyle="1" w:styleId="WWOutlineListStyle31220">
    <w:name w:val="WW_OutlineListStyle3122"/>
    <w:basedOn w:val="a2"/>
    <w:rsid w:val="004C6560"/>
  </w:style>
  <w:style w:type="numbering" w:customStyle="1" w:styleId="16122">
    <w:name w:val="無清單16122"/>
    <w:next w:val="a2"/>
    <w:uiPriority w:val="99"/>
    <w:semiHidden/>
    <w:unhideWhenUsed/>
    <w:rsid w:val="004C6560"/>
  </w:style>
  <w:style w:type="numbering" w:customStyle="1" w:styleId="17122">
    <w:name w:val="無清單17122"/>
    <w:next w:val="a2"/>
    <w:uiPriority w:val="99"/>
    <w:semiHidden/>
    <w:unhideWhenUsed/>
    <w:rsid w:val="004C6560"/>
  </w:style>
  <w:style w:type="numbering" w:customStyle="1" w:styleId="114122">
    <w:name w:val="無清單114122"/>
    <w:next w:val="a2"/>
    <w:uiPriority w:val="99"/>
    <w:semiHidden/>
    <w:unhideWhenUsed/>
    <w:rsid w:val="004C6560"/>
  </w:style>
  <w:style w:type="numbering" w:customStyle="1" w:styleId="1114122">
    <w:name w:val="無清單1114122"/>
    <w:next w:val="a2"/>
    <w:semiHidden/>
    <w:rsid w:val="004C6560"/>
  </w:style>
  <w:style w:type="numbering" w:customStyle="1" w:styleId="26122">
    <w:name w:val="無清單26122"/>
    <w:next w:val="a2"/>
    <w:semiHidden/>
    <w:rsid w:val="004C6560"/>
  </w:style>
  <w:style w:type="numbering" w:customStyle="1" w:styleId="33122">
    <w:name w:val="無清單33122"/>
    <w:next w:val="a2"/>
    <w:semiHidden/>
    <w:rsid w:val="004C6560"/>
  </w:style>
  <w:style w:type="numbering" w:customStyle="1" w:styleId="43122">
    <w:name w:val="無清單43122"/>
    <w:next w:val="a2"/>
    <w:semiHidden/>
    <w:rsid w:val="004C6560"/>
  </w:style>
  <w:style w:type="numbering" w:customStyle="1" w:styleId="53122">
    <w:name w:val="無清單53122"/>
    <w:next w:val="a2"/>
    <w:semiHidden/>
    <w:rsid w:val="004C6560"/>
  </w:style>
  <w:style w:type="numbering" w:customStyle="1" w:styleId="63122">
    <w:name w:val="無清單63122"/>
    <w:next w:val="a2"/>
    <w:uiPriority w:val="99"/>
    <w:semiHidden/>
    <w:unhideWhenUsed/>
    <w:rsid w:val="004C6560"/>
  </w:style>
  <w:style w:type="numbering" w:customStyle="1" w:styleId="11114122">
    <w:name w:val="無清單11114122"/>
    <w:next w:val="a2"/>
    <w:semiHidden/>
    <w:rsid w:val="004C6560"/>
  </w:style>
  <w:style w:type="numbering" w:customStyle="1" w:styleId="213122">
    <w:name w:val="無清單213122"/>
    <w:next w:val="a2"/>
    <w:semiHidden/>
    <w:rsid w:val="004C6560"/>
  </w:style>
  <w:style w:type="numbering" w:customStyle="1" w:styleId="WWOutlineListStyle124122">
    <w:name w:val="WW_OutlineListStyle_124122"/>
    <w:basedOn w:val="a2"/>
    <w:rsid w:val="004C6560"/>
  </w:style>
  <w:style w:type="numbering" w:customStyle="1" w:styleId="WWOutlineListStyle114122">
    <w:name w:val="WW_OutlineListStyle_114122"/>
    <w:basedOn w:val="a2"/>
    <w:rsid w:val="004C6560"/>
  </w:style>
  <w:style w:type="numbering" w:customStyle="1" w:styleId="WWOutlineListStyle104122">
    <w:name w:val="WW_OutlineListStyle_104122"/>
    <w:basedOn w:val="a2"/>
    <w:rsid w:val="004C6560"/>
  </w:style>
  <w:style w:type="numbering" w:customStyle="1" w:styleId="WWOutlineListStyle94122">
    <w:name w:val="WW_OutlineListStyle_94122"/>
    <w:basedOn w:val="a2"/>
    <w:rsid w:val="004C6560"/>
  </w:style>
  <w:style w:type="numbering" w:customStyle="1" w:styleId="WWOutlineListStyle84122">
    <w:name w:val="WW_OutlineListStyle_84122"/>
    <w:basedOn w:val="a2"/>
    <w:rsid w:val="004C6560"/>
  </w:style>
  <w:style w:type="numbering" w:customStyle="1" w:styleId="WWOutlineListStyle74122">
    <w:name w:val="WW_OutlineListStyle_74122"/>
    <w:basedOn w:val="a2"/>
    <w:rsid w:val="004C6560"/>
  </w:style>
  <w:style w:type="numbering" w:customStyle="1" w:styleId="WWOutlineListStyle64122">
    <w:name w:val="WW_OutlineListStyle_64122"/>
    <w:basedOn w:val="a2"/>
    <w:rsid w:val="004C6560"/>
  </w:style>
  <w:style w:type="numbering" w:customStyle="1" w:styleId="WWOutlineListStyle54122">
    <w:name w:val="WW_OutlineListStyle_54122"/>
    <w:basedOn w:val="a2"/>
    <w:rsid w:val="004C6560"/>
  </w:style>
  <w:style w:type="numbering" w:customStyle="1" w:styleId="WWOutlineListStyle44122">
    <w:name w:val="WW_OutlineListStyle_44122"/>
    <w:basedOn w:val="a2"/>
    <w:rsid w:val="004C6560"/>
  </w:style>
  <w:style w:type="numbering" w:customStyle="1" w:styleId="WWOutlineListStyle34122">
    <w:name w:val="WW_OutlineListStyle_34122"/>
    <w:basedOn w:val="a2"/>
    <w:rsid w:val="004C6560"/>
  </w:style>
  <w:style w:type="numbering" w:customStyle="1" w:styleId="WWOutlineListStyle24122">
    <w:name w:val="WW_OutlineListStyle_24122"/>
    <w:basedOn w:val="a2"/>
    <w:rsid w:val="004C6560"/>
  </w:style>
  <w:style w:type="numbering" w:customStyle="1" w:styleId="WWOutlineListStyle16122">
    <w:name w:val="WW_OutlineListStyle_16122"/>
    <w:basedOn w:val="a2"/>
    <w:rsid w:val="004C6560"/>
  </w:style>
  <w:style w:type="numbering" w:customStyle="1" w:styleId="WWOutlineListStyle41220">
    <w:name w:val="WW_OutlineListStyle4122"/>
    <w:basedOn w:val="a2"/>
    <w:rsid w:val="004C6560"/>
  </w:style>
  <w:style w:type="numbering" w:customStyle="1" w:styleId="18122">
    <w:name w:val="無清單18122"/>
    <w:next w:val="a2"/>
    <w:uiPriority w:val="99"/>
    <w:semiHidden/>
    <w:unhideWhenUsed/>
    <w:rsid w:val="004C6560"/>
  </w:style>
  <w:style w:type="table" w:customStyle="1" w:styleId="8120">
    <w:name w:val="表格格線8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2">
    <w:name w:val="無清單19112"/>
    <w:next w:val="a2"/>
    <w:uiPriority w:val="99"/>
    <w:semiHidden/>
    <w:unhideWhenUsed/>
    <w:rsid w:val="004C6560"/>
  </w:style>
  <w:style w:type="numbering" w:customStyle="1" w:styleId="115112">
    <w:name w:val="無清單115112"/>
    <w:next w:val="a2"/>
    <w:uiPriority w:val="99"/>
    <w:semiHidden/>
    <w:unhideWhenUsed/>
    <w:rsid w:val="004C6560"/>
  </w:style>
  <w:style w:type="numbering" w:customStyle="1" w:styleId="1115112">
    <w:name w:val="無清單1115112"/>
    <w:next w:val="a2"/>
    <w:semiHidden/>
    <w:rsid w:val="004C6560"/>
  </w:style>
  <w:style w:type="numbering" w:customStyle="1" w:styleId="27112">
    <w:name w:val="無清單27112"/>
    <w:next w:val="a2"/>
    <w:semiHidden/>
    <w:rsid w:val="004C6560"/>
  </w:style>
  <w:style w:type="numbering" w:customStyle="1" w:styleId="34112">
    <w:name w:val="無清單34112"/>
    <w:next w:val="a2"/>
    <w:semiHidden/>
    <w:rsid w:val="004C6560"/>
  </w:style>
  <w:style w:type="numbering" w:customStyle="1" w:styleId="44112">
    <w:name w:val="無清單44112"/>
    <w:next w:val="a2"/>
    <w:semiHidden/>
    <w:rsid w:val="004C6560"/>
  </w:style>
  <w:style w:type="numbering" w:customStyle="1" w:styleId="54112">
    <w:name w:val="無清單54112"/>
    <w:next w:val="a2"/>
    <w:semiHidden/>
    <w:rsid w:val="004C6560"/>
  </w:style>
  <w:style w:type="numbering" w:customStyle="1" w:styleId="64112">
    <w:name w:val="無清單64112"/>
    <w:next w:val="a2"/>
    <w:uiPriority w:val="99"/>
    <w:semiHidden/>
    <w:unhideWhenUsed/>
    <w:rsid w:val="004C6560"/>
  </w:style>
  <w:style w:type="numbering" w:customStyle="1" w:styleId="11115112">
    <w:name w:val="無清單11115112"/>
    <w:next w:val="a2"/>
    <w:semiHidden/>
    <w:rsid w:val="004C6560"/>
  </w:style>
  <w:style w:type="table" w:customStyle="1" w:styleId="14120">
    <w:name w:val="表格格線14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2">
    <w:name w:val="無清單214112"/>
    <w:next w:val="a2"/>
    <w:semiHidden/>
    <w:rsid w:val="004C6560"/>
  </w:style>
  <w:style w:type="numbering" w:customStyle="1" w:styleId="WWOutlineListStyle125112">
    <w:name w:val="WW_OutlineListStyle_125112"/>
    <w:basedOn w:val="a2"/>
    <w:rsid w:val="004C6560"/>
  </w:style>
  <w:style w:type="numbering" w:customStyle="1" w:styleId="WWOutlineListStyle115112">
    <w:name w:val="WW_OutlineListStyle_115112"/>
    <w:basedOn w:val="a2"/>
    <w:rsid w:val="004C6560"/>
  </w:style>
  <w:style w:type="numbering" w:customStyle="1" w:styleId="WWOutlineListStyle105112">
    <w:name w:val="WW_OutlineListStyle_105112"/>
    <w:basedOn w:val="a2"/>
    <w:rsid w:val="004C6560"/>
  </w:style>
  <w:style w:type="numbering" w:customStyle="1" w:styleId="WWOutlineListStyle95112">
    <w:name w:val="WW_OutlineListStyle_95112"/>
    <w:basedOn w:val="a2"/>
    <w:rsid w:val="004C6560"/>
  </w:style>
  <w:style w:type="numbering" w:customStyle="1" w:styleId="WWOutlineListStyle85112">
    <w:name w:val="WW_OutlineListStyle_85112"/>
    <w:basedOn w:val="a2"/>
    <w:rsid w:val="004C6560"/>
  </w:style>
  <w:style w:type="numbering" w:customStyle="1" w:styleId="WWOutlineListStyle75112">
    <w:name w:val="WW_OutlineListStyle_75112"/>
    <w:basedOn w:val="a2"/>
    <w:rsid w:val="004C6560"/>
  </w:style>
  <w:style w:type="numbering" w:customStyle="1" w:styleId="WWOutlineListStyle65112">
    <w:name w:val="WW_OutlineListStyle_65112"/>
    <w:basedOn w:val="a2"/>
    <w:rsid w:val="004C6560"/>
  </w:style>
  <w:style w:type="numbering" w:customStyle="1" w:styleId="WWOutlineListStyle55112">
    <w:name w:val="WW_OutlineListStyle_55112"/>
    <w:basedOn w:val="a2"/>
    <w:rsid w:val="004C6560"/>
  </w:style>
  <w:style w:type="numbering" w:customStyle="1" w:styleId="WWOutlineListStyle45112">
    <w:name w:val="WW_OutlineListStyle_45112"/>
    <w:basedOn w:val="a2"/>
    <w:rsid w:val="004C6560"/>
  </w:style>
  <w:style w:type="numbering" w:customStyle="1" w:styleId="WWOutlineListStyle35112">
    <w:name w:val="WW_OutlineListStyle_35112"/>
    <w:basedOn w:val="a2"/>
    <w:rsid w:val="004C6560"/>
  </w:style>
  <w:style w:type="numbering" w:customStyle="1" w:styleId="WWOutlineListStyle25112">
    <w:name w:val="WW_OutlineListStyle_25112"/>
    <w:basedOn w:val="a2"/>
    <w:rsid w:val="004C6560"/>
  </w:style>
  <w:style w:type="numbering" w:customStyle="1" w:styleId="WWOutlineListStyle17112">
    <w:name w:val="WW_OutlineListStyle_17112"/>
    <w:basedOn w:val="a2"/>
    <w:rsid w:val="004C6560"/>
  </w:style>
  <w:style w:type="numbering" w:customStyle="1" w:styleId="WWOutlineListStyle51120">
    <w:name w:val="WW_OutlineListStyle5112"/>
    <w:basedOn w:val="a2"/>
    <w:rsid w:val="004C6560"/>
  </w:style>
  <w:style w:type="numbering" w:customStyle="1" w:styleId="71122">
    <w:name w:val="無清單71122"/>
    <w:next w:val="a2"/>
    <w:uiPriority w:val="99"/>
    <w:semiHidden/>
    <w:unhideWhenUsed/>
    <w:rsid w:val="004C6560"/>
  </w:style>
  <w:style w:type="numbering" w:customStyle="1" w:styleId="WWOutlineListStyle1211122">
    <w:name w:val="WW_OutlineListStyle_1211122"/>
    <w:basedOn w:val="a2"/>
    <w:rsid w:val="004C6560"/>
  </w:style>
  <w:style w:type="numbering" w:customStyle="1" w:styleId="WWOutlineListStyle1111122">
    <w:name w:val="WW_OutlineListStyle_1111122"/>
    <w:basedOn w:val="a2"/>
    <w:rsid w:val="004C6560"/>
  </w:style>
  <w:style w:type="numbering" w:customStyle="1" w:styleId="WWOutlineListStyle1011122">
    <w:name w:val="WW_OutlineListStyle_1011122"/>
    <w:basedOn w:val="a2"/>
    <w:rsid w:val="004C6560"/>
  </w:style>
  <w:style w:type="numbering" w:customStyle="1" w:styleId="WWOutlineListStyle911122">
    <w:name w:val="WW_OutlineListStyle_911122"/>
    <w:basedOn w:val="a2"/>
    <w:rsid w:val="004C6560"/>
  </w:style>
  <w:style w:type="numbering" w:customStyle="1" w:styleId="WWOutlineListStyle811122">
    <w:name w:val="WW_OutlineListStyle_811122"/>
    <w:basedOn w:val="a2"/>
    <w:rsid w:val="004C6560"/>
  </w:style>
  <w:style w:type="numbering" w:customStyle="1" w:styleId="WWOutlineListStyle711122">
    <w:name w:val="WW_OutlineListStyle_711122"/>
    <w:basedOn w:val="a2"/>
    <w:rsid w:val="004C6560"/>
  </w:style>
  <w:style w:type="numbering" w:customStyle="1" w:styleId="WWOutlineListStyle611122">
    <w:name w:val="WW_OutlineListStyle_611122"/>
    <w:basedOn w:val="a2"/>
    <w:rsid w:val="004C6560"/>
  </w:style>
  <w:style w:type="numbering" w:customStyle="1" w:styleId="WWOutlineListStyle511122">
    <w:name w:val="WW_OutlineListStyle_511122"/>
    <w:basedOn w:val="a2"/>
    <w:rsid w:val="004C6560"/>
  </w:style>
  <w:style w:type="numbering" w:customStyle="1" w:styleId="WWOutlineListStyle411122">
    <w:name w:val="WW_OutlineListStyle_411122"/>
    <w:basedOn w:val="a2"/>
    <w:rsid w:val="004C6560"/>
  </w:style>
  <w:style w:type="numbering" w:customStyle="1" w:styleId="WWOutlineListStyle311122">
    <w:name w:val="WW_OutlineListStyle_311122"/>
    <w:basedOn w:val="a2"/>
    <w:rsid w:val="004C6560"/>
  </w:style>
  <w:style w:type="numbering" w:customStyle="1" w:styleId="WWOutlineListStyle211122">
    <w:name w:val="WW_OutlineListStyle_211122"/>
    <w:basedOn w:val="a2"/>
    <w:rsid w:val="004C6560"/>
  </w:style>
  <w:style w:type="numbering" w:customStyle="1" w:styleId="WWOutlineListStyle131122">
    <w:name w:val="WW_OutlineListStyle_131122"/>
    <w:basedOn w:val="a2"/>
    <w:rsid w:val="004C6560"/>
  </w:style>
  <w:style w:type="numbering" w:customStyle="1" w:styleId="WWOutlineListStyle111220">
    <w:name w:val="WW_OutlineListStyle11122"/>
    <w:basedOn w:val="a2"/>
    <w:rsid w:val="004C6560"/>
  </w:style>
  <w:style w:type="numbering" w:customStyle="1" w:styleId="121122">
    <w:name w:val="無清單121122"/>
    <w:next w:val="a2"/>
    <w:semiHidden/>
    <w:unhideWhenUsed/>
    <w:rsid w:val="004C6560"/>
  </w:style>
  <w:style w:type="table" w:customStyle="1" w:styleId="21120">
    <w:name w:val="表格格線21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22">
    <w:name w:val="無清單1121122"/>
    <w:next w:val="a2"/>
    <w:uiPriority w:val="99"/>
    <w:semiHidden/>
    <w:unhideWhenUsed/>
    <w:rsid w:val="004C6560"/>
  </w:style>
  <w:style w:type="numbering" w:customStyle="1" w:styleId="11121122">
    <w:name w:val="無清單11121122"/>
    <w:next w:val="a2"/>
    <w:uiPriority w:val="99"/>
    <w:semiHidden/>
    <w:unhideWhenUsed/>
    <w:rsid w:val="004C6560"/>
  </w:style>
  <w:style w:type="numbering" w:customStyle="1" w:styleId="111111122">
    <w:name w:val="無清單111111122"/>
    <w:next w:val="a2"/>
    <w:semiHidden/>
    <w:rsid w:val="004C6560"/>
  </w:style>
  <w:style w:type="numbering" w:customStyle="1" w:styleId="221122">
    <w:name w:val="無清單221122"/>
    <w:next w:val="a2"/>
    <w:semiHidden/>
    <w:rsid w:val="004C6560"/>
  </w:style>
  <w:style w:type="numbering" w:customStyle="1" w:styleId="311122">
    <w:name w:val="無清單311122"/>
    <w:next w:val="a2"/>
    <w:semiHidden/>
    <w:rsid w:val="004C6560"/>
  </w:style>
  <w:style w:type="numbering" w:customStyle="1" w:styleId="411122">
    <w:name w:val="無清單411122"/>
    <w:next w:val="a2"/>
    <w:semiHidden/>
    <w:rsid w:val="004C6560"/>
  </w:style>
  <w:style w:type="numbering" w:customStyle="1" w:styleId="511122">
    <w:name w:val="無清單511122"/>
    <w:next w:val="a2"/>
    <w:semiHidden/>
    <w:rsid w:val="004C6560"/>
  </w:style>
  <w:style w:type="numbering" w:customStyle="1" w:styleId="611122">
    <w:name w:val="無清單611122"/>
    <w:next w:val="a2"/>
    <w:uiPriority w:val="99"/>
    <w:semiHidden/>
    <w:unhideWhenUsed/>
    <w:rsid w:val="004C6560"/>
  </w:style>
  <w:style w:type="numbering" w:customStyle="1" w:styleId="1111111112">
    <w:name w:val="無清單1111111112"/>
    <w:next w:val="a2"/>
    <w:semiHidden/>
    <w:rsid w:val="004C6560"/>
  </w:style>
  <w:style w:type="table" w:customStyle="1" w:styleId="111120">
    <w:name w:val="表格格線111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2">
    <w:name w:val="無清單2111122"/>
    <w:next w:val="a2"/>
    <w:semiHidden/>
    <w:rsid w:val="004C6560"/>
  </w:style>
  <w:style w:type="numbering" w:customStyle="1" w:styleId="WWOutlineListStyle12111112">
    <w:name w:val="WW_OutlineListStyle_12111112"/>
    <w:basedOn w:val="a2"/>
    <w:rsid w:val="004C6560"/>
  </w:style>
  <w:style w:type="numbering" w:customStyle="1" w:styleId="WWOutlineListStyle11111112">
    <w:name w:val="WW_OutlineListStyle_11111112"/>
    <w:basedOn w:val="a2"/>
    <w:rsid w:val="004C6560"/>
  </w:style>
  <w:style w:type="numbering" w:customStyle="1" w:styleId="WWOutlineListStyle10111112">
    <w:name w:val="WW_OutlineListStyle_10111112"/>
    <w:basedOn w:val="a2"/>
    <w:rsid w:val="004C6560"/>
  </w:style>
  <w:style w:type="numbering" w:customStyle="1" w:styleId="WWOutlineListStyle9111112">
    <w:name w:val="WW_OutlineListStyle_9111112"/>
    <w:basedOn w:val="a2"/>
    <w:rsid w:val="004C6560"/>
  </w:style>
  <w:style w:type="numbering" w:customStyle="1" w:styleId="WWOutlineListStyle8111112">
    <w:name w:val="WW_OutlineListStyle_8111112"/>
    <w:basedOn w:val="a2"/>
    <w:rsid w:val="004C6560"/>
  </w:style>
  <w:style w:type="numbering" w:customStyle="1" w:styleId="WWOutlineListStyle7111112">
    <w:name w:val="WW_OutlineListStyle_7111112"/>
    <w:basedOn w:val="a2"/>
    <w:rsid w:val="004C6560"/>
  </w:style>
  <w:style w:type="numbering" w:customStyle="1" w:styleId="WWOutlineListStyle6111112">
    <w:name w:val="WW_OutlineListStyle_6111112"/>
    <w:basedOn w:val="a2"/>
    <w:rsid w:val="004C6560"/>
  </w:style>
  <w:style w:type="numbering" w:customStyle="1" w:styleId="WWOutlineListStyle5111112">
    <w:name w:val="WW_OutlineListStyle_5111112"/>
    <w:basedOn w:val="a2"/>
    <w:rsid w:val="004C6560"/>
  </w:style>
  <w:style w:type="numbering" w:customStyle="1" w:styleId="WWOutlineListStyle4111112">
    <w:name w:val="WW_OutlineListStyle_4111112"/>
    <w:basedOn w:val="a2"/>
    <w:rsid w:val="004C6560"/>
  </w:style>
  <w:style w:type="numbering" w:customStyle="1" w:styleId="WWOutlineListStyle3111112">
    <w:name w:val="WW_OutlineListStyle_3111112"/>
    <w:basedOn w:val="a2"/>
    <w:rsid w:val="004C6560"/>
  </w:style>
  <w:style w:type="numbering" w:customStyle="1" w:styleId="WWOutlineListStyle2111112">
    <w:name w:val="WW_OutlineListStyle_2111112"/>
    <w:basedOn w:val="a2"/>
    <w:rsid w:val="004C6560"/>
  </w:style>
  <w:style w:type="numbering" w:customStyle="1" w:styleId="WWOutlineListStyle1311112">
    <w:name w:val="WW_OutlineListStyle_1311112"/>
    <w:basedOn w:val="a2"/>
    <w:rsid w:val="004C6560"/>
  </w:style>
  <w:style w:type="numbering" w:customStyle="1" w:styleId="WWOutlineListStyle1111120">
    <w:name w:val="WW_OutlineListStyle111112"/>
    <w:basedOn w:val="a2"/>
    <w:rsid w:val="004C6560"/>
  </w:style>
  <w:style w:type="numbering" w:customStyle="1" w:styleId="711112">
    <w:name w:val="無清單711112"/>
    <w:next w:val="a2"/>
    <w:uiPriority w:val="99"/>
    <w:semiHidden/>
    <w:unhideWhenUsed/>
    <w:rsid w:val="004C6560"/>
  </w:style>
  <w:style w:type="numbering" w:customStyle="1" w:styleId="1211112">
    <w:name w:val="無清單1211112"/>
    <w:next w:val="a2"/>
    <w:uiPriority w:val="99"/>
    <w:semiHidden/>
    <w:unhideWhenUsed/>
    <w:rsid w:val="004C6560"/>
  </w:style>
  <w:style w:type="numbering" w:customStyle="1" w:styleId="11211112">
    <w:name w:val="無清單11211112"/>
    <w:next w:val="a2"/>
    <w:uiPriority w:val="99"/>
    <w:semiHidden/>
    <w:unhideWhenUsed/>
    <w:rsid w:val="004C6560"/>
  </w:style>
  <w:style w:type="numbering" w:customStyle="1" w:styleId="111211112">
    <w:name w:val="無清單111211112"/>
    <w:next w:val="a2"/>
    <w:semiHidden/>
    <w:rsid w:val="004C6560"/>
  </w:style>
  <w:style w:type="numbering" w:customStyle="1" w:styleId="2211112">
    <w:name w:val="無清單2211112"/>
    <w:next w:val="a2"/>
    <w:semiHidden/>
    <w:rsid w:val="004C6560"/>
  </w:style>
  <w:style w:type="numbering" w:customStyle="1" w:styleId="3111112">
    <w:name w:val="無清單3111112"/>
    <w:next w:val="a2"/>
    <w:semiHidden/>
    <w:rsid w:val="004C6560"/>
  </w:style>
  <w:style w:type="numbering" w:customStyle="1" w:styleId="4111112">
    <w:name w:val="無清單4111112"/>
    <w:next w:val="a2"/>
    <w:semiHidden/>
    <w:rsid w:val="004C6560"/>
  </w:style>
  <w:style w:type="numbering" w:customStyle="1" w:styleId="5111112">
    <w:name w:val="無清單5111112"/>
    <w:next w:val="a2"/>
    <w:semiHidden/>
    <w:rsid w:val="004C6560"/>
  </w:style>
  <w:style w:type="numbering" w:customStyle="1" w:styleId="6111112">
    <w:name w:val="無清單6111112"/>
    <w:next w:val="a2"/>
    <w:uiPriority w:val="99"/>
    <w:semiHidden/>
    <w:unhideWhenUsed/>
    <w:rsid w:val="004C6560"/>
  </w:style>
  <w:style w:type="numbering" w:customStyle="1" w:styleId="111121112">
    <w:name w:val="無清單111121112"/>
    <w:next w:val="a2"/>
    <w:semiHidden/>
    <w:rsid w:val="004C6560"/>
  </w:style>
  <w:style w:type="numbering" w:customStyle="1" w:styleId="21111112">
    <w:name w:val="無清單21111112"/>
    <w:next w:val="a2"/>
    <w:semiHidden/>
    <w:rsid w:val="004C6560"/>
  </w:style>
  <w:style w:type="numbering" w:customStyle="1" w:styleId="WWOutlineListStyle1221112">
    <w:name w:val="WW_OutlineListStyle_1221112"/>
    <w:basedOn w:val="a2"/>
    <w:rsid w:val="004C6560"/>
  </w:style>
  <w:style w:type="numbering" w:customStyle="1" w:styleId="WWOutlineListStyle1121112">
    <w:name w:val="WW_OutlineListStyle_1121112"/>
    <w:basedOn w:val="a2"/>
    <w:rsid w:val="004C6560"/>
  </w:style>
  <w:style w:type="numbering" w:customStyle="1" w:styleId="WWOutlineListStyle1021112">
    <w:name w:val="WW_OutlineListStyle_1021112"/>
    <w:basedOn w:val="a2"/>
    <w:rsid w:val="004C6560"/>
  </w:style>
  <w:style w:type="numbering" w:customStyle="1" w:styleId="WWOutlineListStyle921112">
    <w:name w:val="WW_OutlineListStyle_921112"/>
    <w:basedOn w:val="a2"/>
    <w:rsid w:val="004C6560"/>
  </w:style>
  <w:style w:type="numbering" w:customStyle="1" w:styleId="WWOutlineListStyle821112">
    <w:name w:val="WW_OutlineListStyle_821112"/>
    <w:basedOn w:val="a2"/>
    <w:rsid w:val="004C6560"/>
  </w:style>
  <w:style w:type="numbering" w:customStyle="1" w:styleId="WWOutlineListStyle721112">
    <w:name w:val="WW_OutlineListStyle_721112"/>
    <w:basedOn w:val="a2"/>
    <w:rsid w:val="004C6560"/>
  </w:style>
  <w:style w:type="numbering" w:customStyle="1" w:styleId="WWOutlineListStyle621112">
    <w:name w:val="WW_OutlineListStyle_621112"/>
    <w:basedOn w:val="a2"/>
    <w:rsid w:val="004C6560"/>
  </w:style>
  <w:style w:type="numbering" w:customStyle="1" w:styleId="WWOutlineListStyle521112">
    <w:name w:val="WW_OutlineListStyle_521112"/>
    <w:basedOn w:val="a2"/>
    <w:rsid w:val="004C6560"/>
  </w:style>
  <w:style w:type="numbering" w:customStyle="1" w:styleId="WWOutlineListStyle421112">
    <w:name w:val="WW_OutlineListStyle_421112"/>
    <w:basedOn w:val="a2"/>
    <w:rsid w:val="004C6560"/>
  </w:style>
  <w:style w:type="numbering" w:customStyle="1" w:styleId="WWOutlineListStyle321112">
    <w:name w:val="WW_OutlineListStyle_321112"/>
    <w:basedOn w:val="a2"/>
    <w:rsid w:val="004C6560"/>
  </w:style>
  <w:style w:type="numbering" w:customStyle="1" w:styleId="WWOutlineListStyle221112">
    <w:name w:val="WW_OutlineListStyle_221112"/>
    <w:basedOn w:val="a2"/>
    <w:rsid w:val="004C6560"/>
  </w:style>
  <w:style w:type="numbering" w:customStyle="1" w:styleId="WWOutlineListStyle141112">
    <w:name w:val="WW_OutlineListStyle_141112"/>
    <w:basedOn w:val="a2"/>
    <w:rsid w:val="004C6560"/>
  </w:style>
  <w:style w:type="numbering" w:customStyle="1" w:styleId="WWOutlineListStyle211120">
    <w:name w:val="WW_OutlineListStyle21112"/>
    <w:basedOn w:val="a2"/>
    <w:rsid w:val="004C6560"/>
  </w:style>
  <w:style w:type="numbering" w:customStyle="1" w:styleId="81112">
    <w:name w:val="無清單81112"/>
    <w:next w:val="a2"/>
    <w:uiPriority w:val="99"/>
    <w:semiHidden/>
    <w:unhideWhenUsed/>
    <w:rsid w:val="004C6560"/>
  </w:style>
  <w:style w:type="numbering" w:customStyle="1" w:styleId="131112">
    <w:name w:val="無清單131112"/>
    <w:next w:val="a2"/>
    <w:semiHidden/>
    <w:rsid w:val="004C6560"/>
  </w:style>
  <w:style w:type="table" w:customStyle="1" w:styleId="31120">
    <w:name w:val="表格格線311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12">
    <w:name w:val="無清單231112"/>
    <w:next w:val="a2"/>
    <w:semiHidden/>
    <w:rsid w:val="004C6560"/>
  </w:style>
  <w:style w:type="numbering" w:customStyle="1" w:styleId="91112">
    <w:name w:val="無清單91112"/>
    <w:next w:val="a2"/>
    <w:uiPriority w:val="99"/>
    <w:semiHidden/>
    <w:unhideWhenUsed/>
    <w:rsid w:val="004C6560"/>
  </w:style>
  <w:style w:type="numbering" w:customStyle="1" w:styleId="141112">
    <w:name w:val="無清單141112"/>
    <w:next w:val="a2"/>
    <w:semiHidden/>
    <w:rsid w:val="004C6560"/>
  </w:style>
  <w:style w:type="table" w:customStyle="1" w:styleId="41120">
    <w:name w:val="表格格線411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2">
    <w:name w:val="無清單241112"/>
    <w:next w:val="a2"/>
    <w:semiHidden/>
    <w:rsid w:val="004C6560"/>
  </w:style>
  <w:style w:type="table" w:customStyle="1" w:styleId="51120">
    <w:name w:val="表格格線511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2">
    <w:name w:val="無清單101112"/>
    <w:next w:val="a2"/>
    <w:uiPriority w:val="99"/>
    <w:semiHidden/>
    <w:unhideWhenUsed/>
    <w:rsid w:val="004C6560"/>
  </w:style>
  <w:style w:type="table" w:customStyle="1" w:styleId="61120">
    <w:name w:val="表格格線61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2">
    <w:name w:val="無清單151112"/>
    <w:next w:val="a2"/>
    <w:uiPriority w:val="99"/>
    <w:semiHidden/>
    <w:unhideWhenUsed/>
    <w:rsid w:val="004C6560"/>
  </w:style>
  <w:style w:type="numbering" w:customStyle="1" w:styleId="1131112">
    <w:name w:val="無清單1131112"/>
    <w:next w:val="a2"/>
    <w:uiPriority w:val="99"/>
    <w:semiHidden/>
    <w:unhideWhenUsed/>
    <w:rsid w:val="004C6560"/>
  </w:style>
  <w:style w:type="numbering" w:customStyle="1" w:styleId="11131112">
    <w:name w:val="無清單11131112"/>
    <w:next w:val="a2"/>
    <w:semiHidden/>
    <w:rsid w:val="004C6560"/>
  </w:style>
  <w:style w:type="numbering" w:customStyle="1" w:styleId="251112">
    <w:name w:val="無清單251112"/>
    <w:next w:val="a2"/>
    <w:semiHidden/>
    <w:rsid w:val="004C6560"/>
  </w:style>
  <w:style w:type="numbering" w:customStyle="1" w:styleId="321112">
    <w:name w:val="無清單321112"/>
    <w:next w:val="a2"/>
    <w:semiHidden/>
    <w:rsid w:val="004C6560"/>
  </w:style>
  <w:style w:type="numbering" w:customStyle="1" w:styleId="421112">
    <w:name w:val="無清單421112"/>
    <w:next w:val="a2"/>
    <w:semiHidden/>
    <w:rsid w:val="004C6560"/>
  </w:style>
  <w:style w:type="numbering" w:customStyle="1" w:styleId="521112">
    <w:name w:val="無清單521112"/>
    <w:next w:val="a2"/>
    <w:semiHidden/>
    <w:rsid w:val="004C6560"/>
  </w:style>
  <w:style w:type="numbering" w:customStyle="1" w:styleId="621112">
    <w:name w:val="無清單621112"/>
    <w:next w:val="a2"/>
    <w:uiPriority w:val="99"/>
    <w:semiHidden/>
    <w:unhideWhenUsed/>
    <w:rsid w:val="004C6560"/>
  </w:style>
  <w:style w:type="numbering" w:customStyle="1" w:styleId="111131112">
    <w:name w:val="無清單111131112"/>
    <w:next w:val="a2"/>
    <w:semiHidden/>
    <w:rsid w:val="004C6560"/>
  </w:style>
  <w:style w:type="table" w:customStyle="1" w:styleId="121120">
    <w:name w:val="表格格線121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2">
    <w:name w:val="無清單2121112"/>
    <w:next w:val="a2"/>
    <w:semiHidden/>
    <w:rsid w:val="004C6560"/>
  </w:style>
  <w:style w:type="numbering" w:customStyle="1" w:styleId="WWOutlineListStyle1231112">
    <w:name w:val="WW_OutlineListStyle_1231112"/>
    <w:basedOn w:val="a2"/>
    <w:rsid w:val="004C6560"/>
  </w:style>
  <w:style w:type="numbering" w:customStyle="1" w:styleId="WWOutlineListStyle1131112">
    <w:name w:val="WW_OutlineListStyle_1131112"/>
    <w:basedOn w:val="a2"/>
    <w:rsid w:val="004C6560"/>
  </w:style>
  <w:style w:type="numbering" w:customStyle="1" w:styleId="WWOutlineListStyle1031112">
    <w:name w:val="WW_OutlineListStyle_1031112"/>
    <w:basedOn w:val="a2"/>
    <w:rsid w:val="004C6560"/>
  </w:style>
  <w:style w:type="numbering" w:customStyle="1" w:styleId="WWOutlineListStyle931112">
    <w:name w:val="WW_OutlineListStyle_931112"/>
    <w:basedOn w:val="a2"/>
    <w:rsid w:val="004C6560"/>
  </w:style>
  <w:style w:type="numbering" w:customStyle="1" w:styleId="WWOutlineListStyle831112">
    <w:name w:val="WW_OutlineListStyle_831112"/>
    <w:basedOn w:val="a2"/>
    <w:rsid w:val="004C6560"/>
  </w:style>
  <w:style w:type="numbering" w:customStyle="1" w:styleId="WWOutlineListStyle731112">
    <w:name w:val="WW_OutlineListStyle_731112"/>
    <w:basedOn w:val="a2"/>
    <w:rsid w:val="004C6560"/>
  </w:style>
  <w:style w:type="numbering" w:customStyle="1" w:styleId="WWOutlineListStyle631112">
    <w:name w:val="WW_OutlineListStyle_631112"/>
    <w:basedOn w:val="a2"/>
    <w:rsid w:val="004C6560"/>
  </w:style>
  <w:style w:type="numbering" w:customStyle="1" w:styleId="WWOutlineListStyle531112">
    <w:name w:val="WW_OutlineListStyle_531112"/>
    <w:basedOn w:val="a2"/>
    <w:rsid w:val="004C6560"/>
  </w:style>
  <w:style w:type="numbering" w:customStyle="1" w:styleId="WWOutlineListStyle431112">
    <w:name w:val="WW_OutlineListStyle_431112"/>
    <w:basedOn w:val="a2"/>
    <w:rsid w:val="004C6560"/>
  </w:style>
  <w:style w:type="numbering" w:customStyle="1" w:styleId="WWOutlineListStyle331112">
    <w:name w:val="WW_OutlineListStyle_331112"/>
    <w:basedOn w:val="a2"/>
    <w:rsid w:val="004C6560"/>
  </w:style>
  <w:style w:type="numbering" w:customStyle="1" w:styleId="WWOutlineListStyle231112">
    <w:name w:val="WW_OutlineListStyle_231112"/>
    <w:basedOn w:val="a2"/>
    <w:rsid w:val="004C6560"/>
  </w:style>
  <w:style w:type="numbering" w:customStyle="1" w:styleId="WWOutlineListStyle151112">
    <w:name w:val="WW_OutlineListStyle_151112"/>
    <w:basedOn w:val="a2"/>
    <w:rsid w:val="004C6560"/>
  </w:style>
  <w:style w:type="numbering" w:customStyle="1" w:styleId="WWOutlineListStyle311120">
    <w:name w:val="WW_OutlineListStyle31112"/>
    <w:basedOn w:val="a2"/>
    <w:rsid w:val="004C6560"/>
  </w:style>
  <w:style w:type="numbering" w:customStyle="1" w:styleId="161112">
    <w:name w:val="無清單161112"/>
    <w:next w:val="a2"/>
    <w:uiPriority w:val="99"/>
    <w:semiHidden/>
    <w:unhideWhenUsed/>
    <w:rsid w:val="004C6560"/>
  </w:style>
  <w:style w:type="table" w:customStyle="1" w:styleId="71120">
    <w:name w:val="表格格線71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2">
    <w:name w:val="無清單171112"/>
    <w:next w:val="a2"/>
    <w:uiPriority w:val="99"/>
    <w:semiHidden/>
    <w:unhideWhenUsed/>
    <w:rsid w:val="004C6560"/>
  </w:style>
  <w:style w:type="numbering" w:customStyle="1" w:styleId="1141112">
    <w:name w:val="無清單1141112"/>
    <w:next w:val="a2"/>
    <w:uiPriority w:val="99"/>
    <w:semiHidden/>
    <w:unhideWhenUsed/>
    <w:rsid w:val="004C6560"/>
  </w:style>
  <w:style w:type="numbering" w:customStyle="1" w:styleId="11141112">
    <w:name w:val="無清單11141112"/>
    <w:next w:val="a2"/>
    <w:semiHidden/>
    <w:rsid w:val="004C6560"/>
  </w:style>
  <w:style w:type="numbering" w:customStyle="1" w:styleId="261112">
    <w:name w:val="無清單261112"/>
    <w:next w:val="a2"/>
    <w:semiHidden/>
    <w:rsid w:val="004C6560"/>
  </w:style>
  <w:style w:type="numbering" w:customStyle="1" w:styleId="331112">
    <w:name w:val="無清單331112"/>
    <w:next w:val="a2"/>
    <w:semiHidden/>
    <w:rsid w:val="004C6560"/>
  </w:style>
  <w:style w:type="numbering" w:customStyle="1" w:styleId="431112">
    <w:name w:val="無清單431112"/>
    <w:next w:val="a2"/>
    <w:semiHidden/>
    <w:rsid w:val="004C6560"/>
  </w:style>
  <w:style w:type="numbering" w:customStyle="1" w:styleId="531112">
    <w:name w:val="無清單531112"/>
    <w:next w:val="a2"/>
    <w:semiHidden/>
    <w:rsid w:val="004C6560"/>
  </w:style>
  <w:style w:type="numbering" w:customStyle="1" w:styleId="631112">
    <w:name w:val="無清單631112"/>
    <w:next w:val="a2"/>
    <w:uiPriority w:val="99"/>
    <w:semiHidden/>
    <w:unhideWhenUsed/>
    <w:rsid w:val="004C6560"/>
  </w:style>
  <w:style w:type="numbering" w:customStyle="1" w:styleId="111141112">
    <w:name w:val="無清單111141112"/>
    <w:next w:val="a2"/>
    <w:semiHidden/>
    <w:rsid w:val="004C6560"/>
  </w:style>
  <w:style w:type="table" w:customStyle="1" w:styleId="131120">
    <w:name w:val="表格格線131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12">
    <w:name w:val="無清單2131112"/>
    <w:next w:val="a2"/>
    <w:semiHidden/>
    <w:rsid w:val="004C6560"/>
  </w:style>
  <w:style w:type="numbering" w:customStyle="1" w:styleId="WWOutlineListStyle1241112">
    <w:name w:val="WW_OutlineListStyle_1241112"/>
    <w:basedOn w:val="a2"/>
    <w:rsid w:val="004C6560"/>
  </w:style>
  <w:style w:type="numbering" w:customStyle="1" w:styleId="WWOutlineListStyle1141112">
    <w:name w:val="WW_OutlineListStyle_1141112"/>
    <w:basedOn w:val="a2"/>
    <w:rsid w:val="004C6560"/>
  </w:style>
  <w:style w:type="numbering" w:customStyle="1" w:styleId="WWOutlineListStyle1041112">
    <w:name w:val="WW_OutlineListStyle_1041112"/>
    <w:basedOn w:val="a2"/>
    <w:rsid w:val="004C6560"/>
  </w:style>
  <w:style w:type="numbering" w:customStyle="1" w:styleId="WWOutlineListStyle941112">
    <w:name w:val="WW_OutlineListStyle_941112"/>
    <w:basedOn w:val="a2"/>
    <w:rsid w:val="004C6560"/>
  </w:style>
  <w:style w:type="numbering" w:customStyle="1" w:styleId="WWOutlineListStyle841112">
    <w:name w:val="WW_OutlineListStyle_841112"/>
    <w:basedOn w:val="a2"/>
    <w:rsid w:val="004C6560"/>
  </w:style>
  <w:style w:type="numbering" w:customStyle="1" w:styleId="WWOutlineListStyle741112">
    <w:name w:val="WW_OutlineListStyle_741112"/>
    <w:basedOn w:val="a2"/>
    <w:rsid w:val="004C6560"/>
  </w:style>
  <w:style w:type="numbering" w:customStyle="1" w:styleId="WWOutlineListStyle641112">
    <w:name w:val="WW_OutlineListStyle_641112"/>
    <w:basedOn w:val="a2"/>
    <w:rsid w:val="004C6560"/>
  </w:style>
  <w:style w:type="numbering" w:customStyle="1" w:styleId="WWOutlineListStyle541112">
    <w:name w:val="WW_OutlineListStyle_541112"/>
    <w:basedOn w:val="a2"/>
    <w:rsid w:val="004C6560"/>
  </w:style>
  <w:style w:type="numbering" w:customStyle="1" w:styleId="WWOutlineListStyle441112">
    <w:name w:val="WW_OutlineListStyle_441112"/>
    <w:basedOn w:val="a2"/>
    <w:rsid w:val="004C6560"/>
  </w:style>
  <w:style w:type="numbering" w:customStyle="1" w:styleId="WWOutlineListStyle341112">
    <w:name w:val="WW_OutlineListStyle_341112"/>
    <w:basedOn w:val="a2"/>
    <w:rsid w:val="004C6560"/>
  </w:style>
  <w:style w:type="numbering" w:customStyle="1" w:styleId="WWOutlineListStyle241112">
    <w:name w:val="WW_OutlineListStyle_241112"/>
    <w:basedOn w:val="a2"/>
    <w:rsid w:val="004C6560"/>
  </w:style>
  <w:style w:type="numbering" w:customStyle="1" w:styleId="WWOutlineListStyle161112">
    <w:name w:val="WW_OutlineListStyle_161112"/>
    <w:basedOn w:val="a2"/>
    <w:rsid w:val="004C6560"/>
  </w:style>
  <w:style w:type="numbering" w:customStyle="1" w:styleId="WWOutlineListStyle411120">
    <w:name w:val="WW_OutlineListStyle41112"/>
    <w:basedOn w:val="a2"/>
    <w:rsid w:val="004C6560"/>
  </w:style>
  <w:style w:type="numbering" w:customStyle="1" w:styleId="181112">
    <w:name w:val="無清單181112"/>
    <w:next w:val="a2"/>
    <w:uiPriority w:val="99"/>
    <w:semiHidden/>
    <w:unhideWhenUsed/>
    <w:rsid w:val="004C6560"/>
  </w:style>
  <w:style w:type="numbering" w:customStyle="1" w:styleId="2012">
    <w:name w:val="無清單2012"/>
    <w:next w:val="a2"/>
    <w:uiPriority w:val="99"/>
    <w:semiHidden/>
    <w:unhideWhenUsed/>
    <w:rsid w:val="004C6560"/>
  </w:style>
  <w:style w:type="table" w:customStyle="1" w:styleId="9120">
    <w:name w:val="表格格線9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2">
    <w:name w:val="無清單110112"/>
    <w:next w:val="a2"/>
    <w:uiPriority w:val="99"/>
    <w:semiHidden/>
    <w:unhideWhenUsed/>
    <w:rsid w:val="004C6560"/>
  </w:style>
  <w:style w:type="numbering" w:customStyle="1" w:styleId="11612">
    <w:name w:val="無清單11612"/>
    <w:next w:val="a2"/>
    <w:uiPriority w:val="99"/>
    <w:semiHidden/>
    <w:unhideWhenUsed/>
    <w:rsid w:val="004C6560"/>
  </w:style>
  <w:style w:type="numbering" w:customStyle="1" w:styleId="111612">
    <w:name w:val="無清單111612"/>
    <w:next w:val="a2"/>
    <w:semiHidden/>
    <w:rsid w:val="004C6560"/>
  </w:style>
  <w:style w:type="numbering" w:customStyle="1" w:styleId="2812">
    <w:name w:val="無清單2812"/>
    <w:next w:val="a2"/>
    <w:semiHidden/>
    <w:rsid w:val="004C6560"/>
  </w:style>
  <w:style w:type="numbering" w:customStyle="1" w:styleId="3512">
    <w:name w:val="無清單3512"/>
    <w:next w:val="a2"/>
    <w:semiHidden/>
    <w:rsid w:val="004C6560"/>
  </w:style>
  <w:style w:type="numbering" w:customStyle="1" w:styleId="4512">
    <w:name w:val="無清單4512"/>
    <w:next w:val="a2"/>
    <w:semiHidden/>
    <w:rsid w:val="004C6560"/>
  </w:style>
  <w:style w:type="numbering" w:customStyle="1" w:styleId="5512">
    <w:name w:val="無清單5512"/>
    <w:next w:val="a2"/>
    <w:semiHidden/>
    <w:rsid w:val="004C6560"/>
  </w:style>
  <w:style w:type="numbering" w:customStyle="1" w:styleId="6512">
    <w:name w:val="無清單6512"/>
    <w:next w:val="a2"/>
    <w:uiPriority w:val="99"/>
    <w:semiHidden/>
    <w:unhideWhenUsed/>
    <w:rsid w:val="004C6560"/>
  </w:style>
  <w:style w:type="numbering" w:customStyle="1" w:styleId="1111612">
    <w:name w:val="無清單1111612"/>
    <w:next w:val="a2"/>
    <w:semiHidden/>
    <w:rsid w:val="004C6560"/>
  </w:style>
  <w:style w:type="table" w:customStyle="1" w:styleId="15120">
    <w:name w:val="表格格線15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
    <w:name w:val="無清單21512"/>
    <w:next w:val="a2"/>
    <w:semiHidden/>
    <w:rsid w:val="004C6560"/>
  </w:style>
  <w:style w:type="numbering" w:customStyle="1" w:styleId="WWOutlineListStyle12615">
    <w:name w:val="WW_OutlineListStyle_12615"/>
    <w:basedOn w:val="a2"/>
    <w:rsid w:val="004C6560"/>
  </w:style>
  <w:style w:type="numbering" w:customStyle="1" w:styleId="WWOutlineListStyle11615">
    <w:name w:val="WW_OutlineListStyle_11615"/>
    <w:basedOn w:val="a2"/>
    <w:rsid w:val="004C6560"/>
  </w:style>
  <w:style w:type="numbering" w:customStyle="1" w:styleId="WWOutlineListStyle10615">
    <w:name w:val="WW_OutlineListStyle_10615"/>
    <w:basedOn w:val="a2"/>
    <w:rsid w:val="004C6560"/>
  </w:style>
  <w:style w:type="numbering" w:customStyle="1" w:styleId="WWOutlineListStyle9615">
    <w:name w:val="WW_OutlineListStyle_9615"/>
    <w:basedOn w:val="a2"/>
    <w:rsid w:val="004C6560"/>
  </w:style>
  <w:style w:type="numbering" w:customStyle="1" w:styleId="WWOutlineListStyle8615">
    <w:name w:val="WW_OutlineListStyle_8615"/>
    <w:basedOn w:val="a2"/>
    <w:rsid w:val="004C6560"/>
  </w:style>
  <w:style w:type="numbering" w:customStyle="1" w:styleId="WWOutlineListStyle7615">
    <w:name w:val="WW_OutlineListStyle_7615"/>
    <w:basedOn w:val="a2"/>
    <w:rsid w:val="004C6560"/>
  </w:style>
  <w:style w:type="numbering" w:customStyle="1" w:styleId="WWOutlineListStyle6615">
    <w:name w:val="WW_OutlineListStyle_6615"/>
    <w:basedOn w:val="a2"/>
    <w:rsid w:val="004C6560"/>
  </w:style>
  <w:style w:type="numbering" w:customStyle="1" w:styleId="WWOutlineListStyle5615">
    <w:name w:val="WW_OutlineListStyle_5615"/>
    <w:basedOn w:val="a2"/>
    <w:rsid w:val="004C6560"/>
  </w:style>
  <w:style w:type="numbering" w:customStyle="1" w:styleId="WWOutlineListStyle4615">
    <w:name w:val="WW_OutlineListStyle_4615"/>
    <w:basedOn w:val="a2"/>
    <w:rsid w:val="004C6560"/>
  </w:style>
  <w:style w:type="numbering" w:customStyle="1" w:styleId="WWOutlineListStyle3615">
    <w:name w:val="WW_OutlineListStyle_3615"/>
    <w:basedOn w:val="a2"/>
    <w:rsid w:val="004C6560"/>
  </w:style>
  <w:style w:type="numbering" w:customStyle="1" w:styleId="WWOutlineListStyle2615">
    <w:name w:val="WW_OutlineListStyle_2615"/>
    <w:basedOn w:val="a2"/>
    <w:rsid w:val="004C6560"/>
  </w:style>
  <w:style w:type="numbering" w:customStyle="1" w:styleId="WWOutlineListStyle1815">
    <w:name w:val="WW_OutlineListStyle_1815"/>
    <w:basedOn w:val="a2"/>
    <w:rsid w:val="004C6560"/>
  </w:style>
  <w:style w:type="numbering" w:customStyle="1" w:styleId="WWOutlineListStyle6150">
    <w:name w:val="WW_OutlineListStyle615"/>
    <w:basedOn w:val="a2"/>
    <w:rsid w:val="004C6560"/>
  </w:style>
  <w:style w:type="numbering" w:customStyle="1" w:styleId="72112">
    <w:name w:val="無清單72112"/>
    <w:next w:val="a2"/>
    <w:uiPriority w:val="99"/>
    <w:semiHidden/>
    <w:unhideWhenUsed/>
    <w:rsid w:val="004C6560"/>
  </w:style>
  <w:style w:type="numbering" w:customStyle="1" w:styleId="WWOutlineListStyle1212112">
    <w:name w:val="WW_OutlineListStyle_1212112"/>
    <w:basedOn w:val="a2"/>
    <w:rsid w:val="004C6560"/>
  </w:style>
  <w:style w:type="numbering" w:customStyle="1" w:styleId="WWOutlineListStyle1112112">
    <w:name w:val="WW_OutlineListStyle_1112112"/>
    <w:basedOn w:val="a2"/>
    <w:rsid w:val="004C6560"/>
  </w:style>
  <w:style w:type="numbering" w:customStyle="1" w:styleId="WWOutlineListStyle1012112">
    <w:name w:val="WW_OutlineListStyle_1012112"/>
    <w:basedOn w:val="a2"/>
    <w:rsid w:val="004C6560"/>
  </w:style>
  <w:style w:type="numbering" w:customStyle="1" w:styleId="WWOutlineListStyle912112">
    <w:name w:val="WW_OutlineListStyle_912112"/>
    <w:basedOn w:val="a2"/>
    <w:rsid w:val="004C6560"/>
  </w:style>
  <w:style w:type="numbering" w:customStyle="1" w:styleId="WWOutlineListStyle812112">
    <w:name w:val="WW_OutlineListStyle_812112"/>
    <w:basedOn w:val="a2"/>
    <w:rsid w:val="004C6560"/>
  </w:style>
  <w:style w:type="numbering" w:customStyle="1" w:styleId="WWOutlineListStyle712112">
    <w:name w:val="WW_OutlineListStyle_712112"/>
    <w:basedOn w:val="a2"/>
    <w:rsid w:val="004C6560"/>
  </w:style>
  <w:style w:type="numbering" w:customStyle="1" w:styleId="WWOutlineListStyle612112">
    <w:name w:val="WW_OutlineListStyle_612112"/>
    <w:basedOn w:val="a2"/>
    <w:rsid w:val="004C6560"/>
  </w:style>
  <w:style w:type="numbering" w:customStyle="1" w:styleId="WWOutlineListStyle512112">
    <w:name w:val="WW_OutlineListStyle_512112"/>
    <w:basedOn w:val="a2"/>
    <w:rsid w:val="004C6560"/>
  </w:style>
  <w:style w:type="numbering" w:customStyle="1" w:styleId="WWOutlineListStyle412112">
    <w:name w:val="WW_OutlineListStyle_412112"/>
    <w:basedOn w:val="a2"/>
    <w:rsid w:val="004C6560"/>
  </w:style>
  <w:style w:type="numbering" w:customStyle="1" w:styleId="WWOutlineListStyle312112">
    <w:name w:val="WW_OutlineListStyle_312112"/>
    <w:basedOn w:val="a2"/>
    <w:rsid w:val="004C6560"/>
  </w:style>
  <w:style w:type="numbering" w:customStyle="1" w:styleId="WWOutlineListStyle212112">
    <w:name w:val="WW_OutlineListStyle_212112"/>
    <w:basedOn w:val="a2"/>
    <w:rsid w:val="004C6560"/>
  </w:style>
  <w:style w:type="numbering" w:customStyle="1" w:styleId="WWOutlineListStyle132112">
    <w:name w:val="WW_OutlineListStyle_132112"/>
    <w:basedOn w:val="a2"/>
    <w:rsid w:val="004C6560"/>
  </w:style>
  <w:style w:type="numbering" w:customStyle="1" w:styleId="WWOutlineListStyle121120">
    <w:name w:val="WW_OutlineListStyle12112"/>
    <w:basedOn w:val="a2"/>
    <w:rsid w:val="004C6560"/>
  </w:style>
  <w:style w:type="numbering" w:customStyle="1" w:styleId="122112">
    <w:name w:val="無清單122112"/>
    <w:next w:val="a2"/>
    <w:semiHidden/>
    <w:unhideWhenUsed/>
    <w:rsid w:val="004C6560"/>
  </w:style>
  <w:style w:type="table" w:customStyle="1" w:styleId="22120">
    <w:name w:val="表格格線22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2">
    <w:name w:val="無清單1122112"/>
    <w:next w:val="a2"/>
    <w:uiPriority w:val="99"/>
    <w:semiHidden/>
    <w:unhideWhenUsed/>
    <w:rsid w:val="004C6560"/>
  </w:style>
  <w:style w:type="numbering" w:customStyle="1" w:styleId="11122112">
    <w:name w:val="無清單11122112"/>
    <w:next w:val="a2"/>
    <w:uiPriority w:val="99"/>
    <w:semiHidden/>
    <w:unhideWhenUsed/>
    <w:rsid w:val="004C6560"/>
  </w:style>
  <w:style w:type="numbering" w:customStyle="1" w:styleId="111112112">
    <w:name w:val="無清單111112112"/>
    <w:next w:val="a2"/>
    <w:semiHidden/>
    <w:rsid w:val="004C6560"/>
  </w:style>
  <w:style w:type="numbering" w:customStyle="1" w:styleId="222112">
    <w:name w:val="無清單222112"/>
    <w:next w:val="a2"/>
    <w:semiHidden/>
    <w:rsid w:val="004C6560"/>
  </w:style>
  <w:style w:type="numbering" w:customStyle="1" w:styleId="312112">
    <w:name w:val="無清單312112"/>
    <w:next w:val="a2"/>
    <w:semiHidden/>
    <w:rsid w:val="004C6560"/>
  </w:style>
  <w:style w:type="numbering" w:customStyle="1" w:styleId="412112">
    <w:name w:val="無清單412112"/>
    <w:next w:val="a2"/>
    <w:semiHidden/>
    <w:rsid w:val="004C6560"/>
  </w:style>
  <w:style w:type="numbering" w:customStyle="1" w:styleId="512112">
    <w:name w:val="無清單512112"/>
    <w:next w:val="a2"/>
    <w:semiHidden/>
    <w:rsid w:val="004C6560"/>
  </w:style>
  <w:style w:type="numbering" w:customStyle="1" w:styleId="612112">
    <w:name w:val="無清單612112"/>
    <w:next w:val="a2"/>
    <w:uiPriority w:val="99"/>
    <w:semiHidden/>
    <w:unhideWhenUsed/>
    <w:rsid w:val="004C6560"/>
  </w:style>
  <w:style w:type="numbering" w:customStyle="1" w:styleId="111111212">
    <w:name w:val="無清單111111212"/>
    <w:next w:val="a2"/>
    <w:semiHidden/>
    <w:rsid w:val="004C6560"/>
  </w:style>
  <w:style w:type="table" w:customStyle="1" w:styleId="112120">
    <w:name w:val="表格格線112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2">
    <w:name w:val="無清單2112112"/>
    <w:next w:val="a2"/>
    <w:semiHidden/>
    <w:rsid w:val="004C6560"/>
  </w:style>
  <w:style w:type="numbering" w:customStyle="1" w:styleId="WWOutlineListStyle1211212">
    <w:name w:val="WW_OutlineListStyle_1211212"/>
    <w:basedOn w:val="a2"/>
    <w:rsid w:val="004C6560"/>
  </w:style>
  <w:style w:type="numbering" w:customStyle="1" w:styleId="WWOutlineListStyle1111212">
    <w:name w:val="WW_OutlineListStyle_1111212"/>
    <w:basedOn w:val="a2"/>
    <w:rsid w:val="004C6560"/>
  </w:style>
  <w:style w:type="numbering" w:customStyle="1" w:styleId="WWOutlineListStyle1011212">
    <w:name w:val="WW_OutlineListStyle_1011212"/>
    <w:basedOn w:val="a2"/>
    <w:rsid w:val="004C6560"/>
  </w:style>
  <w:style w:type="numbering" w:customStyle="1" w:styleId="WWOutlineListStyle911212">
    <w:name w:val="WW_OutlineListStyle_911212"/>
    <w:basedOn w:val="a2"/>
    <w:rsid w:val="004C6560"/>
  </w:style>
  <w:style w:type="numbering" w:customStyle="1" w:styleId="WWOutlineListStyle811212">
    <w:name w:val="WW_OutlineListStyle_811212"/>
    <w:basedOn w:val="a2"/>
    <w:rsid w:val="004C6560"/>
  </w:style>
  <w:style w:type="numbering" w:customStyle="1" w:styleId="WWOutlineListStyle711212">
    <w:name w:val="WW_OutlineListStyle_711212"/>
    <w:basedOn w:val="a2"/>
    <w:rsid w:val="004C6560"/>
  </w:style>
  <w:style w:type="numbering" w:customStyle="1" w:styleId="WWOutlineListStyle611212">
    <w:name w:val="WW_OutlineListStyle_611212"/>
    <w:basedOn w:val="a2"/>
    <w:rsid w:val="004C6560"/>
  </w:style>
  <w:style w:type="numbering" w:customStyle="1" w:styleId="WWOutlineListStyle511212">
    <w:name w:val="WW_OutlineListStyle_511212"/>
    <w:basedOn w:val="a2"/>
    <w:rsid w:val="004C6560"/>
  </w:style>
  <w:style w:type="numbering" w:customStyle="1" w:styleId="WWOutlineListStyle411212">
    <w:name w:val="WW_OutlineListStyle_411212"/>
    <w:basedOn w:val="a2"/>
    <w:rsid w:val="004C6560"/>
  </w:style>
  <w:style w:type="numbering" w:customStyle="1" w:styleId="WWOutlineListStyle311212">
    <w:name w:val="WW_OutlineListStyle_311212"/>
    <w:basedOn w:val="a2"/>
    <w:rsid w:val="004C6560"/>
  </w:style>
  <w:style w:type="numbering" w:customStyle="1" w:styleId="WWOutlineListStyle211212">
    <w:name w:val="WW_OutlineListStyle_211212"/>
    <w:basedOn w:val="a2"/>
    <w:rsid w:val="004C6560"/>
  </w:style>
  <w:style w:type="numbering" w:customStyle="1" w:styleId="WWOutlineListStyle131212">
    <w:name w:val="WW_OutlineListStyle_131212"/>
    <w:basedOn w:val="a2"/>
    <w:rsid w:val="004C6560"/>
  </w:style>
  <w:style w:type="numbering" w:customStyle="1" w:styleId="WWOutlineListStyle112120">
    <w:name w:val="WW_OutlineListStyle11212"/>
    <w:basedOn w:val="a2"/>
    <w:rsid w:val="004C6560"/>
  </w:style>
  <w:style w:type="numbering" w:customStyle="1" w:styleId="71212">
    <w:name w:val="無清單71212"/>
    <w:next w:val="a2"/>
    <w:uiPriority w:val="99"/>
    <w:semiHidden/>
    <w:unhideWhenUsed/>
    <w:rsid w:val="004C6560"/>
  </w:style>
  <w:style w:type="numbering" w:customStyle="1" w:styleId="121212">
    <w:name w:val="無清單121212"/>
    <w:next w:val="a2"/>
    <w:uiPriority w:val="99"/>
    <w:semiHidden/>
    <w:unhideWhenUsed/>
    <w:rsid w:val="004C6560"/>
  </w:style>
  <w:style w:type="numbering" w:customStyle="1" w:styleId="1121212">
    <w:name w:val="無清單1121212"/>
    <w:next w:val="a2"/>
    <w:uiPriority w:val="99"/>
    <w:semiHidden/>
    <w:unhideWhenUsed/>
    <w:rsid w:val="004C6560"/>
  </w:style>
  <w:style w:type="numbering" w:customStyle="1" w:styleId="11121212">
    <w:name w:val="無清單11121212"/>
    <w:next w:val="a2"/>
    <w:semiHidden/>
    <w:rsid w:val="004C6560"/>
  </w:style>
  <w:style w:type="numbering" w:customStyle="1" w:styleId="221212">
    <w:name w:val="無清單221212"/>
    <w:next w:val="a2"/>
    <w:semiHidden/>
    <w:rsid w:val="004C6560"/>
  </w:style>
  <w:style w:type="numbering" w:customStyle="1" w:styleId="311212">
    <w:name w:val="無清單311212"/>
    <w:next w:val="a2"/>
    <w:semiHidden/>
    <w:rsid w:val="004C6560"/>
  </w:style>
  <w:style w:type="numbering" w:customStyle="1" w:styleId="411212">
    <w:name w:val="無清單411212"/>
    <w:next w:val="a2"/>
    <w:semiHidden/>
    <w:rsid w:val="004C6560"/>
  </w:style>
  <w:style w:type="numbering" w:customStyle="1" w:styleId="511212">
    <w:name w:val="無清單511212"/>
    <w:next w:val="a2"/>
    <w:semiHidden/>
    <w:rsid w:val="004C6560"/>
  </w:style>
  <w:style w:type="numbering" w:customStyle="1" w:styleId="611212">
    <w:name w:val="無清單611212"/>
    <w:next w:val="a2"/>
    <w:uiPriority w:val="99"/>
    <w:semiHidden/>
    <w:unhideWhenUsed/>
    <w:rsid w:val="004C6560"/>
  </w:style>
  <w:style w:type="numbering" w:customStyle="1" w:styleId="11112212">
    <w:name w:val="無清單11112212"/>
    <w:next w:val="a2"/>
    <w:semiHidden/>
    <w:rsid w:val="004C6560"/>
  </w:style>
  <w:style w:type="numbering" w:customStyle="1" w:styleId="2111212">
    <w:name w:val="無清單2111212"/>
    <w:next w:val="a2"/>
    <w:semiHidden/>
    <w:rsid w:val="004C6560"/>
  </w:style>
  <w:style w:type="numbering" w:customStyle="1" w:styleId="WWOutlineListStyle122212">
    <w:name w:val="WW_OutlineListStyle_122212"/>
    <w:basedOn w:val="a2"/>
    <w:rsid w:val="004C6560"/>
  </w:style>
  <w:style w:type="numbering" w:customStyle="1" w:styleId="WWOutlineListStyle112212">
    <w:name w:val="WW_OutlineListStyle_112212"/>
    <w:basedOn w:val="a2"/>
    <w:rsid w:val="004C6560"/>
  </w:style>
  <w:style w:type="numbering" w:customStyle="1" w:styleId="WWOutlineListStyle102212">
    <w:name w:val="WW_OutlineListStyle_102212"/>
    <w:basedOn w:val="a2"/>
    <w:rsid w:val="004C6560"/>
  </w:style>
  <w:style w:type="numbering" w:customStyle="1" w:styleId="WWOutlineListStyle92212">
    <w:name w:val="WW_OutlineListStyle_92212"/>
    <w:basedOn w:val="a2"/>
    <w:rsid w:val="004C6560"/>
  </w:style>
  <w:style w:type="numbering" w:customStyle="1" w:styleId="WWOutlineListStyle82212">
    <w:name w:val="WW_OutlineListStyle_82212"/>
    <w:basedOn w:val="a2"/>
    <w:rsid w:val="004C6560"/>
  </w:style>
  <w:style w:type="numbering" w:customStyle="1" w:styleId="WWOutlineListStyle72212">
    <w:name w:val="WW_OutlineListStyle_72212"/>
    <w:basedOn w:val="a2"/>
    <w:rsid w:val="004C6560"/>
  </w:style>
  <w:style w:type="numbering" w:customStyle="1" w:styleId="WWOutlineListStyle62212">
    <w:name w:val="WW_OutlineListStyle_62212"/>
    <w:basedOn w:val="a2"/>
    <w:rsid w:val="004C6560"/>
  </w:style>
  <w:style w:type="numbering" w:customStyle="1" w:styleId="WWOutlineListStyle52212">
    <w:name w:val="WW_OutlineListStyle_52212"/>
    <w:basedOn w:val="a2"/>
    <w:rsid w:val="004C6560"/>
  </w:style>
  <w:style w:type="numbering" w:customStyle="1" w:styleId="WWOutlineListStyle42212">
    <w:name w:val="WW_OutlineListStyle_42212"/>
    <w:basedOn w:val="a2"/>
    <w:rsid w:val="004C6560"/>
  </w:style>
  <w:style w:type="numbering" w:customStyle="1" w:styleId="WWOutlineListStyle32212">
    <w:name w:val="WW_OutlineListStyle_32212"/>
    <w:basedOn w:val="a2"/>
    <w:rsid w:val="004C6560"/>
  </w:style>
  <w:style w:type="numbering" w:customStyle="1" w:styleId="WWOutlineListStyle22212">
    <w:name w:val="WW_OutlineListStyle_22212"/>
    <w:basedOn w:val="a2"/>
    <w:rsid w:val="004C6560"/>
  </w:style>
  <w:style w:type="numbering" w:customStyle="1" w:styleId="WWOutlineListStyle14212">
    <w:name w:val="WW_OutlineListStyle_14212"/>
    <w:basedOn w:val="a2"/>
    <w:rsid w:val="004C6560"/>
  </w:style>
  <w:style w:type="numbering" w:customStyle="1" w:styleId="WWOutlineListStyle22120">
    <w:name w:val="WW_OutlineListStyle2212"/>
    <w:basedOn w:val="a2"/>
    <w:rsid w:val="004C6560"/>
  </w:style>
  <w:style w:type="numbering" w:customStyle="1" w:styleId="8212">
    <w:name w:val="無清單8212"/>
    <w:next w:val="a2"/>
    <w:uiPriority w:val="99"/>
    <w:semiHidden/>
    <w:unhideWhenUsed/>
    <w:rsid w:val="004C6560"/>
  </w:style>
  <w:style w:type="numbering" w:customStyle="1" w:styleId="13212">
    <w:name w:val="無清單13212"/>
    <w:next w:val="a2"/>
    <w:semiHidden/>
    <w:rsid w:val="004C6560"/>
  </w:style>
  <w:style w:type="table" w:customStyle="1" w:styleId="32120">
    <w:name w:val="表格格線321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2">
    <w:name w:val="無清單23212"/>
    <w:next w:val="a2"/>
    <w:semiHidden/>
    <w:rsid w:val="004C6560"/>
  </w:style>
  <w:style w:type="numbering" w:customStyle="1" w:styleId="9212">
    <w:name w:val="無清單9212"/>
    <w:next w:val="a2"/>
    <w:uiPriority w:val="99"/>
    <w:semiHidden/>
    <w:unhideWhenUsed/>
    <w:rsid w:val="004C6560"/>
  </w:style>
  <w:style w:type="numbering" w:customStyle="1" w:styleId="14212">
    <w:name w:val="無清單14212"/>
    <w:next w:val="a2"/>
    <w:semiHidden/>
    <w:rsid w:val="004C6560"/>
  </w:style>
  <w:style w:type="table" w:customStyle="1" w:styleId="42120">
    <w:name w:val="表格格線421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2">
    <w:name w:val="無清單24212"/>
    <w:next w:val="a2"/>
    <w:semiHidden/>
    <w:rsid w:val="004C6560"/>
  </w:style>
  <w:style w:type="table" w:customStyle="1" w:styleId="52120">
    <w:name w:val="表格格線5212"/>
    <w:basedOn w:val="a1"/>
    <w:next w:val="af6"/>
    <w:rsid w:val="004C6560"/>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2">
    <w:name w:val="無清單10212"/>
    <w:next w:val="a2"/>
    <w:uiPriority w:val="99"/>
    <w:semiHidden/>
    <w:unhideWhenUsed/>
    <w:rsid w:val="004C6560"/>
  </w:style>
  <w:style w:type="table" w:customStyle="1" w:styleId="62120">
    <w:name w:val="表格格線62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2">
    <w:name w:val="無清單15212"/>
    <w:next w:val="a2"/>
    <w:uiPriority w:val="99"/>
    <w:semiHidden/>
    <w:unhideWhenUsed/>
    <w:rsid w:val="004C6560"/>
  </w:style>
  <w:style w:type="numbering" w:customStyle="1" w:styleId="113212">
    <w:name w:val="無清單113212"/>
    <w:next w:val="a2"/>
    <w:uiPriority w:val="99"/>
    <w:semiHidden/>
    <w:unhideWhenUsed/>
    <w:rsid w:val="004C6560"/>
  </w:style>
  <w:style w:type="numbering" w:customStyle="1" w:styleId="1113212">
    <w:name w:val="無清單1113212"/>
    <w:next w:val="a2"/>
    <w:semiHidden/>
    <w:rsid w:val="004C6560"/>
  </w:style>
  <w:style w:type="numbering" w:customStyle="1" w:styleId="25212">
    <w:name w:val="無清單25212"/>
    <w:next w:val="a2"/>
    <w:semiHidden/>
    <w:rsid w:val="004C6560"/>
  </w:style>
  <w:style w:type="numbering" w:customStyle="1" w:styleId="32212">
    <w:name w:val="無清單32212"/>
    <w:next w:val="a2"/>
    <w:semiHidden/>
    <w:rsid w:val="004C6560"/>
  </w:style>
  <w:style w:type="numbering" w:customStyle="1" w:styleId="42212">
    <w:name w:val="無清單42212"/>
    <w:next w:val="a2"/>
    <w:semiHidden/>
    <w:rsid w:val="004C6560"/>
  </w:style>
  <w:style w:type="numbering" w:customStyle="1" w:styleId="52212">
    <w:name w:val="無清單52212"/>
    <w:next w:val="a2"/>
    <w:semiHidden/>
    <w:rsid w:val="004C6560"/>
  </w:style>
  <w:style w:type="numbering" w:customStyle="1" w:styleId="62212">
    <w:name w:val="無清單62212"/>
    <w:next w:val="a2"/>
    <w:uiPriority w:val="99"/>
    <w:semiHidden/>
    <w:unhideWhenUsed/>
    <w:rsid w:val="004C6560"/>
  </w:style>
  <w:style w:type="numbering" w:customStyle="1" w:styleId="11113212">
    <w:name w:val="無清單11113212"/>
    <w:next w:val="a2"/>
    <w:semiHidden/>
    <w:rsid w:val="004C6560"/>
  </w:style>
  <w:style w:type="table" w:customStyle="1" w:styleId="122120">
    <w:name w:val="表格格線122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12">
    <w:name w:val="無清單212212"/>
    <w:next w:val="a2"/>
    <w:semiHidden/>
    <w:rsid w:val="004C6560"/>
  </w:style>
  <w:style w:type="numbering" w:customStyle="1" w:styleId="WWOutlineListStyle123212">
    <w:name w:val="WW_OutlineListStyle_123212"/>
    <w:basedOn w:val="a2"/>
    <w:rsid w:val="004C6560"/>
  </w:style>
  <w:style w:type="numbering" w:customStyle="1" w:styleId="WWOutlineListStyle113212">
    <w:name w:val="WW_OutlineListStyle_113212"/>
    <w:basedOn w:val="a2"/>
    <w:rsid w:val="004C6560"/>
  </w:style>
  <w:style w:type="numbering" w:customStyle="1" w:styleId="WWOutlineListStyle103212">
    <w:name w:val="WW_OutlineListStyle_103212"/>
    <w:basedOn w:val="a2"/>
    <w:rsid w:val="004C6560"/>
  </w:style>
  <w:style w:type="numbering" w:customStyle="1" w:styleId="WWOutlineListStyle93212">
    <w:name w:val="WW_OutlineListStyle_93212"/>
    <w:basedOn w:val="a2"/>
    <w:rsid w:val="004C6560"/>
  </w:style>
  <w:style w:type="numbering" w:customStyle="1" w:styleId="WWOutlineListStyle83212">
    <w:name w:val="WW_OutlineListStyle_83212"/>
    <w:basedOn w:val="a2"/>
    <w:rsid w:val="004C6560"/>
  </w:style>
  <w:style w:type="numbering" w:customStyle="1" w:styleId="WWOutlineListStyle73212">
    <w:name w:val="WW_OutlineListStyle_73212"/>
    <w:basedOn w:val="a2"/>
    <w:rsid w:val="004C6560"/>
  </w:style>
  <w:style w:type="numbering" w:customStyle="1" w:styleId="WWOutlineListStyle63212">
    <w:name w:val="WW_OutlineListStyle_63212"/>
    <w:basedOn w:val="a2"/>
    <w:rsid w:val="004C6560"/>
  </w:style>
  <w:style w:type="numbering" w:customStyle="1" w:styleId="WWOutlineListStyle53212">
    <w:name w:val="WW_OutlineListStyle_53212"/>
    <w:basedOn w:val="a2"/>
    <w:rsid w:val="004C6560"/>
  </w:style>
  <w:style w:type="numbering" w:customStyle="1" w:styleId="WWOutlineListStyle43212">
    <w:name w:val="WW_OutlineListStyle_43212"/>
    <w:basedOn w:val="a2"/>
    <w:rsid w:val="004C6560"/>
  </w:style>
  <w:style w:type="numbering" w:customStyle="1" w:styleId="WWOutlineListStyle33212">
    <w:name w:val="WW_OutlineListStyle_33212"/>
    <w:basedOn w:val="a2"/>
    <w:rsid w:val="004C6560"/>
  </w:style>
  <w:style w:type="numbering" w:customStyle="1" w:styleId="WWOutlineListStyle23212">
    <w:name w:val="WW_OutlineListStyle_23212"/>
    <w:basedOn w:val="a2"/>
    <w:rsid w:val="004C6560"/>
  </w:style>
  <w:style w:type="numbering" w:customStyle="1" w:styleId="WWOutlineListStyle15212">
    <w:name w:val="WW_OutlineListStyle_15212"/>
    <w:basedOn w:val="a2"/>
    <w:rsid w:val="004C6560"/>
  </w:style>
  <w:style w:type="numbering" w:customStyle="1" w:styleId="WWOutlineListStyle32120">
    <w:name w:val="WW_OutlineListStyle3212"/>
    <w:basedOn w:val="a2"/>
    <w:rsid w:val="004C6560"/>
  </w:style>
  <w:style w:type="numbering" w:customStyle="1" w:styleId="16212">
    <w:name w:val="無清單16212"/>
    <w:next w:val="a2"/>
    <w:uiPriority w:val="99"/>
    <w:semiHidden/>
    <w:unhideWhenUsed/>
    <w:rsid w:val="004C6560"/>
  </w:style>
  <w:style w:type="table" w:customStyle="1" w:styleId="72120">
    <w:name w:val="表格格線72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2">
    <w:name w:val="無清單17212"/>
    <w:next w:val="a2"/>
    <w:uiPriority w:val="99"/>
    <w:semiHidden/>
    <w:unhideWhenUsed/>
    <w:rsid w:val="004C6560"/>
  </w:style>
  <w:style w:type="numbering" w:customStyle="1" w:styleId="114212">
    <w:name w:val="無清單114212"/>
    <w:next w:val="a2"/>
    <w:uiPriority w:val="99"/>
    <w:semiHidden/>
    <w:unhideWhenUsed/>
    <w:rsid w:val="004C6560"/>
  </w:style>
  <w:style w:type="numbering" w:customStyle="1" w:styleId="1114212">
    <w:name w:val="無清單1114212"/>
    <w:next w:val="a2"/>
    <w:semiHidden/>
    <w:rsid w:val="004C6560"/>
  </w:style>
  <w:style w:type="numbering" w:customStyle="1" w:styleId="26212">
    <w:name w:val="無清單26212"/>
    <w:next w:val="a2"/>
    <w:semiHidden/>
    <w:rsid w:val="004C6560"/>
  </w:style>
  <w:style w:type="numbering" w:customStyle="1" w:styleId="33212">
    <w:name w:val="無清單33212"/>
    <w:next w:val="a2"/>
    <w:semiHidden/>
    <w:rsid w:val="004C6560"/>
  </w:style>
  <w:style w:type="numbering" w:customStyle="1" w:styleId="43212">
    <w:name w:val="無清單43212"/>
    <w:next w:val="a2"/>
    <w:semiHidden/>
    <w:rsid w:val="004C6560"/>
  </w:style>
  <w:style w:type="numbering" w:customStyle="1" w:styleId="53212">
    <w:name w:val="無清單53212"/>
    <w:next w:val="a2"/>
    <w:semiHidden/>
    <w:rsid w:val="004C6560"/>
  </w:style>
  <w:style w:type="numbering" w:customStyle="1" w:styleId="63212">
    <w:name w:val="無清單63212"/>
    <w:next w:val="a2"/>
    <w:uiPriority w:val="99"/>
    <w:semiHidden/>
    <w:unhideWhenUsed/>
    <w:rsid w:val="004C6560"/>
  </w:style>
  <w:style w:type="numbering" w:customStyle="1" w:styleId="11114212">
    <w:name w:val="無清單11114212"/>
    <w:next w:val="a2"/>
    <w:semiHidden/>
    <w:rsid w:val="004C6560"/>
  </w:style>
  <w:style w:type="table" w:customStyle="1" w:styleId="132120">
    <w:name w:val="表格格線13212"/>
    <w:basedOn w:val="a1"/>
    <w:next w:val="af6"/>
    <w:rsid w:val="004C6560"/>
    <w:pPr>
      <w:widowControl w:val="0"/>
    </w:pPr>
    <w:rPr>
      <w:rFonts w:ascii="標楷體" w:eastAsia="標楷體" w:hAnsi="標楷體"/>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12">
    <w:name w:val="無清單213212"/>
    <w:next w:val="a2"/>
    <w:semiHidden/>
    <w:rsid w:val="004C6560"/>
  </w:style>
  <w:style w:type="numbering" w:customStyle="1" w:styleId="WWOutlineListStyle124212">
    <w:name w:val="WW_OutlineListStyle_124212"/>
    <w:basedOn w:val="a2"/>
    <w:rsid w:val="004C6560"/>
  </w:style>
  <w:style w:type="numbering" w:customStyle="1" w:styleId="WWOutlineListStyle114212">
    <w:name w:val="WW_OutlineListStyle_114212"/>
    <w:basedOn w:val="a2"/>
    <w:rsid w:val="004C6560"/>
  </w:style>
  <w:style w:type="numbering" w:customStyle="1" w:styleId="WWOutlineListStyle104212">
    <w:name w:val="WW_OutlineListStyle_104212"/>
    <w:basedOn w:val="a2"/>
    <w:rsid w:val="004C6560"/>
  </w:style>
  <w:style w:type="numbering" w:customStyle="1" w:styleId="WWOutlineListStyle94212">
    <w:name w:val="WW_OutlineListStyle_94212"/>
    <w:basedOn w:val="a2"/>
    <w:rsid w:val="004C6560"/>
  </w:style>
  <w:style w:type="numbering" w:customStyle="1" w:styleId="WWOutlineListStyle84212">
    <w:name w:val="WW_OutlineListStyle_84212"/>
    <w:basedOn w:val="a2"/>
    <w:rsid w:val="004C6560"/>
  </w:style>
  <w:style w:type="numbering" w:customStyle="1" w:styleId="WWOutlineListStyle74212">
    <w:name w:val="WW_OutlineListStyle_74212"/>
    <w:basedOn w:val="a2"/>
    <w:rsid w:val="004C6560"/>
  </w:style>
  <w:style w:type="numbering" w:customStyle="1" w:styleId="WWOutlineListStyle24212">
    <w:name w:val="WW_OutlineListStyle_24212"/>
    <w:basedOn w:val="a2"/>
    <w:rsid w:val="004C6560"/>
  </w:style>
  <w:style w:type="numbering" w:customStyle="1" w:styleId="WWOutlineListStyle16212">
    <w:name w:val="WW_OutlineListStyle_16212"/>
    <w:basedOn w:val="a2"/>
    <w:rsid w:val="004C6560"/>
  </w:style>
  <w:style w:type="numbering" w:customStyle="1" w:styleId="WWOutlineListStyle4226">
    <w:name w:val="WW_OutlineListStyle4226"/>
    <w:basedOn w:val="a2"/>
    <w:rsid w:val="004C6560"/>
  </w:style>
  <w:style w:type="numbering" w:customStyle="1" w:styleId="18212">
    <w:name w:val="無清單18212"/>
    <w:next w:val="a2"/>
    <w:uiPriority w:val="99"/>
    <w:semiHidden/>
    <w:unhideWhenUsed/>
    <w:rsid w:val="004C6560"/>
  </w:style>
  <w:style w:type="numbering" w:customStyle="1" w:styleId="WWOutlineListStyle1218">
    <w:name w:val="WW_OutlineListStyle_1218"/>
    <w:basedOn w:val="a2"/>
    <w:rsid w:val="00E96F80"/>
  </w:style>
  <w:style w:type="numbering" w:customStyle="1" w:styleId="WWOutlineListStyle1118">
    <w:name w:val="WW_OutlineListStyle_1118"/>
    <w:basedOn w:val="a2"/>
    <w:rsid w:val="00E96F80"/>
  </w:style>
  <w:style w:type="numbering" w:customStyle="1" w:styleId="WWOutlineListStyle1018">
    <w:name w:val="WW_OutlineListStyle_1018"/>
    <w:basedOn w:val="a2"/>
    <w:rsid w:val="00E96F80"/>
  </w:style>
  <w:style w:type="numbering" w:customStyle="1" w:styleId="WWOutlineListStyle918">
    <w:name w:val="WW_OutlineListStyle_918"/>
    <w:basedOn w:val="a2"/>
    <w:rsid w:val="00E96F80"/>
  </w:style>
  <w:style w:type="numbering" w:customStyle="1" w:styleId="WWOutlineListStyle818">
    <w:name w:val="WW_OutlineListStyle_818"/>
    <w:basedOn w:val="a2"/>
    <w:rsid w:val="00E96F80"/>
  </w:style>
  <w:style w:type="numbering" w:customStyle="1" w:styleId="WWOutlineListStyle718">
    <w:name w:val="WW_OutlineListStyle_718"/>
    <w:basedOn w:val="a2"/>
    <w:rsid w:val="00E96F80"/>
  </w:style>
  <w:style w:type="numbering" w:customStyle="1" w:styleId="WWOutlineListStyle618">
    <w:name w:val="WW_OutlineListStyle_618"/>
    <w:basedOn w:val="a2"/>
    <w:rsid w:val="00E96F80"/>
  </w:style>
  <w:style w:type="numbering" w:customStyle="1" w:styleId="WWOutlineListStyle1258">
    <w:name w:val="WW_OutlineListStyle_1258"/>
    <w:basedOn w:val="a2"/>
    <w:rsid w:val="00E96F80"/>
  </w:style>
  <w:style w:type="numbering" w:customStyle="1" w:styleId="WWOutlineListStyle1158">
    <w:name w:val="WW_OutlineListStyle_1158"/>
    <w:basedOn w:val="a2"/>
    <w:rsid w:val="00E96F80"/>
  </w:style>
  <w:style w:type="numbering" w:customStyle="1" w:styleId="WWOutlineListStyle1058">
    <w:name w:val="WW_OutlineListStyle_1058"/>
    <w:basedOn w:val="a2"/>
    <w:rsid w:val="00E96F80"/>
  </w:style>
  <w:style w:type="numbering" w:customStyle="1" w:styleId="WWOutlineListStyle858">
    <w:name w:val="WW_OutlineListStyle_858"/>
    <w:basedOn w:val="a2"/>
    <w:rsid w:val="00E96F80"/>
  </w:style>
  <w:style w:type="numbering" w:customStyle="1" w:styleId="WWOutlineListStyle758">
    <w:name w:val="WW_OutlineListStyle_758"/>
    <w:basedOn w:val="a2"/>
    <w:rsid w:val="00E96F80"/>
  </w:style>
  <w:style w:type="numbering" w:customStyle="1" w:styleId="WWOutlineListStyle1267">
    <w:name w:val="WW_OutlineListStyle_1267"/>
    <w:basedOn w:val="a2"/>
    <w:rsid w:val="00E96F80"/>
  </w:style>
  <w:style w:type="numbering" w:customStyle="1" w:styleId="WWOutlineListStyle1167">
    <w:name w:val="WW_OutlineListStyle_1167"/>
    <w:basedOn w:val="a2"/>
    <w:rsid w:val="00E96F80"/>
  </w:style>
  <w:style w:type="numbering" w:customStyle="1" w:styleId="WWOutlineListStyle1067">
    <w:name w:val="WW_OutlineListStyle_1067"/>
    <w:basedOn w:val="a2"/>
    <w:rsid w:val="00E96F80"/>
  </w:style>
  <w:style w:type="numbering" w:customStyle="1" w:styleId="WWOutlineListStyle967">
    <w:name w:val="WW_OutlineListStyle_967"/>
    <w:basedOn w:val="a2"/>
    <w:rsid w:val="00E96F80"/>
  </w:style>
  <w:style w:type="numbering" w:customStyle="1" w:styleId="WWOutlineListStyle867">
    <w:name w:val="WW_OutlineListStyle_867"/>
    <w:basedOn w:val="a2"/>
    <w:rsid w:val="00E96F80"/>
  </w:style>
  <w:style w:type="numbering" w:customStyle="1" w:styleId="WWOutlineListStyle767">
    <w:name w:val="WW_OutlineListStyle_767"/>
    <w:basedOn w:val="a2"/>
    <w:rsid w:val="00E96F80"/>
  </w:style>
  <w:style w:type="numbering" w:customStyle="1" w:styleId="WWOutlineListStyle667">
    <w:name w:val="WW_OutlineListStyle_667"/>
    <w:basedOn w:val="a2"/>
    <w:rsid w:val="00E96F80"/>
  </w:style>
  <w:style w:type="numbering" w:customStyle="1" w:styleId="WWOutlineListStyle567">
    <w:name w:val="WW_OutlineListStyle_567"/>
    <w:basedOn w:val="a2"/>
    <w:rsid w:val="00E96F80"/>
  </w:style>
  <w:style w:type="numbering" w:customStyle="1" w:styleId="WWOutlineListStyle467">
    <w:name w:val="WW_OutlineListStyle_467"/>
    <w:basedOn w:val="a2"/>
    <w:rsid w:val="00E96F80"/>
  </w:style>
  <w:style w:type="numbering" w:customStyle="1" w:styleId="WWOutlineListStyle367">
    <w:name w:val="WW_OutlineListStyle_367"/>
    <w:basedOn w:val="a2"/>
    <w:rsid w:val="00E96F80"/>
  </w:style>
  <w:style w:type="numbering" w:customStyle="1" w:styleId="WWOutlineListStyle267">
    <w:name w:val="WW_OutlineListStyle_267"/>
    <w:basedOn w:val="a2"/>
    <w:rsid w:val="00E96F80"/>
  </w:style>
  <w:style w:type="numbering" w:customStyle="1" w:styleId="WWOutlineListStyle187">
    <w:name w:val="WW_OutlineListStyle_187"/>
    <w:basedOn w:val="a2"/>
    <w:rsid w:val="00E96F80"/>
  </w:style>
  <w:style w:type="numbering" w:customStyle="1" w:styleId="WWOutlineListStyle670">
    <w:name w:val="WW_OutlineListStyle67"/>
    <w:basedOn w:val="a2"/>
    <w:rsid w:val="00E96F80"/>
  </w:style>
  <w:style w:type="numbering" w:customStyle="1" w:styleId="WWOutlineListStyle6427">
    <w:name w:val="WW_OutlineListStyle_6427"/>
    <w:basedOn w:val="a2"/>
    <w:rsid w:val="00E96F80"/>
  </w:style>
  <w:style w:type="numbering" w:customStyle="1" w:styleId="WWOutlineListStyle5427">
    <w:name w:val="WW_OutlineListStyle_5427"/>
    <w:basedOn w:val="a2"/>
    <w:rsid w:val="00E96F80"/>
    <w:pPr>
      <w:numPr>
        <w:numId w:val="23"/>
      </w:numPr>
    </w:pPr>
  </w:style>
  <w:style w:type="numbering" w:customStyle="1" w:styleId="WWOutlineListStyle4428">
    <w:name w:val="WW_OutlineListStyle_4428"/>
    <w:basedOn w:val="a2"/>
    <w:rsid w:val="00E96F80"/>
    <w:pPr>
      <w:numPr>
        <w:numId w:val="24"/>
      </w:numPr>
    </w:pPr>
  </w:style>
  <w:style w:type="numbering" w:customStyle="1" w:styleId="WWOutlineListStyle3427">
    <w:name w:val="WW_OutlineListStyle_3427"/>
    <w:basedOn w:val="a2"/>
    <w:rsid w:val="00E96F80"/>
  </w:style>
  <w:style w:type="numbering" w:customStyle="1" w:styleId="WWOutlineListStyle428">
    <w:name w:val="WW_OutlineListStyle428"/>
    <w:basedOn w:val="a2"/>
    <w:rsid w:val="00E96F80"/>
  </w:style>
  <w:style w:type="numbering" w:customStyle="1" w:styleId="WWOutlineListStyle436">
    <w:name w:val="WW_OutlineListStyle436"/>
    <w:basedOn w:val="a2"/>
    <w:rsid w:val="00E96F80"/>
  </w:style>
  <w:style w:type="numbering" w:customStyle="1" w:styleId="WWOutlineListStyle4216">
    <w:name w:val="WW_OutlineListStyle4216"/>
    <w:basedOn w:val="a2"/>
    <w:rsid w:val="00E96F80"/>
  </w:style>
  <w:style w:type="numbering" w:customStyle="1" w:styleId="WWOutlineListStyle5437">
    <w:name w:val="WW_OutlineListStyle_5437"/>
    <w:basedOn w:val="a2"/>
    <w:rsid w:val="00E96F80"/>
    <w:pPr>
      <w:numPr>
        <w:numId w:val="26"/>
      </w:numPr>
    </w:pPr>
  </w:style>
  <w:style w:type="numbering" w:customStyle="1" w:styleId="WWOutlineListStyle4436">
    <w:name w:val="WW_OutlineListStyle_4436"/>
    <w:basedOn w:val="a2"/>
    <w:rsid w:val="00E96F80"/>
    <w:pPr>
      <w:numPr>
        <w:numId w:val="27"/>
      </w:numPr>
    </w:pPr>
  </w:style>
  <w:style w:type="numbering" w:customStyle="1" w:styleId="WWOutlineListStyle3436">
    <w:name w:val="WW_OutlineListStyle_3436"/>
    <w:basedOn w:val="a2"/>
    <w:rsid w:val="00E96F80"/>
    <w:pPr>
      <w:numPr>
        <w:numId w:val="28"/>
      </w:numPr>
    </w:pPr>
  </w:style>
  <w:style w:type="numbering" w:customStyle="1" w:styleId="WWOutlineListStyle446">
    <w:name w:val="WW_OutlineListStyle446"/>
    <w:basedOn w:val="a2"/>
    <w:rsid w:val="00E96F80"/>
    <w:pPr>
      <w:numPr>
        <w:numId w:val="29"/>
      </w:numPr>
    </w:pPr>
  </w:style>
  <w:style w:type="numbering" w:customStyle="1" w:styleId="WWOutlineListStyle12526">
    <w:name w:val="WW_OutlineListStyle_12526"/>
    <w:basedOn w:val="a2"/>
    <w:rsid w:val="00E96F80"/>
  </w:style>
  <w:style w:type="numbering" w:customStyle="1" w:styleId="WWOutlineListStyle11526">
    <w:name w:val="WW_OutlineListStyle_11526"/>
    <w:basedOn w:val="a2"/>
    <w:rsid w:val="00E96F80"/>
  </w:style>
  <w:style w:type="numbering" w:customStyle="1" w:styleId="WWOutlineListStyle10526">
    <w:name w:val="WW_OutlineListStyle_10526"/>
    <w:basedOn w:val="a2"/>
    <w:rsid w:val="00E96F80"/>
  </w:style>
  <w:style w:type="numbering" w:customStyle="1" w:styleId="WWOutlineListStyle9526">
    <w:name w:val="WW_OutlineListStyle_9526"/>
    <w:basedOn w:val="a2"/>
    <w:rsid w:val="00E96F80"/>
  </w:style>
  <w:style w:type="numbering" w:customStyle="1" w:styleId="WWOutlineListStyle8526">
    <w:name w:val="WW_OutlineListStyle_8526"/>
    <w:basedOn w:val="a2"/>
    <w:rsid w:val="00E96F80"/>
  </w:style>
  <w:style w:type="numbering" w:customStyle="1" w:styleId="WWOutlineListStyle7526">
    <w:name w:val="WW_OutlineListStyle_7526"/>
    <w:basedOn w:val="a2"/>
    <w:rsid w:val="00E96F80"/>
  </w:style>
  <w:style w:type="numbering" w:customStyle="1" w:styleId="WWOutlineListStyle6526">
    <w:name w:val="WW_OutlineListStyle_6526"/>
    <w:basedOn w:val="a2"/>
    <w:rsid w:val="00E96F80"/>
  </w:style>
  <w:style w:type="numbering" w:customStyle="1" w:styleId="WWOutlineListStyle12616">
    <w:name w:val="WW_OutlineListStyle_12616"/>
    <w:basedOn w:val="a2"/>
    <w:rsid w:val="00E96F80"/>
    <w:pPr>
      <w:numPr>
        <w:numId w:val="8"/>
      </w:numPr>
    </w:pPr>
  </w:style>
  <w:style w:type="numbering" w:customStyle="1" w:styleId="WWOutlineListStyle11616">
    <w:name w:val="WW_OutlineListStyle_11616"/>
    <w:basedOn w:val="a2"/>
    <w:rsid w:val="00E96F80"/>
    <w:pPr>
      <w:numPr>
        <w:numId w:val="9"/>
      </w:numPr>
    </w:pPr>
  </w:style>
  <w:style w:type="numbering" w:customStyle="1" w:styleId="WWOutlineListStyle10616">
    <w:name w:val="WW_OutlineListStyle_10616"/>
    <w:basedOn w:val="a2"/>
    <w:rsid w:val="00E96F80"/>
    <w:pPr>
      <w:numPr>
        <w:numId w:val="10"/>
      </w:numPr>
    </w:pPr>
  </w:style>
  <w:style w:type="numbering" w:customStyle="1" w:styleId="WWOutlineListStyle9616">
    <w:name w:val="WW_OutlineListStyle_9616"/>
    <w:basedOn w:val="a2"/>
    <w:rsid w:val="00E96F80"/>
    <w:pPr>
      <w:numPr>
        <w:numId w:val="11"/>
      </w:numPr>
    </w:pPr>
  </w:style>
  <w:style w:type="numbering" w:customStyle="1" w:styleId="WWOutlineListStyle8616">
    <w:name w:val="WW_OutlineListStyle_8616"/>
    <w:basedOn w:val="a2"/>
    <w:rsid w:val="00E96F80"/>
    <w:pPr>
      <w:numPr>
        <w:numId w:val="12"/>
      </w:numPr>
    </w:pPr>
  </w:style>
  <w:style w:type="numbering" w:customStyle="1" w:styleId="WWOutlineListStyle7616">
    <w:name w:val="WW_OutlineListStyle_7616"/>
    <w:basedOn w:val="a2"/>
    <w:rsid w:val="00E96F80"/>
    <w:pPr>
      <w:numPr>
        <w:numId w:val="13"/>
      </w:numPr>
    </w:pPr>
  </w:style>
  <w:style w:type="numbering" w:customStyle="1" w:styleId="WWOutlineListStyle6616">
    <w:name w:val="WW_OutlineListStyle_6616"/>
    <w:basedOn w:val="a2"/>
    <w:rsid w:val="00E96F80"/>
    <w:pPr>
      <w:numPr>
        <w:numId w:val="62"/>
      </w:numPr>
    </w:pPr>
  </w:style>
  <w:style w:type="numbering" w:customStyle="1" w:styleId="WWOutlineListStyle5616">
    <w:name w:val="WW_OutlineListStyle_5616"/>
    <w:basedOn w:val="a2"/>
    <w:rsid w:val="00E96F80"/>
    <w:pPr>
      <w:numPr>
        <w:numId w:val="15"/>
      </w:numPr>
    </w:pPr>
  </w:style>
  <w:style w:type="numbering" w:customStyle="1" w:styleId="WWOutlineListStyle4616">
    <w:name w:val="WW_OutlineListStyle_4616"/>
    <w:basedOn w:val="a2"/>
    <w:rsid w:val="00E96F80"/>
    <w:pPr>
      <w:numPr>
        <w:numId w:val="16"/>
      </w:numPr>
    </w:pPr>
  </w:style>
  <w:style w:type="numbering" w:customStyle="1" w:styleId="WWOutlineListStyle3616">
    <w:name w:val="WW_OutlineListStyle_3616"/>
    <w:basedOn w:val="a2"/>
    <w:rsid w:val="00E96F80"/>
    <w:pPr>
      <w:numPr>
        <w:numId w:val="17"/>
      </w:numPr>
    </w:pPr>
  </w:style>
  <w:style w:type="numbering" w:customStyle="1" w:styleId="WWOutlineListStyle2616">
    <w:name w:val="WW_OutlineListStyle_2616"/>
    <w:basedOn w:val="a2"/>
    <w:rsid w:val="00E96F80"/>
    <w:pPr>
      <w:numPr>
        <w:numId w:val="18"/>
      </w:numPr>
    </w:pPr>
  </w:style>
  <w:style w:type="numbering" w:customStyle="1" w:styleId="WWOutlineListStyle1816">
    <w:name w:val="WW_OutlineListStyle_1816"/>
    <w:basedOn w:val="a2"/>
    <w:rsid w:val="00E96F80"/>
    <w:pPr>
      <w:numPr>
        <w:numId w:val="63"/>
      </w:numPr>
    </w:pPr>
  </w:style>
  <w:style w:type="numbering" w:customStyle="1" w:styleId="WWOutlineListStyle616">
    <w:name w:val="WW_OutlineListStyle616"/>
    <w:basedOn w:val="a2"/>
    <w:rsid w:val="00E96F80"/>
    <w:pPr>
      <w:numPr>
        <w:numId w:val="19"/>
      </w:numPr>
    </w:pPr>
  </w:style>
  <w:style w:type="numbering" w:customStyle="1" w:styleId="WWOutlineListStyle54211">
    <w:name w:val="WW_OutlineListStyle_54211"/>
    <w:basedOn w:val="a2"/>
    <w:rsid w:val="00E96F80"/>
    <w:pPr>
      <w:numPr>
        <w:numId w:val="22"/>
      </w:numPr>
    </w:pPr>
  </w:style>
  <w:style w:type="numbering" w:customStyle="1" w:styleId="WWOutlineListStyle4227">
    <w:name w:val="WW_OutlineListStyle4227"/>
    <w:basedOn w:val="a2"/>
    <w:rsid w:val="00E96F80"/>
    <w:pPr>
      <w:numPr>
        <w:numId w:val="25"/>
      </w:numPr>
    </w:pPr>
  </w:style>
  <w:style w:type="numbering" w:customStyle="1" w:styleId="400">
    <w:name w:val="無清單40"/>
    <w:next w:val="a2"/>
    <w:uiPriority w:val="99"/>
    <w:semiHidden/>
    <w:unhideWhenUsed/>
    <w:rsid w:val="00990A93"/>
  </w:style>
  <w:style w:type="numbering" w:customStyle="1" w:styleId="WWOutlineListStyle1219">
    <w:name w:val="WW_OutlineListStyle_1219"/>
    <w:basedOn w:val="a2"/>
    <w:rsid w:val="00990A93"/>
    <w:pPr>
      <w:numPr>
        <w:numId w:val="1"/>
      </w:numPr>
    </w:pPr>
  </w:style>
  <w:style w:type="numbering" w:customStyle="1" w:styleId="WWOutlineListStyle1119">
    <w:name w:val="WW_OutlineListStyle_1119"/>
    <w:basedOn w:val="a2"/>
    <w:rsid w:val="00990A93"/>
    <w:pPr>
      <w:numPr>
        <w:numId w:val="2"/>
      </w:numPr>
    </w:pPr>
  </w:style>
  <w:style w:type="numbering" w:customStyle="1" w:styleId="WWOutlineListStyle1019">
    <w:name w:val="WW_OutlineListStyle_1019"/>
    <w:basedOn w:val="a2"/>
    <w:rsid w:val="00990A93"/>
    <w:pPr>
      <w:numPr>
        <w:numId w:val="3"/>
      </w:numPr>
    </w:pPr>
  </w:style>
  <w:style w:type="numbering" w:customStyle="1" w:styleId="WWOutlineListStyle919">
    <w:name w:val="WW_OutlineListStyle_919"/>
    <w:basedOn w:val="a2"/>
    <w:rsid w:val="00990A93"/>
    <w:pPr>
      <w:numPr>
        <w:numId w:val="4"/>
      </w:numPr>
    </w:pPr>
  </w:style>
  <w:style w:type="numbering" w:customStyle="1" w:styleId="WWOutlineListStyle819">
    <w:name w:val="WW_OutlineListStyle_819"/>
    <w:basedOn w:val="a2"/>
    <w:rsid w:val="00990A93"/>
    <w:pPr>
      <w:numPr>
        <w:numId w:val="5"/>
      </w:numPr>
    </w:pPr>
  </w:style>
  <w:style w:type="numbering" w:customStyle="1" w:styleId="WWOutlineListStyle719">
    <w:name w:val="WW_OutlineListStyle_719"/>
    <w:basedOn w:val="a2"/>
    <w:rsid w:val="00990A93"/>
    <w:pPr>
      <w:numPr>
        <w:numId w:val="6"/>
      </w:numPr>
    </w:pPr>
  </w:style>
  <w:style w:type="numbering" w:customStyle="1" w:styleId="WWOutlineListStyle619">
    <w:name w:val="WW_OutlineListStyle_619"/>
    <w:basedOn w:val="a2"/>
    <w:rsid w:val="00990A93"/>
    <w:pPr>
      <w:numPr>
        <w:numId w:val="7"/>
      </w:numPr>
    </w:pPr>
  </w:style>
  <w:style w:type="numbering" w:customStyle="1" w:styleId="WWOutlineListStyle5100">
    <w:name w:val="WW_OutlineListStyle_510"/>
    <w:basedOn w:val="a2"/>
    <w:rsid w:val="00990A93"/>
  </w:style>
  <w:style w:type="numbering" w:customStyle="1" w:styleId="WWOutlineListStyle4100">
    <w:name w:val="WW_OutlineListStyle_410"/>
    <w:basedOn w:val="a2"/>
    <w:rsid w:val="00990A93"/>
  </w:style>
  <w:style w:type="numbering" w:customStyle="1" w:styleId="WWOutlineListStyle3100">
    <w:name w:val="WW_OutlineListStyle_310"/>
    <w:basedOn w:val="a2"/>
    <w:rsid w:val="00990A93"/>
  </w:style>
  <w:style w:type="numbering" w:customStyle="1" w:styleId="WWOutlineListStyle2100">
    <w:name w:val="WW_OutlineListStyle_210"/>
    <w:basedOn w:val="a2"/>
    <w:rsid w:val="00990A93"/>
  </w:style>
  <w:style w:type="numbering" w:customStyle="1" w:styleId="WWOutlineListStyle1300">
    <w:name w:val="WW_OutlineListStyle_130"/>
    <w:basedOn w:val="a2"/>
    <w:rsid w:val="00990A93"/>
  </w:style>
  <w:style w:type="numbering" w:customStyle="1" w:styleId="WWOutlineListStyle100">
    <w:name w:val="WW_OutlineListStyle10"/>
    <w:basedOn w:val="a2"/>
    <w:rsid w:val="00990A93"/>
  </w:style>
  <w:style w:type="numbering" w:customStyle="1" w:styleId="126">
    <w:name w:val="無清單126"/>
    <w:next w:val="a2"/>
    <w:uiPriority w:val="99"/>
    <w:semiHidden/>
    <w:unhideWhenUsed/>
    <w:rsid w:val="00990A93"/>
  </w:style>
  <w:style w:type="table" w:customStyle="1" w:styleId="204">
    <w:name w:val="表格格線20"/>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無清單1120"/>
    <w:next w:val="a2"/>
    <w:uiPriority w:val="99"/>
    <w:semiHidden/>
    <w:unhideWhenUsed/>
    <w:rsid w:val="00990A93"/>
  </w:style>
  <w:style w:type="numbering" w:customStyle="1" w:styleId="111200">
    <w:name w:val="無清單11120"/>
    <w:next w:val="a2"/>
    <w:semiHidden/>
    <w:unhideWhenUsed/>
    <w:rsid w:val="00990A93"/>
  </w:style>
  <w:style w:type="numbering" w:customStyle="1" w:styleId="1111100">
    <w:name w:val="無清單111110"/>
    <w:next w:val="a2"/>
    <w:semiHidden/>
    <w:rsid w:val="00990A93"/>
  </w:style>
  <w:style w:type="numbering" w:customStyle="1" w:styleId="2200">
    <w:name w:val="無清單220"/>
    <w:next w:val="a2"/>
    <w:semiHidden/>
    <w:rsid w:val="00990A93"/>
  </w:style>
  <w:style w:type="numbering" w:customStyle="1" w:styleId="3100">
    <w:name w:val="無清單310"/>
    <w:next w:val="a2"/>
    <w:semiHidden/>
    <w:rsid w:val="00990A93"/>
  </w:style>
  <w:style w:type="numbering" w:customStyle="1" w:styleId="49">
    <w:name w:val="無清單49"/>
    <w:next w:val="a2"/>
    <w:semiHidden/>
    <w:rsid w:val="00990A93"/>
  </w:style>
  <w:style w:type="numbering" w:customStyle="1" w:styleId="59">
    <w:name w:val="無清單59"/>
    <w:next w:val="a2"/>
    <w:semiHidden/>
    <w:rsid w:val="00990A93"/>
  </w:style>
  <w:style w:type="numbering" w:customStyle="1" w:styleId="69">
    <w:name w:val="無清單69"/>
    <w:next w:val="a2"/>
    <w:uiPriority w:val="99"/>
    <w:semiHidden/>
    <w:unhideWhenUsed/>
    <w:rsid w:val="00990A93"/>
  </w:style>
  <w:style w:type="numbering" w:customStyle="1" w:styleId="111116">
    <w:name w:val="無清單111116"/>
    <w:next w:val="a2"/>
    <w:semiHidden/>
    <w:rsid w:val="00990A93"/>
  </w:style>
  <w:style w:type="table" w:customStyle="1" w:styleId="1160">
    <w:name w:val="表格格線116"/>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無清單2116"/>
    <w:next w:val="a2"/>
    <w:semiHidden/>
    <w:rsid w:val="00990A93"/>
  </w:style>
  <w:style w:type="numbering" w:customStyle="1" w:styleId="WWOutlineListStyle121100">
    <w:name w:val="WW_OutlineListStyle_12110"/>
    <w:basedOn w:val="a2"/>
    <w:rsid w:val="00990A93"/>
  </w:style>
  <w:style w:type="numbering" w:customStyle="1" w:styleId="WWOutlineListStyle111100">
    <w:name w:val="WW_OutlineListStyle_11110"/>
    <w:basedOn w:val="a2"/>
    <w:rsid w:val="00990A93"/>
  </w:style>
  <w:style w:type="numbering" w:customStyle="1" w:styleId="WWOutlineListStyle10110">
    <w:name w:val="WW_OutlineListStyle_10110"/>
    <w:basedOn w:val="a2"/>
    <w:rsid w:val="00990A93"/>
  </w:style>
  <w:style w:type="numbering" w:customStyle="1" w:styleId="WWOutlineListStyle9110">
    <w:name w:val="WW_OutlineListStyle_9110"/>
    <w:basedOn w:val="a2"/>
    <w:rsid w:val="00990A93"/>
  </w:style>
  <w:style w:type="numbering" w:customStyle="1" w:styleId="WWOutlineListStyle8110">
    <w:name w:val="WW_OutlineListStyle_8110"/>
    <w:basedOn w:val="a2"/>
    <w:rsid w:val="00990A93"/>
  </w:style>
  <w:style w:type="numbering" w:customStyle="1" w:styleId="WWOutlineListStyle7110">
    <w:name w:val="WW_OutlineListStyle_7110"/>
    <w:basedOn w:val="a2"/>
    <w:rsid w:val="00990A93"/>
  </w:style>
  <w:style w:type="numbering" w:customStyle="1" w:styleId="WWOutlineListStyle61100">
    <w:name w:val="WW_OutlineListStyle_6110"/>
    <w:basedOn w:val="a2"/>
    <w:rsid w:val="00990A93"/>
  </w:style>
  <w:style w:type="numbering" w:customStyle="1" w:styleId="WWOutlineListStyle516">
    <w:name w:val="WW_OutlineListStyle_516"/>
    <w:basedOn w:val="a2"/>
    <w:rsid w:val="00990A93"/>
  </w:style>
  <w:style w:type="numbering" w:customStyle="1" w:styleId="WWOutlineListStyle416">
    <w:name w:val="WW_OutlineListStyle_416"/>
    <w:basedOn w:val="a2"/>
    <w:rsid w:val="00990A93"/>
  </w:style>
  <w:style w:type="numbering" w:customStyle="1" w:styleId="WWOutlineListStyle316">
    <w:name w:val="WW_OutlineListStyle_316"/>
    <w:basedOn w:val="a2"/>
    <w:rsid w:val="00990A93"/>
  </w:style>
  <w:style w:type="numbering" w:customStyle="1" w:styleId="WWOutlineListStyle216">
    <w:name w:val="WW_OutlineListStyle_216"/>
    <w:basedOn w:val="a2"/>
    <w:rsid w:val="00990A93"/>
  </w:style>
  <w:style w:type="numbering" w:customStyle="1" w:styleId="WWOutlineListStyle136">
    <w:name w:val="WW_OutlineListStyle_136"/>
    <w:basedOn w:val="a2"/>
    <w:rsid w:val="00990A93"/>
  </w:style>
  <w:style w:type="numbering" w:customStyle="1" w:styleId="WWOutlineListStyle160">
    <w:name w:val="WW_OutlineListStyle16"/>
    <w:basedOn w:val="a2"/>
    <w:rsid w:val="00990A93"/>
  </w:style>
  <w:style w:type="numbering" w:customStyle="1" w:styleId="76">
    <w:name w:val="無清單76"/>
    <w:next w:val="a2"/>
    <w:uiPriority w:val="99"/>
    <w:semiHidden/>
    <w:unhideWhenUsed/>
    <w:rsid w:val="00990A93"/>
  </w:style>
  <w:style w:type="table" w:customStyle="1" w:styleId="266">
    <w:name w:val="表格格線26"/>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無清單127"/>
    <w:next w:val="a2"/>
    <w:semiHidden/>
    <w:unhideWhenUsed/>
    <w:rsid w:val="00990A93"/>
  </w:style>
  <w:style w:type="numbering" w:customStyle="1" w:styleId="1126">
    <w:name w:val="無清單1126"/>
    <w:next w:val="a2"/>
    <w:uiPriority w:val="99"/>
    <w:semiHidden/>
    <w:unhideWhenUsed/>
    <w:rsid w:val="00990A93"/>
  </w:style>
  <w:style w:type="numbering" w:customStyle="1" w:styleId="11126">
    <w:name w:val="無清單11126"/>
    <w:next w:val="a2"/>
    <w:uiPriority w:val="99"/>
    <w:semiHidden/>
    <w:rsid w:val="00990A93"/>
  </w:style>
  <w:style w:type="numbering" w:customStyle="1" w:styleId="226">
    <w:name w:val="無清單226"/>
    <w:next w:val="a2"/>
    <w:semiHidden/>
    <w:rsid w:val="00990A93"/>
  </w:style>
  <w:style w:type="numbering" w:customStyle="1" w:styleId="316">
    <w:name w:val="無清單316"/>
    <w:next w:val="a2"/>
    <w:semiHidden/>
    <w:rsid w:val="00990A93"/>
  </w:style>
  <w:style w:type="numbering" w:customStyle="1" w:styleId="416">
    <w:name w:val="無清單416"/>
    <w:next w:val="a2"/>
    <w:semiHidden/>
    <w:rsid w:val="00990A93"/>
  </w:style>
  <w:style w:type="numbering" w:customStyle="1" w:styleId="516">
    <w:name w:val="無清單516"/>
    <w:next w:val="a2"/>
    <w:semiHidden/>
    <w:rsid w:val="00990A93"/>
  </w:style>
  <w:style w:type="numbering" w:customStyle="1" w:styleId="616">
    <w:name w:val="無清單616"/>
    <w:next w:val="a2"/>
    <w:uiPriority w:val="99"/>
    <w:semiHidden/>
    <w:unhideWhenUsed/>
    <w:rsid w:val="00990A93"/>
  </w:style>
  <w:style w:type="numbering" w:customStyle="1" w:styleId="111126">
    <w:name w:val="無清單111126"/>
    <w:next w:val="a2"/>
    <w:semiHidden/>
    <w:rsid w:val="00990A93"/>
  </w:style>
  <w:style w:type="table" w:customStyle="1" w:styleId="1170">
    <w:name w:val="表格格線117"/>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無清單2117"/>
    <w:next w:val="a2"/>
    <w:semiHidden/>
    <w:rsid w:val="00990A93"/>
  </w:style>
  <w:style w:type="numbering" w:customStyle="1" w:styleId="WWOutlineListStyle1226">
    <w:name w:val="WW_OutlineListStyle_1226"/>
    <w:basedOn w:val="a2"/>
    <w:rsid w:val="00990A93"/>
  </w:style>
  <w:style w:type="numbering" w:customStyle="1" w:styleId="WWOutlineListStyle1126">
    <w:name w:val="WW_OutlineListStyle_1126"/>
    <w:basedOn w:val="a2"/>
    <w:rsid w:val="00990A93"/>
  </w:style>
  <w:style w:type="numbering" w:customStyle="1" w:styleId="WWOutlineListStyle1026">
    <w:name w:val="WW_OutlineListStyle_1026"/>
    <w:basedOn w:val="a2"/>
    <w:rsid w:val="00990A93"/>
  </w:style>
  <w:style w:type="numbering" w:customStyle="1" w:styleId="WWOutlineListStyle926">
    <w:name w:val="WW_OutlineListStyle_926"/>
    <w:basedOn w:val="a2"/>
    <w:rsid w:val="00990A93"/>
  </w:style>
  <w:style w:type="numbering" w:customStyle="1" w:styleId="WWOutlineListStyle826">
    <w:name w:val="WW_OutlineListStyle_826"/>
    <w:basedOn w:val="a2"/>
    <w:rsid w:val="00990A93"/>
  </w:style>
  <w:style w:type="numbering" w:customStyle="1" w:styleId="WWOutlineListStyle726">
    <w:name w:val="WW_OutlineListStyle_726"/>
    <w:basedOn w:val="a2"/>
    <w:rsid w:val="00990A93"/>
  </w:style>
  <w:style w:type="numbering" w:customStyle="1" w:styleId="WWOutlineListStyle626">
    <w:name w:val="WW_OutlineListStyle_626"/>
    <w:basedOn w:val="a2"/>
    <w:rsid w:val="00990A93"/>
  </w:style>
  <w:style w:type="numbering" w:customStyle="1" w:styleId="WWOutlineListStyle526">
    <w:name w:val="WW_OutlineListStyle_526"/>
    <w:basedOn w:val="a2"/>
    <w:rsid w:val="00990A93"/>
  </w:style>
  <w:style w:type="numbering" w:customStyle="1" w:styleId="WWOutlineListStyle4260">
    <w:name w:val="WW_OutlineListStyle_426"/>
    <w:basedOn w:val="a2"/>
    <w:rsid w:val="00990A93"/>
  </w:style>
  <w:style w:type="numbering" w:customStyle="1" w:styleId="WWOutlineListStyle326">
    <w:name w:val="WW_OutlineListStyle_326"/>
    <w:basedOn w:val="a2"/>
    <w:rsid w:val="00990A93"/>
  </w:style>
  <w:style w:type="numbering" w:customStyle="1" w:styleId="WWOutlineListStyle226">
    <w:name w:val="WW_OutlineListStyle_226"/>
    <w:basedOn w:val="a2"/>
    <w:rsid w:val="00990A93"/>
  </w:style>
  <w:style w:type="numbering" w:customStyle="1" w:styleId="WWOutlineListStyle146">
    <w:name w:val="WW_OutlineListStyle_146"/>
    <w:basedOn w:val="a2"/>
    <w:rsid w:val="00990A93"/>
  </w:style>
  <w:style w:type="numbering" w:customStyle="1" w:styleId="WWOutlineListStyle260">
    <w:name w:val="WW_OutlineListStyle26"/>
    <w:basedOn w:val="a2"/>
    <w:rsid w:val="00990A93"/>
  </w:style>
  <w:style w:type="numbering" w:customStyle="1" w:styleId="86">
    <w:name w:val="無清單86"/>
    <w:next w:val="a2"/>
    <w:uiPriority w:val="99"/>
    <w:semiHidden/>
    <w:unhideWhenUsed/>
    <w:rsid w:val="00990A93"/>
  </w:style>
  <w:style w:type="numbering" w:customStyle="1" w:styleId="136">
    <w:name w:val="無清單136"/>
    <w:next w:val="a2"/>
    <w:semiHidden/>
    <w:rsid w:val="00990A93"/>
  </w:style>
  <w:style w:type="table" w:customStyle="1" w:styleId="363">
    <w:name w:val="表格格線36"/>
    <w:basedOn w:val="a1"/>
    <w:next w:val="af6"/>
    <w:rsid w:val="00990A9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無清單236"/>
    <w:next w:val="a2"/>
    <w:semiHidden/>
    <w:rsid w:val="00990A93"/>
  </w:style>
  <w:style w:type="numbering" w:customStyle="1" w:styleId="96">
    <w:name w:val="無清單96"/>
    <w:next w:val="a2"/>
    <w:uiPriority w:val="99"/>
    <w:semiHidden/>
    <w:unhideWhenUsed/>
    <w:rsid w:val="00990A93"/>
  </w:style>
  <w:style w:type="numbering" w:customStyle="1" w:styleId="146">
    <w:name w:val="無清單146"/>
    <w:next w:val="a2"/>
    <w:semiHidden/>
    <w:rsid w:val="00990A93"/>
  </w:style>
  <w:style w:type="table" w:customStyle="1" w:styleId="460">
    <w:name w:val="表格格線46"/>
    <w:basedOn w:val="a1"/>
    <w:next w:val="af6"/>
    <w:rsid w:val="00990A9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無清單246"/>
    <w:next w:val="a2"/>
    <w:semiHidden/>
    <w:rsid w:val="00990A93"/>
  </w:style>
  <w:style w:type="table" w:customStyle="1" w:styleId="560">
    <w:name w:val="表格格線56"/>
    <w:basedOn w:val="a1"/>
    <w:next w:val="af6"/>
    <w:rsid w:val="00990A9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無清單106"/>
    <w:next w:val="a2"/>
    <w:uiPriority w:val="99"/>
    <w:semiHidden/>
    <w:unhideWhenUsed/>
    <w:rsid w:val="00990A93"/>
  </w:style>
  <w:style w:type="table" w:customStyle="1" w:styleId="660">
    <w:name w:val="表格格線66"/>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6">
    <w:name w:val="無清單156"/>
    <w:next w:val="a2"/>
    <w:uiPriority w:val="99"/>
    <w:semiHidden/>
    <w:unhideWhenUsed/>
    <w:rsid w:val="00990A93"/>
  </w:style>
  <w:style w:type="numbering" w:customStyle="1" w:styleId="1136">
    <w:name w:val="無清單1136"/>
    <w:next w:val="a2"/>
    <w:uiPriority w:val="99"/>
    <w:semiHidden/>
    <w:unhideWhenUsed/>
    <w:rsid w:val="00990A93"/>
  </w:style>
  <w:style w:type="numbering" w:customStyle="1" w:styleId="11136">
    <w:name w:val="無清單11136"/>
    <w:next w:val="a2"/>
    <w:semiHidden/>
    <w:rsid w:val="00990A93"/>
  </w:style>
  <w:style w:type="numbering" w:customStyle="1" w:styleId="256">
    <w:name w:val="無清單256"/>
    <w:next w:val="a2"/>
    <w:semiHidden/>
    <w:rsid w:val="00990A93"/>
  </w:style>
  <w:style w:type="numbering" w:customStyle="1" w:styleId="326">
    <w:name w:val="無清單326"/>
    <w:next w:val="a2"/>
    <w:semiHidden/>
    <w:rsid w:val="00990A93"/>
  </w:style>
  <w:style w:type="numbering" w:customStyle="1" w:styleId="426">
    <w:name w:val="無清單426"/>
    <w:next w:val="a2"/>
    <w:semiHidden/>
    <w:rsid w:val="00990A93"/>
  </w:style>
  <w:style w:type="numbering" w:customStyle="1" w:styleId="526">
    <w:name w:val="無清單526"/>
    <w:next w:val="a2"/>
    <w:semiHidden/>
    <w:rsid w:val="00990A93"/>
  </w:style>
  <w:style w:type="numbering" w:customStyle="1" w:styleId="626">
    <w:name w:val="無清單626"/>
    <w:next w:val="a2"/>
    <w:uiPriority w:val="99"/>
    <w:semiHidden/>
    <w:unhideWhenUsed/>
    <w:rsid w:val="00990A93"/>
  </w:style>
  <w:style w:type="numbering" w:customStyle="1" w:styleId="111136">
    <w:name w:val="無清單111136"/>
    <w:next w:val="a2"/>
    <w:semiHidden/>
    <w:rsid w:val="00990A93"/>
  </w:style>
  <w:style w:type="table" w:customStyle="1" w:styleId="1260">
    <w:name w:val="表格格線126"/>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
    <w:name w:val="無清單2126"/>
    <w:next w:val="a2"/>
    <w:semiHidden/>
    <w:rsid w:val="00990A93"/>
  </w:style>
  <w:style w:type="numbering" w:customStyle="1" w:styleId="WWOutlineListStyle1236">
    <w:name w:val="WW_OutlineListStyle_1236"/>
    <w:basedOn w:val="a2"/>
    <w:rsid w:val="00990A93"/>
  </w:style>
  <w:style w:type="numbering" w:customStyle="1" w:styleId="WWOutlineListStyle1136">
    <w:name w:val="WW_OutlineListStyle_1136"/>
    <w:basedOn w:val="a2"/>
    <w:rsid w:val="00990A93"/>
  </w:style>
  <w:style w:type="numbering" w:customStyle="1" w:styleId="WWOutlineListStyle1036">
    <w:name w:val="WW_OutlineListStyle_1036"/>
    <w:basedOn w:val="a2"/>
    <w:rsid w:val="00990A93"/>
  </w:style>
  <w:style w:type="numbering" w:customStyle="1" w:styleId="WWOutlineListStyle936">
    <w:name w:val="WW_OutlineListStyle_936"/>
    <w:basedOn w:val="a2"/>
    <w:rsid w:val="00990A93"/>
  </w:style>
  <w:style w:type="numbering" w:customStyle="1" w:styleId="WWOutlineListStyle836">
    <w:name w:val="WW_OutlineListStyle_836"/>
    <w:basedOn w:val="a2"/>
    <w:rsid w:val="00990A93"/>
  </w:style>
  <w:style w:type="numbering" w:customStyle="1" w:styleId="WWOutlineListStyle736">
    <w:name w:val="WW_OutlineListStyle_736"/>
    <w:basedOn w:val="a2"/>
    <w:rsid w:val="00990A93"/>
  </w:style>
  <w:style w:type="numbering" w:customStyle="1" w:styleId="WWOutlineListStyle636">
    <w:name w:val="WW_OutlineListStyle_636"/>
    <w:basedOn w:val="a2"/>
    <w:rsid w:val="00990A93"/>
  </w:style>
  <w:style w:type="numbering" w:customStyle="1" w:styleId="WWOutlineListStyle536">
    <w:name w:val="WW_OutlineListStyle_536"/>
    <w:basedOn w:val="a2"/>
    <w:rsid w:val="00990A93"/>
  </w:style>
  <w:style w:type="numbering" w:customStyle="1" w:styleId="WWOutlineListStyle4360">
    <w:name w:val="WW_OutlineListStyle_436"/>
    <w:basedOn w:val="a2"/>
    <w:rsid w:val="00990A93"/>
  </w:style>
  <w:style w:type="numbering" w:customStyle="1" w:styleId="WWOutlineListStyle336">
    <w:name w:val="WW_OutlineListStyle_336"/>
    <w:basedOn w:val="a2"/>
    <w:rsid w:val="00990A93"/>
  </w:style>
  <w:style w:type="numbering" w:customStyle="1" w:styleId="WWOutlineListStyle236">
    <w:name w:val="WW_OutlineListStyle_236"/>
    <w:basedOn w:val="a2"/>
    <w:rsid w:val="00990A93"/>
  </w:style>
  <w:style w:type="numbering" w:customStyle="1" w:styleId="WWOutlineListStyle156">
    <w:name w:val="WW_OutlineListStyle_156"/>
    <w:basedOn w:val="a2"/>
    <w:rsid w:val="00990A93"/>
  </w:style>
  <w:style w:type="numbering" w:customStyle="1" w:styleId="WWOutlineListStyle360">
    <w:name w:val="WW_OutlineListStyle36"/>
    <w:basedOn w:val="a2"/>
    <w:rsid w:val="00990A93"/>
  </w:style>
  <w:style w:type="numbering" w:customStyle="1" w:styleId="166">
    <w:name w:val="無清單166"/>
    <w:next w:val="a2"/>
    <w:uiPriority w:val="99"/>
    <w:semiHidden/>
    <w:unhideWhenUsed/>
    <w:rsid w:val="00990A93"/>
  </w:style>
  <w:style w:type="table" w:customStyle="1" w:styleId="760">
    <w:name w:val="表格格線76"/>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無清單176"/>
    <w:next w:val="a2"/>
    <w:uiPriority w:val="99"/>
    <w:semiHidden/>
    <w:unhideWhenUsed/>
    <w:rsid w:val="00990A93"/>
  </w:style>
  <w:style w:type="numbering" w:customStyle="1" w:styleId="1146">
    <w:name w:val="無清單1146"/>
    <w:next w:val="a2"/>
    <w:uiPriority w:val="99"/>
    <w:semiHidden/>
    <w:unhideWhenUsed/>
    <w:rsid w:val="00990A93"/>
  </w:style>
  <w:style w:type="numbering" w:customStyle="1" w:styleId="11146">
    <w:name w:val="無清單11146"/>
    <w:next w:val="a2"/>
    <w:semiHidden/>
    <w:rsid w:val="00990A93"/>
  </w:style>
  <w:style w:type="numbering" w:customStyle="1" w:styleId="2660">
    <w:name w:val="無清單266"/>
    <w:next w:val="a2"/>
    <w:semiHidden/>
    <w:rsid w:val="00990A93"/>
  </w:style>
  <w:style w:type="numbering" w:customStyle="1" w:styleId="336">
    <w:name w:val="無清單336"/>
    <w:next w:val="a2"/>
    <w:semiHidden/>
    <w:rsid w:val="00990A93"/>
  </w:style>
  <w:style w:type="numbering" w:customStyle="1" w:styleId="436">
    <w:name w:val="無清單436"/>
    <w:next w:val="a2"/>
    <w:semiHidden/>
    <w:rsid w:val="00990A93"/>
  </w:style>
  <w:style w:type="numbering" w:customStyle="1" w:styleId="536">
    <w:name w:val="無清單536"/>
    <w:next w:val="a2"/>
    <w:semiHidden/>
    <w:rsid w:val="00990A93"/>
  </w:style>
  <w:style w:type="numbering" w:customStyle="1" w:styleId="636">
    <w:name w:val="無清單636"/>
    <w:next w:val="a2"/>
    <w:uiPriority w:val="99"/>
    <w:semiHidden/>
    <w:unhideWhenUsed/>
    <w:rsid w:val="00990A93"/>
  </w:style>
  <w:style w:type="numbering" w:customStyle="1" w:styleId="111146">
    <w:name w:val="無清單111146"/>
    <w:next w:val="a2"/>
    <w:semiHidden/>
    <w:rsid w:val="00990A93"/>
  </w:style>
  <w:style w:type="table" w:customStyle="1" w:styleId="1360">
    <w:name w:val="表格格線136"/>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60">
    <w:name w:val="無清單2136"/>
    <w:next w:val="a2"/>
    <w:semiHidden/>
    <w:rsid w:val="00990A93"/>
  </w:style>
  <w:style w:type="numbering" w:customStyle="1" w:styleId="WWOutlineListStyle1246">
    <w:name w:val="WW_OutlineListStyle_1246"/>
    <w:basedOn w:val="a2"/>
    <w:rsid w:val="00990A93"/>
  </w:style>
  <w:style w:type="numbering" w:customStyle="1" w:styleId="WWOutlineListStyle1146">
    <w:name w:val="WW_OutlineListStyle_1146"/>
    <w:basedOn w:val="a2"/>
    <w:rsid w:val="00990A93"/>
  </w:style>
  <w:style w:type="numbering" w:customStyle="1" w:styleId="WWOutlineListStyle1046">
    <w:name w:val="WW_OutlineListStyle_1046"/>
    <w:basedOn w:val="a2"/>
    <w:rsid w:val="00990A93"/>
  </w:style>
  <w:style w:type="numbering" w:customStyle="1" w:styleId="WWOutlineListStyle946">
    <w:name w:val="WW_OutlineListStyle_946"/>
    <w:basedOn w:val="a2"/>
    <w:rsid w:val="00990A93"/>
  </w:style>
  <w:style w:type="numbering" w:customStyle="1" w:styleId="WWOutlineListStyle846">
    <w:name w:val="WW_OutlineListStyle_846"/>
    <w:basedOn w:val="a2"/>
    <w:rsid w:val="00990A93"/>
  </w:style>
  <w:style w:type="numbering" w:customStyle="1" w:styleId="WWOutlineListStyle746">
    <w:name w:val="WW_OutlineListStyle_746"/>
    <w:basedOn w:val="a2"/>
    <w:rsid w:val="00990A93"/>
  </w:style>
  <w:style w:type="numbering" w:customStyle="1" w:styleId="WWOutlineListStyle646">
    <w:name w:val="WW_OutlineListStyle_646"/>
    <w:basedOn w:val="a2"/>
    <w:rsid w:val="00990A93"/>
  </w:style>
  <w:style w:type="numbering" w:customStyle="1" w:styleId="WWOutlineListStyle546">
    <w:name w:val="WW_OutlineListStyle_546"/>
    <w:basedOn w:val="a2"/>
    <w:rsid w:val="00990A93"/>
  </w:style>
  <w:style w:type="numbering" w:customStyle="1" w:styleId="WWOutlineListStyle4460">
    <w:name w:val="WW_OutlineListStyle_446"/>
    <w:basedOn w:val="a2"/>
    <w:rsid w:val="00990A93"/>
  </w:style>
  <w:style w:type="numbering" w:customStyle="1" w:styleId="WWOutlineListStyle346">
    <w:name w:val="WW_OutlineListStyle_346"/>
    <w:basedOn w:val="a2"/>
    <w:rsid w:val="00990A93"/>
  </w:style>
  <w:style w:type="numbering" w:customStyle="1" w:styleId="WWOutlineListStyle246">
    <w:name w:val="WW_OutlineListStyle_246"/>
    <w:basedOn w:val="a2"/>
    <w:rsid w:val="00990A93"/>
  </w:style>
  <w:style w:type="numbering" w:customStyle="1" w:styleId="WWOutlineListStyle166">
    <w:name w:val="WW_OutlineListStyle_166"/>
    <w:basedOn w:val="a2"/>
    <w:rsid w:val="00990A93"/>
  </w:style>
  <w:style w:type="numbering" w:customStyle="1" w:styleId="WWOutlineListStyle470">
    <w:name w:val="WW_OutlineListStyle47"/>
    <w:basedOn w:val="a2"/>
    <w:rsid w:val="00990A93"/>
  </w:style>
  <w:style w:type="numbering" w:customStyle="1" w:styleId="186">
    <w:name w:val="無清單186"/>
    <w:next w:val="a2"/>
    <w:uiPriority w:val="99"/>
    <w:semiHidden/>
    <w:unhideWhenUsed/>
    <w:rsid w:val="00990A93"/>
  </w:style>
  <w:style w:type="table" w:customStyle="1" w:styleId="840">
    <w:name w:val="表格格線8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5">
    <w:name w:val="無清單195"/>
    <w:next w:val="a2"/>
    <w:uiPriority w:val="99"/>
    <w:semiHidden/>
    <w:unhideWhenUsed/>
    <w:rsid w:val="00990A93"/>
  </w:style>
  <w:style w:type="numbering" w:customStyle="1" w:styleId="1155">
    <w:name w:val="無清單1155"/>
    <w:next w:val="a2"/>
    <w:uiPriority w:val="99"/>
    <w:semiHidden/>
    <w:unhideWhenUsed/>
    <w:rsid w:val="00990A93"/>
  </w:style>
  <w:style w:type="numbering" w:customStyle="1" w:styleId="11155">
    <w:name w:val="無清單11155"/>
    <w:next w:val="a2"/>
    <w:uiPriority w:val="99"/>
    <w:semiHidden/>
    <w:rsid w:val="00990A93"/>
  </w:style>
  <w:style w:type="numbering" w:customStyle="1" w:styleId="275">
    <w:name w:val="無清單275"/>
    <w:next w:val="a2"/>
    <w:semiHidden/>
    <w:rsid w:val="00990A93"/>
  </w:style>
  <w:style w:type="numbering" w:customStyle="1" w:styleId="345">
    <w:name w:val="無清單345"/>
    <w:next w:val="a2"/>
    <w:semiHidden/>
    <w:rsid w:val="00990A93"/>
  </w:style>
  <w:style w:type="numbering" w:customStyle="1" w:styleId="445">
    <w:name w:val="無清單445"/>
    <w:next w:val="a2"/>
    <w:semiHidden/>
    <w:rsid w:val="00990A93"/>
  </w:style>
  <w:style w:type="numbering" w:customStyle="1" w:styleId="545">
    <w:name w:val="無清單545"/>
    <w:next w:val="a2"/>
    <w:semiHidden/>
    <w:rsid w:val="00990A93"/>
  </w:style>
  <w:style w:type="numbering" w:customStyle="1" w:styleId="645">
    <w:name w:val="無清單645"/>
    <w:next w:val="a2"/>
    <w:uiPriority w:val="99"/>
    <w:semiHidden/>
    <w:unhideWhenUsed/>
    <w:rsid w:val="00990A93"/>
  </w:style>
  <w:style w:type="numbering" w:customStyle="1" w:styleId="111155">
    <w:name w:val="無清單111155"/>
    <w:next w:val="a2"/>
    <w:semiHidden/>
    <w:rsid w:val="00990A93"/>
  </w:style>
  <w:style w:type="table" w:customStyle="1" w:styleId="1440">
    <w:name w:val="表格格線14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5">
    <w:name w:val="無清單2145"/>
    <w:next w:val="a2"/>
    <w:semiHidden/>
    <w:rsid w:val="00990A93"/>
  </w:style>
  <w:style w:type="numbering" w:customStyle="1" w:styleId="WWOutlineListStyle1259">
    <w:name w:val="WW_OutlineListStyle_1259"/>
    <w:basedOn w:val="a2"/>
    <w:rsid w:val="00990A93"/>
    <w:pPr>
      <w:numPr>
        <w:numId w:val="36"/>
      </w:numPr>
    </w:pPr>
  </w:style>
  <w:style w:type="numbering" w:customStyle="1" w:styleId="WWOutlineListStyle1159">
    <w:name w:val="WW_OutlineListStyle_1159"/>
    <w:basedOn w:val="a2"/>
    <w:rsid w:val="00990A93"/>
    <w:pPr>
      <w:numPr>
        <w:numId w:val="37"/>
      </w:numPr>
    </w:pPr>
  </w:style>
  <w:style w:type="numbering" w:customStyle="1" w:styleId="WWOutlineListStyle1059">
    <w:name w:val="WW_OutlineListStyle_1059"/>
    <w:basedOn w:val="a2"/>
    <w:rsid w:val="00990A93"/>
    <w:pPr>
      <w:numPr>
        <w:numId w:val="38"/>
      </w:numPr>
    </w:pPr>
  </w:style>
  <w:style w:type="numbering" w:customStyle="1" w:styleId="WWOutlineListStyle955">
    <w:name w:val="WW_OutlineListStyle_955"/>
    <w:basedOn w:val="a2"/>
    <w:rsid w:val="00990A93"/>
  </w:style>
  <w:style w:type="numbering" w:customStyle="1" w:styleId="WWOutlineListStyle859">
    <w:name w:val="WW_OutlineListStyle_859"/>
    <w:basedOn w:val="a2"/>
    <w:rsid w:val="00990A93"/>
    <w:pPr>
      <w:numPr>
        <w:numId w:val="39"/>
      </w:numPr>
    </w:pPr>
  </w:style>
  <w:style w:type="numbering" w:customStyle="1" w:styleId="WWOutlineListStyle759">
    <w:name w:val="WW_OutlineListStyle_759"/>
    <w:basedOn w:val="a2"/>
    <w:rsid w:val="00990A93"/>
    <w:pPr>
      <w:numPr>
        <w:numId w:val="40"/>
      </w:numPr>
    </w:pPr>
  </w:style>
  <w:style w:type="numbering" w:customStyle="1" w:styleId="WWOutlineListStyle655">
    <w:name w:val="WW_OutlineListStyle_655"/>
    <w:basedOn w:val="a2"/>
    <w:rsid w:val="00990A93"/>
  </w:style>
  <w:style w:type="numbering" w:customStyle="1" w:styleId="WWOutlineListStyle555">
    <w:name w:val="WW_OutlineListStyle_555"/>
    <w:basedOn w:val="a2"/>
    <w:rsid w:val="00990A93"/>
  </w:style>
  <w:style w:type="numbering" w:customStyle="1" w:styleId="WWOutlineListStyle455">
    <w:name w:val="WW_OutlineListStyle_455"/>
    <w:basedOn w:val="a2"/>
    <w:rsid w:val="00990A93"/>
  </w:style>
  <w:style w:type="numbering" w:customStyle="1" w:styleId="WWOutlineListStyle355">
    <w:name w:val="WW_OutlineListStyle_355"/>
    <w:basedOn w:val="a2"/>
    <w:rsid w:val="00990A93"/>
  </w:style>
  <w:style w:type="numbering" w:customStyle="1" w:styleId="WWOutlineListStyle255">
    <w:name w:val="WW_OutlineListStyle_255"/>
    <w:basedOn w:val="a2"/>
    <w:rsid w:val="00990A93"/>
  </w:style>
  <w:style w:type="numbering" w:customStyle="1" w:styleId="WWOutlineListStyle175">
    <w:name w:val="WW_OutlineListStyle_175"/>
    <w:basedOn w:val="a2"/>
    <w:rsid w:val="00990A93"/>
  </w:style>
  <w:style w:type="numbering" w:customStyle="1" w:styleId="WWOutlineListStyle550">
    <w:name w:val="WW_OutlineListStyle55"/>
    <w:basedOn w:val="a2"/>
    <w:rsid w:val="00990A93"/>
  </w:style>
  <w:style w:type="numbering" w:customStyle="1" w:styleId="716">
    <w:name w:val="無清單716"/>
    <w:next w:val="a2"/>
    <w:uiPriority w:val="99"/>
    <w:semiHidden/>
    <w:unhideWhenUsed/>
    <w:rsid w:val="00990A93"/>
  </w:style>
  <w:style w:type="numbering" w:customStyle="1" w:styleId="WWOutlineListStyle12116">
    <w:name w:val="WW_OutlineListStyle_12116"/>
    <w:basedOn w:val="a2"/>
    <w:rsid w:val="00990A93"/>
  </w:style>
  <w:style w:type="numbering" w:customStyle="1" w:styleId="WWOutlineListStyle11116">
    <w:name w:val="WW_OutlineListStyle_11116"/>
    <w:basedOn w:val="a2"/>
    <w:rsid w:val="00990A93"/>
  </w:style>
  <w:style w:type="numbering" w:customStyle="1" w:styleId="WWOutlineListStyle10116">
    <w:name w:val="WW_OutlineListStyle_10116"/>
    <w:basedOn w:val="a2"/>
    <w:rsid w:val="00990A93"/>
  </w:style>
  <w:style w:type="numbering" w:customStyle="1" w:styleId="WWOutlineListStyle9116">
    <w:name w:val="WW_OutlineListStyle_9116"/>
    <w:basedOn w:val="a2"/>
    <w:rsid w:val="00990A93"/>
  </w:style>
  <w:style w:type="numbering" w:customStyle="1" w:styleId="WWOutlineListStyle8116">
    <w:name w:val="WW_OutlineListStyle_8116"/>
    <w:basedOn w:val="a2"/>
    <w:rsid w:val="00990A93"/>
  </w:style>
  <w:style w:type="numbering" w:customStyle="1" w:styleId="WWOutlineListStyle7116">
    <w:name w:val="WW_OutlineListStyle_7116"/>
    <w:basedOn w:val="a2"/>
    <w:rsid w:val="00990A93"/>
  </w:style>
  <w:style w:type="numbering" w:customStyle="1" w:styleId="WWOutlineListStyle6116">
    <w:name w:val="WW_OutlineListStyle_6116"/>
    <w:basedOn w:val="a2"/>
    <w:rsid w:val="00990A93"/>
  </w:style>
  <w:style w:type="numbering" w:customStyle="1" w:styleId="WWOutlineListStyle5116">
    <w:name w:val="WW_OutlineListStyle_5116"/>
    <w:basedOn w:val="a2"/>
    <w:rsid w:val="00990A93"/>
  </w:style>
  <w:style w:type="numbering" w:customStyle="1" w:styleId="WWOutlineListStyle4116">
    <w:name w:val="WW_OutlineListStyle_4116"/>
    <w:basedOn w:val="a2"/>
    <w:rsid w:val="00990A93"/>
  </w:style>
  <w:style w:type="numbering" w:customStyle="1" w:styleId="WWOutlineListStyle3116">
    <w:name w:val="WW_OutlineListStyle_3116"/>
    <w:basedOn w:val="a2"/>
    <w:rsid w:val="00990A93"/>
  </w:style>
  <w:style w:type="numbering" w:customStyle="1" w:styleId="WWOutlineListStyle2116">
    <w:name w:val="WW_OutlineListStyle_2116"/>
    <w:basedOn w:val="a2"/>
    <w:rsid w:val="00990A93"/>
  </w:style>
  <w:style w:type="numbering" w:customStyle="1" w:styleId="WWOutlineListStyle1316">
    <w:name w:val="WW_OutlineListStyle_1316"/>
    <w:basedOn w:val="a2"/>
    <w:rsid w:val="00990A93"/>
  </w:style>
  <w:style w:type="numbering" w:customStyle="1" w:styleId="WWOutlineListStyle1160">
    <w:name w:val="WW_OutlineListStyle116"/>
    <w:basedOn w:val="a2"/>
    <w:rsid w:val="00990A93"/>
  </w:style>
  <w:style w:type="numbering" w:customStyle="1" w:styleId="1216">
    <w:name w:val="無清單1216"/>
    <w:next w:val="a2"/>
    <w:uiPriority w:val="99"/>
    <w:semiHidden/>
    <w:unhideWhenUsed/>
    <w:rsid w:val="00990A93"/>
  </w:style>
  <w:style w:type="table" w:customStyle="1" w:styleId="2146">
    <w:name w:val="表格格線21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無清單11216"/>
    <w:next w:val="a2"/>
    <w:uiPriority w:val="99"/>
    <w:semiHidden/>
    <w:unhideWhenUsed/>
    <w:rsid w:val="00990A93"/>
  </w:style>
  <w:style w:type="numbering" w:customStyle="1" w:styleId="111216">
    <w:name w:val="無清單111216"/>
    <w:next w:val="a2"/>
    <w:semiHidden/>
    <w:unhideWhenUsed/>
    <w:rsid w:val="00990A93"/>
  </w:style>
  <w:style w:type="numbering" w:customStyle="1" w:styleId="1111116">
    <w:name w:val="無清單1111116"/>
    <w:next w:val="a2"/>
    <w:semiHidden/>
    <w:rsid w:val="00990A93"/>
  </w:style>
  <w:style w:type="numbering" w:customStyle="1" w:styleId="2216">
    <w:name w:val="無清單2216"/>
    <w:next w:val="a2"/>
    <w:semiHidden/>
    <w:rsid w:val="00990A93"/>
  </w:style>
  <w:style w:type="numbering" w:customStyle="1" w:styleId="3116">
    <w:name w:val="無清單3116"/>
    <w:next w:val="a2"/>
    <w:semiHidden/>
    <w:rsid w:val="00990A93"/>
  </w:style>
  <w:style w:type="numbering" w:customStyle="1" w:styleId="4116">
    <w:name w:val="無清單4116"/>
    <w:next w:val="a2"/>
    <w:semiHidden/>
    <w:rsid w:val="00990A93"/>
  </w:style>
  <w:style w:type="numbering" w:customStyle="1" w:styleId="5116">
    <w:name w:val="無清單5116"/>
    <w:next w:val="a2"/>
    <w:semiHidden/>
    <w:rsid w:val="00990A93"/>
  </w:style>
  <w:style w:type="numbering" w:customStyle="1" w:styleId="6116">
    <w:name w:val="無清單6116"/>
    <w:next w:val="a2"/>
    <w:uiPriority w:val="99"/>
    <w:semiHidden/>
    <w:unhideWhenUsed/>
    <w:rsid w:val="00990A93"/>
  </w:style>
  <w:style w:type="numbering" w:customStyle="1" w:styleId="11111115">
    <w:name w:val="無清單11111115"/>
    <w:next w:val="a2"/>
    <w:semiHidden/>
    <w:rsid w:val="00990A93"/>
  </w:style>
  <w:style w:type="table" w:customStyle="1" w:styleId="11140">
    <w:name w:val="表格格線111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
    <w:name w:val="無清單21116"/>
    <w:next w:val="a2"/>
    <w:semiHidden/>
    <w:rsid w:val="00990A93"/>
  </w:style>
  <w:style w:type="numbering" w:customStyle="1" w:styleId="WWOutlineListStyle121115">
    <w:name w:val="WW_OutlineListStyle_121115"/>
    <w:basedOn w:val="a2"/>
    <w:rsid w:val="00990A93"/>
  </w:style>
  <w:style w:type="numbering" w:customStyle="1" w:styleId="WWOutlineListStyle111115">
    <w:name w:val="WW_OutlineListStyle_111115"/>
    <w:basedOn w:val="a2"/>
    <w:rsid w:val="00990A93"/>
  </w:style>
  <w:style w:type="numbering" w:customStyle="1" w:styleId="WWOutlineListStyle101115">
    <w:name w:val="WW_OutlineListStyle_101115"/>
    <w:basedOn w:val="a2"/>
    <w:rsid w:val="00990A93"/>
  </w:style>
  <w:style w:type="numbering" w:customStyle="1" w:styleId="WWOutlineListStyle91115">
    <w:name w:val="WW_OutlineListStyle_91115"/>
    <w:basedOn w:val="a2"/>
    <w:rsid w:val="00990A93"/>
  </w:style>
  <w:style w:type="numbering" w:customStyle="1" w:styleId="WWOutlineListStyle81115">
    <w:name w:val="WW_OutlineListStyle_81115"/>
    <w:basedOn w:val="a2"/>
    <w:rsid w:val="00990A93"/>
  </w:style>
  <w:style w:type="numbering" w:customStyle="1" w:styleId="WWOutlineListStyle71115">
    <w:name w:val="WW_OutlineListStyle_71115"/>
    <w:basedOn w:val="a2"/>
    <w:rsid w:val="00990A93"/>
  </w:style>
  <w:style w:type="numbering" w:customStyle="1" w:styleId="WWOutlineListStyle61115">
    <w:name w:val="WW_OutlineListStyle_61115"/>
    <w:basedOn w:val="a2"/>
    <w:rsid w:val="00990A93"/>
  </w:style>
  <w:style w:type="numbering" w:customStyle="1" w:styleId="WWOutlineListStyle51115">
    <w:name w:val="WW_OutlineListStyle_51115"/>
    <w:basedOn w:val="a2"/>
    <w:rsid w:val="00990A93"/>
  </w:style>
  <w:style w:type="numbering" w:customStyle="1" w:styleId="WWOutlineListStyle41115">
    <w:name w:val="WW_OutlineListStyle_41115"/>
    <w:basedOn w:val="a2"/>
    <w:rsid w:val="00990A93"/>
  </w:style>
  <w:style w:type="numbering" w:customStyle="1" w:styleId="WWOutlineListStyle31115">
    <w:name w:val="WW_OutlineListStyle_31115"/>
    <w:basedOn w:val="a2"/>
    <w:rsid w:val="00990A93"/>
  </w:style>
  <w:style w:type="numbering" w:customStyle="1" w:styleId="WWOutlineListStyle21115">
    <w:name w:val="WW_OutlineListStyle_21115"/>
    <w:basedOn w:val="a2"/>
    <w:rsid w:val="00990A93"/>
  </w:style>
  <w:style w:type="numbering" w:customStyle="1" w:styleId="WWOutlineListStyle13115">
    <w:name w:val="WW_OutlineListStyle_13115"/>
    <w:basedOn w:val="a2"/>
    <w:rsid w:val="00990A93"/>
  </w:style>
  <w:style w:type="numbering" w:customStyle="1" w:styleId="WWOutlineListStyle11150">
    <w:name w:val="WW_OutlineListStyle1115"/>
    <w:basedOn w:val="a2"/>
    <w:rsid w:val="00990A93"/>
  </w:style>
  <w:style w:type="numbering" w:customStyle="1" w:styleId="7115">
    <w:name w:val="無清單7115"/>
    <w:next w:val="a2"/>
    <w:uiPriority w:val="99"/>
    <w:semiHidden/>
    <w:unhideWhenUsed/>
    <w:rsid w:val="00990A93"/>
  </w:style>
  <w:style w:type="numbering" w:customStyle="1" w:styleId="12115">
    <w:name w:val="無清單12115"/>
    <w:next w:val="a2"/>
    <w:semiHidden/>
    <w:unhideWhenUsed/>
    <w:rsid w:val="00990A93"/>
  </w:style>
  <w:style w:type="numbering" w:customStyle="1" w:styleId="112115">
    <w:name w:val="無清單112115"/>
    <w:next w:val="a2"/>
    <w:uiPriority w:val="99"/>
    <w:semiHidden/>
    <w:unhideWhenUsed/>
    <w:rsid w:val="00990A93"/>
  </w:style>
  <w:style w:type="numbering" w:customStyle="1" w:styleId="1112115">
    <w:name w:val="無清單1112115"/>
    <w:next w:val="a2"/>
    <w:uiPriority w:val="99"/>
    <w:semiHidden/>
    <w:rsid w:val="00990A93"/>
  </w:style>
  <w:style w:type="numbering" w:customStyle="1" w:styleId="22115">
    <w:name w:val="無清單22115"/>
    <w:next w:val="a2"/>
    <w:semiHidden/>
    <w:rsid w:val="00990A93"/>
  </w:style>
  <w:style w:type="numbering" w:customStyle="1" w:styleId="31115">
    <w:name w:val="無清單31115"/>
    <w:next w:val="a2"/>
    <w:semiHidden/>
    <w:rsid w:val="00990A93"/>
  </w:style>
  <w:style w:type="numbering" w:customStyle="1" w:styleId="41115">
    <w:name w:val="無清單41115"/>
    <w:next w:val="a2"/>
    <w:semiHidden/>
    <w:rsid w:val="00990A93"/>
  </w:style>
  <w:style w:type="numbering" w:customStyle="1" w:styleId="51115">
    <w:name w:val="無清單51115"/>
    <w:next w:val="a2"/>
    <w:semiHidden/>
    <w:rsid w:val="00990A93"/>
  </w:style>
  <w:style w:type="numbering" w:customStyle="1" w:styleId="61115">
    <w:name w:val="無清單61115"/>
    <w:next w:val="a2"/>
    <w:uiPriority w:val="99"/>
    <w:semiHidden/>
    <w:unhideWhenUsed/>
    <w:rsid w:val="00990A93"/>
  </w:style>
  <w:style w:type="numbering" w:customStyle="1" w:styleId="1111215">
    <w:name w:val="無清單1111215"/>
    <w:next w:val="a2"/>
    <w:semiHidden/>
    <w:rsid w:val="00990A93"/>
  </w:style>
  <w:style w:type="numbering" w:customStyle="1" w:styleId="211115">
    <w:name w:val="無清單211115"/>
    <w:next w:val="a2"/>
    <w:semiHidden/>
    <w:rsid w:val="00990A93"/>
  </w:style>
  <w:style w:type="numbering" w:customStyle="1" w:styleId="WWOutlineListStyle12215">
    <w:name w:val="WW_OutlineListStyle_12215"/>
    <w:basedOn w:val="a2"/>
    <w:rsid w:val="00990A93"/>
  </w:style>
  <w:style w:type="numbering" w:customStyle="1" w:styleId="WWOutlineListStyle11215">
    <w:name w:val="WW_OutlineListStyle_11215"/>
    <w:basedOn w:val="a2"/>
    <w:rsid w:val="00990A93"/>
  </w:style>
  <w:style w:type="numbering" w:customStyle="1" w:styleId="WWOutlineListStyle10215">
    <w:name w:val="WW_OutlineListStyle_10215"/>
    <w:basedOn w:val="a2"/>
    <w:rsid w:val="00990A93"/>
  </w:style>
  <w:style w:type="numbering" w:customStyle="1" w:styleId="WWOutlineListStyle9215">
    <w:name w:val="WW_OutlineListStyle_9215"/>
    <w:basedOn w:val="a2"/>
    <w:rsid w:val="00990A93"/>
  </w:style>
  <w:style w:type="numbering" w:customStyle="1" w:styleId="WWOutlineListStyle8215">
    <w:name w:val="WW_OutlineListStyle_8215"/>
    <w:basedOn w:val="a2"/>
    <w:rsid w:val="00990A93"/>
  </w:style>
  <w:style w:type="numbering" w:customStyle="1" w:styleId="WWOutlineListStyle7215">
    <w:name w:val="WW_OutlineListStyle_7215"/>
    <w:basedOn w:val="a2"/>
    <w:rsid w:val="00990A93"/>
  </w:style>
  <w:style w:type="numbering" w:customStyle="1" w:styleId="WWOutlineListStyle6215">
    <w:name w:val="WW_OutlineListStyle_6215"/>
    <w:basedOn w:val="a2"/>
    <w:rsid w:val="00990A93"/>
  </w:style>
  <w:style w:type="numbering" w:customStyle="1" w:styleId="WWOutlineListStyle5215">
    <w:name w:val="WW_OutlineListStyle_5215"/>
    <w:basedOn w:val="a2"/>
    <w:rsid w:val="00990A93"/>
  </w:style>
  <w:style w:type="numbering" w:customStyle="1" w:styleId="WWOutlineListStyle42150">
    <w:name w:val="WW_OutlineListStyle_4215"/>
    <w:basedOn w:val="a2"/>
    <w:rsid w:val="00990A93"/>
  </w:style>
  <w:style w:type="numbering" w:customStyle="1" w:styleId="WWOutlineListStyle3215">
    <w:name w:val="WW_OutlineListStyle_3215"/>
    <w:basedOn w:val="a2"/>
    <w:rsid w:val="00990A93"/>
  </w:style>
  <w:style w:type="numbering" w:customStyle="1" w:styleId="WWOutlineListStyle2215">
    <w:name w:val="WW_OutlineListStyle_2215"/>
    <w:basedOn w:val="a2"/>
    <w:rsid w:val="00990A93"/>
  </w:style>
  <w:style w:type="numbering" w:customStyle="1" w:styleId="WWOutlineListStyle1415">
    <w:name w:val="WW_OutlineListStyle_1415"/>
    <w:basedOn w:val="a2"/>
    <w:rsid w:val="00990A93"/>
  </w:style>
  <w:style w:type="numbering" w:customStyle="1" w:styleId="WWOutlineListStyle2150">
    <w:name w:val="WW_OutlineListStyle215"/>
    <w:basedOn w:val="a2"/>
    <w:rsid w:val="00990A93"/>
  </w:style>
  <w:style w:type="numbering" w:customStyle="1" w:styleId="815">
    <w:name w:val="無清單815"/>
    <w:next w:val="a2"/>
    <w:uiPriority w:val="99"/>
    <w:semiHidden/>
    <w:unhideWhenUsed/>
    <w:rsid w:val="00990A93"/>
  </w:style>
  <w:style w:type="numbering" w:customStyle="1" w:styleId="1315">
    <w:name w:val="無清單1315"/>
    <w:next w:val="a2"/>
    <w:semiHidden/>
    <w:rsid w:val="00990A93"/>
  </w:style>
  <w:style w:type="table" w:customStyle="1" w:styleId="3144">
    <w:name w:val="表格格線314"/>
    <w:basedOn w:val="a1"/>
    <w:next w:val="af6"/>
    <w:rsid w:val="00990A9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5">
    <w:name w:val="無清單2315"/>
    <w:next w:val="a2"/>
    <w:semiHidden/>
    <w:rsid w:val="00990A93"/>
  </w:style>
  <w:style w:type="numbering" w:customStyle="1" w:styleId="915">
    <w:name w:val="無清單915"/>
    <w:next w:val="a2"/>
    <w:uiPriority w:val="99"/>
    <w:semiHidden/>
    <w:unhideWhenUsed/>
    <w:rsid w:val="00990A93"/>
  </w:style>
  <w:style w:type="numbering" w:customStyle="1" w:styleId="1415">
    <w:name w:val="無清單1415"/>
    <w:next w:val="a2"/>
    <w:semiHidden/>
    <w:rsid w:val="00990A93"/>
  </w:style>
  <w:style w:type="table" w:customStyle="1" w:styleId="4140">
    <w:name w:val="表格格線414"/>
    <w:basedOn w:val="a1"/>
    <w:next w:val="af6"/>
    <w:rsid w:val="00990A9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5">
    <w:name w:val="無清單2415"/>
    <w:next w:val="a2"/>
    <w:semiHidden/>
    <w:rsid w:val="00990A93"/>
  </w:style>
  <w:style w:type="table" w:customStyle="1" w:styleId="5140">
    <w:name w:val="表格格線514"/>
    <w:basedOn w:val="a1"/>
    <w:next w:val="af6"/>
    <w:rsid w:val="00990A93"/>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5">
    <w:name w:val="無清單1015"/>
    <w:next w:val="a2"/>
    <w:uiPriority w:val="99"/>
    <w:semiHidden/>
    <w:unhideWhenUsed/>
    <w:rsid w:val="00990A93"/>
  </w:style>
  <w:style w:type="table" w:customStyle="1" w:styleId="6140">
    <w:name w:val="表格格線61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5">
    <w:name w:val="無清單1515"/>
    <w:next w:val="a2"/>
    <w:uiPriority w:val="99"/>
    <w:semiHidden/>
    <w:unhideWhenUsed/>
    <w:rsid w:val="00990A93"/>
  </w:style>
  <w:style w:type="numbering" w:customStyle="1" w:styleId="11315">
    <w:name w:val="無清單11315"/>
    <w:next w:val="a2"/>
    <w:uiPriority w:val="99"/>
    <w:semiHidden/>
    <w:unhideWhenUsed/>
    <w:rsid w:val="00990A93"/>
  </w:style>
  <w:style w:type="numbering" w:customStyle="1" w:styleId="111315">
    <w:name w:val="無清單111315"/>
    <w:next w:val="a2"/>
    <w:semiHidden/>
    <w:rsid w:val="00990A93"/>
  </w:style>
  <w:style w:type="numbering" w:customStyle="1" w:styleId="2515">
    <w:name w:val="無清單2515"/>
    <w:next w:val="a2"/>
    <w:semiHidden/>
    <w:rsid w:val="00990A93"/>
  </w:style>
  <w:style w:type="numbering" w:customStyle="1" w:styleId="3215">
    <w:name w:val="無清單3215"/>
    <w:next w:val="a2"/>
    <w:semiHidden/>
    <w:rsid w:val="00990A93"/>
  </w:style>
  <w:style w:type="numbering" w:customStyle="1" w:styleId="4215">
    <w:name w:val="無清單4215"/>
    <w:next w:val="a2"/>
    <w:semiHidden/>
    <w:rsid w:val="00990A93"/>
  </w:style>
  <w:style w:type="numbering" w:customStyle="1" w:styleId="5215">
    <w:name w:val="無清單5215"/>
    <w:next w:val="a2"/>
    <w:semiHidden/>
    <w:rsid w:val="00990A93"/>
  </w:style>
  <w:style w:type="numbering" w:customStyle="1" w:styleId="6215">
    <w:name w:val="無清單6215"/>
    <w:next w:val="a2"/>
    <w:uiPriority w:val="99"/>
    <w:semiHidden/>
    <w:unhideWhenUsed/>
    <w:rsid w:val="00990A93"/>
  </w:style>
  <w:style w:type="numbering" w:customStyle="1" w:styleId="1111315">
    <w:name w:val="無清單1111315"/>
    <w:next w:val="a2"/>
    <w:semiHidden/>
    <w:rsid w:val="00990A93"/>
  </w:style>
  <w:style w:type="table" w:customStyle="1" w:styleId="12140">
    <w:name w:val="表格格線121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5">
    <w:name w:val="無清單21215"/>
    <w:next w:val="a2"/>
    <w:semiHidden/>
    <w:rsid w:val="00990A93"/>
  </w:style>
  <w:style w:type="numbering" w:customStyle="1" w:styleId="WWOutlineListStyle12315">
    <w:name w:val="WW_OutlineListStyle_12315"/>
    <w:basedOn w:val="a2"/>
    <w:rsid w:val="00990A93"/>
  </w:style>
  <w:style w:type="numbering" w:customStyle="1" w:styleId="WWOutlineListStyle11315">
    <w:name w:val="WW_OutlineListStyle_11315"/>
    <w:basedOn w:val="a2"/>
    <w:rsid w:val="00990A93"/>
  </w:style>
  <w:style w:type="numbering" w:customStyle="1" w:styleId="WWOutlineListStyle10315">
    <w:name w:val="WW_OutlineListStyle_10315"/>
    <w:basedOn w:val="a2"/>
    <w:rsid w:val="00990A93"/>
  </w:style>
  <w:style w:type="numbering" w:customStyle="1" w:styleId="WWOutlineListStyle9315">
    <w:name w:val="WW_OutlineListStyle_9315"/>
    <w:basedOn w:val="a2"/>
    <w:rsid w:val="00990A93"/>
  </w:style>
  <w:style w:type="numbering" w:customStyle="1" w:styleId="WWOutlineListStyle8315">
    <w:name w:val="WW_OutlineListStyle_8315"/>
    <w:basedOn w:val="a2"/>
    <w:rsid w:val="00990A93"/>
  </w:style>
  <w:style w:type="numbering" w:customStyle="1" w:styleId="WWOutlineListStyle7315">
    <w:name w:val="WW_OutlineListStyle_7315"/>
    <w:basedOn w:val="a2"/>
    <w:rsid w:val="00990A93"/>
  </w:style>
  <w:style w:type="numbering" w:customStyle="1" w:styleId="WWOutlineListStyle6315">
    <w:name w:val="WW_OutlineListStyle_6315"/>
    <w:basedOn w:val="a2"/>
    <w:rsid w:val="00990A93"/>
  </w:style>
  <w:style w:type="numbering" w:customStyle="1" w:styleId="WWOutlineListStyle5315">
    <w:name w:val="WW_OutlineListStyle_5315"/>
    <w:basedOn w:val="a2"/>
    <w:rsid w:val="00990A93"/>
  </w:style>
  <w:style w:type="numbering" w:customStyle="1" w:styleId="WWOutlineListStyle4315">
    <w:name w:val="WW_OutlineListStyle_4315"/>
    <w:basedOn w:val="a2"/>
    <w:rsid w:val="00990A93"/>
  </w:style>
  <w:style w:type="numbering" w:customStyle="1" w:styleId="WWOutlineListStyle3315">
    <w:name w:val="WW_OutlineListStyle_3315"/>
    <w:basedOn w:val="a2"/>
    <w:rsid w:val="00990A93"/>
  </w:style>
  <w:style w:type="numbering" w:customStyle="1" w:styleId="WWOutlineListStyle2315">
    <w:name w:val="WW_OutlineListStyle_2315"/>
    <w:basedOn w:val="a2"/>
    <w:rsid w:val="00990A93"/>
  </w:style>
  <w:style w:type="numbering" w:customStyle="1" w:styleId="WWOutlineListStyle1515">
    <w:name w:val="WW_OutlineListStyle_1515"/>
    <w:basedOn w:val="a2"/>
    <w:rsid w:val="00990A93"/>
  </w:style>
  <w:style w:type="numbering" w:customStyle="1" w:styleId="WWOutlineListStyle3150">
    <w:name w:val="WW_OutlineListStyle315"/>
    <w:basedOn w:val="a2"/>
    <w:rsid w:val="00990A93"/>
  </w:style>
  <w:style w:type="numbering" w:customStyle="1" w:styleId="1615">
    <w:name w:val="無清單1615"/>
    <w:next w:val="a2"/>
    <w:uiPriority w:val="99"/>
    <w:semiHidden/>
    <w:unhideWhenUsed/>
    <w:rsid w:val="00990A93"/>
  </w:style>
  <w:style w:type="table" w:customStyle="1" w:styleId="7140">
    <w:name w:val="表格格線71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5">
    <w:name w:val="無清單1715"/>
    <w:next w:val="a2"/>
    <w:uiPriority w:val="99"/>
    <w:semiHidden/>
    <w:unhideWhenUsed/>
    <w:rsid w:val="00990A93"/>
  </w:style>
  <w:style w:type="numbering" w:customStyle="1" w:styleId="11415">
    <w:name w:val="無清單11415"/>
    <w:next w:val="a2"/>
    <w:uiPriority w:val="99"/>
    <w:semiHidden/>
    <w:unhideWhenUsed/>
    <w:rsid w:val="00990A93"/>
  </w:style>
  <w:style w:type="numbering" w:customStyle="1" w:styleId="111415">
    <w:name w:val="無清單111415"/>
    <w:next w:val="a2"/>
    <w:semiHidden/>
    <w:rsid w:val="00990A93"/>
  </w:style>
  <w:style w:type="numbering" w:customStyle="1" w:styleId="2615">
    <w:name w:val="無清單2615"/>
    <w:next w:val="a2"/>
    <w:semiHidden/>
    <w:rsid w:val="00990A93"/>
  </w:style>
  <w:style w:type="numbering" w:customStyle="1" w:styleId="3315">
    <w:name w:val="無清單3315"/>
    <w:next w:val="a2"/>
    <w:semiHidden/>
    <w:rsid w:val="00990A93"/>
  </w:style>
  <w:style w:type="numbering" w:customStyle="1" w:styleId="4315">
    <w:name w:val="無清單4315"/>
    <w:next w:val="a2"/>
    <w:semiHidden/>
    <w:rsid w:val="00990A93"/>
  </w:style>
  <w:style w:type="numbering" w:customStyle="1" w:styleId="5315">
    <w:name w:val="無清單5315"/>
    <w:next w:val="a2"/>
    <w:semiHidden/>
    <w:rsid w:val="00990A93"/>
  </w:style>
  <w:style w:type="numbering" w:customStyle="1" w:styleId="6315">
    <w:name w:val="無清單6315"/>
    <w:next w:val="a2"/>
    <w:uiPriority w:val="99"/>
    <w:semiHidden/>
    <w:unhideWhenUsed/>
    <w:rsid w:val="00990A93"/>
  </w:style>
  <w:style w:type="numbering" w:customStyle="1" w:styleId="1111415">
    <w:name w:val="無清單1111415"/>
    <w:next w:val="a2"/>
    <w:semiHidden/>
    <w:rsid w:val="00990A93"/>
  </w:style>
  <w:style w:type="table" w:customStyle="1" w:styleId="13140">
    <w:name w:val="表格格線1314"/>
    <w:basedOn w:val="a1"/>
    <w:next w:val="af6"/>
    <w:rsid w:val="00990A93"/>
    <w:pPr>
      <w:widowControl w:val="0"/>
    </w:pPr>
    <w:rPr>
      <w:rFonts w:ascii="標楷體" w:eastAsia="標楷體" w:hAnsi="標楷體"/>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5">
    <w:name w:val="無清單21315"/>
    <w:next w:val="a2"/>
    <w:semiHidden/>
    <w:rsid w:val="00990A93"/>
  </w:style>
  <w:style w:type="numbering" w:customStyle="1" w:styleId="WWOutlineListStyle12415">
    <w:name w:val="WW_OutlineListStyle_12415"/>
    <w:basedOn w:val="a2"/>
    <w:rsid w:val="00990A93"/>
  </w:style>
  <w:style w:type="numbering" w:customStyle="1" w:styleId="WWOutlineListStyle11415">
    <w:name w:val="WW_OutlineListStyle_11415"/>
    <w:basedOn w:val="a2"/>
    <w:rsid w:val="00990A93"/>
  </w:style>
  <w:style w:type="numbering" w:customStyle="1" w:styleId="WWOutlineListStyle10415">
    <w:name w:val="WW_OutlineListStyle_10415"/>
    <w:basedOn w:val="a2"/>
    <w:rsid w:val="00990A93"/>
  </w:style>
  <w:style w:type="numbering" w:customStyle="1" w:styleId="WWOutlineListStyle9415">
    <w:name w:val="WW_OutlineListStyle_9415"/>
    <w:basedOn w:val="a2"/>
    <w:rsid w:val="00990A93"/>
  </w:style>
  <w:style w:type="numbering" w:customStyle="1" w:styleId="WWOutlineListStyle8415">
    <w:name w:val="WW_OutlineListStyle_8415"/>
    <w:basedOn w:val="a2"/>
    <w:rsid w:val="00990A93"/>
  </w:style>
  <w:style w:type="numbering" w:customStyle="1" w:styleId="WWOutlineListStyle7415">
    <w:name w:val="WW_OutlineListStyle_7415"/>
    <w:basedOn w:val="a2"/>
    <w:rsid w:val="00990A93"/>
  </w:style>
  <w:style w:type="numbering" w:customStyle="1" w:styleId="WWOutlineListStyle6415">
    <w:name w:val="WW_OutlineListStyle_6415"/>
    <w:basedOn w:val="a2"/>
    <w:rsid w:val="00990A93"/>
  </w:style>
  <w:style w:type="numbering" w:customStyle="1" w:styleId="WWOutlineListStyle5415">
    <w:name w:val="WW_OutlineListStyle_5415"/>
    <w:basedOn w:val="a2"/>
    <w:rsid w:val="00990A93"/>
  </w:style>
  <w:style w:type="numbering" w:customStyle="1" w:styleId="WWOutlineListStyle4415">
    <w:name w:val="WW_OutlineListStyle_4415"/>
    <w:basedOn w:val="a2"/>
    <w:rsid w:val="00990A93"/>
  </w:style>
  <w:style w:type="numbering" w:customStyle="1" w:styleId="WWOutlineListStyle3415">
    <w:name w:val="WW_OutlineListStyle_3415"/>
    <w:basedOn w:val="a2"/>
    <w:rsid w:val="00990A93"/>
  </w:style>
  <w:style w:type="numbering" w:customStyle="1" w:styleId="WWOutlineListStyle2415">
    <w:name w:val="WW_OutlineListStyle_2415"/>
    <w:basedOn w:val="a2"/>
    <w:rsid w:val="00990A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95312">
      <w:bodyDiv w:val="1"/>
      <w:marLeft w:val="0"/>
      <w:marRight w:val="0"/>
      <w:marTop w:val="0"/>
      <w:marBottom w:val="0"/>
      <w:divBdr>
        <w:top w:val="none" w:sz="0" w:space="0" w:color="auto"/>
        <w:left w:val="none" w:sz="0" w:space="0" w:color="auto"/>
        <w:bottom w:val="none" w:sz="0" w:space="0" w:color="auto"/>
        <w:right w:val="none" w:sz="0" w:space="0" w:color="auto"/>
      </w:divBdr>
    </w:div>
    <w:div w:id="178156362">
      <w:bodyDiv w:val="1"/>
      <w:marLeft w:val="0"/>
      <w:marRight w:val="0"/>
      <w:marTop w:val="0"/>
      <w:marBottom w:val="0"/>
      <w:divBdr>
        <w:top w:val="none" w:sz="0" w:space="0" w:color="auto"/>
        <w:left w:val="none" w:sz="0" w:space="0" w:color="auto"/>
        <w:bottom w:val="none" w:sz="0" w:space="0" w:color="auto"/>
        <w:right w:val="none" w:sz="0" w:space="0" w:color="auto"/>
      </w:divBdr>
    </w:div>
    <w:div w:id="198976322">
      <w:bodyDiv w:val="1"/>
      <w:marLeft w:val="0"/>
      <w:marRight w:val="0"/>
      <w:marTop w:val="0"/>
      <w:marBottom w:val="0"/>
      <w:divBdr>
        <w:top w:val="none" w:sz="0" w:space="0" w:color="auto"/>
        <w:left w:val="none" w:sz="0" w:space="0" w:color="auto"/>
        <w:bottom w:val="none" w:sz="0" w:space="0" w:color="auto"/>
        <w:right w:val="none" w:sz="0" w:space="0" w:color="auto"/>
      </w:divBdr>
    </w:div>
    <w:div w:id="472677518">
      <w:bodyDiv w:val="1"/>
      <w:marLeft w:val="0"/>
      <w:marRight w:val="0"/>
      <w:marTop w:val="0"/>
      <w:marBottom w:val="0"/>
      <w:divBdr>
        <w:top w:val="none" w:sz="0" w:space="0" w:color="auto"/>
        <w:left w:val="none" w:sz="0" w:space="0" w:color="auto"/>
        <w:bottom w:val="none" w:sz="0" w:space="0" w:color="auto"/>
        <w:right w:val="none" w:sz="0" w:space="0" w:color="auto"/>
      </w:divBdr>
    </w:div>
    <w:div w:id="476382059">
      <w:bodyDiv w:val="1"/>
      <w:marLeft w:val="0"/>
      <w:marRight w:val="0"/>
      <w:marTop w:val="0"/>
      <w:marBottom w:val="0"/>
      <w:divBdr>
        <w:top w:val="none" w:sz="0" w:space="0" w:color="auto"/>
        <w:left w:val="none" w:sz="0" w:space="0" w:color="auto"/>
        <w:bottom w:val="none" w:sz="0" w:space="0" w:color="auto"/>
        <w:right w:val="none" w:sz="0" w:space="0" w:color="auto"/>
      </w:divBdr>
      <w:divsChild>
        <w:div w:id="991904663">
          <w:marLeft w:val="0"/>
          <w:marRight w:val="0"/>
          <w:marTop w:val="0"/>
          <w:marBottom w:val="0"/>
          <w:divBdr>
            <w:top w:val="none" w:sz="0" w:space="0" w:color="auto"/>
            <w:left w:val="none" w:sz="0" w:space="0" w:color="auto"/>
            <w:bottom w:val="none" w:sz="0" w:space="0" w:color="auto"/>
            <w:right w:val="none" w:sz="0" w:space="0" w:color="auto"/>
          </w:divBdr>
          <w:divsChild>
            <w:div w:id="266618403">
              <w:marLeft w:val="0"/>
              <w:marRight w:val="0"/>
              <w:marTop w:val="0"/>
              <w:marBottom w:val="0"/>
              <w:divBdr>
                <w:top w:val="none" w:sz="0" w:space="0" w:color="auto"/>
                <w:left w:val="none" w:sz="0" w:space="0" w:color="auto"/>
                <w:bottom w:val="none" w:sz="0" w:space="0" w:color="auto"/>
                <w:right w:val="none" w:sz="0" w:space="0" w:color="auto"/>
              </w:divBdr>
              <w:divsChild>
                <w:div w:id="595287814">
                  <w:marLeft w:val="0"/>
                  <w:marRight w:val="0"/>
                  <w:marTop w:val="0"/>
                  <w:marBottom w:val="0"/>
                  <w:divBdr>
                    <w:top w:val="none" w:sz="0" w:space="0" w:color="auto"/>
                    <w:left w:val="none" w:sz="0" w:space="0" w:color="auto"/>
                    <w:bottom w:val="none" w:sz="0" w:space="0" w:color="auto"/>
                    <w:right w:val="none" w:sz="0" w:space="0" w:color="auto"/>
                  </w:divBdr>
                  <w:divsChild>
                    <w:div w:id="309405303">
                      <w:marLeft w:val="0"/>
                      <w:marRight w:val="0"/>
                      <w:marTop w:val="0"/>
                      <w:marBottom w:val="0"/>
                      <w:divBdr>
                        <w:top w:val="none" w:sz="0" w:space="0" w:color="auto"/>
                        <w:left w:val="none" w:sz="0" w:space="0" w:color="auto"/>
                        <w:bottom w:val="none" w:sz="0" w:space="0" w:color="auto"/>
                        <w:right w:val="none" w:sz="0" w:space="0" w:color="auto"/>
                      </w:divBdr>
                      <w:divsChild>
                        <w:div w:id="1545291871">
                          <w:marLeft w:val="0"/>
                          <w:marRight w:val="0"/>
                          <w:marTop w:val="0"/>
                          <w:marBottom w:val="0"/>
                          <w:divBdr>
                            <w:top w:val="none" w:sz="0" w:space="0" w:color="auto"/>
                            <w:left w:val="none" w:sz="0" w:space="0" w:color="auto"/>
                            <w:bottom w:val="none" w:sz="0" w:space="0" w:color="auto"/>
                            <w:right w:val="none" w:sz="0" w:space="0" w:color="auto"/>
                          </w:divBdr>
                          <w:divsChild>
                            <w:div w:id="1922984403">
                              <w:marLeft w:val="0"/>
                              <w:marRight w:val="0"/>
                              <w:marTop w:val="0"/>
                              <w:marBottom w:val="0"/>
                              <w:divBdr>
                                <w:top w:val="none" w:sz="0" w:space="0" w:color="auto"/>
                                <w:left w:val="none" w:sz="0" w:space="0" w:color="auto"/>
                                <w:bottom w:val="none" w:sz="0" w:space="0" w:color="auto"/>
                                <w:right w:val="none" w:sz="0" w:space="0" w:color="auto"/>
                              </w:divBdr>
                              <w:divsChild>
                                <w:div w:id="1666278884">
                                  <w:marLeft w:val="0"/>
                                  <w:marRight w:val="0"/>
                                  <w:marTop w:val="0"/>
                                  <w:marBottom w:val="0"/>
                                  <w:divBdr>
                                    <w:top w:val="none" w:sz="0" w:space="0" w:color="auto"/>
                                    <w:left w:val="none" w:sz="0" w:space="0" w:color="auto"/>
                                    <w:bottom w:val="none" w:sz="0" w:space="0" w:color="auto"/>
                                    <w:right w:val="none" w:sz="0" w:space="0" w:color="auto"/>
                                  </w:divBdr>
                                  <w:divsChild>
                                    <w:div w:id="820385402">
                                      <w:marLeft w:val="0"/>
                                      <w:marRight w:val="0"/>
                                      <w:marTop w:val="0"/>
                                      <w:marBottom w:val="60"/>
                                      <w:divBdr>
                                        <w:top w:val="none" w:sz="0" w:space="0" w:color="auto"/>
                                        <w:left w:val="none" w:sz="0" w:space="0" w:color="auto"/>
                                        <w:bottom w:val="none" w:sz="0" w:space="0" w:color="auto"/>
                                        <w:right w:val="none" w:sz="0" w:space="0" w:color="auto"/>
                                      </w:divBdr>
                                      <w:divsChild>
                                        <w:div w:id="392780417">
                                          <w:marLeft w:val="0"/>
                                          <w:marRight w:val="0"/>
                                          <w:marTop w:val="0"/>
                                          <w:marBottom w:val="0"/>
                                          <w:divBdr>
                                            <w:top w:val="none" w:sz="0" w:space="0" w:color="auto"/>
                                            <w:left w:val="none" w:sz="0" w:space="0" w:color="auto"/>
                                            <w:bottom w:val="none" w:sz="0" w:space="0" w:color="auto"/>
                                            <w:right w:val="none" w:sz="0" w:space="0" w:color="auto"/>
                                          </w:divBdr>
                                          <w:divsChild>
                                            <w:div w:id="1849711580">
                                              <w:marLeft w:val="0"/>
                                              <w:marRight w:val="0"/>
                                              <w:marTop w:val="0"/>
                                              <w:marBottom w:val="0"/>
                                              <w:divBdr>
                                                <w:top w:val="none" w:sz="0" w:space="0" w:color="auto"/>
                                                <w:left w:val="none" w:sz="0" w:space="0" w:color="auto"/>
                                                <w:bottom w:val="single" w:sz="36" w:space="0" w:color="00847A"/>
                                                <w:right w:val="none" w:sz="0" w:space="0" w:color="auto"/>
                                              </w:divBdr>
                                              <w:divsChild>
                                                <w:div w:id="929507694">
                                                  <w:marLeft w:val="0"/>
                                                  <w:marRight w:val="0"/>
                                                  <w:marTop w:val="0"/>
                                                  <w:marBottom w:val="0"/>
                                                  <w:divBdr>
                                                    <w:top w:val="none" w:sz="0" w:space="0" w:color="auto"/>
                                                    <w:left w:val="none" w:sz="0" w:space="0" w:color="auto"/>
                                                    <w:bottom w:val="none" w:sz="0" w:space="0" w:color="auto"/>
                                                    <w:right w:val="none" w:sz="0" w:space="0" w:color="auto"/>
                                                  </w:divBdr>
                                                  <w:divsChild>
                                                    <w:div w:id="20712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8668603">
      <w:bodyDiv w:val="1"/>
      <w:marLeft w:val="0"/>
      <w:marRight w:val="0"/>
      <w:marTop w:val="0"/>
      <w:marBottom w:val="0"/>
      <w:divBdr>
        <w:top w:val="none" w:sz="0" w:space="0" w:color="auto"/>
        <w:left w:val="none" w:sz="0" w:space="0" w:color="auto"/>
        <w:bottom w:val="none" w:sz="0" w:space="0" w:color="auto"/>
        <w:right w:val="none" w:sz="0" w:space="0" w:color="auto"/>
      </w:divBdr>
    </w:div>
    <w:div w:id="510144128">
      <w:bodyDiv w:val="1"/>
      <w:marLeft w:val="0"/>
      <w:marRight w:val="0"/>
      <w:marTop w:val="0"/>
      <w:marBottom w:val="0"/>
      <w:divBdr>
        <w:top w:val="none" w:sz="0" w:space="0" w:color="auto"/>
        <w:left w:val="none" w:sz="0" w:space="0" w:color="auto"/>
        <w:bottom w:val="none" w:sz="0" w:space="0" w:color="auto"/>
        <w:right w:val="none" w:sz="0" w:space="0" w:color="auto"/>
      </w:divBdr>
    </w:div>
    <w:div w:id="515192254">
      <w:bodyDiv w:val="1"/>
      <w:marLeft w:val="0"/>
      <w:marRight w:val="0"/>
      <w:marTop w:val="0"/>
      <w:marBottom w:val="0"/>
      <w:divBdr>
        <w:top w:val="none" w:sz="0" w:space="0" w:color="auto"/>
        <w:left w:val="none" w:sz="0" w:space="0" w:color="auto"/>
        <w:bottom w:val="none" w:sz="0" w:space="0" w:color="auto"/>
        <w:right w:val="none" w:sz="0" w:space="0" w:color="auto"/>
      </w:divBdr>
    </w:div>
    <w:div w:id="619799384">
      <w:bodyDiv w:val="1"/>
      <w:marLeft w:val="0"/>
      <w:marRight w:val="0"/>
      <w:marTop w:val="0"/>
      <w:marBottom w:val="0"/>
      <w:divBdr>
        <w:top w:val="none" w:sz="0" w:space="0" w:color="auto"/>
        <w:left w:val="none" w:sz="0" w:space="0" w:color="auto"/>
        <w:bottom w:val="none" w:sz="0" w:space="0" w:color="auto"/>
        <w:right w:val="none" w:sz="0" w:space="0" w:color="auto"/>
      </w:divBdr>
    </w:div>
    <w:div w:id="628363022">
      <w:bodyDiv w:val="1"/>
      <w:marLeft w:val="0"/>
      <w:marRight w:val="0"/>
      <w:marTop w:val="0"/>
      <w:marBottom w:val="0"/>
      <w:divBdr>
        <w:top w:val="none" w:sz="0" w:space="0" w:color="auto"/>
        <w:left w:val="none" w:sz="0" w:space="0" w:color="auto"/>
        <w:bottom w:val="none" w:sz="0" w:space="0" w:color="auto"/>
        <w:right w:val="none" w:sz="0" w:space="0" w:color="auto"/>
      </w:divBdr>
    </w:div>
    <w:div w:id="859703634">
      <w:bodyDiv w:val="1"/>
      <w:marLeft w:val="0"/>
      <w:marRight w:val="0"/>
      <w:marTop w:val="0"/>
      <w:marBottom w:val="0"/>
      <w:divBdr>
        <w:top w:val="none" w:sz="0" w:space="0" w:color="auto"/>
        <w:left w:val="none" w:sz="0" w:space="0" w:color="auto"/>
        <w:bottom w:val="none" w:sz="0" w:space="0" w:color="auto"/>
        <w:right w:val="none" w:sz="0" w:space="0" w:color="auto"/>
      </w:divBdr>
      <w:divsChild>
        <w:div w:id="1877810343">
          <w:marLeft w:val="-180"/>
          <w:marRight w:val="-180"/>
          <w:marTop w:val="0"/>
          <w:marBottom w:val="0"/>
          <w:divBdr>
            <w:top w:val="none" w:sz="0" w:space="0" w:color="auto"/>
            <w:left w:val="none" w:sz="0" w:space="0" w:color="auto"/>
            <w:bottom w:val="none" w:sz="0" w:space="0" w:color="auto"/>
            <w:right w:val="none" w:sz="0" w:space="0" w:color="auto"/>
          </w:divBdr>
          <w:divsChild>
            <w:div w:id="3936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5237">
      <w:bodyDiv w:val="1"/>
      <w:marLeft w:val="0"/>
      <w:marRight w:val="0"/>
      <w:marTop w:val="0"/>
      <w:marBottom w:val="0"/>
      <w:divBdr>
        <w:top w:val="none" w:sz="0" w:space="0" w:color="auto"/>
        <w:left w:val="none" w:sz="0" w:space="0" w:color="auto"/>
        <w:bottom w:val="none" w:sz="0" w:space="0" w:color="auto"/>
        <w:right w:val="none" w:sz="0" w:space="0" w:color="auto"/>
      </w:divBdr>
      <w:divsChild>
        <w:div w:id="1621112734">
          <w:marLeft w:val="-180"/>
          <w:marRight w:val="-180"/>
          <w:marTop w:val="0"/>
          <w:marBottom w:val="0"/>
          <w:divBdr>
            <w:top w:val="none" w:sz="0" w:space="0" w:color="auto"/>
            <w:left w:val="none" w:sz="0" w:space="0" w:color="auto"/>
            <w:bottom w:val="none" w:sz="0" w:space="0" w:color="auto"/>
            <w:right w:val="none" w:sz="0" w:space="0" w:color="auto"/>
          </w:divBdr>
          <w:divsChild>
            <w:div w:id="17136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320800">
      <w:bodyDiv w:val="1"/>
      <w:marLeft w:val="0"/>
      <w:marRight w:val="0"/>
      <w:marTop w:val="0"/>
      <w:marBottom w:val="0"/>
      <w:divBdr>
        <w:top w:val="none" w:sz="0" w:space="0" w:color="auto"/>
        <w:left w:val="none" w:sz="0" w:space="0" w:color="auto"/>
        <w:bottom w:val="none" w:sz="0" w:space="0" w:color="auto"/>
        <w:right w:val="none" w:sz="0" w:space="0" w:color="auto"/>
      </w:divBdr>
      <w:divsChild>
        <w:div w:id="1995835197">
          <w:marLeft w:val="-180"/>
          <w:marRight w:val="-180"/>
          <w:marTop w:val="0"/>
          <w:marBottom w:val="0"/>
          <w:divBdr>
            <w:top w:val="none" w:sz="0" w:space="0" w:color="auto"/>
            <w:left w:val="none" w:sz="0" w:space="0" w:color="auto"/>
            <w:bottom w:val="none" w:sz="0" w:space="0" w:color="auto"/>
            <w:right w:val="none" w:sz="0" w:space="0" w:color="auto"/>
          </w:divBdr>
          <w:divsChild>
            <w:div w:id="15891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6933">
      <w:bodyDiv w:val="1"/>
      <w:marLeft w:val="0"/>
      <w:marRight w:val="0"/>
      <w:marTop w:val="0"/>
      <w:marBottom w:val="0"/>
      <w:divBdr>
        <w:top w:val="none" w:sz="0" w:space="0" w:color="auto"/>
        <w:left w:val="none" w:sz="0" w:space="0" w:color="auto"/>
        <w:bottom w:val="none" w:sz="0" w:space="0" w:color="auto"/>
        <w:right w:val="none" w:sz="0" w:space="0" w:color="auto"/>
      </w:divBdr>
    </w:div>
    <w:div w:id="1087655482">
      <w:bodyDiv w:val="1"/>
      <w:marLeft w:val="0"/>
      <w:marRight w:val="0"/>
      <w:marTop w:val="0"/>
      <w:marBottom w:val="0"/>
      <w:divBdr>
        <w:top w:val="none" w:sz="0" w:space="0" w:color="auto"/>
        <w:left w:val="none" w:sz="0" w:space="0" w:color="auto"/>
        <w:bottom w:val="none" w:sz="0" w:space="0" w:color="auto"/>
        <w:right w:val="none" w:sz="0" w:space="0" w:color="auto"/>
      </w:divBdr>
    </w:div>
    <w:div w:id="1125462294">
      <w:bodyDiv w:val="1"/>
      <w:marLeft w:val="0"/>
      <w:marRight w:val="0"/>
      <w:marTop w:val="0"/>
      <w:marBottom w:val="0"/>
      <w:divBdr>
        <w:top w:val="none" w:sz="0" w:space="0" w:color="auto"/>
        <w:left w:val="none" w:sz="0" w:space="0" w:color="auto"/>
        <w:bottom w:val="none" w:sz="0" w:space="0" w:color="auto"/>
        <w:right w:val="none" w:sz="0" w:space="0" w:color="auto"/>
      </w:divBdr>
    </w:div>
    <w:div w:id="1275550590">
      <w:bodyDiv w:val="1"/>
      <w:marLeft w:val="0"/>
      <w:marRight w:val="0"/>
      <w:marTop w:val="0"/>
      <w:marBottom w:val="0"/>
      <w:divBdr>
        <w:top w:val="none" w:sz="0" w:space="0" w:color="auto"/>
        <w:left w:val="none" w:sz="0" w:space="0" w:color="auto"/>
        <w:bottom w:val="none" w:sz="0" w:space="0" w:color="auto"/>
        <w:right w:val="none" w:sz="0" w:space="0" w:color="auto"/>
      </w:divBdr>
      <w:divsChild>
        <w:div w:id="864834176">
          <w:marLeft w:val="0"/>
          <w:marRight w:val="0"/>
          <w:marTop w:val="0"/>
          <w:marBottom w:val="0"/>
          <w:divBdr>
            <w:top w:val="none" w:sz="0" w:space="0" w:color="auto"/>
            <w:left w:val="none" w:sz="0" w:space="0" w:color="auto"/>
            <w:bottom w:val="none" w:sz="0" w:space="0" w:color="auto"/>
            <w:right w:val="none" w:sz="0" w:space="0" w:color="auto"/>
          </w:divBdr>
          <w:divsChild>
            <w:div w:id="1133717935">
              <w:marLeft w:val="-180"/>
              <w:marRight w:val="-180"/>
              <w:marTop w:val="0"/>
              <w:marBottom w:val="0"/>
              <w:divBdr>
                <w:top w:val="none" w:sz="0" w:space="0" w:color="auto"/>
                <w:left w:val="none" w:sz="0" w:space="0" w:color="auto"/>
                <w:bottom w:val="none" w:sz="0" w:space="0" w:color="auto"/>
                <w:right w:val="none" w:sz="0" w:space="0" w:color="auto"/>
              </w:divBdr>
              <w:divsChild>
                <w:div w:id="1261330140">
                  <w:marLeft w:val="0"/>
                  <w:marRight w:val="0"/>
                  <w:marTop w:val="0"/>
                  <w:marBottom w:val="0"/>
                  <w:divBdr>
                    <w:top w:val="none" w:sz="0" w:space="0" w:color="auto"/>
                    <w:left w:val="none" w:sz="0" w:space="0" w:color="auto"/>
                    <w:bottom w:val="none" w:sz="0" w:space="0" w:color="auto"/>
                    <w:right w:val="none" w:sz="0" w:space="0" w:color="auto"/>
                  </w:divBdr>
                  <w:divsChild>
                    <w:div w:id="755439840">
                      <w:marLeft w:val="0"/>
                      <w:marRight w:val="0"/>
                      <w:marTop w:val="0"/>
                      <w:marBottom w:val="0"/>
                      <w:divBdr>
                        <w:top w:val="none" w:sz="0" w:space="0" w:color="auto"/>
                        <w:left w:val="none" w:sz="0" w:space="0" w:color="auto"/>
                        <w:bottom w:val="none" w:sz="0" w:space="0" w:color="auto"/>
                        <w:right w:val="none" w:sz="0" w:space="0" w:color="auto"/>
                      </w:divBdr>
                      <w:divsChild>
                        <w:div w:id="41179487">
                          <w:marLeft w:val="0"/>
                          <w:marRight w:val="0"/>
                          <w:marTop w:val="0"/>
                          <w:marBottom w:val="0"/>
                          <w:divBdr>
                            <w:top w:val="none" w:sz="0" w:space="0" w:color="auto"/>
                            <w:left w:val="none" w:sz="0" w:space="0" w:color="auto"/>
                            <w:bottom w:val="none" w:sz="0" w:space="0" w:color="auto"/>
                            <w:right w:val="none" w:sz="0" w:space="0" w:color="auto"/>
                          </w:divBdr>
                          <w:divsChild>
                            <w:div w:id="1489250361">
                              <w:marLeft w:val="-180"/>
                              <w:marRight w:val="-180"/>
                              <w:marTop w:val="0"/>
                              <w:marBottom w:val="0"/>
                              <w:divBdr>
                                <w:top w:val="none" w:sz="0" w:space="0" w:color="auto"/>
                                <w:left w:val="none" w:sz="0" w:space="0" w:color="auto"/>
                                <w:bottom w:val="none" w:sz="0" w:space="0" w:color="auto"/>
                                <w:right w:val="none" w:sz="0" w:space="0" w:color="auto"/>
                              </w:divBdr>
                              <w:divsChild>
                                <w:div w:id="316105827">
                                  <w:marLeft w:val="0"/>
                                  <w:marRight w:val="0"/>
                                  <w:marTop w:val="0"/>
                                  <w:marBottom w:val="0"/>
                                  <w:divBdr>
                                    <w:top w:val="none" w:sz="0" w:space="0" w:color="auto"/>
                                    <w:left w:val="none" w:sz="0" w:space="0" w:color="auto"/>
                                    <w:bottom w:val="none" w:sz="0" w:space="0" w:color="auto"/>
                                    <w:right w:val="none" w:sz="0" w:space="0" w:color="auto"/>
                                  </w:divBdr>
                                </w:div>
                              </w:divsChild>
                            </w:div>
                            <w:div w:id="56009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752838">
          <w:marLeft w:val="0"/>
          <w:marRight w:val="0"/>
          <w:marTop w:val="0"/>
          <w:marBottom w:val="0"/>
          <w:divBdr>
            <w:top w:val="none" w:sz="0" w:space="0" w:color="auto"/>
            <w:left w:val="none" w:sz="0" w:space="0" w:color="auto"/>
            <w:bottom w:val="none" w:sz="0" w:space="0" w:color="auto"/>
            <w:right w:val="none" w:sz="0" w:space="0" w:color="auto"/>
          </w:divBdr>
          <w:divsChild>
            <w:div w:id="1321470721">
              <w:marLeft w:val="0"/>
              <w:marRight w:val="0"/>
              <w:marTop w:val="0"/>
              <w:marBottom w:val="0"/>
              <w:divBdr>
                <w:top w:val="none" w:sz="0" w:space="0" w:color="auto"/>
                <w:left w:val="none" w:sz="0" w:space="0" w:color="auto"/>
                <w:bottom w:val="none" w:sz="0" w:space="0" w:color="auto"/>
                <w:right w:val="none" w:sz="0" w:space="0" w:color="auto"/>
              </w:divBdr>
              <w:divsChild>
                <w:div w:id="140776253">
                  <w:marLeft w:val="0"/>
                  <w:marRight w:val="0"/>
                  <w:marTop w:val="0"/>
                  <w:marBottom w:val="0"/>
                  <w:divBdr>
                    <w:top w:val="none" w:sz="0" w:space="0" w:color="auto"/>
                    <w:left w:val="none" w:sz="0" w:space="0" w:color="auto"/>
                    <w:bottom w:val="none" w:sz="0" w:space="0" w:color="auto"/>
                    <w:right w:val="none" w:sz="0" w:space="0" w:color="auto"/>
                  </w:divBdr>
                  <w:divsChild>
                    <w:div w:id="388235931">
                      <w:marLeft w:val="0"/>
                      <w:marRight w:val="0"/>
                      <w:marTop w:val="0"/>
                      <w:marBottom w:val="0"/>
                      <w:divBdr>
                        <w:top w:val="single" w:sz="24" w:space="0" w:color="DDDDDD"/>
                        <w:left w:val="single" w:sz="24" w:space="0" w:color="00636B"/>
                        <w:bottom w:val="single" w:sz="24" w:space="0" w:color="DDDDDD"/>
                        <w:right w:val="single" w:sz="24" w:space="0" w:color="DDDDDD"/>
                      </w:divBdr>
                      <w:divsChild>
                        <w:div w:id="5535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0840">
                  <w:marLeft w:val="0"/>
                  <w:marRight w:val="0"/>
                  <w:marTop w:val="0"/>
                  <w:marBottom w:val="0"/>
                  <w:divBdr>
                    <w:top w:val="none" w:sz="0" w:space="0" w:color="auto"/>
                    <w:left w:val="none" w:sz="0" w:space="0" w:color="auto"/>
                    <w:bottom w:val="none" w:sz="0" w:space="0" w:color="auto"/>
                    <w:right w:val="none" w:sz="0" w:space="0" w:color="auto"/>
                  </w:divBdr>
                  <w:divsChild>
                    <w:div w:id="1532299125">
                      <w:marLeft w:val="0"/>
                      <w:marRight w:val="0"/>
                      <w:marTop w:val="0"/>
                      <w:marBottom w:val="0"/>
                      <w:divBdr>
                        <w:top w:val="single" w:sz="24" w:space="0" w:color="DDDDDD"/>
                        <w:left w:val="single" w:sz="24" w:space="0" w:color="00636B"/>
                        <w:bottom w:val="single" w:sz="24" w:space="0" w:color="DDDDDD"/>
                        <w:right w:val="single" w:sz="24" w:space="0" w:color="DDDDDD"/>
                      </w:divBdr>
                      <w:divsChild>
                        <w:div w:id="6539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59855">
                  <w:marLeft w:val="0"/>
                  <w:marRight w:val="0"/>
                  <w:marTop w:val="0"/>
                  <w:marBottom w:val="0"/>
                  <w:divBdr>
                    <w:top w:val="none" w:sz="0" w:space="0" w:color="auto"/>
                    <w:left w:val="none" w:sz="0" w:space="0" w:color="auto"/>
                    <w:bottom w:val="none" w:sz="0" w:space="0" w:color="auto"/>
                    <w:right w:val="none" w:sz="0" w:space="0" w:color="auto"/>
                  </w:divBdr>
                  <w:divsChild>
                    <w:div w:id="1032269725">
                      <w:marLeft w:val="0"/>
                      <w:marRight w:val="0"/>
                      <w:marTop w:val="0"/>
                      <w:marBottom w:val="0"/>
                      <w:divBdr>
                        <w:top w:val="single" w:sz="24" w:space="0" w:color="DDDDDD"/>
                        <w:left w:val="single" w:sz="24" w:space="0" w:color="00636B"/>
                        <w:bottom w:val="single" w:sz="24" w:space="0" w:color="DDDDDD"/>
                        <w:right w:val="single" w:sz="24" w:space="0" w:color="DDDDDD"/>
                      </w:divBdr>
                      <w:divsChild>
                        <w:div w:id="17499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7143">
                  <w:marLeft w:val="0"/>
                  <w:marRight w:val="0"/>
                  <w:marTop w:val="0"/>
                  <w:marBottom w:val="0"/>
                  <w:divBdr>
                    <w:top w:val="none" w:sz="0" w:space="0" w:color="auto"/>
                    <w:left w:val="none" w:sz="0" w:space="0" w:color="auto"/>
                    <w:bottom w:val="none" w:sz="0" w:space="0" w:color="auto"/>
                    <w:right w:val="none" w:sz="0" w:space="0" w:color="auto"/>
                  </w:divBdr>
                  <w:divsChild>
                    <w:div w:id="563295345">
                      <w:marLeft w:val="0"/>
                      <w:marRight w:val="0"/>
                      <w:marTop w:val="0"/>
                      <w:marBottom w:val="0"/>
                      <w:divBdr>
                        <w:top w:val="single" w:sz="24" w:space="0" w:color="DDDDDD"/>
                        <w:left w:val="single" w:sz="24" w:space="0" w:color="00636B"/>
                        <w:bottom w:val="single" w:sz="24" w:space="0" w:color="DDDDDD"/>
                        <w:right w:val="single" w:sz="24" w:space="0" w:color="DDDDDD"/>
                      </w:divBdr>
                      <w:divsChild>
                        <w:div w:id="1860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6499">
                  <w:marLeft w:val="0"/>
                  <w:marRight w:val="0"/>
                  <w:marTop w:val="0"/>
                  <w:marBottom w:val="0"/>
                  <w:divBdr>
                    <w:top w:val="none" w:sz="0" w:space="0" w:color="auto"/>
                    <w:left w:val="none" w:sz="0" w:space="0" w:color="auto"/>
                    <w:bottom w:val="none" w:sz="0" w:space="0" w:color="auto"/>
                    <w:right w:val="none" w:sz="0" w:space="0" w:color="auto"/>
                  </w:divBdr>
                  <w:divsChild>
                    <w:div w:id="907769744">
                      <w:marLeft w:val="0"/>
                      <w:marRight w:val="0"/>
                      <w:marTop w:val="0"/>
                      <w:marBottom w:val="0"/>
                      <w:divBdr>
                        <w:top w:val="single" w:sz="24" w:space="0" w:color="DDDDDD"/>
                        <w:left w:val="single" w:sz="24" w:space="0" w:color="00636B"/>
                        <w:bottom w:val="single" w:sz="24" w:space="0" w:color="DDDDDD"/>
                        <w:right w:val="single" w:sz="24" w:space="0" w:color="DDDDDD"/>
                      </w:divBdr>
                      <w:divsChild>
                        <w:div w:id="163879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115473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96">
          <w:marLeft w:val="-180"/>
          <w:marRight w:val="-180"/>
          <w:marTop w:val="0"/>
          <w:marBottom w:val="0"/>
          <w:divBdr>
            <w:top w:val="none" w:sz="0" w:space="0" w:color="auto"/>
            <w:left w:val="none" w:sz="0" w:space="0" w:color="auto"/>
            <w:bottom w:val="none" w:sz="0" w:space="0" w:color="auto"/>
            <w:right w:val="none" w:sz="0" w:space="0" w:color="auto"/>
          </w:divBdr>
          <w:divsChild>
            <w:div w:id="15245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1166">
      <w:bodyDiv w:val="1"/>
      <w:marLeft w:val="0"/>
      <w:marRight w:val="0"/>
      <w:marTop w:val="0"/>
      <w:marBottom w:val="0"/>
      <w:divBdr>
        <w:top w:val="none" w:sz="0" w:space="0" w:color="auto"/>
        <w:left w:val="none" w:sz="0" w:space="0" w:color="auto"/>
        <w:bottom w:val="none" w:sz="0" w:space="0" w:color="auto"/>
        <w:right w:val="none" w:sz="0" w:space="0" w:color="auto"/>
      </w:divBdr>
    </w:div>
    <w:div w:id="1525944613">
      <w:bodyDiv w:val="1"/>
      <w:marLeft w:val="0"/>
      <w:marRight w:val="0"/>
      <w:marTop w:val="0"/>
      <w:marBottom w:val="0"/>
      <w:divBdr>
        <w:top w:val="none" w:sz="0" w:space="0" w:color="auto"/>
        <w:left w:val="none" w:sz="0" w:space="0" w:color="auto"/>
        <w:bottom w:val="none" w:sz="0" w:space="0" w:color="auto"/>
        <w:right w:val="none" w:sz="0" w:space="0" w:color="auto"/>
      </w:divBdr>
    </w:div>
    <w:div w:id="1697853651">
      <w:bodyDiv w:val="1"/>
      <w:marLeft w:val="0"/>
      <w:marRight w:val="0"/>
      <w:marTop w:val="0"/>
      <w:marBottom w:val="0"/>
      <w:divBdr>
        <w:top w:val="none" w:sz="0" w:space="0" w:color="auto"/>
        <w:left w:val="none" w:sz="0" w:space="0" w:color="auto"/>
        <w:bottom w:val="none" w:sz="0" w:space="0" w:color="auto"/>
        <w:right w:val="none" w:sz="0" w:space="0" w:color="auto"/>
      </w:divBdr>
    </w:div>
    <w:div w:id="1790853684">
      <w:bodyDiv w:val="1"/>
      <w:marLeft w:val="0"/>
      <w:marRight w:val="0"/>
      <w:marTop w:val="0"/>
      <w:marBottom w:val="0"/>
      <w:divBdr>
        <w:top w:val="none" w:sz="0" w:space="0" w:color="auto"/>
        <w:left w:val="none" w:sz="0" w:space="0" w:color="auto"/>
        <w:bottom w:val="none" w:sz="0" w:space="0" w:color="auto"/>
        <w:right w:val="none" w:sz="0" w:space="0" w:color="auto"/>
      </w:divBdr>
    </w:div>
    <w:div w:id="1794981831">
      <w:bodyDiv w:val="1"/>
      <w:marLeft w:val="0"/>
      <w:marRight w:val="0"/>
      <w:marTop w:val="0"/>
      <w:marBottom w:val="0"/>
      <w:divBdr>
        <w:top w:val="none" w:sz="0" w:space="0" w:color="auto"/>
        <w:left w:val="none" w:sz="0" w:space="0" w:color="auto"/>
        <w:bottom w:val="none" w:sz="0" w:space="0" w:color="auto"/>
        <w:right w:val="none" w:sz="0" w:space="0" w:color="auto"/>
      </w:divBdr>
    </w:div>
    <w:div w:id="1851986321">
      <w:bodyDiv w:val="1"/>
      <w:marLeft w:val="0"/>
      <w:marRight w:val="0"/>
      <w:marTop w:val="0"/>
      <w:marBottom w:val="0"/>
      <w:divBdr>
        <w:top w:val="none" w:sz="0" w:space="0" w:color="auto"/>
        <w:left w:val="none" w:sz="0" w:space="0" w:color="auto"/>
        <w:bottom w:val="none" w:sz="0" w:space="0" w:color="auto"/>
        <w:right w:val="none" w:sz="0" w:space="0" w:color="auto"/>
      </w:divBdr>
    </w:div>
    <w:div w:id="1945920744">
      <w:bodyDiv w:val="1"/>
      <w:marLeft w:val="0"/>
      <w:marRight w:val="0"/>
      <w:marTop w:val="0"/>
      <w:marBottom w:val="0"/>
      <w:divBdr>
        <w:top w:val="none" w:sz="0" w:space="0" w:color="auto"/>
        <w:left w:val="none" w:sz="0" w:space="0" w:color="auto"/>
        <w:bottom w:val="none" w:sz="0" w:space="0" w:color="auto"/>
        <w:right w:val="none" w:sz="0" w:space="0" w:color="auto"/>
      </w:divBdr>
    </w:div>
    <w:div w:id="1967659063">
      <w:bodyDiv w:val="1"/>
      <w:marLeft w:val="0"/>
      <w:marRight w:val="0"/>
      <w:marTop w:val="0"/>
      <w:marBottom w:val="0"/>
      <w:divBdr>
        <w:top w:val="none" w:sz="0" w:space="0" w:color="auto"/>
        <w:left w:val="none" w:sz="0" w:space="0" w:color="auto"/>
        <w:bottom w:val="none" w:sz="0" w:space="0" w:color="auto"/>
        <w:right w:val="none" w:sz="0" w:space="0" w:color="auto"/>
      </w:divBdr>
    </w:div>
    <w:div w:id="19691927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08486-35A2-4760-9AFD-84FA5969C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76</Pages>
  <Words>11570</Words>
  <Characters>65955</Characters>
  <Application>Microsoft Office Word</Application>
  <DocSecurity>0</DocSecurity>
  <Lines>549</Lines>
  <Paragraphs>154</Paragraphs>
  <ScaleCrop>false</ScaleCrop>
  <Company/>
  <LinksUpToDate>false</LinksUpToDate>
  <CharactersWithSpaces>77371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HP6200P</dc:creator>
  <cp:keywords/>
  <dc:description/>
  <cp:lastModifiedBy>Administrator</cp:lastModifiedBy>
  <cp:revision>18</cp:revision>
  <cp:lastPrinted>2026-06-05T06:13:00Z</cp:lastPrinted>
  <dcterms:created xsi:type="dcterms:W3CDTF">2026-06-05T02:03:00Z</dcterms:created>
  <dcterms:modified xsi:type="dcterms:W3CDTF">2026-06-09T09:24:00Z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BD73192EE4B4409AB1B321EAFA7F0B5C</vt:lpwstr>
  </property>
</Properties>
</file>