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316322" w:rsidRDefault="009817BE" w:rsidP="006A792D">
      <w:pPr>
        <w:pStyle w:val="a9"/>
      </w:pPr>
      <w:bookmarkStart w:id="0" w:name="_GoBack"/>
      <w:bookmarkEnd w:id="0"/>
      <w:r w:rsidRPr="00316322">
        <w:rPr>
          <w:rFonts w:hint="eastAsia"/>
        </w:rPr>
        <w:t>教育部115年度單位預算評估報告</w:t>
      </w:r>
    </w:p>
    <w:p w:rsidR="006A792D" w:rsidRPr="00316322" w:rsidRDefault="009817BE" w:rsidP="005E2B4F">
      <w:pPr>
        <w:pStyle w:val="a7"/>
        <w:ind w:firstLine="566"/>
      </w:pPr>
      <w:r w:rsidRPr="00316322">
        <w:rPr>
          <w:rFonts w:hint="eastAsia"/>
        </w:rPr>
        <w:t>教育部11</w:t>
      </w:r>
      <w:r w:rsidR="007D4CEB" w:rsidRPr="00316322">
        <w:rPr>
          <w:rFonts w:hint="eastAsia"/>
        </w:rPr>
        <w:t>5</w:t>
      </w:r>
      <w:r w:rsidRPr="00316322">
        <w:rPr>
          <w:rFonts w:hint="eastAsia"/>
        </w:rPr>
        <w:t>年度預算案歲入</w:t>
      </w:r>
      <w:r w:rsidR="00522F8F" w:rsidRPr="00316322">
        <w:rPr>
          <w:rFonts w:hint="eastAsia"/>
        </w:rPr>
        <w:t>編列</w:t>
      </w:r>
      <w:r w:rsidRPr="00316322">
        <w:rPr>
          <w:rFonts w:hint="eastAsia"/>
        </w:rPr>
        <w:t>8億</w:t>
      </w:r>
      <w:r w:rsidR="007D4CEB" w:rsidRPr="00316322">
        <w:rPr>
          <w:rFonts w:hint="eastAsia"/>
        </w:rPr>
        <w:t>6,524</w:t>
      </w:r>
      <w:r w:rsidRPr="00316322">
        <w:rPr>
          <w:rFonts w:hint="eastAsia"/>
        </w:rPr>
        <w:t>萬</w:t>
      </w:r>
      <w:r w:rsidR="007D4CEB" w:rsidRPr="00316322">
        <w:rPr>
          <w:rFonts w:hint="eastAsia"/>
        </w:rPr>
        <w:t>8</w:t>
      </w:r>
      <w:r w:rsidRPr="00316322">
        <w:rPr>
          <w:rFonts w:hint="eastAsia"/>
        </w:rPr>
        <w:t>千元，較11</w:t>
      </w:r>
      <w:r w:rsidR="007D4CEB" w:rsidRPr="00316322">
        <w:rPr>
          <w:rFonts w:hint="eastAsia"/>
        </w:rPr>
        <w:t>4</w:t>
      </w:r>
      <w:r w:rsidRPr="00316322">
        <w:rPr>
          <w:rFonts w:hint="eastAsia"/>
        </w:rPr>
        <w:t>年度預算</w:t>
      </w:r>
      <w:r w:rsidR="007D4CEB" w:rsidRPr="00316322">
        <w:rPr>
          <w:rFonts w:hint="eastAsia"/>
        </w:rPr>
        <w:t>8</w:t>
      </w:r>
      <w:r w:rsidRPr="00316322">
        <w:rPr>
          <w:rFonts w:hint="eastAsia"/>
        </w:rPr>
        <w:t>億</w:t>
      </w:r>
      <w:r w:rsidR="007D4CEB" w:rsidRPr="00316322">
        <w:rPr>
          <w:rFonts w:hint="eastAsia"/>
        </w:rPr>
        <w:t>4,863</w:t>
      </w:r>
      <w:r w:rsidRPr="00316322">
        <w:rPr>
          <w:rFonts w:hint="eastAsia"/>
        </w:rPr>
        <w:t>萬4千元增加</w:t>
      </w:r>
      <w:r w:rsidR="007D4CEB" w:rsidRPr="00316322">
        <w:rPr>
          <w:rFonts w:hint="eastAsia"/>
        </w:rPr>
        <w:t>1,661</w:t>
      </w:r>
      <w:r w:rsidRPr="00316322">
        <w:rPr>
          <w:rFonts w:hint="eastAsia"/>
        </w:rPr>
        <w:t>萬</w:t>
      </w:r>
      <w:r w:rsidR="007D4CEB" w:rsidRPr="00316322">
        <w:rPr>
          <w:rFonts w:hint="eastAsia"/>
        </w:rPr>
        <w:t>4</w:t>
      </w:r>
      <w:r w:rsidR="007D4CEB" w:rsidRPr="00316322">
        <w:rPr>
          <w:rFonts w:hint="eastAsia"/>
          <w:lang w:eastAsia="zh-HK"/>
        </w:rPr>
        <w:t>千</w:t>
      </w:r>
      <w:r w:rsidRPr="00316322">
        <w:rPr>
          <w:rFonts w:hint="eastAsia"/>
        </w:rPr>
        <w:t>元(增幅</w:t>
      </w:r>
      <w:r w:rsidR="007D4CEB" w:rsidRPr="00316322">
        <w:rPr>
          <w:rFonts w:hint="eastAsia"/>
        </w:rPr>
        <w:t>1.96</w:t>
      </w:r>
      <w:r w:rsidRPr="00316322">
        <w:rPr>
          <w:rFonts w:hint="eastAsia"/>
        </w:rPr>
        <w:t>%)，歲出</w:t>
      </w:r>
      <w:r w:rsidR="00522F8F" w:rsidRPr="00316322">
        <w:rPr>
          <w:rFonts w:hint="eastAsia"/>
          <w:lang w:eastAsia="zh-HK"/>
        </w:rPr>
        <w:t>編列</w:t>
      </w:r>
      <w:r w:rsidR="007D4CEB" w:rsidRPr="00316322">
        <w:rPr>
          <w:rFonts w:hint="eastAsia"/>
        </w:rPr>
        <w:t>1,862</w:t>
      </w:r>
      <w:r w:rsidRPr="00316322">
        <w:rPr>
          <w:rFonts w:hint="eastAsia"/>
        </w:rPr>
        <w:t>億</w:t>
      </w:r>
      <w:r w:rsidR="007D4CEB" w:rsidRPr="00316322">
        <w:rPr>
          <w:rFonts w:hint="eastAsia"/>
        </w:rPr>
        <w:t>9,381</w:t>
      </w:r>
      <w:r w:rsidRPr="00316322">
        <w:rPr>
          <w:rFonts w:hint="eastAsia"/>
        </w:rPr>
        <w:t>萬</w:t>
      </w:r>
      <w:r w:rsidR="007D4CEB" w:rsidRPr="00316322">
        <w:rPr>
          <w:rFonts w:hint="eastAsia"/>
        </w:rPr>
        <w:t>7</w:t>
      </w:r>
      <w:r w:rsidRPr="00316322">
        <w:rPr>
          <w:rFonts w:hint="eastAsia"/>
        </w:rPr>
        <w:t>千元</w:t>
      </w:r>
      <w:r w:rsidR="008C6498" w:rsidRPr="00316322">
        <w:rPr>
          <w:rFonts w:hint="eastAsia"/>
        </w:rPr>
        <w:t>(</w:t>
      </w:r>
      <w:r w:rsidR="00522F8F" w:rsidRPr="00316322">
        <w:rPr>
          <w:rFonts w:hint="eastAsia"/>
          <w:lang w:eastAsia="zh-HK"/>
        </w:rPr>
        <w:t>另於</w:t>
      </w:r>
      <w:r w:rsidR="008C6498" w:rsidRPr="00316322">
        <w:rPr>
          <w:rFonts w:hint="eastAsia"/>
          <w:lang w:eastAsia="zh-HK"/>
        </w:rPr>
        <w:t>一般性補助款</w:t>
      </w:r>
      <w:r w:rsidR="00522F8F" w:rsidRPr="00316322">
        <w:rPr>
          <w:rFonts w:hint="eastAsia"/>
          <w:lang w:eastAsia="zh-HK"/>
        </w:rPr>
        <w:t>編有</w:t>
      </w:r>
      <w:r w:rsidR="008C6498" w:rsidRPr="00316322">
        <w:rPr>
          <w:rFonts w:hint="eastAsia"/>
        </w:rPr>
        <w:t>32</w:t>
      </w:r>
      <w:r w:rsidR="008C6498" w:rsidRPr="00316322">
        <w:rPr>
          <w:rFonts w:hint="eastAsia"/>
          <w:lang w:eastAsia="zh-HK"/>
        </w:rPr>
        <w:t>億</w:t>
      </w:r>
      <w:r w:rsidR="008C6498" w:rsidRPr="00316322">
        <w:rPr>
          <w:rFonts w:hint="eastAsia"/>
        </w:rPr>
        <w:t>4,637</w:t>
      </w:r>
      <w:r w:rsidR="008C6498" w:rsidRPr="00316322">
        <w:rPr>
          <w:rFonts w:hint="eastAsia"/>
          <w:lang w:eastAsia="zh-HK"/>
        </w:rPr>
        <w:t>萬</w:t>
      </w:r>
      <w:r w:rsidR="008C6498" w:rsidRPr="00316322">
        <w:rPr>
          <w:rFonts w:hint="eastAsia"/>
        </w:rPr>
        <w:t>2</w:t>
      </w:r>
      <w:r w:rsidR="008C6498" w:rsidRPr="00316322">
        <w:rPr>
          <w:rFonts w:hint="eastAsia"/>
          <w:lang w:eastAsia="zh-HK"/>
        </w:rPr>
        <w:t>千元</w:t>
      </w:r>
      <w:r w:rsidR="008C6498" w:rsidRPr="00316322">
        <w:rPr>
          <w:rFonts w:hint="eastAsia"/>
        </w:rPr>
        <w:t>)</w:t>
      </w:r>
      <w:r w:rsidRPr="00316322">
        <w:rPr>
          <w:rFonts w:hint="eastAsia"/>
        </w:rPr>
        <w:t>，較11</w:t>
      </w:r>
      <w:r w:rsidR="007D4CEB" w:rsidRPr="00316322">
        <w:rPr>
          <w:rFonts w:hint="eastAsia"/>
        </w:rPr>
        <w:t>4</w:t>
      </w:r>
      <w:r w:rsidRPr="00316322">
        <w:rPr>
          <w:rFonts w:hint="eastAsia"/>
        </w:rPr>
        <w:t>年度預算</w:t>
      </w:r>
      <w:r w:rsidR="007D4CEB" w:rsidRPr="00316322">
        <w:rPr>
          <w:rFonts w:hint="eastAsia"/>
        </w:rPr>
        <w:t>1,818</w:t>
      </w:r>
      <w:r w:rsidRPr="00316322">
        <w:rPr>
          <w:rFonts w:hint="eastAsia"/>
        </w:rPr>
        <w:t>億</w:t>
      </w:r>
      <w:r w:rsidR="007D4CEB" w:rsidRPr="00316322">
        <w:rPr>
          <w:rFonts w:hint="eastAsia"/>
        </w:rPr>
        <w:t>9,307</w:t>
      </w:r>
      <w:r w:rsidRPr="00316322">
        <w:rPr>
          <w:rFonts w:hint="eastAsia"/>
        </w:rPr>
        <w:t>萬</w:t>
      </w:r>
      <w:r w:rsidR="007D4CEB" w:rsidRPr="00316322">
        <w:rPr>
          <w:rFonts w:hint="eastAsia"/>
        </w:rPr>
        <w:t>8</w:t>
      </w:r>
      <w:r w:rsidRPr="00316322">
        <w:rPr>
          <w:rFonts w:hint="eastAsia"/>
        </w:rPr>
        <w:t>千元</w:t>
      </w:r>
      <w:r w:rsidR="008C6498" w:rsidRPr="00316322">
        <w:rPr>
          <w:rFonts w:hint="eastAsia"/>
        </w:rPr>
        <w:t>(</w:t>
      </w:r>
      <w:r w:rsidR="008C6498" w:rsidRPr="00316322">
        <w:rPr>
          <w:rFonts w:hint="eastAsia"/>
          <w:lang w:eastAsia="zh-HK"/>
        </w:rPr>
        <w:t>含追加預算</w:t>
      </w:r>
      <w:r w:rsidR="008C6498" w:rsidRPr="00316322">
        <w:rPr>
          <w:rFonts w:hint="eastAsia"/>
        </w:rPr>
        <w:t>332</w:t>
      </w:r>
      <w:r w:rsidR="008C6498" w:rsidRPr="00316322">
        <w:rPr>
          <w:rFonts w:hint="eastAsia"/>
          <w:lang w:eastAsia="zh-HK"/>
        </w:rPr>
        <w:t>萬</w:t>
      </w:r>
      <w:r w:rsidR="008C6498" w:rsidRPr="00316322">
        <w:rPr>
          <w:rFonts w:hint="eastAsia"/>
        </w:rPr>
        <w:t>4</w:t>
      </w:r>
      <w:r w:rsidR="008C6498" w:rsidRPr="00316322">
        <w:rPr>
          <w:rFonts w:hint="eastAsia"/>
          <w:lang w:eastAsia="zh-HK"/>
        </w:rPr>
        <w:t>千元</w:t>
      </w:r>
      <w:r w:rsidR="008C6498" w:rsidRPr="00316322">
        <w:rPr>
          <w:rFonts w:hint="eastAsia"/>
        </w:rPr>
        <w:t>)</w:t>
      </w:r>
      <w:r w:rsidRPr="00316322">
        <w:rPr>
          <w:rFonts w:hint="eastAsia"/>
        </w:rPr>
        <w:t>增加</w:t>
      </w:r>
      <w:r w:rsidR="007D4CEB" w:rsidRPr="00316322">
        <w:rPr>
          <w:rFonts w:hint="eastAsia"/>
        </w:rPr>
        <w:t>44</w:t>
      </w:r>
      <w:r w:rsidRPr="00316322">
        <w:rPr>
          <w:rFonts w:hint="eastAsia"/>
        </w:rPr>
        <w:t>億</w:t>
      </w:r>
      <w:r w:rsidR="007D4CEB" w:rsidRPr="00316322">
        <w:rPr>
          <w:rFonts w:hint="eastAsia"/>
        </w:rPr>
        <w:t>73</w:t>
      </w:r>
      <w:r w:rsidRPr="00316322">
        <w:rPr>
          <w:rFonts w:hint="eastAsia"/>
        </w:rPr>
        <w:t>萬</w:t>
      </w:r>
      <w:r w:rsidR="007D4CEB" w:rsidRPr="00316322">
        <w:rPr>
          <w:rFonts w:hint="eastAsia"/>
        </w:rPr>
        <w:t>9</w:t>
      </w:r>
      <w:r w:rsidRPr="00316322">
        <w:rPr>
          <w:rFonts w:hint="eastAsia"/>
        </w:rPr>
        <w:t>千元(增幅</w:t>
      </w:r>
      <w:r w:rsidR="007D4CEB" w:rsidRPr="00316322">
        <w:rPr>
          <w:rFonts w:hint="eastAsia"/>
        </w:rPr>
        <w:t>2.42</w:t>
      </w:r>
      <w:r w:rsidRPr="00316322">
        <w:rPr>
          <w:rFonts w:hint="eastAsia"/>
        </w:rPr>
        <w:t>%)。謹就教育部11</w:t>
      </w:r>
      <w:r w:rsidR="007D4CEB" w:rsidRPr="00316322">
        <w:rPr>
          <w:rFonts w:hint="eastAsia"/>
        </w:rPr>
        <w:t>5</w:t>
      </w:r>
      <w:r w:rsidRPr="00316322">
        <w:rPr>
          <w:rFonts w:hint="eastAsia"/>
        </w:rPr>
        <w:t>年度預算案評估如下：</w:t>
      </w:r>
    </w:p>
    <w:p w:rsidR="00086784" w:rsidRPr="00316322" w:rsidRDefault="00086784" w:rsidP="00935DB7">
      <w:pPr>
        <w:pStyle w:val="14"/>
        <w:ind w:left="567" w:hanging="567"/>
      </w:pPr>
      <w:bookmarkStart w:id="1" w:name="_Toc224132190"/>
      <w:r w:rsidRPr="00316322">
        <w:rPr>
          <w:rFonts w:hint="eastAsia"/>
          <w:lang w:eastAsia="zh-HK"/>
        </w:rPr>
        <w:t>九</w:t>
      </w:r>
      <w:r w:rsidRPr="00316322">
        <w:rPr>
          <w:rFonts w:hint="eastAsia"/>
        </w:rPr>
        <w:t>、</w:t>
      </w:r>
      <w:r w:rsidR="00935DB7" w:rsidRPr="00316322">
        <w:rPr>
          <w:rFonts w:hint="eastAsia"/>
          <w:lang w:eastAsia="zh-HK"/>
        </w:rPr>
        <w:t>大專校院學生辦理就學貸款超逾</w:t>
      </w:r>
      <w:r w:rsidR="00C26B54" w:rsidRPr="00316322">
        <w:rPr>
          <w:rFonts w:hint="eastAsia"/>
          <w:lang w:eastAsia="zh-HK"/>
        </w:rPr>
        <w:t>七</w:t>
      </w:r>
      <w:r w:rsidR="00935DB7" w:rsidRPr="00316322">
        <w:rPr>
          <w:rFonts w:hint="eastAsia"/>
          <w:lang w:eastAsia="zh-HK"/>
        </w:rPr>
        <w:t>成為私立學校學生，且就學貸款逾期保證比率及先行交付備償款件數均增加，允宜積極研謀有效措施減輕私立學校學生就學負擔，以免影響借款人信用紀錄</w:t>
      </w:r>
      <w:bookmarkEnd w:id="1"/>
    </w:p>
    <w:p w:rsidR="00086784" w:rsidRPr="00316322" w:rsidRDefault="00A81F81" w:rsidP="00086784">
      <w:pPr>
        <w:ind w:left="566" w:firstLine="566"/>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w:t>
      </w:r>
      <w:r w:rsidRPr="00316322">
        <w:rPr>
          <w:rFonts w:hint="eastAsia"/>
          <w:lang w:eastAsia="zh-HK"/>
        </w:rPr>
        <w:t>私立學校教學獎助」及「學生事務與特殊教育行政及督導」編列撥付財團法人中小企業信用</w:t>
      </w:r>
      <w:r w:rsidR="00F622AC" w:rsidRPr="00316322">
        <w:rPr>
          <w:rFonts w:hint="eastAsia"/>
          <w:lang w:eastAsia="zh-HK"/>
        </w:rPr>
        <w:t>保證</w:t>
      </w:r>
      <w:r w:rsidRPr="00316322">
        <w:rPr>
          <w:rFonts w:hint="eastAsia"/>
          <w:lang w:eastAsia="zh-HK"/>
        </w:rPr>
        <w:t>基金(以下稱中小信保基金)及大專校院學生就學貸款利息補貼與相關工作經費計</w:t>
      </w:r>
      <w:r w:rsidR="00EE11DE" w:rsidRPr="00316322">
        <w:rPr>
          <w:rFonts w:hint="eastAsia"/>
        </w:rPr>
        <w:t>22</w:t>
      </w:r>
      <w:r w:rsidR="00EE11DE" w:rsidRPr="00316322">
        <w:rPr>
          <w:rFonts w:hint="eastAsia"/>
          <w:lang w:eastAsia="zh-HK"/>
        </w:rPr>
        <w:t>億</w:t>
      </w:r>
      <w:r w:rsidR="00EE11DE" w:rsidRPr="00316322">
        <w:rPr>
          <w:rFonts w:hint="eastAsia"/>
        </w:rPr>
        <w:t>5,978</w:t>
      </w:r>
      <w:r w:rsidR="00EE11DE" w:rsidRPr="00316322">
        <w:rPr>
          <w:rFonts w:hint="eastAsia"/>
          <w:lang w:eastAsia="zh-HK"/>
        </w:rPr>
        <w:t>萬</w:t>
      </w:r>
      <w:r w:rsidR="00EE11DE" w:rsidRPr="00316322">
        <w:rPr>
          <w:rFonts w:hint="eastAsia"/>
        </w:rPr>
        <w:t>7</w:t>
      </w:r>
      <w:r w:rsidRPr="00316322">
        <w:rPr>
          <w:rFonts w:hint="eastAsia"/>
          <w:lang w:eastAsia="zh-HK"/>
        </w:rPr>
        <w:t>千元</w:t>
      </w:r>
      <w:r w:rsidRPr="00316322">
        <w:rPr>
          <w:rFonts w:hint="eastAsia"/>
        </w:rPr>
        <w:t>(</w:t>
      </w:r>
      <w:r w:rsidRPr="00316322">
        <w:rPr>
          <w:rFonts w:hint="eastAsia"/>
          <w:lang w:eastAsia="zh-HK"/>
        </w:rPr>
        <w:t>詳表</w:t>
      </w:r>
      <w:r w:rsidRPr="00316322">
        <w:rPr>
          <w:rFonts w:hint="eastAsia"/>
        </w:rPr>
        <w:t>1)，</w:t>
      </w:r>
      <w:r w:rsidR="00EE11DE" w:rsidRPr="00316322">
        <w:rPr>
          <w:rFonts w:hint="eastAsia"/>
          <w:lang w:eastAsia="zh-HK"/>
        </w:rPr>
        <w:t>較</w:t>
      </w:r>
      <w:r w:rsidR="00EE11DE" w:rsidRPr="00316322">
        <w:rPr>
          <w:rFonts w:hint="eastAsia"/>
        </w:rPr>
        <w:t>114</w:t>
      </w:r>
      <w:r w:rsidR="00EE11DE" w:rsidRPr="00316322">
        <w:rPr>
          <w:rFonts w:hint="eastAsia"/>
          <w:lang w:eastAsia="zh-HK"/>
        </w:rPr>
        <w:t>年度預算數</w:t>
      </w:r>
      <w:r w:rsidR="00EE11DE" w:rsidRPr="00316322">
        <w:rPr>
          <w:rFonts w:hint="eastAsia"/>
        </w:rPr>
        <w:t>22</w:t>
      </w:r>
      <w:r w:rsidR="00EE11DE" w:rsidRPr="00316322">
        <w:rPr>
          <w:rFonts w:hint="eastAsia"/>
          <w:lang w:eastAsia="zh-HK"/>
        </w:rPr>
        <w:t>億</w:t>
      </w:r>
      <w:r w:rsidR="00EE11DE" w:rsidRPr="00316322">
        <w:rPr>
          <w:rFonts w:hint="eastAsia"/>
        </w:rPr>
        <w:t>6,078</w:t>
      </w:r>
      <w:r w:rsidR="00EE11DE" w:rsidRPr="00316322">
        <w:rPr>
          <w:rFonts w:hint="eastAsia"/>
          <w:lang w:eastAsia="zh-HK"/>
        </w:rPr>
        <w:t>萬</w:t>
      </w:r>
      <w:r w:rsidR="00EE11DE" w:rsidRPr="00316322">
        <w:rPr>
          <w:rFonts w:hint="eastAsia"/>
        </w:rPr>
        <w:t>7</w:t>
      </w:r>
      <w:r w:rsidR="00EE11DE" w:rsidRPr="00316322">
        <w:rPr>
          <w:rFonts w:hint="eastAsia"/>
          <w:lang w:eastAsia="zh-HK"/>
        </w:rPr>
        <w:t>千元減</w:t>
      </w:r>
      <w:r w:rsidR="007A69D5" w:rsidRPr="00316322">
        <w:rPr>
          <w:rFonts w:hint="eastAsia"/>
          <w:lang w:eastAsia="zh-HK"/>
        </w:rPr>
        <w:t>少</w:t>
      </w:r>
      <w:r w:rsidR="00EE11DE" w:rsidRPr="00316322">
        <w:rPr>
          <w:rFonts w:hint="eastAsia"/>
        </w:rPr>
        <w:t>1</w:t>
      </w:r>
      <w:r w:rsidR="007A69D5" w:rsidRPr="00316322">
        <w:rPr>
          <w:rFonts w:hint="eastAsia"/>
        </w:rPr>
        <w:t>00</w:t>
      </w:r>
      <w:r w:rsidR="007A69D5" w:rsidRPr="00316322">
        <w:rPr>
          <w:rFonts w:hint="eastAsia"/>
          <w:lang w:eastAsia="zh-HK"/>
        </w:rPr>
        <w:t>萬</w:t>
      </w:r>
      <w:r w:rsidR="00EE11DE" w:rsidRPr="00316322">
        <w:rPr>
          <w:rFonts w:hint="eastAsia"/>
          <w:lang w:eastAsia="zh-HK"/>
        </w:rPr>
        <w:t>元</w:t>
      </w:r>
      <w:r w:rsidRPr="00316322">
        <w:rPr>
          <w:rFonts w:hint="eastAsia"/>
        </w:rPr>
        <w:t>。</w:t>
      </w:r>
    </w:p>
    <w:p w:rsidR="00A81F81" w:rsidRPr="00316322" w:rsidRDefault="00A81F81" w:rsidP="00A81F81">
      <w:pPr>
        <w:ind w:leftChars="0" w:left="567" w:hangingChars="200" w:hanging="567"/>
        <w:rPr>
          <w:rFonts w:hint="eastAsia"/>
        </w:rPr>
      </w:pPr>
      <w:r w:rsidRPr="00316322">
        <w:rPr>
          <w:rFonts w:hint="eastAsia"/>
          <w:b/>
          <w:lang w:eastAsia="zh-HK"/>
        </w:rPr>
        <w:t>表</w:t>
      </w:r>
      <w:r w:rsidRPr="00316322">
        <w:rPr>
          <w:rFonts w:hint="eastAsia"/>
          <w:b/>
        </w:rPr>
        <w:t>1</w:t>
      </w:r>
      <w:r w:rsidRPr="00316322">
        <w:rPr>
          <w:b/>
        </w:rPr>
        <w:t xml:space="preserve">  </w:t>
      </w:r>
      <w:r w:rsidRPr="00316322">
        <w:rPr>
          <w:rFonts w:hint="eastAsia"/>
          <w:b/>
        </w:rPr>
        <w:t>115</w:t>
      </w:r>
      <w:r w:rsidRPr="00316322">
        <w:rPr>
          <w:rFonts w:hint="eastAsia"/>
          <w:b/>
          <w:lang w:eastAsia="zh-HK"/>
        </w:rPr>
        <w:t>年度教育部就學貸款相關預算一覽表</w:t>
      </w:r>
      <w:r w:rsidRPr="00316322">
        <w:rPr>
          <w:rFonts w:hint="eastAsia"/>
        </w:rPr>
        <w:t xml:space="preserve"> </w:t>
      </w:r>
      <w:r w:rsidRPr="00316322">
        <w:t xml:space="preserve">   </w:t>
      </w:r>
      <w:r w:rsidRPr="00316322">
        <w:rPr>
          <w:rFonts w:hint="eastAsia"/>
        </w:rPr>
        <w:t xml:space="preserve"> </w:t>
      </w:r>
      <w:r w:rsidRPr="00316322">
        <w:rPr>
          <w:rFonts w:hint="eastAsia"/>
          <w:sz w:val="24"/>
          <w:szCs w:val="24"/>
          <w:lang w:eastAsia="zh-HK"/>
        </w:rPr>
        <w:t>單位</w:t>
      </w:r>
      <w:r w:rsidRPr="00316322">
        <w:rPr>
          <w:rFonts w:hint="eastAsia"/>
          <w:sz w:val="24"/>
          <w:szCs w:val="24"/>
        </w:rPr>
        <w:t>：</w:t>
      </w:r>
      <w:r w:rsidRPr="00316322">
        <w:rPr>
          <w:rFonts w:hint="eastAsia"/>
          <w:sz w:val="24"/>
          <w:szCs w:val="24"/>
          <w:lang w:eastAsia="zh-HK"/>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70"/>
        <w:gridCol w:w="896"/>
        <w:gridCol w:w="3625"/>
        <w:gridCol w:w="1761"/>
      </w:tblGrid>
      <w:tr w:rsidR="00A81F81" w:rsidRPr="00316322" w:rsidTr="002A4194">
        <w:trPr>
          <w:tblHeader/>
        </w:trPr>
        <w:tc>
          <w:tcPr>
            <w:tcW w:w="3066" w:type="dxa"/>
            <w:gridSpan w:val="2"/>
            <w:shd w:val="clear" w:color="auto" w:fill="auto"/>
            <w:vAlign w:val="center"/>
          </w:tcPr>
          <w:p w:rsidR="00A81F81" w:rsidRPr="00316322" w:rsidRDefault="00A81F81" w:rsidP="002A4194">
            <w:pPr>
              <w:pStyle w:val="141"/>
              <w:jc w:val="center"/>
            </w:pPr>
            <w:r w:rsidRPr="00316322">
              <w:rPr>
                <w:rFonts w:hint="eastAsia"/>
                <w:lang w:eastAsia="zh-HK"/>
              </w:rPr>
              <w:t>項目</w:t>
            </w:r>
          </w:p>
        </w:tc>
        <w:tc>
          <w:tcPr>
            <w:tcW w:w="3625" w:type="dxa"/>
            <w:shd w:val="clear" w:color="auto" w:fill="auto"/>
            <w:vAlign w:val="center"/>
          </w:tcPr>
          <w:p w:rsidR="00A81F81" w:rsidRPr="00316322" w:rsidRDefault="00A81F81" w:rsidP="002A4194">
            <w:pPr>
              <w:pStyle w:val="141"/>
              <w:jc w:val="center"/>
            </w:pPr>
            <w:r w:rsidRPr="00316322">
              <w:rPr>
                <w:rFonts w:hint="eastAsia"/>
                <w:lang w:eastAsia="zh-HK"/>
              </w:rPr>
              <w:t>工作計畫</w:t>
            </w:r>
          </w:p>
        </w:tc>
        <w:tc>
          <w:tcPr>
            <w:tcW w:w="1761" w:type="dxa"/>
            <w:shd w:val="clear" w:color="auto" w:fill="auto"/>
            <w:vAlign w:val="center"/>
          </w:tcPr>
          <w:p w:rsidR="00A81F81" w:rsidRPr="00316322" w:rsidRDefault="00A81F81" w:rsidP="002A4194">
            <w:pPr>
              <w:pStyle w:val="141"/>
              <w:jc w:val="center"/>
            </w:pPr>
            <w:r w:rsidRPr="00316322">
              <w:rPr>
                <w:rFonts w:hint="eastAsia"/>
                <w:lang w:eastAsia="zh-HK"/>
              </w:rPr>
              <w:t>預算案數</w:t>
            </w:r>
          </w:p>
        </w:tc>
      </w:tr>
      <w:tr w:rsidR="00A81F81" w:rsidRPr="00316322" w:rsidTr="002A4194">
        <w:tc>
          <w:tcPr>
            <w:tcW w:w="3066" w:type="dxa"/>
            <w:gridSpan w:val="2"/>
            <w:shd w:val="clear" w:color="auto" w:fill="auto"/>
          </w:tcPr>
          <w:p w:rsidR="00A81F81" w:rsidRPr="00316322" w:rsidRDefault="00A81F81" w:rsidP="00A81F81">
            <w:pPr>
              <w:pStyle w:val="141"/>
            </w:pPr>
            <w:r w:rsidRPr="00316322">
              <w:rPr>
                <w:rFonts w:hint="eastAsia"/>
                <w:lang w:eastAsia="zh-HK"/>
              </w:rPr>
              <w:t>就學貸款信用保證基金</w:t>
            </w:r>
          </w:p>
        </w:tc>
        <w:tc>
          <w:tcPr>
            <w:tcW w:w="3625" w:type="dxa"/>
            <w:shd w:val="clear" w:color="auto" w:fill="auto"/>
          </w:tcPr>
          <w:p w:rsidR="00A81F81" w:rsidRPr="00316322" w:rsidRDefault="00A81F81" w:rsidP="00A81F81">
            <w:pPr>
              <w:pStyle w:val="141"/>
            </w:pPr>
            <w:r w:rsidRPr="00316322">
              <w:rPr>
                <w:rFonts w:hint="eastAsia"/>
                <w:lang w:eastAsia="zh-HK"/>
              </w:rPr>
              <w:t>私立學校教學獎助</w:t>
            </w:r>
          </w:p>
        </w:tc>
        <w:tc>
          <w:tcPr>
            <w:tcW w:w="1761" w:type="dxa"/>
            <w:shd w:val="clear" w:color="auto" w:fill="auto"/>
            <w:vAlign w:val="center"/>
          </w:tcPr>
          <w:p w:rsidR="00A81F81" w:rsidRPr="00316322" w:rsidRDefault="007A69D5" w:rsidP="002A4194">
            <w:pPr>
              <w:pStyle w:val="141"/>
              <w:jc w:val="right"/>
            </w:pPr>
            <w:r w:rsidRPr="00316322">
              <w:rPr>
                <w:rFonts w:hint="eastAsia"/>
              </w:rPr>
              <w:t>14,207</w:t>
            </w:r>
          </w:p>
        </w:tc>
      </w:tr>
      <w:tr w:rsidR="00A81F81" w:rsidRPr="00316322" w:rsidTr="002A4194">
        <w:tc>
          <w:tcPr>
            <w:tcW w:w="2170" w:type="dxa"/>
            <w:vMerge w:val="restart"/>
            <w:shd w:val="clear" w:color="auto" w:fill="auto"/>
          </w:tcPr>
          <w:p w:rsidR="00A81F81" w:rsidRPr="00316322" w:rsidRDefault="00A81F81" w:rsidP="00A81F81">
            <w:pPr>
              <w:pStyle w:val="141"/>
            </w:pPr>
            <w:r w:rsidRPr="00316322">
              <w:rPr>
                <w:rFonts w:hint="eastAsia"/>
              </w:rPr>
              <w:t>大專校院學生就學貸款利息補貼</w:t>
            </w:r>
          </w:p>
        </w:tc>
        <w:tc>
          <w:tcPr>
            <w:tcW w:w="896" w:type="dxa"/>
            <w:shd w:val="clear" w:color="auto" w:fill="auto"/>
          </w:tcPr>
          <w:p w:rsidR="00A81F81" w:rsidRPr="00316322" w:rsidRDefault="00A81F81" w:rsidP="00A81F81">
            <w:pPr>
              <w:pStyle w:val="141"/>
            </w:pPr>
            <w:r w:rsidRPr="00316322">
              <w:rPr>
                <w:rFonts w:hint="eastAsia"/>
                <w:lang w:eastAsia="zh-HK"/>
              </w:rPr>
              <w:t>私立</w:t>
            </w:r>
          </w:p>
        </w:tc>
        <w:tc>
          <w:tcPr>
            <w:tcW w:w="3625" w:type="dxa"/>
            <w:shd w:val="clear" w:color="auto" w:fill="auto"/>
          </w:tcPr>
          <w:p w:rsidR="00A81F81" w:rsidRPr="00316322" w:rsidRDefault="00A81F81" w:rsidP="00A81F81">
            <w:pPr>
              <w:pStyle w:val="141"/>
            </w:pPr>
            <w:r w:rsidRPr="00316322">
              <w:rPr>
                <w:rFonts w:hint="eastAsia"/>
                <w:lang w:eastAsia="zh-HK"/>
              </w:rPr>
              <w:t>私立學校教學獎助</w:t>
            </w:r>
          </w:p>
        </w:tc>
        <w:tc>
          <w:tcPr>
            <w:tcW w:w="1761" w:type="dxa"/>
            <w:shd w:val="clear" w:color="auto" w:fill="auto"/>
            <w:vAlign w:val="center"/>
          </w:tcPr>
          <w:p w:rsidR="00A81F81" w:rsidRPr="00316322" w:rsidRDefault="007A69D5" w:rsidP="002A4194">
            <w:pPr>
              <w:pStyle w:val="141"/>
              <w:jc w:val="right"/>
            </w:pPr>
            <w:r w:rsidRPr="00316322">
              <w:rPr>
                <w:rFonts w:hint="eastAsia"/>
              </w:rPr>
              <w:t>1,890,000</w:t>
            </w:r>
          </w:p>
        </w:tc>
      </w:tr>
      <w:tr w:rsidR="00A81F81" w:rsidRPr="00316322" w:rsidTr="002A4194">
        <w:tc>
          <w:tcPr>
            <w:tcW w:w="2170" w:type="dxa"/>
            <w:vMerge/>
            <w:shd w:val="clear" w:color="auto" w:fill="auto"/>
          </w:tcPr>
          <w:p w:rsidR="00A81F81" w:rsidRPr="00316322" w:rsidRDefault="00A81F81" w:rsidP="00A81F81">
            <w:pPr>
              <w:pStyle w:val="141"/>
            </w:pPr>
          </w:p>
        </w:tc>
        <w:tc>
          <w:tcPr>
            <w:tcW w:w="896" w:type="dxa"/>
            <w:shd w:val="clear" w:color="auto" w:fill="auto"/>
          </w:tcPr>
          <w:p w:rsidR="00A81F81" w:rsidRPr="00316322" w:rsidRDefault="00A81F81" w:rsidP="00A81F81">
            <w:pPr>
              <w:pStyle w:val="141"/>
            </w:pPr>
            <w:r w:rsidRPr="00316322">
              <w:rPr>
                <w:rFonts w:hint="eastAsia"/>
                <w:lang w:eastAsia="zh-HK"/>
              </w:rPr>
              <w:t>公立</w:t>
            </w:r>
          </w:p>
        </w:tc>
        <w:tc>
          <w:tcPr>
            <w:tcW w:w="3625" w:type="dxa"/>
            <w:shd w:val="clear" w:color="auto" w:fill="auto"/>
          </w:tcPr>
          <w:p w:rsidR="00A81F81" w:rsidRPr="00316322" w:rsidRDefault="00A81F81" w:rsidP="00A81F81">
            <w:pPr>
              <w:pStyle w:val="141"/>
            </w:pPr>
            <w:r w:rsidRPr="00316322">
              <w:rPr>
                <w:rFonts w:hint="eastAsia"/>
              </w:rPr>
              <w:t>學生事務與特殊教育行政及督導</w:t>
            </w:r>
          </w:p>
        </w:tc>
        <w:tc>
          <w:tcPr>
            <w:tcW w:w="1761" w:type="dxa"/>
            <w:shd w:val="clear" w:color="auto" w:fill="auto"/>
            <w:vAlign w:val="center"/>
          </w:tcPr>
          <w:p w:rsidR="00A81F81" w:rsidRPr="00316322" w:rsidRDefault="007A69D5" w:rsidP="002A4194">
            <w:pPr>
              <w:pStyle w:val="141"/>
              <w:jc w:val="right"/>
            </w:pPr>
            <w:r w:rsidRPr="00316322">
              <w:rPr>
                <w:rFonts w:hint="eastAsia"/>
              </w:rPr>
              <w:t>350,000</w:t>
            </w:r>
          </w:p>
        </w:tc>
      </w:tr>
      <w:tr w:rsidR="00A81F81" w:rsidRPr="00316322" w:rsidTr="002A4194">
        <w:tc>
          <w:tcPr>
            <w:tcW w:w="2170" w:type="dxa"/>
            <w:vMerge w:val="restart"/>
            <w:shd w:val="clear" w:color="auto" w:fill="auto"/>
          </w:tcPr>
          <w:p w:rsidR="00A81F81" w:rsidRPr="00316322" w:rsidRDefault="00A81F81" w:rsidP="00A81F81">
            <w:pPr>
              <w:pStyle w:val="141"/>
            </w:pPr>
            <w:r w:rsidRPr="00316322">
              <w:rPr>
                <w:rFonts w:hint="eastAsia"/>
              </w:rPr>
              <w:t>大專校院學生就學貸款相關工作經費</w:t>
            </w:r>
          </w:p>
        </w:tc>
        <w:tc>
          <w:tcPr>
            <w:tcW w:w="896" w:type="dxa"/>
            <w:shd w:val="clear" w:color="auto" w:fill="auto"/>
          </w:tcPr>
          <w:p w:rsidR="00A81F81" w:rsidRPr="00316322" w:rsidRDefault="00A81F81" w:rsidP="00A81F81">
            <w:pPr>
              <w:pStyle w:val="141"/>
            </w:pPr>
            <w:r w:rsidRPr="00316322">
              <w:rPr>
                <w:rFonts w:hint="eastAsia"/>
                <w:lang w:eastAsia="zh-HK"/>
              </w:rPr>
              <w:t>私立</w:t>
            </w:r>
          </w:p>
        </w:tc>
        <w:tc>
          <w:tcPr>
            <w:tcW w:w="3625" w:type="dxa"/>
            <w:shd w:val="clear" w:color="auto" w:fill="auto"/>
          </w:tcPr>
          <w:p w:rsidR="00A81F81" w:rsidRPr="00316322" w:rsidRDefault="00A81F81" w:rsidP="00A81F81">
            <w:pPr>
              <w:pStyle w:val="141"/>
            </w:pPr>
            <w:r w:rsidRPr="00316322">
              <w:rPr>
                <w:rFonts w:hint="eastAsia"/>
                <w:lang w:eastAsia="zh-HK"/>
              </w:rPr>
              <w:t>私立學校教學獎助</w:t>
            </w:r>
          </w:p>
        </w:tc>
        <w:tc>
          <w:tcPr>
            <w:tcW w:w="1761" w:type="dxa"/>
            <w:shd w:val="clear" w:color="auto" w:fill="auto"/>
            <w:vAlign w:val="center"/>
          </w:tcPr>
          <w:p w:rsidR="00A81F81" w:rsidRPr="00316322" w:rsidRDefault="007A69D5" w:rsidP="002A4194">
            <w:pPr>
              <w:pStyle w:val="141"/>
              <w:jc w:val="right"/>
            </w:pPr>
            <w:r w:rsidRPr="00316322">
              <w:rPr>
                <w:rFonts w:hint="eastAsia"/>
              </w:rPr>
              <w:t>5,406</w:t>
            </w:r>
          </w:p>
        </w:tc>
      </w:tr>
      <w:tr w:rsidR="00A81F81" w:rsidRPr="00316322" w:rsidTr="002A4194">
        <w:tc>
          <w:tcPr>
            <w:tcW w:w="2170" w:type="dxa"/>
            <w:vMerge/>
            <w:shd w:val="clear" w:color="auto" w:fill="auto"/>
          </w:tcPr>
          <w:p w:rsidR="00A81F81" w:rsidRPr="00316322" w:rsidRDefault="00A81F81" w:rsidP="00A81F81">
            <w:pPr>
              <w:pStyle w:val="141"/>
            </w:pPr>
          </w:p>
        </w:tc>
        <w:tc>
          <w:tcPr>
            <w:tcW w:w="896" w:type="dxa"/>
            <w:shd w:val="clear" w:color="auto" w:fill="auto"/>
          </w:tcPr>
          <w:p w:rsidR="00A81F81" w:rsidRPr="00316322" w:rsidRDefault="00A81F81" w:rsidP="00A81F81">
            <w:pPr>
              <w:pStyle w:val="141"/>
            </w:pPr>
            <w:r w:rsidRPr="00316322">
              <w:rPr>
                <w:rFonts w:hint="eastAsia"/>
                <w:lang w:eastAsia="zh-HK"/>
              </w:rPr>
              <w:t>公立</w:t>
            </w:r>
          </w:p>
        </w:tc>
        <w:tc>
          <w:tcPr>
            <w:tcW w:w="3625" w:type="dxa"/>
            <w:shd w:val="clear" w:color="auto" w:fill="auto"/>
          </w:tcPr>
          <w:p w:rsidR="00A81F81" w:rsidRPr="00316322" w:rsidRDefault="00A81F81" w:rsidP="00A81F81">
            <w:pPr>
              <w:pStyle w:val="141"/>
            </w:pPr>
            <w:r w:rsidRPr="00316322">
              <w:rPr>
                <w:rFonts w:hint="eastAsia"/>
              </w:rPr>
              <w:t>學生事務與特殊教育行政及督導</w:t>
            </w:r>
          </w:p>
        </w:tc>
        <w:tc>
          <w:tcPr>
            <w:tcW w:w="1761" w:type="dxa"/>
            <w:shd w:val="clear" w:color="auto" w:fill="auto"/>
            <w:vAlign w:val="center"/>
          </w:tcPr>
          <w:p w:rsidR="00A81F81" w:rsidRPr="00316322" w:rsidRDefault="007A69D5" w:rsidP="002A4194">
            <w:pPr>
              <w:pStyle w:val="141"/>
              <w:jc w:val="right"/>
            </w:pPr>
            <w:r w:rsidRPr="00316322">
              <w:rPr>
                <w:rFonts w:hint="eastAsia"/>
              </w:rPr>
              <w:t>174</w:t>
            </w:r>
          </w:p>
        </w:tc>
      </w:tr>
      <w:tr w:rsidR="00A81F81" w:rsidRPr="00316322" w:rsidTr="002A4194">
        <w:tc>
          <w:tcPr>
            <w:tcW w:w="6691" w:type="dxa"/>
            <w:gridSpan w:val="3"/>
            <w:shd w:val="clear" w:color="auto" w:fill="auto"/>
          </w:tcPr>
          <w:p w:rsidR="00A81F81" w:rsidRPr="00316322" w:rsidRDefault="00A81F81" w:rsidP="002A4194">
            <w:pPr>
              <w:pStyle w:val="141"/>
              <w:jc w:val="center"/>
              <w:rPr>
                <w:b/>
              </w:rPr>
            </w:pPr>
            <w:r w:rsidRPr="00316322">
              <w:rPr>
                <w:rFonts w:hint="eastAsia"/>
                <w:b/>
                <w:lang w:eastAsia="zh-HK"/>
              </w:rPr>
              <w:t>合計</w:t>
            </w:r>
          </w:p>
        </w:tc>
        <w:tc>
          <w:tcPr>
            <w:tcW w:w="1761" w:type="dxa"/>
            <w:shd w:val="clear" w:color="auto" w:fill="auto"/>
            <w:vAlign w:val="center"/>
          </w:tcPr>
          <w:p w:rsidR="00A81F81" w:rsidRPr="00316322" w:rsidRDefault="007A69D5" w:rsidP="002A4194">
            <w:pPr>
              <w:pStyle w:val="141"/>
              <w:jc w:val="right"/>
              <w:rPr>
                <w:b/>
              </w:rPr>
            </w:pPr>
            <w:r w:rsidRPr="00316322">
              <w:rPr>
                <w:rFonts w:hint="eastAsia"/>
                <w:b/>
              </w:rPr>
              <w:t>2,259,787</w:t>
            </w:r>
          </w:p>
        </w:tc>
      </w:tr>
    </w:tbl>
    <w:p w:rsidR="00A81F81" w:rsidRPr="00316322" w:rsidRDefault="00583517" w:rsidP="00A81F81">
      <w:pPr>
        <w:pStyle w:val="141"/>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p>
    <w:p w:rsidR="00583517" w:rsidRPr="00316322" w:rsidRDefault="008E42AD" w:rsidP="004B1EB6">
      <w:pPr>
        <w:ind w:left="566" w:firstLine="566"/>
      </w:pPr>
      <w:r w:rsidRPr="00316322">
        <w:rPr>
          <w:rFonts w:hint="eastAsia"/>
        </w:rPr>
        <w:t>據教育部統計，112學年度私立大專校院</w:t>
      </w:r>
      <w:r w:rsidR="004B1EB6" w:rsidRPr="00316322">
        <w:rPr>
          <w:rFonts w:hint="eastAsia"/>
          <w:lang w:eastAsia="zh-HK"/>
        </w:rPr>
        <w:t>辦理</w:t>
      </w:r>
      <w:r w:rsidRPr="00316322">
        <w:rPr>
          <w:rFonts w:hint="eastAsia"/>
          <w:lang w:eastAsia="zh-HK"/>
        </w:rPr>
        <w:t>就</w:t>
      </w:r>
      <w:r w:rsidRPr="00316322">
        <w:rPr>
          <w:rFonts w:hint="eastAsia"/>
        </w:rPr>
        <w:t>學貸</w:t>
      </w:r>
      <w:r w:rsidRPr="00316322">
        <w:rPr>
          <w:rFonts w:hint="eastAsia"/>
          <w:lang w:eastAsia="zh-HK"/>
        </w:rPr>
        <w:t>款</w:t>
      </w:r>
      <w:r w:rsidRPr="00316322">
        <w:rPr>
          <w:rFonts w:hint="eastAsia"/>
        </w:rPr>
        <w:t>人數13</w:t>
      </w:r>
      <w:r w:rsidRPr="00316322">
        <w:rPr>
          <w:rFonts w:hint="eastAsia"/>
          <w:lang w:eastAsia="zh-HK"/>
        </w:rPr>
        <w:t>萬</w:t>
      </w:r>
      <w:r w:rsidRPr="00316322">
        <w:rPr>
          <w:rFonts w:hint="eastAsia"/>
        </w:rPr>
        <w:t>8,405人，占私校學生數之</w:t>
      </w:r>
      <w:r w:rsidR="00E54562" w:rsidRPr="00316322">
        <w:rPr>
          <w:rFonts w:hint="eastAsia"/>
        </w:rPr>
        <w:t>21.78</w:t>
      </w:r>
      <w:r w:rsidRPr="00316322">
        <w:rPr>
          <w:rFonts w:hint="eastAsia"/>
        </w:rPr>
        <w:t>%，占大專校院</w:t>
      </w:r>
      <w:r w:rsidR="004B1EB6" w:rsidRPr="00316322">
        <w:rPr>
          <w:rFonts w:hint="eastAsia"/>
          <w:lang w:eastAsia="zh-HK"/>
        </w:rPr>
        <w:t>就</w:t>
      </w:r>
      <w:r w:rsidRPr="00316322">
        <w:rPr>
          <w:rFonts w:hint="eastAsia"/>
        </w:rPr>
        <w:t>學貸</w:t>
      </w:r>
      <w:r w:rsidR="004B1EB6" w:rsidRPr="00316322">
        <w:rPr>
          <w:rFonts w:hint="eastAsia"/>
          <w:lang w:eastAsia="zh-HK"/>
        </w:rPr>
        <w:t>款</w:t>
      </w:r>
      <w:r w:rsidRPr="00316322">
        <w:rPr>
          <w:rFonts w:hint="eastAsia"/>
        </w:rPr>
        <w:t>人數之</w:t>
      </w:r>
      <w:r w:rsidR="00E54562" w:rsidRPr="00316322">
        <w:rPr>
          <w:rFonts w:hint="eastAsia"/>
        </w:rPr>
        <w:t>71.11</w:t>
      </w:r>
      <w:r w:rsidRPr="00316322">
        <w:rPr>
          <w:rFonts w:hint="eastAsia"/>
        </w:rPr>
        <w:t>%，平均學貸金額</w:t>
      </w:r>
      <w:r w:rsidR="004B1EB6" w:rsidRPr="00316322">
        <w:rPr>
          <w:rFonts w:hint="eastAsia"/>
        </w:rPr>
        <w:t>7.74</w:t>
      </w:r>
      <w:r w:rsidRPr="00316322">
        <w:rPr>
          <w:rFonts w:hint="eastAsia"/>
        </w:rPr>
        <w:t>萬元</w:t>
      </w:r>
      <w:r w:rsidR="002B3A73" w:rsidRPr="00316322">
        <w:rPr>
          <w:rFonts w:hint="eastAsia"/>
        </w:rPr>
        <w:t>；</w:t>
      </w:r>
      <w:r w:rsidR="002B3A73" w:rsidRPr="00316322">
        <w:rPr>
          <w:rFonts w:hint="eastAsia"/>
          <w:lang w:eastAsia="zh-HK"/>
        </w:rPr>
        <w:t>且自</w:t>
      </w:r>
      <w:r w:rsidR="002B3A73" w:rsidRPr="00316322">
        <w:rPr>
          <w:rFonts w:hint="eastAsia"/>
        </w:rPr>
        <w:t>108</w:t>
      </w:r>
      <w:r w:rsidR="002B3A73" w:rsidRPr="00316322">
        <w:rPr>
          <w:rFonts w:hint="eastAsia"/>
          <w:lang w:eastAsia="zh-HK"/>
        </w:rPr>
        <w:t>至</w:t>
      </w:r>
      <w:r w:rsidR="002B3A73" w:rsidRPr="00316322">
        <w:rPr>
          <w:rFonts w:hint="eastAsia"/>
        </w:rPr>
        <w:t>112</w:t>
      </w:r>
      <w:r w:rsidR="002B3A73" w:rsidRPr="00316322">
        <w:rPr>
          <w:rFonts w:hint="eastAsia"/>
          <w:lang w:eastAsia="zh-HK"/>
        </w:rPr>
        <w:t>學年度</w:t>
      </w:r>
      <w:r w:rsidR="002B3A73" w:rsidRPr="00316322">
        <w:rPr>
          <w:rFonts w:hint="eastAsia"/>
        </w:rPr>
        <w:t>，</w:t>
      </w:r>
      <w:r w:rsidR="002B3A73" w:rsidRPr="00316322">
        <w:rPr>
          <w:rFonts w:hint="eastAsia"/>
          <w:lang w:eastAsia="zh-HK"/>
        </w:rPr>
        <w:t>私立大專校院學生辦理學貸比率分別為</w:t>
      </w:r>
      <w:r w:rsidR="002B3A73" w:rsidRPr="00316322">
        <w:rPr>
          <w:rFonts w:hint="eastAsia"/>
        </w:rPr>
        <w:t>24.17%、23.81%、23.12%、22.19%</w:t>
      </w:r>
      <w:r w:rsidR="002B3A73" w:rsidRPr="00316322">
        <w:rPr>
          <w:rFonts w:hint="eastAsia"/>
          <w:lang w:eastAsia="zh-HK"/>
        </w:rPr>
        <w:t>及</w:t>
      </w:r>
      <w:r w:rsidR="002B3A73" w:rsidRPr="00316322">
        <w:rPr>
          <w:rFonts w:hint="eastAsia"/>
        </w:rPr>
        <w:t>21.78%，</w:t>
      </w:r>
      <w:r w:rsidR="002B3A73" w:rsidRPr="00316322">
        <w:rPr>
          <w:rFonts w:hint="eastAsia"/>
          <w:lang w:eastAsia="zh-HK"/>
        </w:rPr>
        <w:t>均高於公立學校學生辦理學貸比率</w:t>
      </w:r>
      <w:r w:rsidR="002B3A73" w:rsidRPr="00316322">
        <w:rPr>
          <w:rFonts w:hint="eastAsia"/>
        </w:rPr>
        <w:t>12.69%、12.70%、12.31%、11.97%</w:t>
      </w:r>
      <w:r w:rsidR="002B3A73" w:rsidRPr="00316322">
        <w:rPr>
          <w:rFonts w:hint="eastAsia"/>
          <w:lang w:eastAsia="zh-HK"/>
        </w:rPr>
        <w:t>及</w:t>
      </w:r>
      <w:r w:rsidR="002B3A73" w:rsidRPr="00316322">
        <w:rPr>
          <w:rFonts w:hint="eastAsia"/>
        </w:rPr>
        <w:t>12.24%</w:t>
      </w:r>
      <w:r w:rsidRPr="00316322">
        <w:rPr>
          <w:rFonts w:hint="eastAsia"/>
        </w:rPr>
        <w:t>。</w:t>
      </w:r>
      <w:r w:rsidR="00C26B54" w:rsidRPr="00316322">
        <w:rPr>
          <w:rFonts w:hint="eastAsia"/>
          <w:lang w:eastAsia="zh-HK"/>
        </w:rPr>
        <w:t>同期間</w:t>
      </w:r>
      <w:r w:rsidR="002B3A73" w:rsidRPr="00316322">
        <w:rPr>
          <w:rFonts w:hint="eastAsia"/>
          <w:lang w:eastAsia="zh-HK"/>
        </w:rPr>
        <w:t>各學年度</w:t>
      </w:r>
      <w:r w:rsidRPr="00316322">
        <w:rPr>
          <w:rFonts w:hint="eastAsia"/>
        </w:rPr>
        <w:t>私立</w:t>
      </w:r>
      <w:r w:rsidR="004B1EB6" w:rsidRPr="00316322">
        <w:rPr>
          <w:rFonts w:hint="eastAsia"/>
          <w:lang w:eastAsia="zh-HK"/>
        </w:rPr>
        <w:t>大專校</w:t>
      </w:r>
      <w:r w:rsidR="004B1EB6" w:rsidRPr="00316322">
        <w:rPr>
          <w:rFonts w:hint="eastAsia"/>
          <w:lang w:eastAsia="zh-HK"/>
        </w:rPr>
        <w:lastRenderedPageBreak/>
        <w:t>院</w:t>
      </w:r>
      <w:r w:rsidRPr="00316322">
        <w:rPr>
          <w:rFonts w:hint="eastAsia"/>
        </w:rPr>
        <w:t>學生</w:t>
      </w:r>
      <w:r w:rsidR="004B1EB6" w:rsidRPr="00316322">
        <w:rPr>
          <w:rFonts w:hint="eastAsia"/>
        </w:rPr>
        <w:t>辦</w:t>
      </w:r>
      <w:r w:rsidR="004B1EB6" w:rsidRPr="00316322">
        <w:rPr>
          <w:rFonts w:hint="eastAsia"/>
          <w:lang w:eastAsia="zh-HK"/>
        </w:rPr>
        <w:t>理就</w:t>
      </w:r>
      <w:r w:rsidR="004B1EB6" w:rsidRPr="00316322">
        <w:rPr>
          <w:rFonts w:hint="eastAsia"/>
        </w:rPr>
        <w:t>學貸</w:t>
      </w:r>
      <w:r w:rsidR="004B1EB6" w:rsidRPr="00316322">
        <w:rPr>
          <w:rFonts w:hint="eastAsia"/>
          <w:lang w:eastAsia="zh-HK"/>
        </w:rPr>
        <w:t>款者超</w:t>
      </w:r>
      <w:r w:rsidRPr="00316322">
        <w:rPr>
          <w:rFonts w:hint="eastAsia"/>
        </w:rPr>
        <w:t>逾</w:t>
      </w:r>
      <w:r w:rsidR="00C26B54" w:rsidRPr="00316322">
        <w:rPr>
          <w:rFonts w:hint="eastAsia"/>
          <w:lang w:eastAsia="zh-HK"/>
        </w:rPr>
        <w:t>二</w:t>
      </w:r>
      <w:r w:rsidRPr="00316322">
        <w:rPr>
          <w:rFonts w:hint="eastAsia"/>
        </w:rPr>
        <w:t>成，且私</w:t>
      </w:r>
      <w:r w:rsidR="004B1EB6" w:rsidRPr="00316322">
        <w:rPr>
          <w:rFonts w:hint="eastAsia"/>
          <w:lang w:eastAsia="zh-HK"/>
        </w:rPr>
        <w:t>立學</w:t>
      </w:r>
      <w:r w:rsidRPr="00316322">
        <w:rPr>
          <w:rFonts w:hint="eastAsia"/>
        </w:rPr>
        <w:t>校</w:t>
      </w:r>
      <w:r w:rsidR="004B1EB6" w:rsidRPr="00316322">
        <w:rPr>
          <w:rFonts w:hint="eastAsia"/>
          <w:lang w:eastAsia="zh-HK"/>
        </w:rPr>
        <w:t>辦理就</w:t>
      </w:r>
      <w:r w:rsidRPr="00316322">
        <w:rPr>
          <w:rFonts w:hint="eastAsia"/>
        </w:rPr>
        <w:t>學貸</w:t>
      </w:r>
      <w:r w:rsidR="004B1EB6" w:rsidRPr="00316322">
        <w:rPr>
          <w:rFonts w:hint="eastAsia"/>
          <w:lang w:eastAsia="zh-HK"/>
        </w:rPr>
        <w:t>款</w:t>
      </w:r>
      <w:r w:rsidRPr="00316322">
        <w:rPr>
          <w:rFonts w:hint="eastAsia"/>
        </w:rPr>
        <w:t>人數占總貸款人數比率均超逾</w:t>
      </w:r>
      <w:r w:rsidR="00C26B54" w:rsidRPr="00316322">
        <w:rPr>
          <w:rFonts w:hint="eastAsia"/>
          <w:lang w:eastAsia="zh-HK"/>
        </w:rPr>
        <w:t>七</w:t>
      </w:r>
      <w:r w:rsidRPr="00316322">
        <w:rPr>
          <w:rFonts w:hint="eastAsia"/>
        </w:rPr>
        <w:t>成，顯示私立大專校院學生經濟負擔仍較公立</w:t>
      </w:r>
      <w:r w:rsidR="002B3A73" w:rsidRPr="00316322">
        <w:rPr>
          <w:rFonts w:hint="eastAsia"/>
          <w:lang w:eastAsia="zh-HK"/>
        </w:rPr>
        <w:t>學校</w:t>
      </w:r>
      <w:r w:rsidRPr="00316322">
        <w:rPr>
          <w:rFonts w:hint="eastAsia"/>
        </w:rPr>
        <w:t>為重(詳表2)</w:t>
      </w:r>
    </w:p>
    <w:p w:rsidR="00583517" w:rsidRPr="00316322" w:rsidRDefault="008E42AD" w:rsidP="008E42AD">
      <w:pPr>
        <w:ind w:leftChars="0" w:left="567" w:hangingChars="200" w:hanging="567"/>
        <w:rPr>
          <w:b/>
          <w:lang w:eastAsia="zh-HK"/>
        </w:rPr>
      </w:pPr>
      <w:r w:rsidRPr="00316322">
        <w:rPr>
          <w:rFonts w:hint="eastAsia"/>
          <w:b/>
          <w:lang w:eastAsia="zh-HK"/>
        </w:rPr>
        <w:t>表</w:t>
      </w:r>
      <w:r w:rsidRPr="00316322">
        <w:rPr>
          <w:rFonts w:hint="eastAsia"/>
          <w:b/>
        </w:rPr>
        <w:t>2</w:t>
      </w:r>
      <w:r w:rsidRPr="00316322">
        <w:rPr>
          <w:b/>
        </w:rPr>
        <w:t xml:space="preserve">  </w:t>
      </w:r>
      <w:r w:rsidRPr="00316322">
        <w:rPr>
          <w:rFonts w:hint="eastAsia"/>
          <w:b/>
        </w:rPr>
        <w:t>108</w:t>
      </w:r>
      <w:r w:rsidRPr="00316322">
        <w:rPr>
          <w:rFonts w:hint="eastAsia"/>
          <w:b/>
          <w:lang w:eastAsia="zh-HK"/>
        </w:rPr>
        <w:t>至</w:t>
      </w:r>
      <w:r w:rsidRPr="00316322">
        <w:rPr>
          <w:rFonts w:hint="eastAsia"/>
          <w:b/>
        </w:rPr>
        <w:t>112</w:t>
      </w:r>
      <w:r w:rsidRPr="00316322">
        <w:rPr>
          <w:rFonts w:hint="eastAsia"/>
          <w:b/>
          <w:lang w:eastAsia="zh-HK"/>
        </w:rPr>
        <w:t>學年度大專校院就學貸款人數及金額概況表</w:t>
      </w:r>
    </w:p>
    <w:p w:rsidR="008E42AD" w:rsidRPr="00316322" w:rsidRDefault="008E42AD" w:rsidP="008E42AD">
      <w:pPr>
        <w:pStyle w:val="141"/>
        <w:jc w:val="right"/>
        <w:rPr>
          <w:rFonts w:hint="eastAsia"/>
        </w:rPr>
      </w:pPr>
      <w:r w:rsidRPr="00316322">
        <w:rPr>
          <w:rFonts w:hint="eastAsia"/>
          <w:lang w:eastAsia="zh-HK"/>
        </w:rPr>
        <w:t>單位</w:t>
      </w:r>
      <w:r w:rsidRPr="00316322">
        <w:rPr>
          <w:rFonts w:hint="eastAsia"/>
        </w:rPr>
        <w:t>：</w:t>
      </w:r>
      <w:r w:rsidRPr="00316322">
        <w:rPr>
          <w:rFonts w:hint="eastAsia"/>
          <w:lang w:eastAsia="zh-HK"/>
        </w:rPr>
        <w:t>人</w:t>
      </w:r>
      <w:r w:rsidRPr="00316322">
        <w:rPr>
          <w:rFonts w:hint="eastAsia"/>
        </w:rPr>
        <w:t>；</w:t>
      </w:r>
      <w:r w:rsidRPr="00316322">
        <w:rPr>
          <w:rFonts w:hint="eastAsia"/>
          <w:lang w:eastAsia="zh-HK"/>
        </w:rPr>
        <w:t>新臺幣</w:t>
      </w:r>
      <w:r w:rsidR="00E669F3" w:rsidRPr="00316322">
        <w:rPr>
          <w:rFonts w:hint="eastAsia"/>
          <w:lang w:eastAsia="zh-HK"/>
        </w:rPr>
        <w:t>千</w:t>
      </w:r>
      <w:r w:rsidRPr="00316322">
        <w:rPr>
          <w:rFonts w:hint="eastAsia"/>
          <w:lang w:eastAsia="zh-HK"/>
        </w:rPr>
        <w:t>元</w:t>
      </w:r>
      <w:r w:rsidR="00E669F3" w:rsidRPr="00316322">
        <w:rPr>
          <w:rFonts w:hint="eastAsia"/>
        </w:rPr>
        <w:t>；</w:t>
      </w:r>
      <w:r w:rsidR="00E669F3" w:rsidRPr="00316322">
        <w:rPr>
          <w:rFonts w:hint="eastAsia"/>
          <w:lang w:eastAsia="zh-HK"/>
        </w:rPr>
        <w:t>元</w:t>
      </w:r>
      <w:r w:rsidRPr="00316322">
        <w:rPr>
          <w:rFonts w:hint="eastAsia"/>
        </w:rPr>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26"/>
        <w:gridCol w:w="1609"/>
        <w:gridCol w:w="1279"/>
        <w:gridCol w:w="1280"/>
        <w:gridCol w:w="1280"/>
        <w:gridCol w:w="1280"/>
        <w:gridCol w:w="1280"/>
      </w:tblGrid>
      <w:tr w:rsidR="008E42AD" w:rsidRPr="00316322" w:rsidTr="002A4194">
        <w:trPr>
          <w:tblHeader/>
        </w:trPr>
        <w:tc>
          <w:tcPr>
            <w:tcW w:w="2235" w:type="dxa"/>
            <w:gridSpan w:val="2"/>
            <w:tcBorders>
              <w:top w:val="single" w:sz="12" w:space="0" w:color="auto"/>
              <w:bottom w:val="single" w:sz="4" w:space="0" w:color="auto"/>
              <w:tl2br w:val="single" w:sz="4" w:space="0" w:color="auto"/>
            </w:tcBorders>
            <w:shd w:val="clear" w:color="auto" w:fill="auto"/>
            <w:vAlign w:val="center"/>
          </w:tcPr>
          <w:p w:rsidR="008E42AD" w:rsidRPr="00316322" w:rsidRDefault="008E42AD" w:rsidP="002A4194">
            <w:pPr>
              <w:pStyle w:val="141"/>
              <w:jc w:val="right"/>
              <w:rPr>
                <w:spacing w:val="-20"/>
              </w:rPr>
            </w:pPr>
            <w:r w:rsidRPr="00316322">
              <w:rPr>
                <w:rFonts w:hint="eastAsia"/>
                <w:spacing w:val="-20"/>
                <w:lang w:eastAsia="zh-HK"/>
              </w:rPr>
              <w:t>學年度</w:t>
            </w:r>
          </w:p>
          <w:p w:rsidR="008E42AD" w:rsidRPr="00316322" w:rsidRDefault="008E42AD" w:rsidP="008E42AD">
            <w:pPr>
              <w:pStyle w:val="141"/>
              <w:rPr>
                <w:rFonts w:hint="eastAsia"/>
                <w:spacing w:val="-20"/>
              </w:rPr>
            </w:pPr>
            <w:r w:rsidRPr="00316322">
              <w:rPr>
                <w:rFonts w:hint="eastAsia"/>
                <w:spacing w:val="-20"/>
                <w:lang w:eastAsia="zh-HK"/>
              </w:rPr>
              <w:t>項目</w:t>
            </w:r>
          </w:p>
        </w:tc>
        <w:tc>
          <w:tcPr>
            <w:tcW w:w="1279" w:type="dxa"/>
            <w:tcBorders>
              <w:top w:val="single" w:sz="12" w:space="0" w:color="auto"/>
              <w:bottom w:val="single" w:sz="4" w:space="0" w:color="auto"/>
            </w:tcBorders>
            <w:shd w:val="clear" w:color="auto" w:fill="auto"/>
            <w:vAlign w:val="center"/>
          </w:tcPr>
          <w:p w:rsidR="008E42AD" w:rsidRPr="00316322" w:rsidRDefault="008E42AD" w:rsidP="002A4194">
            <w:pPr>
              <w:pStyle w:val="141"/>
              <w:jc w:val="center"/>
              <w:rPr>
                <w:spacing w:val="-20"/>
              </w:rPr>
            </w:pPr>
            <w:r w:rsidRPr="00316322">
              <w:rPr>
                <w:rFonts w:hint="eastAsia"/>
                <w:spacing w:val="-20"/>
              </w:rPr>
              <w:t>108</w:t>
            </w:r>
          </w:p>
        </w:tc>
        <w:tc>
          <w:tcPr>
            <w:tcW w:w="1280" w:type="dxa"/>
            <w:tcBorders>
              <w:top w:val="single" w:sz="12" w:space="0" w:color="auto"/>
              <w:bottom w:val="single" w:sz="4" w:space="0" w:color="auto"/>
            </w:tcBorders>
            <w:shd w:val="clear" w:color="auto" w:fill="auto"/>
            <w:vAlign w:val="center"/>
          </w:tcPr>
          <w:p w:rsidR="008E42AD" w:rsidRPr="00316322" w:rsidRDefault="008E42AD" w:rsidP="002A4194">
            <w:pPr>
              <w:pStyle w:val="141"/>
              <w:jc w:val="center"/>
              <w:rPr>
                <w:spacing w:val="-20"/>
              </w:rPr>
            </w:pPr>
            <w:r w:rsidRPr="00316322">
              <w:rPr>
                <w:rFonts w:hint="eastAsia"/>
                <w:spacing w:val="-20"/>
              </w:rPr>
              <w:t>109</w:t>
            </w:r>
          </w:p>
        </w:tc>
        <w:tc>
          <w:tcPr>
            <w:tcW w:w="1280" w:type="dxa"/>
            <w:tcBorders>
              <w:top w:val="single" w:sz="12" w:space="0" w:color="auto"/>
              <w:bottom w:val="single" w:sz="4" w:space="0" w:color="auto"/>
            </w:tcBorders>
            <w:shd w:val="clear" w:color="auto" w:fill="auto"/>
            <w:vAlign w:val="center"/>
          </w:tcPr>
          <w:p w:rsidR="008E42AD" w:rsidRPr="00316322" w:rsidRDefault="008E42AD" w:rsidP="002A4194">
            <w:pPr>
              <w:pStyle w:val="141"/>
              <w:jc w:val="center"/>
              <w:rPr>
                <w:spacing w:val="-20"/>
              </w:rPr>
            </w:pPr>
            <w:r w:rsidRPr="00316322">
              <w:rPr>
                <w:rFonts w:hint="eastAsia"/>
                <w:spacing w:val="-20"/>
              </w:rPr>
              <w:t>110</w:t>
            </w:r>
          </w:p>
        </w:tc>
        <w:tc>
          <w:tcPr>
            <w:tcW w:w="1280" w:type="dxa"/>
            <w:tcBorders>
              <w:top w:val="single" w:sz="12" w:space="0" w:color="auto"/>
              <w:bottom w:val="single" w:sz="4" w:space="0" w:color="auto"/>
            </w:tcBorders>
            <w:shd w:val="clear" w:color="auto" w:fill="auto"/>
            <w:vAlign w:val="center"/>
          </w:tcPr>
          <w:p w:rsidR="008E42AD" w:rsidRPr="00316322" w:rsidRDefault="008E42AD" w:rsidP="002A4194">
            <w:pPr>
              <w:pStyle w:val="141"/>
              <w:jc w:val="center"/>
              <w:rPr>
                <w:spacing w:val="-20"/>
              </w:rPr>
            </w:pPr>
            <w:r w:rsidRPr="00316322">
              <w:rPr>
                <w:rFonts w:hint="eastAsia"/>
                <w:spacing w:val="-20"/>
              </w:rPr>
              <w:t>111</w:t>
            </w:r>
          </w:p>
        </w:tc>
        <w:tc>
          <w:tcPr>
            <w:tcW w:w="1280" w:type="dxa"/>
            <w:tcBorders>
              <w:top w:val="single" w:sz="12" w:space="0" w:color="auto"/>
              <w:bottom w:val="single" w:sz="4" w:space="0" w:color="auto"/>
            </w:tcBorders>
            <w:shd w:val="clear" w:color="auto" w:fill="auto"/>
            <w:vAlign w:val="center"/>
          </w:tcPr>
          <w:p w:rsidR="008E42AD" w:rsidRPr="00316322" w:rsidRDefault="008E42AD" w:rsidP="002A4194">
            <w:pPr>
              <w:pStyle w:val="141"/>
              <w:jc w:val="center"/>
              <w:rPr>
                <w:spacing w:val="-20"/>
              </w:rPr>
            </w:pPr>
            <w:r w:rsidRPr="00316322">
              <w:rPr>
                <w:rFonts w:hint="eastAsia"/>
                <w:spacing w:val="-20"/>
              </w:rPr>
              <w:t>112</w:t>
            </w:r>
          </w:p>
        </w:tc>
      </w:tr>
      <w:tr w:rsidR="00E669F3" w:rsidRPr="00316322" w:rsidTr="002A4194">
        <w:tc>
          <w:tcPr>
            <w:tcW w:w="626" w:type="dxa"/>
            <w:vMerge w:val="restart"/>
            <w:tcBorders>
              <w:top w:val="single" w:sz="4" w:space="0" w:color="auto"/>
              <w:bottom w:val="single" w:sz="4" w:space="0" w:color="auto"/>
            </w:tcBorders>
            <w:shd w:val="clear" w:color="auto" w:fill="auto"/>
            <w:vAlign w:val="center"/>
          </w:tcPr>
          <w:p w:rsidR="00E669F3" w:rsidRPr="00316322" w:rsidRDefault="00E669F3" w:rsidP="002A4194">
            <w:pPr>
              <w:pStyle w:val="141"/>
              <w:ind w:leftChars="-14" w:left="-40" w:rightChars="-26" w:right="-74"/>
              <w:jc w:val="center"/>
              <w:rPr>
                <w:spacing w:val="-20"/>
              </w:rPr>
            </w:pPr>
            <w:r w:rsidRPr="00316322">
              <w:rPr>
                <w:rFonts w:hint="eastAsia"/>
                <w:spacing w:val="-20"/>
                <w:lang w:eastAsia="zh-HK"/>
              </w:rPr>
              <w:t>公立大專校院</w:t>
            </w:r>
          </w:p>
        </w:tc>
        <w:tc>
          <w:tcPr>
            <w:tcW w:w="1609" w:type="dxa"/>
            <w:tcBorders>
              <w:top w:val="single" w:sz="4" w:space="0" w:color="auto"/>
              <w:bottom w:val="single" w:sz="4" w:space="0" w:color="auto"/>
            </w:tcBorders>
            <w:shd w:val="clear" w:color="auto" w:fill="auto"/>
            <w:vAlign w:val="center"/>
          </w:tcPr>
          <w:p w:rsidR="00E669F3" w:rsidRPr="00316322" w:rsidRDefault="00E669F3" w:rsidP="002A4194">
            <w:pPr>
              <w:pStyle w:val="141"/>
              <w:ind w:leftChars="-27" w:left="-76" w:rightChars="-14" w:right="-40"/>
              <w:jc w:val="both"/>
              <w:rPr>
                <w:rFonts w:hint="eastAsia"/>
                <w:spacing w:val="-20"/>
              </w:rPr>
            </w:pPr>
            <w:r w:rsidRPr="00316322">
              <w:rPr>
                <w:rFonts w:hint="eastAsia"/>
                <w:spacing w:val="-20"/>
              </w:rPr>
              <w:t>貸款人數[</w:t>
            </w:r>
            <w:r w:rsidRPr="00316322">
              <w:rPr>
                <w:spacing w:val="-20"/>
              </w:rPr>
              <w:t>A]</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E669F3" w:rsidRPr="00316322" w:rsidRDefault="00E669F3" w:rsidP="002A4194">
            <w:pPr>
              <w:pStyle w:val="141"/>
              <w:jc w:val="right"/>
            </w:pPr>
            <w:r w:rsidRPr="00316322">
              <w:rPr>
                <w:rFonts w:hint="eastAsia"/>
              </w:rPr>
              <w:t>55,715</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E669F3" w:rsidRPr="00316322" w:rsidRDefault="00E669F3" w:rsidP="002A4194">
            <w:pPr>
              <w:pStyle w:val="141"/>
              <w:jc w:val="right"/>
            </w:pPr>
            <w:r w:rsidRPr="00316322">
              <w:rPr>
                <w:rFonts w:hint="eastAsia"/>
              </w:rPr>
              <w:t>56,796</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E669F3" w:rsidRPr="00316322" w:rsidRDefault="00E669F3" w:rsidP="002A4194">
            <w:pPr>
              <w:pStyle w:val="141"/>
              <w:jc w:val="right"/>
            </w:pPr>
            <w:r w:rsidRPr="00316322">
              <w:rPr>
                <w:rFonts w:hint="eastAsia"/>
              </w:rPr>
              <w:t>55,825</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E669F3" w:rsidRPr="00316322" w:rsidRDefault="00E669F3" w:rsidP="002A4194">
            <w:pPr>
              <w:pStyle w:val="141"/>
              <w:jc w:val="right"/>
            </w:pPr>
            <w:r w:rsidRPr="00316322">
              <w:rPr>
                <w:rFonts w:hint="eastAsia"/>
              </w:rPr>
              <w:t>54,670</w:t>
            </w:r>
          </w:p>
        </w:tc>
        <w:tc>
          <w:tcPr>
            <w:tcW w:w="1280" w:type="dxa"/>
            <w:tcBorders>
              <w:top w:val="single" w:sz="4" w:space="0" w:color="auto"/>
              <w:left w:val="single" w:sz="4" w:space="0" w:color="auto"/>
              <w:bottom w:val="single" w:sz="4" w:space="0" w:color="auto"/>
              <w:right w:val="single" w:sz="12" w:space="0" w:color="auto"/>
            </w:tcBorders>
            <w:shd w:val="clear" w:color="auto" w:fill="auto"/>
            <w:vAlign w:val="center"/>
          </w:tcPr>
          <w:p w:rsidR="00E669F3" w:rsidRPr="00316322" w:rsidRDefault="00E669F3" w:rsidP="002A4194">
            <w:pPr>
              <w:pStyle w:val="141"/>
              <w:jc w:val="right"/>
            </w:pPr>
            <w:r w:rsidRPr="00316322">
              <w:rPr>
                <w:rFonts w:hint="eastAsia"/>
              </w:rPr>
              <w:t>56,217</w:t>
            </w:r>
          </w:p>
        </w:tc>
      </w:tr>
      <w:tr w:rsidR="00E669F3" w:rsidRPr="00316322" w:rsidTr="002A4194">
        <w:tc>
          <w:tcPr>
            <w:tcW w:w="626" w:type="dxa"/>
            <w:vMerge/>
            <w:tcBorders>
              <w:top w:val="single" w:sz="4" w:space="0" w:color="auto"/>
              <w:bottom w:val="single" w:sz="4" w:space="0" w:color="auto"/>
            </w:tcBorders>
            <w:shd w:val="clear" w:color="auto" w:fill="auto"/>
            <w:vAlign w:val="center"/>
          </w:tcPr>
          <w:p w:rsidR="00E669F3" w:rsidRPr="00316322" w:rsidRDefault="00E669F3"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E669F3" w:rsidRPr="00316322" w:rsidRDefault="00E669F3" w:rsidP="002A4194">
            <w:pPr>
              <w:pStyle w:val="141"/>
              <w:ind w:leftChars="-27" w:left="-76" w:rightChars="-14" w:right="-40"/>
              <w:jc w:val="both"/>
              <w:rPr>
                <w:rFonts w:hint="eastAsia"/>
                <w:spacing w:val="-20"/>
              </w:rPr>
            </w:pPr>
            <w:r w:rsidRPr="00316322">
              <w:rPr>
                <w:rFonts w:hint="eastAsia"/>
                <w:spacing w:val="-20"/>
              </w:rPr>
              <w:t>貸款金額(</w:t>
            </w:r>
            <w:r w:rsidRPr="00316322">
              <w:rPr>
                <w:rFonts w:hint="eastAsia"/>
                <w:spacing w:val="-20"/>
                <w:lang w:eastAsia="zh-HK"/>
              </w:rPr>
              <w:t>千元</w:t>
            </w:r>
            <w:r w:rsidRPr="00316322">
              <w:rPr>
                <w:rFonts w:hint="eastAsia"/>
                <w:spacing w:val="-20"/>
              </w:rPr>
              <w:t>)</w:t>
            </w:r>
          </w:p>
        </w:tc>
        <w:tc>
          <w:tcPr>
            <w:tcW w:w="1279" w:type="dxa"/>
            <w:tcBorders>
              <w:top w:val="single" w:sz="4" w:space="0" w:color="auto"/>
              <w:bottom w:val="single" w:sz="4" w:space="0" w:color="auto"/>
            </w:tcBorders>
            <w:shd w:val="clear" w:color="auto" w:fill="auto"/>
            <w:vAlign w:val="center"/>
          </w:tcPr>
          <w:p w:rsidR="00E669F3" w:rsidRPr="00316322" w:rsidRDefault="00E669F3" w:rsidP="002A4194">
            <w:pPr>
              <w:pStyle w:val="141"/>
              <w:jc w:val="right"/>
              <w:rPr>
                <w:spacing w:val="-20"/>
              </w:rPr>
            </w:pPr>
            <w:r w:rsidRPr="00316322">
              <w:rPr>
                <w:rFonts w:hint="eastAsia"/>
                <w:spacing w:val="-20"/>
              </w:rPr>
              <w:t>3,121,272</w:t>
            </w:r>
          </w:p>
        </w:tc>
        <w:tc>
          <w:tcPr>
            <w:tcW w:w="1280" w:type="dxa"/>
            <w:tcBorders>
              <w:top w:val="single" w:sz="4" w:space="0" w:color="auto"/>
              <w:bottom w:val="single" w:sz="4" w:space="0" w:color="auto"/>
            </w:tcBorders>
            <w:shd w:val="clear" w:color="auto" w:fill="auto"/>
            <w:vAlign w:val="center"/>
          </w:tcPr>
          <w:p w:rsidR="00E669F3" w:rsidRPr="00316322" w:rsidRDefault="00E669F3" w:rsidP="002A4194">
            <w:pPr>
              <w:pStyle w:val="141"/>
              <w:jc w:val="right"/>
              <w:rPr>
                <w:spacing w:val="-20"/>
              </w:rPr>
            </w:pPr>
            <w:r w:rsidRPr="00316322">
              <w:rPr>
                <w:rFonts w:hint="eastAsia"/>
                <w:spacing w:val="-20"/>
              </w:rPr>
              <w:t>3,251,449</w:t>
            </w:r>
          </w:p>
        </w:tc>
        <w:tc>
          <w:tcPr>
            <w:tcW w:w="1280" w:type="dxa"/>
            <w:tcBorders>
              <w:top w:val="single" w:sz="4" w:space="0" w:color="auto"/>
              <w:bottom w:val="single" w:sz="4" w:space="0" w:color="auto"/>
            </w:tcBorders>
            <w:shd w:val="clear" w:color="auto" w:fill="auto"/>
            <w:vAlign w:val="center"/>
          </w:tcPr>
          <w:p w:rsidR="00E669F3" w:rsidRPr="00316322" w:rsidRDefault="00E669F3" w:rsidP="002A4194">
            <w:pPr>
              <w:pStyle w:val="141"/>
              <w:jc w:val="right"/>
              <w:rPr>
                <w:spacing w:val="-20"/>
              </w:rPr>
            </w:pPr>
            <w:r w:rsidRPr="00316322">
              <w:rPr>
                <w:rFonts w:hint="eastAsia"/>
                <w:spacing w:val="-20"/>
              </w:rPr>
              <w:t>3,258,718</w:t>
            </w:r>
          </w:p>
        </w:tc>
        <w:tc>
          <w:tcPr>
            <w:tcW w:w="1280" w:type="dxa"/>
            <w:tcBorders>
              <w:top w:val="single" w:sz="4" w:space="0" w:color="auto"/>
              <w:bottom w:val="single" w:sz="4" w:space="0" w:color="auto"/>
            </w:tcBorders>
            <w:shd w:val="clear" w:color="auto" w:fill="auto"/>
            <w:vAlign w:val="center"/>
          </w:tcPr>
          <w:p w:rsidR="00E669F3" w:rsidRPr="00316322" w:rsidRDefault="00E669F3" w:rsidP="002A4194">
            <w:pPr>
              <w:pStyle w:val="141"/>
              <w:jc w:val="right"/>
              <w:rPr>
                <w:spacing w:val="-20"/>
              </w:rPr>
            </w:pPr>
            <w:r w:rsidRPr="00316322">
              <w:rPr>
                <w:rFonts w:hint="eastAsia"/>
                <w:spacing w:val="-20"/>
              </w:rPr>
              <w:t>3,079,510</w:t>
            </w:r>
          </w:p>
        </w:tc>
        <w:tc>
          <w:tcPr>
            <w:tcW w:w="1280" w:type="dxa"/>
            <w:tcBorders>
              <w:top w:val="single" w:sz="4" w:space="0" w:color="auto"/>
              <w:bottom w:val="single" w:sz="4" w:space="0" w:color="auto"/>
            </w:tcBorders>
            <w:shd w:val="clear" w:color="auto" w:fill="auto"/>
            <w:vAlign w:val="center"/>
          </w:tcPr>
          <w:p w:rsidR="00E669F3" w:rsidRPr="00316322" w:rsidRDefault="00E669F3" w:rsidP="002A4194">
            <w:pPr>
              <w:pStyle w:val="141"/>
              <w:jc w:val="right"/>
              <w:rPr>
                <w:spacing w:val="-20"/>
              </w:rPr>
            </w:pPr>
            <w:r w:rsidRPr="00316322">
              <w:rPr>
                <w:rFonts w:hint="eastAsia"/>
                <w:spacing w:val="-20"/>
              </w:rPr>
              <w:t>3,193,662</w:t>
            </w:r>
          </w:p>
        </w:tc>
      </w:tr>
      <w:tr w:rsidR="002A2A18" w:rsidRPr="00316322" w:rsidTr="002A4194">
        <w:tc>
          <w:tcPr>
            <w:tcW w:w="626" w:type="dxa"/>
            <w:vMerge/>
            <w:tcBorders>
              <w:top w:val="single" w:sz="4" w:space="0" w:color="auto"/>
              <w:bottom w:val="single" w:sz="4" w:space="0" w:color="auto"/>
            </w:tcBorders>
            <w:shd w:val="clear" w:color="auto" w:fill="auto"/>
            <w:vAlign w:val="center"/>
          </w:tcPr>
          <w:p w:rsidR="002A2A18" w:rsidRPr="00316322" w:rsidRDefault="002A2A18"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2A2A18" w:rsidRPr="00316322" w:rsidRDefault="002A2A18" w:rsidP="002A4194">
            <w:pPr>
              <w:pStyle w:val="141"/>
              <w:ind w:leftChars="-27" w:left="-76" w:rightChars="-14" w:right="-40"/>
              <w:jc w:val="both"/>
              <w:rPr>
                <w:rFonts w:hint="eastAsia"/>
                <w:spacing w:val="-20"/>
              </w:rPr>
            </w:pPr>
            <w:r w:rsidRPr="00316322">
              <w:rPr>
                <w:rFonts w:hint="eastAsia"/>
                <w:spacing w:val="-20"/>
              </w:rPr>
              <w:t>平均金額(</w:t>
            </w:r>
            <w:r w:rsidRPr="00316322">
              <w:rPr>
                <w:rFonts w:hint="eastAsia"/>
                <w:spacing w:val="-20"/>
                <w:lang w:eastAsia="zh-HK"/>
              </w:rPr>
              <w:t>元</w:t>
            </w:r>
            <w:r w:rsidRPr="00316322">
              <w:rPr>
                <w:rFonts w:hint="eastAsia"/>
                <w:spacing w:val="-20"/>
              </w:rPr>
              <w:t>)</w:t>
            </w:r>
          </w:p>
        </w:tc>
        <w:tc>
          <w:tcPr>
            <w:tcW w:w="1279" w:type="dxa"/>
            <w:tcBorders>
              <w:top w:val="single" w:sz="4" w:space="0" w:color="auto"/>
              <w:bottom w:val="single" w:sz="4" w:space="0" w:color="auto"/>
            </w:tcBorders>
            <w:shd w:val="clear" w:color="auto" w:fill="auto"/>
            <w:vAlign w:val="center"/>
          </w:tcPr>
          <w:p w:rsidR="002A2A18" w:rsidRPr="00316322" w:rsidRDefault="002A2A18" w:rsidP="002A4194">
            <w:pPr>
              <w:pStyle w:val="141"/>
              <w:jc w:val="right"/>
              <w:rPr>
                <w:spacing w:val="-20"/>
              </w:rPr>
            </w:pPr>
            <w:r w:rsidRPr="00316322">
              <w:rPr>
                <w:rFonts w:hint="eastAsia"/>
                <w:spacing w:val="-20"/>
              </w:rPr>
              <w:t>56,022</w:t>
            </w:r>
          </w:p>
        </w:tc>
        <w:tc>
          <w:tcPr>
            <w:tcW w:w="1280" w:type="dxa"/>
            <w:tcBorders>
              <w:top w:val="single" w:sz="4" w:space="0" w:color="auto"/>
              <w:bottom w:val="single" w:sz="4" w:space="0" w:color="auto"/>
            </w:tcBorders>
            <w:shd w:val="clear" w:color="auto" w:fill="auto"/>
            <w:vAlign w:val="center"/>
          </w:tcPr>
          <w:p w:rsidR="002A2A18" w:rsidRPr="00316322" w:rsidRDefault="002A2A18" w:rsidP="002A4194">
            <w:pPr>
              <w:pStyle w:val="141"/>
              <w:jc w:val="right"/>
              <w:rPr>
                <w:spacing w:val="-20"/>
              </w:rPr>
            </w:pPr>
            <w:r w:rsidRPr="00316322">
              <w:rPr>
                <w:rFonts w:hint="eastAsia"/>
                <w:spacing w:val="-20"/>
              </w:rPr>
              <w:t>57,248</w:t>
            </w:r>
          </w:p>
        </w:tc>
        <w:tc>
          <w:tcPr>
            <w:tcW w:w="1280" w:type="dxa"/>
            <w:tcBorders>
              <w:top w:val="single" w:sz="4" w:space="0" w:color="auto"/>
              <w:bottom w:val="single" w:sz="4" w:space="0" w:color="auto"/>
            </w:tcBorders>
            <w:shd w:val="clear" w:color="auto" w:fill="auto"/>
            <w:vAlign w:val="center"/>
          </w:tcPr>
          <w:p w:rsidR="002A2A18" w:rsidRPr="00316322" w:rsidRDefault="002A2A18" w:rsidP="002A4194">
            <w:pPr>
              <w:pStyle w:val="141"/>
              <w:jc w:val="right"/>
              <w:rPr>
                <w:spacing w:val="-20"/>
              </w:rPr>
            </w:pPr>
            <w:r w:rsidRPr="00316322">
              <w:rPr>
                <w:rFonts w:hint="eastAsia"/>
                <w:spacing w:val="-20"/>
              </w:rPr>
              <w:t>58,374</w:t>
            </w:r>
          </w:p>
        </w:tc>
        <w:tc>
          <w:tcPr>
            <w:tcW w:w="1280" w:type="dxa"/>
            <w:tcBorders>
              <w:top w:val="single" w:sz="4" w:space="0" w:color="auto"/>
              <w:bottom w:val="single" w:sz="4" w:space="0" w:color="auto"/>
            </w:tcBorders>
            <w:shd w:val="clear" w:color="auto" w:fill="auto"/>
            <w:vAlign w:val="center"/>
          </w:tcPr>
          <w:p w:rsidR="002A2A18" w:rsidRPr="00316322" w:rsidRDefault="002A2A18" w:rsidP="002A4194">
            <w:pPr>
              <w:pStyle w:val="141"/>
              <w:jc w:val="right"/>
              <w:rPr>
                <w:spacing w:val="-20"/>
              </w:rPr>
            </w:pPr>
            <w:r w:rsidRPr="00316322">
              <w:rPr>
                <w:rFonts w:hint="eastAsia"/>
                <w:spacing w:val="-20"/>
              </w:rPr>
              <w:t>56,329</w:t>
            </w:r>
          </w:p>
        </w:tc>
        <w:tc>
          <w:tcPr>
            <w:tcW w:w="1280" w:type="dxa"/>
            <w:tcBorders>
              <w:top w:val="single" w:sz="4" w:space="0" w:color="auto"/>
              <w:bottom w:val="single" w:sz="4" w:space="0" w:color="auto"/>
            </w:tcBorders>
            <w:shd w:val="clear" w:color="auto" w:fill="auto"/>
            <w:vAlign w:val="center"/>
          </w:tcPr>
          <w:p w:rsidR="002A2A18" w:rsidRPr="00316322" w:rsidRDefault="002A2A18" w:rsidP="002A4194">
            <w:pPr>
              <w:pStyle w:val="141"/>
              <w:jc w:val="right"/>
              <w:rPr>
                <w:spacing w:val="-20"/>
              </w:rPr>
            </w:pPr>
            <w:r w:rsidRPr="00316322">
              <w:rPr>
                <w:rFonts w:hint="eastAsia"/>
                <w:spacing w:val="-20"/>
              </w:rPr>
              <w:t>56,809</w:t>
            </w:r>
          </w:p>
        </w:tc>
      </w:tr>
      <w:tr w:rsidR="002A2A18" w:rsidRPr="00316322" w:rsidTr="002A4194">
        <w:tc>
          <w:tcPr>
            <w:tcW w:w="626" w:type="dxa"/>
            <w:vMerge/>
            <w:tcBorders>
              <w:top w:val="single" w:sz="4" w:space="0" w:color="auto"/>
              <w:bottom w:val="single" w:sz="4" w:space="0" w:color="auto"/>
            </w:tcBorders>
            <w:shd w:val="clear" w:color="auto" w:fill="auto"/>
            <w:vAlign w:val="center"/>
          </w:tcPr>
          <w:p w:rsidR="002A2A18" w:rsidRPr="00316322" w:rsidRDefault="002A2A18"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2A2A18" w:rsidRPr="00316322" w:rsidRDefault="002A2A18" w:rsidP="002A4194">
            <w:pPr>
              <w:pStyle w:val="141"/>
              <w:ind w:leftChars="-27" w:left="-76" w:rightChars="-14" w:right="-40"/>
              <w:jc w:val="both"/>
              <w:rPr>
                <w:rFonts w:hint="eastAsia"/>
                <w:spacing w:val="-20"/>
              </w:rPr>
            </w:pPr>
            <w:r w:rsidRPr="00316322">
              <w:rPr>
                <w:rFonts w:hint="eastAsia"/>
                <w:spacing w:val="-20"/>
              </w:rPr>
              <w:t>學生總數[</w:t>
            </w:r>
            <w:r w:rsidRPr="00316322">
              <w:rPr>
                <w:spacing w:val="-20"/>
              </w:rPr>
              <w:t>B]</w:t>
            </w:r>
          </w:p>
        </w:tc>
        <w:tc>
          <w:tcPr>
            <w:tcW w:w="1279" w:type="dxa"/>
            <w:tcBorders>
              <w:top w:val="single" w:sz="4" w:space="0" w:color="auto"/>
              <w:bottom w:val="single" w:sz="4" w:space="0" w:color="auto"/>
            </w:tcBorders>
            <w:shd w:val="clear" w:color="auto" w:fill="auto"/>
            <w:vAlign w:val="center"/>
          </w:tcPr>
          <w:p w:rsidR="002A2A18" w:rsidRPr="00316322" w:rsidRDefault="00875244" w:rsidP="002A4194">
            <w:pPr>
              <w:pStyle w:val="141"/>
              <w:jc w:val="right"/>
              <w:rPr>
                <w:spacing w:val="-20"/>
              </w:rPr>
            </w:pPr>
            <w:r w:rsidRPr="00316322">
              <w:rPr>
                <w:rFonts w:hint="eastAsia"/>
                <w:spacing w:val="-20"/>
              </w:rPr>
              <w:t>439,073</w:t>
            </w:r>
          </w:p>
        </w:tc>
        <w:tc>
          <w:tcPr>
            <w:tcW w:w="1280" w:type="dxa"/>
            <w:tcBorders>
              <w:top w:val="single" w:sz="4" w:space="0" w:color="auto"/>
              <w:bottom w:val="single" w:sz="4" w:space="0" w:color="auto"/>
            </w:tcBorders>
            <w:shd w:val="clear" w:color="auto" w:fill="auto"/>
            <w:vAlign w:val="center"/>
          </w:tcPr>
          <w:p w:rsidR="002A2A18" w:rsidRPr="00316322" w:rsidRDefault="00875244" w:rsidP="002A4194">
            <w:pPr>
              <w:pStyle w:val="141"/>
              <w:jc w:val="right"/>
              <w:rPr>
                <w:spacing w:val="-20"/>
              </w:rPr>
            </w:pPr>
            <w:r w:rsidRPr="00316322">
              <w:rPr>
                <w:rFonts w:hint="eastAsia"/>
                <w:spacing w:val="-20"/>
              </w:rPr>
              <w:t>447,146</w:t>
            </w:r>
          </w:p>
        </w:tc>
        <w:tc>
          <w:tcPr>
            <w:tcW w:w="1280" w:type="dxa"/>
            <w:tcBorders>
              <w:top w:val="single" w:sz="4" w:space="0" w:color="auto"/>
              <w:bottom w:val="single" w:sz="4" w:space="0" w:color="auto"/>
            </w:tcBorders>
            <w:shd w:val="clear" w:color="auto" w:fill="auto"/>
            <w:vAlign w:val="center"/>
          </w:tcPr>
          <w:p w:rsidR="002A2A18" w:rsidRPr="00316322" w:rsidRDefault="00875244" w:rsidP="002A4194">
            <w:pPr>
              <w:pStyle w:val="141"/>
              <w:jc w:val="right"/>
              <w:rPr>
                <w:spacing w:val="-20"/>
              </w:rPr>
            </w:pPr>
            <w:r w:rsidRPr="00316322">
              <w:rPr>
                <w:rFonts w:hint="eastAsia"/>
                <w:spacing w:val="-20"/>
              </w:rPr>
              <w:t>453,358</w:t>
            </w:r>
          </w:p>
        </w:tc>
        <w:tc>
          <w:tcPr>
            <w:tcW w:w="1280" w:type="dxa"/>
            <w:tcBorders>
              <w:top w:val="single" w:sz="4" w:space="0" w:color="auto"/>
              <w:bottom w:val="single" w:sz="4" w:space="0" w:color="auto"/>
            </w:tcBorders>
            <w:shd w:val="clear" w:color="auto" w:fill="auto"/>
            <w:vAlign w:val="center"/>
          </w:tcPr>
          <w:p w:rsidR="002A2A18" w:rsidRPr="00316322" w:rsidRDefault="00875244" w:rsidP="002A4194">
            <w:pPr>
              <w:pStyle w:val="141"/>
              <w:jc w:val="right"/>
              <w:rPr>
                <w:spacing w:val="-20"/>
              </w:rPr>
            </w:pPr>
            <w:r w:rsidRPr="00316322">
              <w:rPr>
                <w:rFonts w:hint="eastAsia"/>
                <w:spacing w:val="-20"/>
              </w:rPr>
              <w:t>456,651</w:t>
            </w:r>
          </w:p>
        </w:tc>
        <w:tc>
          <w:tcPr>
            <w:tcW w:w="1280" w:type="dxa"/>
            <w:tcBorders>
              <w:top w:val="single" w:sz="4" w:space="0" w:color="auto"/>
              <w:bottom w:val="single" w:sz="4" w:space="0" w:color="auto"/>
            </w:tcBorders>
            <w:shd w:val="clear" w:color="auto" w:fill="auto"/>
            <w:vAlign w:val="center"/>
          </w:tcPr>
          <w:p w:rsidR="002A2A18" w:rsidRPr="00316322" w:rsidRDefault="00875244" w:rsidP="002A4194">
            <w:pPr>
              <w:pStyle w:val="141"/>
              <w:jc w:val="right"/>
              <w:rPr>
                <w:spacing w:val="-20"/>
              </w:rPr>
            </w:pPr>
            <w:r w:rsidRPr="00316322">
              <w:rPr>
                <w:rFonts w:hint="eastAsia"/>
                <w:spacing w:val="-20"/>
              </w:rPr>
              <w:t>459,407</w:t>
            </w:r>
          </w:p>
        </w:tc>
      </w:tr>
      <w:tr w:rsidR="008C25B1" w:rsidRPr="00316322" w:rsidTr="002A4194">
        <w:tc>
          <w:tcPr>
            <w:tcW w:w="626" w:type="dxa"/>
            <w:vMerge/>
            <w:tcBorders>
              <w:top w:val="single" w:sz="4" w:space="0" w:color="auto"/>
              <w:bottom w:val="single" w:sz="4" w:space="0" w:color="auto"/>
            </w:tcBorders>
            <w:shd w:val="clear" w:color="auto" w:fill="auto"/>
            <w:vAlign w:val="center"/>
          </w:tcPr>
          <w:p w:rsidR="008C25B1" w:rsidRPr="00316322" w:rsidRDefault="008C25B1"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8C25B1" w:rsidRPr="00316322" w:rsidRDefault="008C25B1" w:rsidP="002A4194">
            <w:pPr>
              <w:pStyle w:val="141"/>
              <w:ind w:leftChars="-27" w:left="-76" w:rightChars="-14" w:right="-40"/>
              <w:jc w:val="both"/>
              <w:rPr>
                <w:rFonts w:hint="eastAsia"/>
                <w:spacing w:val="-20"/>
              </w:rPr>
            </w:pPr>
            <w:r w:rsidRPr="00316322">
              <w:rPr>
                <w:rFonts w:hint="eastAsia"/>
                <w:spacing w:val="-20"/>
              </w:rPr>
              <w:t>貸款人數占學生總數比率[</w:t>
            </w:r>
            <w:r w:rsidRPr="00316322">
              <w:rPr>
                <w:spacing w:val="-20"/>
              </w:rPr>
              <w:t>A/B]</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napToGrid/>
                <w:spacing w:val="-20"/>
                <w:kern w:val="0"/>
                <w:szCs w:val="24"/>
              </w:rPr>
            </w:pPr>
            <w:r w:rsidRPr="00316322">
              <w:rPr>
                <w:rFonts w:hint="eastAsia"/>
                <w:spacing w:val="-20"/>
              </w:rPr>
              <w:t>12.69</w:t>
            </w:r>
          </w:p>
        </w:tc>
        <w:tc>
          <w:tcPr>
            <w:tcW w:w="1280" w:type="dxa"/>
            <w:tcBorders>
              <w:top w:val="single" w:sz="4" w:space="0" w:color="auto"/>
              <w:left w:val="nil"/>
              <w:bottom w:val="single" w:sz="4" w:space="0" w:color="auto"/>
              <w:right w:val="single" w:sz="4" w:space="0" w:color="auto"/>
            </w:tcBorders>
            <w:shd w:val="clear" w:color="auto" w:fill="auto"/>
            <w:vAlign w:val="center"/>
          </w:tcPr>
          <w:p w:rsidR="008C25B1" w:rsidRPr="00316322" w:rsidRDefault="008C25B1" w:rsidP="002A4194">
            <w:pPr>
              <w:pStyle w:val="141"/>
              <w:jc w:val="right"/>
              <w:rPr>
                <w:rFonts w:hint="eastAsia"/>
                <w:spacing w:val="-20"/>
              </w:rPr>
            </w:pPr>
            <w:r w:rsidRPr="00316322">
              <w:rPr>
                <w:rFonts w:hint="eastAsia"/>
                <w:spacing w:val="-20"/>
              </w:rPr>
              <w:t>12.70</w:t>
            </w:r>
          </w:p>
        </w:tc>
        <w:tc>
          <w:tcPr>
            <w:tcW w:w="1280" w:type="dxa"/>
            <w:tcBorders>
              <w:top w:val="single" w:sz="4" w:space="0" w:color="auto"/>
              <w:left w:val="nil"/>
              <w:bottom w:val="single" w:sz="4" w:space="0" w:color="auto"/>
              <w:right w:val="single" w:sz="4" w:space="0" w:color="auto"/>
            </w:tcBorders>
            <w:shd w:val="clear" w:color="auto" w:fill="auto"/>
            <w:vAlign w:val="center"/>
          </w:tcPr>
          <w:p w:rsidR="008C25B1" w:rsidRPr="00316322" w:rsidRDefault="008C25B1" w:rsidP="002A4194">
            <w:pPr>
              <w:pStyle w:val="141"/>
              <w:jc w:val="right"/>
              <w:rPr>
                <w:rFonts w:hint="eastAsia"/>
                <w:spacing w:val="-20"/>
              </w:rPr>
            </w:pPr>
            <w:r w:rsidRPr="00316322">
              <w:rPr>
                <w:rFonts w:hint="eastAsia"/>
                <w:spacing w:val="-20"/>
              </w:rPr>
              <w:t>12.31</w:t>
            </w:r>
          </w:p>
        </w:tc>
        <w:tc>
          <w:tcPr>
            <w:tcW w:w="1280" w:type="dxa"/>
            <w:tcBorders>
              <w:top w:val="single" w:sz="4" w:space="0" w:color="auto"/>
              <w:left w:val="nil"/>
              <w:bottom w:val="single" w:sz="4" w:space="0" w:color="auto"/>
              <w:right w:val="single" w:sz="4" w:space="0" w:color="auto"/>
            </w:tcBorders>
            <w:shd w:val="clear" w:color="auto" w:fill="auto"/>
            <w:vAlign w:val="center"/>
          </w:tcPr>
          <w:p w:rsidR="008C25B1" w:rsidRPr="00316322" w:rsidRDefault="008C25B1" w:rsidP="002A4194">
            <w:pPr>
              <w:pStyle w:val="141"/>
              <w:jc w:val="right"/>
              <w:rPr>
                <w:rFonts w:hint="eastAsia"/>
                <w:spacing w:val="-20"/>
              </w:rPr>
            </w:pPr>
            <w:r w:rsidRPr="00316322">
              <w:rPr>
                <w:rFonts w:hint="eastAsia"/>
                <w:spacing w:val="-20"/>
              </w:rPr>
              <w:t>11.97</w:t>
            </w:r>
          </w:p>
        </w:tc>
        <w:tc>
          <w:tcPr>
            <w:tcW w:w="1280" w:type="dxa"/>
            <w:tcBorders>
              <w:top w:val="single" w:sz="4" w:space="0" w:color="auto"/>
              <w:left w:val="nil"/>
              <w:bottom w:val="single" w:sz="4" w:space="0" w:color="auto"/>
              <w:right w:val="single" w:sz="12" w:space="0" w:color="auto"/>
            </w:tcBorders>
            <w:shd w:val="clear" w:color="auto" w:fill="auto"/>
            <w:vAlign w:val="center"/>
          </w:tcPr>
          <w:p w:rsidR="008C25B1" w:rsidRPr="00316322" w:rsidRDefault="008C25B1" w:rsidP="002A4194">
            <w:pPr>
              <w:pStyle w:val="141"/>
              <w:jc w:val="right"/>
              <w:rPr>
                <w:rFonts w:hint="eastAsia"/>
                <w:spacing w:val="-20"/>
              </w:rPr>
            </w:pPr>
            <w:r w:rsidRPr="00316322">
              <w:rPr>
                <w:rFonts w:hint="eastAsia"/>
                <w:spacing w:val="-20"/>
              </w:rPr>
              <w:t>12.24</w:t>
            </w:r>
          </w:p>
        </w:tc>
      </w:tr>
      <w:tr w:rsidR="008C25B1" w:rsidRPr="00316322" w:rsidTr="002A4194">
        <w:tc>
          <w:tcPr>
            <w:tcW w:w="626" w:type="dxa"/>
            <w:vMerge w:val="restart"/>
            <w:tcBorders>
              <w:top w:val="single" w:sz="4" w:space="0" w:color="auto"/>
              <w:bottom w:val="single" w:sz="4" w:space="0" w:color="auto"/>
            </w:tcBorders>
            <w:shd w:val="clear" w:color="auto" w:fill="auto"/>
            <w:vAlign w:val="center"/>
          </w:tcPr>
          <w:p w:rsidR="008C25B1" w:rsidRPr="00316322" w:rsidRDefault="008C25B1" w:rsidP="002A4194">
            <w:pPr>
              <w:pStyle w:val="141"/>
              <w:ind w:leftChars="-14" w:left="-40" w:rightChars="-26" w:right="-74"/>
              <w:jc w:val="center"/>
              <w:rPr>
                <w:spacing w:val="-20"/>
              </w:rPr>
            </w:pPr>
            <w:r w:rsidRPr="00316322">
              <w:rPr>
                <w:rFonts w:hint="eastAsia"/>
                <w:spacing w:val="-20"/>
                <w:lang w:eastAsia="zh-HK"/>
              </w:rPr>
              <w:t>私立大專校院</w:t>
            </w:r>
          </w:p>
        </w:tc>
        <w:tc>
          <w:tcPr>
            <w:tcW w:w="1609" w:type="dxa"/>
            <w:tcBorders>
              <w:top w:val="single" w:sz="4" w:space="0" w:color="auto"/>
              <w:bottom w:val="single" w:sz="4" w:space="0" w:color="auto"/>
            </w:tcBorders>
            <w:shd w:val="clear" w:color="auto" w:fill="auto"/>
            <w:vAlign w:val="center"/>
          </w:tcPr>
          <w:p w:rsidR="008C25B1" w:rsidRPr="00316322" w:rsidRDefault="008C25B1" w:rsidP="002A4194">
            <w:pPr>
              <w:pStyle w:val="141"/>
              <w:ind w:leftChars="-27" w:left="-76" w:rightChars="-14" w:right="-40"/>
              <w:jc w:val="both"/>
              <w:rPr>
                <w:rFonts w:hint="eastAsia"/>
                <w:spacing w:val="-20"/>
              </w:rPr>
            </w:pPr>
            <w:r w:rsidRPr="00316322">
              <w:rPr>
                <w:rFonts w:hint="eastAsia"/>
                <w:spacing w:val="-20"/>
              </w:rPr>
              <w:t>貸款人數[</w:t>
            </w:r>
            <w:r w:rsidR="00AD5B96" w:rsidRPr="00316322">
              <w:rPr>
                <w:rFonts w:hint="eastAsia"/>
                <w:spacing w:val="-20"/>
              </w:rPr>
              <w:t>C</w:t>
            </w:r>
            <w:r w:rsidRPr="00316322">
              <w:rPr>
                <w:spacing w:val="-20"/>
              </w:rPr>
              <w:t>]</w:t>
            </w:r>
          </w:p>
        </w:tc>
        <w:tc>
          <w:tcPr>
            <w:tcW w:w="1279"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187,076</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180,079</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169,371</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151,640</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138,405</w:t>
            </w:r>
          </w:p>
        </w:tc>
      </w:tr>
      <w:tr w:rsidR="008C25B1" w:rsidRPr="00316322" w:rsidTr="002A4194">
        <w:tc>
          <w:tcPr>
            <w:tcW w:w="626" w:type="dxa"/>
            <w:vMerge/>
            <w:tcBorders>
              <w:top w:val="single" w:sz="4" w:space="0" w:color="auto"/>
              <w:bottom w:val="single" w:sz="4" w:space="0" w:color="auto"/>
            </w:tcBorders>
            <w:shd w:val="clear" w:color="auto" w:fill="auto"/>
            <w:vAlign w:val="center"/>
          </w:tcPr>
          <w:p w:rsidR="008C25B1" w:rsidRPr="00316322" w:rsidRDefault="008C25B1"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8C25B1" w:rsidRPr="00316322" w:rsidRDefault="008C25B1" w:rsidP="002A4194">
            <w:pPr>
              <w:pStyle w:val="141"/>
              <w:ind w:leftChars="-27" w:left="-76" w:rightChars="-14" w:right="-40"/>
              <w:jc w:val="both"/>
              <w:rPr>
                <w:rFonts w:hint="eastAsia"/>
                <w:spacing w:val="-20"/>
              </w:rPr>
            </w:pPr>
            <w:r w:rsidRPr="00316322">
              <w:rPr>
                <w:rFonts w:hint="eastAsia"/>
                <w:spacing w:val="-20"/>
              </w:rPr>
              <w:t>貸款金額</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16,098,466</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15,810,763</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15,217,696</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13,071,844</w:t>
            </w:r>
          </w:p>
        </w:tc>
        <w:tc>
          <w:tcPr>
            <w:tcW w:w="1280" w:type="dxa"/>
            <w:tcBorders>
              <w:top w:val="single" w:sz="4" w:space="0" w:color="auto"/>
              <w:left w:val="single" w:sz="4" w:space="0" w:color="auto"/>
              <w:bottom w:val="single" w:sz="4" w:space="0" w:color="auto"/>
              <w:right w:val="single" w:sz="12"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10,713,662</w:t>
            </w:r>
          </w:p>
        </w:tc>
      </w:tr>
      <w:tr w:rsidR="008C25B1" w:rsidRPr="00316322" w:rsidTr="002A4194">
        <w:tc>
          <w:tcPr>
            <w:tcW w:w="626" w:type="dxa"/>
            <w:vMerge/>
            <w:tcBorders>
              <w:top w:val="single" w:sz="4" w:space="0" w:color="auto"/>
              <w:bottom w:val="single" w:sz="4" w:space="0" w:color="auto"/>
            </w:tcBorders>
            <w:shd w:val="clear" w:color="auto" w:fill="auto"/>
            <w:vAlign w:val="center"/>
          </w:tcPr>
          <w:p w:rsidR="008C25B1" w:rsidRPr="00316322" w:rsidRDefault="008C25B1"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8C25B1" w:rsidRPr="00316322" w:rsidRDefault="008C25B1" w:rsidP="002A4194">
            <w:pPr>
              <w:pStyle w:val="141"/>
              <w:ind w:leftChars="-27" w:left="-76" w:rightChars="-14" w:right="-40"/>
              <w:jc w:val="both"/>
              <w:rPr>
                <w:rFonts w:hint="eastAsia"/>
                <w:spacing w:val="-20"/>
              </w:rPr>
            </w:pPr>
            <w:r w:rsidRPr="00316322">
              <w:rPr>
                <w:rFonts w:hint="eastAsia"/>
                <w:spacing w:val="-20"/>
              </w:rPr>
              <w:t>平均金額</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86,053</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87,799</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89,848</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86,203</w:t>
            </w:r>
          </w:p>
        </w:tc>
        <w:tc>
          <w:tcPr>
            <w:tcW w:w="1280" w:type="dxa"/>
            <w:tcBorders>
              <w:top w:val="single" w:sz="4" w:space="0" w:color="auto"/>
              <w:left w:val="single" w:sz="4" w:space="0" w:color="auto"/>
              <w:bottom w:val="single" w:sz="4" w:space="0" w:color="auto"/>
              <w:right w:val="single" w:sz="12"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77,408</w:t>
            </w:r>
          </w:p>
        </w:tc>
      </w:tr>
      <w:tr w:rsidR="008C25B1" w:rsidRPr="00316322" w:rsidTr="002A4194">
        <w:tc>
          <w:tcPr>
            <w:tcW w:w="626" w:type="dxa"/>
            <w:vMerge/>
            <w:tcBorders>
              <w:top w:val="single" w:sz="4" w:space="0" w:color="auto"/>
              <w:bottom w:val="single" w:sz="4" w:space="0" w:color="auto"/>
            </w:tcBorders>
            <w:shd w:val="clear" w:color="auto" w:fill="auto"/>
            <w:vAlign w:val="center"/>
          </w:tcPr>
          <w:p w:rsidR="008C25B1" w:rsidRPr="00316322" w:rsidRDefault="008C25B1"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8C25B1" w:rsidRPr="00316322" w:rsidRDefault="008C25B1" w:rsidP="002A4194">
            <w:pPr>
              <w:pStyle w:val="141"/>
              <w:ind w:leftChars="-27" w:left="-76" w:rightChars="-14" w:right="-40"/>
              <w:jc w:val="both"/>
              <w:rPr>
                <w:rFonts w:hint="eastAsia"/>
                <w:spacing w:val="-20"/>
              </w:rPr>
            </w:pPr>
            <w:r w:rsidRPr="00316322">
              <w:rPr>
                <w:rFonts w:hint="eastAsia"/>
                <w:spacing w:val="-20"/>
              </w:rPr>
              <w:t>學生總數[</w:t>
            </w:r>
            <w:r w:rsidR="00AD5B96" w:rsidRPr="00316322">
              <w:rPr>
                <w:rFonts w:hint="eastAsia"/>
                <w:spacing w:val="-20"/>
              </w:rPr>
              <w:t>D</w:t>
            </w:r>
            <w:r w:rsidRPr="00316322">
              <w:rPr>
                <w:spacing w:val="-20"/>
              </w:rPr>
              <w:t>]</w:t>
            </w:r>
          </w:p>
        </w:tc>
        <w:tc>
          <w:tcPr>
            <w:tcW w:w="1279"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774,099</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756,314</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732,472</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683,438</w:t>
            </w:r>
          </w:p>
        </w:tc>
        <w:tc>
          <w:tcPr>
            <w:tcW w:w="1280" w:type="dxa"/>
            <w:tcBorders>
              <w:top w:val="single" w:sz="4" w:space="0" w:color="auto"/>
              <w:bottom w:val="single" w:sz="4" w:space="0" w:color="auto"/>
            </w:tcBorders>
            <w:shd w:val="clear" w:color="auto" w:fill="auto"/>
            <w:vAlign w:val="center"/>
          </w:tcPr>
          <w:p w:rsidR="008C25B1" w:rsidRPr="00316322" w:rsidRDefault="008C25B1" w:rsidP="002A4194">
            <w:pPr>
              <w:pStyle w:val="141"/>
              <w:jc w:val="right"/>
              <w:rPr>
                <w:spacing w:val="-20"/>
              </w:rPr>
            </w:pPr>
            <w:r w:rsidRPr="00316322">
              <w:rPr>
                <w:rFonts w:hint="eastAsia"/>
                <w:spacing w:val="-20"/>
              </w:rPr>
              <w:t>635,422</w:t>
            </w:r>
          </w:p>
        </w:tc>
      </w:tr>
      <w:tr w:rsidR="008C25B1" w:rsidRPr="00316322" w:rsidTr="002A4194">
        <w:tc>
          <w:tcPr>
            <w:tcW w:w="626" w:type="dxa"/>
            <w:vMerge/>
            <w:tcBorders>
              <w:top w:val="single" w:sz="4" w:space="0" w:color="auto"/>
              <w:bottom w:val="single" w:sz="4" w:space="0" w:color="auto"/>
            </w:tcBorders>
            <w:shd w:val="clear" w:color="auto" w:fill="auto"/>
            <w:vAlign w:val="center"/>
          </w:tcPr>
          <w:p w:rsidR="008C25B1" w:rsidRPr="00316322" w:rsidRDefault="008C25B1" w:rsidP="002A4194">
            <w:pPr>
              <w:pStyle w:val="141"/>
              <w:ind w:leftChars="-14" w:left="-40" w:rightChars="-26" w:right="-74"/>
              <w:jc w:val="center"/>
              <w:rPr>
                <w:spacing w:val="-20"/>
              </w:rPr>
            </w:pPr>
          </w:p>
        </w:tc>
        <w:tc>
          <w:tcPr>
            <w:tcW w:w="1609" w:type="dxa"/>
            <w:tcBorders>
              <w:top w:val="single" w:sz="4" w:space="0" w:color="auto"/>
              <w:bottom w:val="single" w:sz="4" w:space="0" w:color="auto"/>
            </w:tcBorders>
            <w:shd w:val="clear" w:color="auto" w:fill="auto"/>
            <w:vAlign w:val="center"/>
          </w:tcPr>
          <w:p w:rsidR="008C25B1" w:rsidRPr="00316322" w:rsidRDefault="008C25B1" w:rsidP="002A4194">
            <w:pPr>
              <w:pStyle w:val="141"/>
              <w:ind w:leftChars="-27" w:left="-76" w:rightChars="-14" w:right="-40"/>
              <w:jc w:val="both"/>
              <w:rPr>
                <w:rFonts w:hint="eastAsia"/>
                <w:spacing w:val="-20"/>
              </w:rPr>
            </w:pPr>
            <w:r w:rsidRPr="00316322">
              <w:rPr>
                <w:rFonts w:hint="eastAsia"/>
                <w:spacing w:val="-20"/>
              </w:rPr>
              <w:t>貸款人數占學生總數比率[</w:t>
            </w:r>
            <w:r w:rsidR="00AD5B96" w:rsidRPr="00316322">
              <w:rPr>
                <w:rFonts w:hint="eastAsia"/>
                <w:spacing w:val="-20"/>
              </w:rPr>
              <w:t>C</w:t>
            </w:r>
            <w:r w:rsidRPr="00316322">
              <w:rPr>
                <w:spacing w:val="-20"/>
              </w:rPr>
              <w:t>/</w:t>
            </w:r>
            <w:r w:rsidR="00AD5B96" w:rsidRPr="00316322">
              <w:rPr>
                <w:rFonts w:hint="eastAsia"/>
                <w:spacing w:val="-20"/>
              </w:rPr>
              <w:t>D</w:t>
            </w:r>
            <w:r w:rsidRPr="00316322">
              <w:rPr>
                <w:spacing w:val="-20"/>
              </w:rPr>
              <w:t>]</w:t>
            </w:r>
          </w:p>
        </w:tc>
        <w:tc>
          <w:tcPr>
            <w:tcW w:w="1279" w:type="dxa"/>
            <w:tcBorders>
              <w:top w:val="single" w:sz="4" w:space="0" w:color="auto"/>
              <w:bottom w:val="single" w:sz="4" w:space="0" w:color="auto"/>
            </w:tcBorders>
            <w:shd w:val="clear" w:color="auto" w:fill="auto"/>
            <w:vAlign w:val="center"/>
          </w:tcPr>
          <w:p w:rsidR="008C25B1" w:rsidRPr="00316322" w:rsidRDefault="00C01E60" w:rsidP="002A4194">
            <w:pPr>
              <w:pStyle w:val="141"/>
              <w:jc w:val="right"/>
              <w:rPr>
                <w:spacing w:val="-20"/>
              </w:rPr>
            </w:pPr>
            <w:r w:rsidRPr="00316322">
              <w:rPr>
                <w:rFonts w:hint="eastAsia"/>
                <w:spacing w:val="-20"/>
              </w:rPr>
              <w:t>24.17</w:t>
            </w:r>
          </w:p>
        </w:tc>
        <w:tc>
          <w:tcPr>
            <w:tcW w:w="1280" w:type="dxa"/>
            <w:tcBorders>
              <w:top w:val="single" w:sz="4" w:space="0" w:color="auto"/>
              <w:bottom w:val="single" w:sz="4" w:space="0" w:color="auto"/>
            </w:tcBorders>
            <w:shd w:val="clear" w:color="auto" w:fill="auto"/>
            <w:vAlign w:val="center"/>
          </w:tcPr>
          <w:p w:rsidR="008C25B1" w:rsidRPr="00316322" w:rsidRDefault="00C01E60" w:rsidP="002A4194">
            <w:pPr>
              <w:pStyle w:val="141"/>
              <w:jc w:val="right"/>
              <w:rPr>
                <w:spacing w:val="-20"/>
              </w:rPr>
            </w:pPr>
            <w:r w:rsidRPr="00316322">
              <w:rPr>
                <w:rFonts w:hint="eastAsia"/>
                <w:spacing w:val="-20"/>
              </w:rPr>
              <w:t>23.81</w:t>
            </w:r>
          </w:p>
        </w:tc>
        <w:tc>
          <w:tcPr>
            <w:tcW w:w="1280" w:type="dxa"/>
            <w:tcBorders>
              <w:top w:val="single" w:sz="4" w:space="0" w:color="auto"/>
              <w:bottom w:val="single" w:sz="4" w:space="0" w:color="auto"/>
            </w:tcBorders>
            <w:shd w:val="clear" w:color="auto" w:fill="auto"/>
            <w:vAlign w:val="center"/>
          </w:tcPr>
          <w:p w:rsidR="008C25B1" w:rsidRPr="00316322" w:rsidRDefault="00C01E60" w:rsidP="002A4194">
            <w:pPr>
              <w:pStyle w:val="141"/>
              <w:jc w:val="right"/>
              <w:rPr>
                <w:spacing w:val="-20"/>
              </w:rPr>
            </w:pPr>
            <w:r w:rsidRPr="00316322">
              <w:rPr>
                <w:rFonts w:hint="eastAsia"/>
                <w:spacing w:val="-20"/>
              </w:rPr>
              <w:t>23.12</w:t>
            </w:r>
          </w:p>
        </w:tc>
        <w:tc>
          <w:tcPr>
            <w:tcW w:w="1280" w:type="dxa"/>
            <w:tcBorders>
              <w:top w:val="single" w:sz="4" w:space="0" w:color="auto"/>
              <w:bottom w:val="single" w:sz="4" w:space="0" w:color="auto"/>
            </w:tcBorders>
            <w:shd w:val="clear" w:color="auto" w:fill="auto"/>
            <w:vAlign w:val="center"/>
          </w:tcPr>
          <w:p w:rsidR="008C25B1" w:rsidRPr="00316322" w:rsidRDefault="00C01E60" w:rsidP="002A4194">
            <w:pPr>
              <w:pStyle w:val="141"/>
              <w:jc w:val="right"/>
              <w:rPr>
                <w:spacing w:val="-20"/>
              </w:rPr>
            </w:pPr>
            <w:r w:rsidRPr="00316322">
              <w:rPr>
                <w:rFonts w:hint="eastAsia"/>
                <w:spacing w:val="-20"/>
              </w:rPr>
              <w:t>22.19</w:t>
            </w:r>
          </w:p>
        </w:tc>
        <w:tc>
          <w:tcPr>
            <w:tcW w:w="1280" w:type="dxa"/>
            <w:tcBorders>
              <w:top w:val="single" w:sz="4" w:space="0" w:color="auto"/>
              <w:bottom w:val="single" w:sz="4" w:space="0" w:color="auto"/>
            </w:tcBorders>
            <w:shd w:val="clear" w:color="auto" w:fill="auto"/>
            <w:vAlign w:val="center"/>
          </w:tcPr>
          <w:p w:rsidR="008C25B1" w:rsidRPr="00316322" w:rsidRDefault="00C01E60" w:rsidP="002A4194">
            <w:pPr>
              <w:pStyle w:val="141"/>
              <w:jc w:val="right"/>
              <w:rPr>
                <w:spacing w:val="-20"/>
              </w:rPr>
            </w:pPr>
            <w:r w:rsidRPr="00316322">
              <w:rPr>
                <w:rFonts w:hint="eastAsia"/>
                <w:spacing w:val="-20"/>
              </w:rPr>
              <w:t>21.78</w:t>
            </w:r>
          </w:p>
        </w:tc>
      </w:tr>
      <w:tr w:rsidR="008C25B1" w:rsidRPr="00316322" w:rsidTr="002A4194">
        <w:tc>
          <w:tcPr>
            <w:tcW w:w="626" w:type="dxa"/>
            <w:vMerge w:val="restart"/>
            <w:tcBorders>
              <w:top w:val="single" w:sz="4" w:space="0" w:color="auto"/>
              <w:bottom w:val="single" w:sz="4" w:space="0" w:color="auto"/>
            </w:tcBorders>
            <w:shd w:val="clear" w:color="auto" w:fill="auto"/>
            <w:vAlign w:val="center"/>
          </w:tcPr>
          <w:p w:rsidR="008C25B1" w:rsidRPr="00316322" w:rsidRDefault="008C25B1" w:rsidP="002A4194">
            <w:pPr>
              <w:pStyle w:val="141"/>
              <w:ind w:leftChars="-14" w:left="-40" w:rightChars="-26" w:right="-74"/>
              <w:jc w:val="center"/>
              <w:rPr>
                <w:spacing w:val="-20"/>
              </w:rPr>
            </w:pPr>
            <w:r w:rsidRPr="00316322">
              <w:rPr>
                <w:rFonts w:hint="eastAsia"/>
                <w:spacing w:val="-20"/>
                <w:lang w:eastAsia="zh-HK"/>
              </w:rPr>
              <w:t>合計</w:t>
            </w:r>
          </w:p>
        </w:tc>
        <w:tc>
          <w:tcPr>
            <w:tcW w:w="1609" w:type="dxa"/>
            <w:tcBorders>
              <w:top w:val="single" w:sz="4" w:space="0" w:color="auto"/>
              <w:bottom w:val="single" w:sz="4" w:space="0" w:color="auto"/>
            </w:tcBorders>
            <w:shd w:val="clear" w:color="auto" w:fill="auto"/>
            <w:vAlign w:val="center"/>
          </w:tcPr>
          <w:p w:rsidR="008C25B1" w:rsidRPr="00316322" w:rsidRDefault="008C25B1" w:rsidP="002A4194">
            <w:pPr>
              <w:pStyle w:val="141"/>
              <w:ind w:leftChars="-27" w:left="-76" w:rightChars="-14" w:right="-40"/>
              <w:jc w:val="both"/>
              <w:rPr>
                <w:rFonts w:hint="eastAsia"/>
                <w:spacing w:val="-20"/>
              </w:rPr>
            </w:pPr>
            <w:r w:rsidRPr="00316322">
              <w:rPr>
                <w:rFonts w:hint="eastAsia"/>
                <w:spacing w:val="-20"/>
              </w:rPr>
              <w:t>貸款人數[</w:t>
            </w:r>
            <w:r w:rsidR="00AD5B96" w:rsidRPr="00316322">
              <w:rPr>
                <w:spacing w:val="-20"/>
              </w:rPr>
              <w:t>E=A+C</w:t>
            </w:r>
            <w:r w:rsidRPr="00316322">
              <w:rPr>
                <w:spacing w:val="-20"/>
              </w:rPr>
              <w:t>]</w:t>
            </w:r>
          </w:p>
        </w:tc>
        <w:tc>
          <w:tcPr>
            <w:tcW w:w="1279" w:type="dxa"/>
            <w:tcBorders>
              <w:top w:val="single" w:sz="4" w:space="0" w:color="auto"/>
              <w:bottom w:val="single" w:sz="4" w:space="0" w:color="auto"/>
            </w:tcBorders>
            <w:shd w:val="clear" w:color="auto" w:fill="auto"/>
            <w:vAlign w:val="center"/>
          </w:tcPr>
          <w:p w:rsidR="008C25B1" w:rsidRPr="00316322" w:rsidRDefault="007F752A" w:rsidP="002A4194">
            <w:pPr>
              <w:pStyle w:val="141"/>
              <w:jc w:val="right"/>
              <w:rPr>
                <w:spacing w:val="-20"/>
              </w:rPr>
            </w:pPr>
            <w:r w:rsidRPr="00316322">
              <w:rPr>
                <w:rFonts w:hint="eastAsia"/>
                <w:spacing w:val="-20"/>
              </w:rPr>
              <w:t>242,791</w:t>
            </w:r>
          </w:p>
        </w:tc>
        <w:tc>
          <w:tcPr>
            <w:tcW w:w="1280" w:type="dxa"/>
            <w:tcBorders>
              <w:top w:val="single" w:sz="4" w:space="0" w:color="auto"/>
              <w:bottom w:val="single" w:sz="4" w:space="0" w:color="auto"/>
            </w:tcBorders>
            <w:shd w:val="clear" w:color="auto" w:fill="auto"/>
            <w:vAlign w:val="center"/>
          </w:tcPr>
          <w:p w:rsidR="008C25B1" w:rsidRPr="00316322" w:rsidRDefault="007F752A" w:rsidP="002A4194">
            <w:pPr>
              <w:pStyle w:val="141"/>
              <w:jc w:val="right"/>
              <w:rPr>
                <w:spacing w:val="-20"/>
              </w:rPr>
            </w:pPr>
            <w:r w:rsidRPr="00316322">
              <w:rPr>
                <w:rFonts w:hint="eastAsia"/>
                <w:spacing w:val="-20"/>
              </w:rPr>
              <w:t>236,875</w:t>
            </w:r>
          </w:p>
        </w:tc>
        <w:tc>
          <w:tcPr>
            <w:tcW w:w="1280" w:type="dxa"/>
            <w:tcBorders>
              <w:top w:val="single" w:sz="4" w:space="0" w:color="auto"/>
              <w:bottom w:val="single" w:sz="4" w:space="0" w:color="auto"/>
            </w:tcBorders>
            <w:shd w:val="clear" w:color="auto" w:fill="auto"/>
            <w:vAlign w:val="center"/>
          </w:tcPr>
          <w:p w:rsidR="008C25B1" w:rsidRPr="00316322" w:rsidRDefault="007F752A" w:rsidP="002A4194">
            <w:pPr>
              <w:pStyle w:val="141"/>
              <w:jc w:val="right"/>
              <w:rPr>
                <w:spacing w:val="-20"/>
              </w:rPr>
            </w:pPr>
            <w:r w:rsidRPr="00316322">
              <w:rPr>
                <w:rFonts w:hint="eastAsia"/>
                <w:spacing w:val="-20"/>
              </w:rPr>
              <w:t>225,196</w:t>
            </w:r>
          </w:p>
        </w:tc>
        <w:tc>
          <w:tcPr>
            <w:tcW w:w="1280" w:type="dxa"/>
            <w:tcBorders>
              <w:top w:val="single" w:sz="4" w:space="0" w:color="auto"/>
              <w:bottom w:val="single" w:sz="4" w:space="0" w:color="auto"/>
            </w:tcBorders>
            <w:shd w:val="clear" w:color="auto" w:fill="auto"/>
            <w:vAlign w:val="center"/>
          </w:tcPr>
          <w:p w:rsidR="008C25B1" w:rsidRPr="00316322" w:rsidRDefault="007F752A" w:rsidP="002A4194">
            <w:pPr>
              <w:pStyle w:val="141"/>
              <w:jc w:val="right"/>
              <w:rPr>
                <w:spacing w:val="-20"/>
              </w:rPr>
            </w:pPr>
            <w:r w:rsidRPr="00316322">
              <w:rPr>
                <w:rFonts w:hint="eastAsia"/>
                <w:spacing w:val="-20"/>
              </w:rPr>
              <w:t>206,310</w:t>
            </w:r>
          </w:p>
        </w:tc>
        <w:tc>
          <w:tcPr>
            <w:tcW w:w="1280" w:type="dxa"/>
            <w:tcBorders>
              <w:top w:val="single" w:sz="4" w:space="0" w:color="auto"/>
              <w:bottom w:val="single" w:sz="4" w:space="0" w:color="auto"/>
            </w:tcBorders>
            <w:shd w:val="clear" w:color="auto" w:fill="auto"/>
            <w:vAlign w:val="center"/>
          </w:tcPr>
          <w:p w:rsidR="008C25B1" w:rsidRPr="00316322" w:rsidRDefault="007F752A" w:rsidP="002A4194">
            <w:pPr>
              <w:pStyle w:val="141"/>
              <w:jc w:val="right"/>
              <w:rPr>
                <w:spacing w:val="-20"/>
              </w:rPr>
            </w:pPr>
            <w:r w:rsidRPr="00316322">
              <w:rPr>
                <w:rFonts w:hint="eastAsia"/>
                <w:spacing w:val="-20"/>
              </w:rPr>
              <w:t>194,622</w:t>
            </w:r>
          </w:p>
        </w:tc>
      </w:tr>
      <w:tr w:rsidR="00AD5B96" w:rsidRPr="00316322" w:rsidTr="002A4194">
        <w:tc>
          <w:tcPr>
            <w:tcW w:w="626" w:type="dxa"/>
            <w:vMerge/>
            <w:tcBorders>
              <w:top w:val="single" w:sz="4" w:space="0" w:color="auto"/>
              <w:bottom w:val="single" w:sz="4" w:space="0" w:color="auto"/>
            </w:tcBorders>
            <w:shd w:val="clear" w:color="auto" w:fill="auto"/>
            <w:vAlign w:val="center"/>
          </w:tcPr>
          <w:p w:rsidR="00AD5B96" w:rsidRPr="00316322" w:rsidRDefault="00AD5B96" w:rsidP="002A4194">
            <w:pPr>
              <w:pStyle w:val="141"/>
              <w:jc w:val="both"/>
              <w:rPr>
                <w:spacing w:val="-20"/>
              </w:rPr>
            </w:pPr>
          </w:p>
        </w:tc>
        <w:tc>
          <w:tcPr>
            <w:tcW w:w="1609" w:type="dxa"/>
            <w:tcBorders>
              <w:top w:val="single" w:sz="4" w:space="0" w:color="auto"/>
              <w:bottom w:val="single" w:sz="4" w:space="0" w:color="auto"/>
            </w:tcBorders>
            <w:shd w:val="clear" w:color="auto" w:fill="auto"/>
            <w:vAlign w:val="center"/>
          </w:tcPr>
          <w:p w:rsidR="00AD5B96" w:rsidRPr="00316322" w:rsidRDefault="00AD5B96" w:rsidP="002A4194">
            <w:pPr>
              <w:pStyle w:val="141"/>
              <w:ind w:leftChars="-27" w:left="-76" w:rightChars="-14" w:right="-40"/>
              <w:jc w:val="both"/>
              <w:rPr>
                <w:rFonts w:hint="eastAsia"/>
                <w:spacing w:val="-20"/>
              </w:rPr>
            </w:pPr>
            <w:r w:rsidRPr="00316322">
              <w:rPr>
                <w:rFonts w:hint="eastAsia"/>
                <w:spacing w:val="-20"/>
              </w:rPr>
              <w:t>學生總數[</w:t>
            </w:r>
            <w:r w:rsidRPr="00316322">
              <w:rPr>
                <w:spacing w:val="-20"/>
              </w:rPr>
              <w:t>F=B+D]</w:t>
            </w:r>
          </w:p>
        </w:tc>
        <w:tc>
          <w:tcPr>
            <w:tcW w:w="1279" w:type="dxa"/>
            <w:tcBorders>
              <w:top w:val="single" w:sz="4" w:space="0" w:color="auto"/>
              <w:bottom w:val="single" w:sz="4" w:space="0" w:color="auto"/>
            </w:tcBorders>
            <w:shd w:val="clear" w:color="auto" w:fill="auto"/>
            <w:vAlign w:val="center"/>
          </w:tcPr>
          <w:p w:rsidR="00AD5B96" w:rsidRPr="00316322" w:rsidRDefault="00AD5B96" w:rsidP="002A4194">
            <w:pPr>
              <w:pStyle w:val="141"/>
              <w:jc w:val="right"/>
              <w:rPr>
                <w:spacing w:val="-20"/>
              </w:rPr>
            </w:pPr>
            <w:r w:rsidRPr="00316322">
              <w:rPr>
                <w:rFonts w:hint="eastAsia"/>
                <w:spacing w:val="-20"/>
              </w:rPr>
              <w:t>1,213,172</w:t>
            </w:r>
          </w:p>
        </w:tc>
        <w:tc>
          <w:tcPr>
            <w:tcW w:w="1280" w:type="dxa"/>
            <w:tcBorders>
              <w:top w:val="single" w:sz="4" w:space="0" w:color="auto"/>
              <w:bottom w:val="single" w:sz="4" w:space="0" w:color="auto"/>
            </w:tcBorders>
            <w:shd w:val="clear" w:color="auto" w:fill="auto"/>
            <w:vAlign w:val="center"/>
          </w:tcPr>
          <w:p w:rsidR="00AD5B96" w:rsidRPr="00316322" w:rsidRDefault="00AD5B96" w:rsidP="002A4194">
            <w:pPr>
              <w:pStyle w:val="141"/>
              <w:jc w:val="right"/>
              <w:rPr>
                <w:spacing w:val="-20"/>
              </w:rPr>
            </w:pPr>
            <w:r w:rsidRPr="00316322">
              <w:rPr>
                <w:rFonts w:hint="eastAsia"/>
                <w:spacing w:val="-20"/>
              </w:rPr>
              <w:t>1,203,460</w:t>
            </w:r>
          </w:p>
        </w:tc>
        <w:tc>
          <w:tcPr>
            <w:tcW w:w="1280" w:type="dxa"/>
            <w:tcBorders>
              <w:top w:val="single" w:sz="4" w:space="0" w:color="auto"/>
              <w:bottom w:val="single" w:sz="4" w:space="0" w:color="auto"/>
            </w:tcBorders>
            <w:shd w:val="clear" w:color="auto" w:fill="auto"/>
            <w:vAlign w:val="center"/>
          </w:tcPr>
          <w:p w:rsidR="00AD5B96" w:rsidRPr="00316322" w:rsidRDefault="00AD5B96" w:rsidP="002A4194">
            <w:pPr>
              <w:pStyle w:val="141"/>
              <w:jc w:val="right"/>
              <w:rPr>
                <w:spacing w:val="-20"/>
              </w:rPr>
            </w:pPr>
            <w:r w:rsidRPr="00316322">
              <w:rPr>
                <w:rFonts w:hint="eastAsia"/>
                <w:spacing w:val="-20"/>
              </w:rPr>
              <w:t>1,185,830</w:t>
            </w:r>
          </w:p>
        </w:tc>
        <w:tc>
          <w:tcPr>
            <w:tcW w:w="1280" w:type="dxa"/>
            <w:tcBorders>
              <w:top w:val="single" w:sz="4" w:space="0" w:color="auto"/>
              <w:bottom w:val="single" w:sz="4" w:space="0" w:color="auto"/>
            </w:tcBorders>
            <w:shd w:val="clear" w:color="auto" w:fill="auto"/>
            <w:vAlign w:val="center"/>
          </w:tcPr>
          <w:p w:rsidR="00AD5B96" w:rsidRPr="00316322" w:rsidRDefault="00AD5B96" w:rsidP="002A4194">
            <w:pPr>
              <w:pStyle w:val="141"/>
              <w:jc w:val="right"/>
              <w:rPr>
                <w:spacing w:val="-20"/>
              </w:rPr>
            </w:pPr>
            <w:r w:rsidRPr="00316322">
              <w:rPr>
                <w:rFonts w:hint="eastAsia"/>
                <w:spacing w:val="-20"/>
              </w:rPr>
              <w:t>1,140,089</w:t>
            </w:r>
          </w:p>
        </w:tc>
        <w:tc>
          <w:tcPr>
            <w:tcW w:w="1280" w:type="dxa"/>
            <w:tcBorders>
              <w:top w:val="single" w:sz="4" w:space="0" w:color="auto"/>
              <w:bottom w:val="single" w:sz="4" w:space="0" w:color="auto"/>
            </w:tcBorders>
            <w:shd w:val="clear" w:color="auto" w:fill="auto"/>
            <w:vAlign w:val="center"/>
          </w:tcPr>
          <w:p w:rsidR="00AD5B96" w:rsidRPr="00316322" w:rsidRDefault="00AD5B96" w:rsidP="002A4194">
            <w:pPr>
              <w:pStyle w:val="141"/>
              <w:jc w:val="right"/>
              <w:rPr>
                <w:spacing w:val="-20"/>
              </w:rPr>
            </w:pPr>
            <w:r w:rsidRPr="00316322">
              <w:rPr>
                <w:rFonts w:hint="eastAsia"/>
                <w:spacing w:val="-20"/>
              </w:rPr>
              <w:t>1,094,829</w:t>
            </w:r>
          </w:p>
        </w:tc>
      </w:tr>
      <w:tr w:rsidR="00AD5B96" w:rsidRPr="00316322" w:rsidTr="002A4194">
        <w:tc>
          <w:tcPr>
            <w:tcW w:w="626" w:type="dxa"/>
            <w:vMerge/>
            <w:tcBorders>
              <w:top w:val="single" w:sz="4" w:space="0" w:color="auto"/>
              <w:bottom w:val="single" w:sz="4" w:space="0" w:color="auto"/>
            </w:tcBorders>
            <w:shd w:val="clear" w:color="auto" w:fill="auto"/>
            <w:vAlign w:val="center"/>
          </w:tcPr>
          <w:p w:rsidR="00AD5B96" w:rsidRPr="00316322" w:rsidRDefault="00AD5B96" w:rsidP="002A4194">
            <w:pPr>
              <w:pStyle w:val="141"/>
              <w:jc w:val="both"/>
              <w:rPr>
                <w:spacing w:val="-20"/>
              </w:rPr>
            </w:pPr>
          </w:p>
        </w:tc>
        <w:tc>
          <w:tcPr>
            <w:tcW w:w="1609" w:type="dxa"/>
            <w:tcBorders>
              <w:top w:val="single" w:sz="4" w:space="0" w:color="auto"/>
              <w:bottom w:val="single" w:sz="4" w:space="0" w:color="auto"/>
            </w:tcBorders>
            <w:shd w:val="clear" w:color="auto" w:fill="auto"/>
            <w:vAlign w:val="center"/>
          </w:tcPr>
          <w:p w:rsidR="00AD5B96" w:rsidRPr="00316322" w:rsidRDefault="00AD5B96" w:rsidP="002A4194">
            <w:pPr>
              <w:pStyle w:val="141"/>
              <w:ind w:leftChars="-27" w:left="-76" w:rightChars="-14" w:right="-40"/>
              <w:jc w:val="both"/>
              <w:rPr>
                <w:rFonts w:hint="eastAsia"/>
                <w:spacing w:val="-20"/>
              </w:rPr>
            </w:pPr>
            <w:r w:rsidRPr="00316322">
              <w:rPr>
                <w:rFonts w:hint="eastAsia"/>
                <w:spacing w:val="-20"/>
              </w:rPr>
              <w:t>貸款人數占學生總數比率[</w:t>
            </w:r>
            <w:r w:rsidRPr="00316322">
              <w:rPr>
                <w:spacing w:val="-20"/>
              </w:rPr>
              <w:t>E/F]</w:t>
            </w:r>
          </w:p>
        </w:tc>
        <w:tc>
          <w:tcPr>
            <w:tcW w:w="1279" w:type="dxa"/>
            <w:tcBorders>
              <w:top w:val="single" w:sz="4" w:space="0" w:color="auto"/>
              <w:bottom w:val="single" w:sz="4"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20.01</w:t>
            </w:r>
          </w:p>
        </w:tc>
        <w:tc>
          <w:tcPr>
            <w:tcW w:w="1280" w:type="dxa"/>
            <w:tcBorders>
              <w:top w:val="single" w:sz="4" w:space="0" w:color="auto"/>
              <w:bottom w:val="single" w:sz="4"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19.68</w:t>
            </w:r>
          </w:p>
        </w:tc>
        <w:tc>
          <w:tcPr>
            <w:tcW w:w="1280" w:type="dxa"/>
            <w:tcBorders>
              <w:top w:val="single" w:sz="4" w:space="0" w:color="auto"/>
              <w:bottom w:val="single" w:sz="4"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18.99</w:t>
            </w:r>
          </w:p>
        </w:tc>
        <w:tc>
          <w:tcPr>
            <w:tcW w:w="1280" w:type="dxa"/>
            <w:tcBorders>
              <w:top w:val="single" w:sz="4" w:space="0" w:color="auto"/>
              <w:bottom w:val="single" w:sz="4"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18.10</w:t>
            </w:r>
          </w:p>
        </w:tc>
        <w:tc>
          <w:tcPr>
            <w:tcW w:w="1280" w:type="dxa"/>
            <w:tcBorders>
              <w:top w:val="single" w:sz="4" w:space="0" w:color="auto"/>
              <w:bottom w:val="single" w:sz="4"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17.78</w:t>
            </w:r>
          </w:p>
        </w:tc>
      </w:tr>
      <w:tr w:rsidR="00AD5B96" w:rsidRPr="00316322" w:rsidTr="002A4194">
        <w:tc>
          <w:tcPr>
            <w:tcW w:w="2235" w:type="dxa"/>
            <w:gridSpan w:val="2"/>
            <w:tcBorders>
              <w:top w:val="single" w:sz="4" w:space="0" w:color="auto"/>
              <w:bottom w:val="single" w:sz="12" w:space="0" w:color="auto"/>
            </w:tcBorders>
            <w:shd w:val="clear" w:color="auto" w:fill="auto"/>
            <w:vAlign w:val="center"/>
          </w:tcPr>
          <w:p w:rsidR="00AD5B96" w:rsidRPr="00316322" w:rsidRDefault="00AD5B96" w:rsidP="002A4194">
            <w:pPr>
              <w:pStyle w:val="141"/>
              <w:ind w:rightChars="-9" w:right="-25"/>
              <w:jc w:val="both"/>
              <w:rPr>
                <w:spacing w:val="-20"/>
              </w:rPr>
            </w:pPr>
            <w:r w:rsidRPr="00316322">
              <w:rPr>
                <w:rFonts w:hint="eastAsia"/>
                <w:spacing w:val="-20"/>
              </w:rPr>
              <w:t>私立大專校院貸款人數占貸款人數比率[C/(A+C)]</w:t>
            </w:r>
          </w:p>
        </w:tc>
        <w:tc>
          <w:tcPr>
            <w:tcW w:w="1279" w:type="dxa"/>
            <w:tcBorders>
              <w:top w:val="single" w:sz="4" w:space="0" w:color="auto"/>
              <w:bottom w:val="single" w:sz="12"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77.05</w:t>
            </w:r>
          </w:p>
        </w:tc>
        <w:tc>
          <w:tcPr>
            <w:tcW w:w="1280" w:type="dxa"/>
            <w:tcBorders>
              <w:top w:val="single" w:sz="4" w:space="0" w:color="auto"/>
              <w:bottom w:val="single" w:sz="12"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76.02</w:t>
            </w:r>
          </w:p>
        </w:tc>
        <w:tc>
          <w:tcPr>
            <w:tcW w:w="1280" w:type="dxa"/>
            <w:tcBorders>
              <w:top w:val="single" w:sz="4" w:space="0" w:color="auto"/>
              <w:bottom w:val="single" w:sz="12"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75.21</w:t>
            </w:r>
          </w:p>
        </w:tc>
        <w:tc>
          <w:tcPr>
            <w:tcW w:w="1280" w:type="dxa"/>
            <w:tcBorders>
              <w:top w:val="single" w:sz="4" w:space="0" w:color="auto"/>
              <w:bottom w:val="single" w:sz="12"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73.50</w:t>
            </w:r>
          </w:p>
        </w:tc>
        <w:tc>
          <w:tcPr>
            <w:tcW w:w="1280" w:type="dxa"/>
            <w:tcBorders>
              <w:top w:val="single" w:sz="4" w:space="0" w:color="auto"/>
              <w:bottom w:val="single" w:sz="12" w:space="0" w:color="auto"/>
            </w:tcBorders>
            <w:shd w:val="clear" w:color="auto" w:fill="auto"/>
            <w:vAlign w:val="center"/>
          </w:tcPr>
          <w:p w:rsidR="00AD5B96" w:rsidRPr="00316322" w:rsidRDefault="007F752A" w:rsidP="002A4194">
            <w:pPr>
              <w:pStyle w:val="141"/>
              <w:jc w:val="right"/>
              <w:rPr>
                <w:spacing w:val="-20"/>
              </w:rPr>
            </w:pPr>
            <w:r w:rsidRPr="00316322">
              <w:rPr>
                <w:rFonts w:hint="eastAsia"/>
                <w:spacing w:val="-20"/>
              </w:rPr>
              <w:t>71.11</w:t>
            </w:r>
          </w:p>
        </w:tc>
      </w:tr>
    </w:tbl>
    <w:p w:rsidR="008E42AD" w:rsidRPr="00316322" w:rsidRDefault="00706451" w:rsidP="001371F9">
      <w:pPr>
        <w:pStyle w:val="141"/>
        <w:ind w:left="1189" w:hangingChars="489" w:hanging="1189"/>
      </w:pPr>
      <w:r w:rsidRPr="00316322">
        <w:rPr>
          <w:rFonts w:hint="eastAsia"/>
          <w:lang w:eastAsia="zh-HK"/>
        </w:rPr>
        <w:t>資料來源</w:t>
      </w:r>
      <w:r w:rsidRPr="00316322">
        <w:rPr>
          <w:rFonts w:hint="eastAsia"/>
        </w:rPr>
        <w:t>：</w:t>
      </w:r>
      <w:r w:rsidRPr="00316322">
        <w:rPr>
          <w:rFonts w:hint="eastAsia"/>
          <w:lang w:eastAsia="zh-HK"/>
        </w:rPr>
        <w:t>教育部提供</w:t>
      </w:r>
      <w:r w:rsidR="001371F9" w:rsidRPr="00316322">
        <w:rPr>
          <w:rFonts w:hint="eastAsia"/>
        </w:rPr>
        <w:t>、教育部統計處/常用指標快速查詢/統計表快速查詢/各級學校學生數(114年10月15日檢索)</w:t>
      </w:r>
      <w:r w:rsidR="001371F9" w:rsidRPr="00316322">
        <w:rPr>
          <w:rFonts w:hint="eastAsia"/>
          <w:lang w:eastAsia="zh-HK"/>
        </w:rPr>
        <w:t>本報告彙整</w:t>
      </w:r>
      <w:r w:rsidRPr="00316322">
        <w:rPr>
          <w:rFonts w:hint="eastAsia"/>
        </w:rPr>
        <w:t>。</w:t>
      </w:r>
    </w:p>
    <w:p w:rsidR="00583517" w:rsidRPr="00316322" w:rsidRDefault="002E5507" w:rsidP="00086784">
      <w:pPr>
        <w:ind w:left="566" w:firstLine="566"/>
      </w:pPr>
      <w:r w:rsidRPr="00316322">
        <w:rPr>
          <w:rFonts w:hint="eastAsia"/>
        </w:rPr>
        <w:t>另依高級中等以上學校學生就學貸款辦法第14條</w:t>
      </w:r>
      <w:r w:rsidR="00C26B54" w:rsidRPr="00316322">
        <w:rPr>
          <w:rFonts w:hint="eastAsia"/>
          <w:lang w:eastAsia="zh-HK"/>
        </w:rPr>
        <w:t>規定</w:t>
      </w:r>
      <w:r w:rsidRPr="00316322">
        <w:rPr>
          <w:rStyle w:val="af2"/>
        </w:rPr>
        <w:footnoteReference w:id="1"/>
      </w:r>
      <w:r w:rsidRPr="00316322">
        <w:rPr>
          <w:rFonts w:hint="eastAsia"/>
        </w:rPr>
        <w:t>委託</w:t>
      </w:r>
      <w:r w:rsidR="00C26B54" w:rsidRPr="00316322">
        <w:rPr>
          <w:rFonts w:hint="eastAsia"/>
        </w:rPr>
        <w:t>財團法人中小企業信用保證基金(</w:t>
      </w:r>
      <w:r w:rsidR="00C26B54" w:rsidRPr="00316322">
        <w:rPr>
          <w:rFonts w:hint="eastAsia"/>
          <w:lang w:eastAsia="zh-HK"/>
        </w:rPr>
        <w:t>下稱</w:t>
      </w:r>
      <w:r w:rsidRPr="00316322">
        <w:rPr>
          <w:rFonts w:hint="eastAsia"/>
        </w:rPr>
        <w:t>中小信保基金</w:t>
      </w:r>
      <w:r w:rsidR="00C26B54" w:rsidRPr="00316322">
        <w:rPr>
          <w:rFonts w:hint="eastAsia"/>
        </w:rPr>
        <w:t>)</w:t>
      </w:r>
      <w:r w:rsidRPr="00316322">
        <w:rPr>
          <w:rFonts w:hint="eastAsia"/>
        </w:rPr>
        <w:t>辦理信用保證及先行交付備償款項等，觀察中小信保基金辦理就學貸款信用保證業務，11</w:t>
      </w:r>
      <w:r w:rsidR="00B33950" w:rsidRPr="00316322">
        <w:rPr>
          <w:rFonts w:hint="eastAsia"/>
        </w:rPr>
        <w:t>3</w:t>
      </w:r>
      <w:r w:rsidRPr="00316322">
        <w:rPr>
          <w:rFonts w:hint="eastAsia"/>
        </w:rPr>
        <w:t>年12月底逾期保證餘額</w:t>
      </w:r>
      <w:r w:rsidR="004B7319" w:rsidRPr="00316322">
        <w:rPr>
          <w:rFonts w:hint="eastAsia"/>
        </w:rPr>
        <w:t>3</w:t>
      </w:r>
      <w:r w:rsidR="004B7319" w:rsidRPr="00316322">
        <w:rPr>
          <w:rFonts w:hint="eastAsia"/>
          <w:lang w:eastAsia="zh-HK"/>
        </w:rPr>
        <w:t>億</w:t>
      </w:r>
      <w:r w:rsidR="004B7319" w:rsidRPr="00316322">
        <w:rPr>
          <w:rFonts w:hint="eastAsia"/>
        </w:rPr>
        <w:t>4,881</w:t>
      </w:r>
      <w:r w:rsidRPr="00316322">
        <w:rPr>
          <w:rFonts w:hint="eastAsia"/>
        </w:rPr>
        <w:t>萬</w:t>
      </w:r>
      <w:r w:rsidR="004B7319" w:rsidRPr="00316322">
        <w:rPr>
          <w:rFonts w:hint="eastAsia"/>
        </w:rPr>
        <w:t>8</w:t>
      </w:r>
      <w:r w:rsidRPr="00316322">
        <w:rPr>
          <w:rFonts w:hint="eastAsia"/>
        </w:rPr>
        <w:t>千元，逾</w:t>
      </w:r>
      <w:r w:rsidRPr="00316322">
        <w:rPr>
          <w:rFonts w:hint="eastAsia"/>
        </w:rPr>
        <w:lastRenderedPageBreak/>
        <w:t>期比率0.</w:t>
      </w:r>
      <w:r w:rsidR="00180FA8" w:rsidRPr="00316322">
        <w:rPr>
          <w:rFonts w:hint="eastAsia"/>
        </w:rPr>
        <w:t>33</w:t>
      </w:r>
      <w:r w:rsidRPr="00316322">
        <w:rPr>
          <w:rFonts w:hint="eastAsia"/>
        </w:rPr>
        <w:t>%，就學貸款先行交付備償款</w:t>
      </w:r>
      <w:r w:rsidRPr="00316322">
        <w:rPr>
          <w:rStyle w:val="af2"/>
        </w:rPr>
        <w:footnoteReference w:id="2"/>
      </w:r>
      <w:r w:rsidRPr="00316322">
        <w:rPr>
          <w:rFonts w:hint="eastAsia"/>
        </w:rPr>
        <w:t>件數增為44萬</w:t>
      </w:r>
      <w:r w:rsidR="00180FA8" w:rsidRPr="00316322">
        <w:rPr>
          <w:rFonts w:hint="eastAsia"/>
        </w:rPr>
        <w:t>9,574</w:t>
      </w:r>
      <w:r w:rsidRPr="00316322">
        <w:rPr>
          <w:rFonts w:hint="eastAsia"/>
        </w:rPr>
        <w:t>件</w:t>
      </w:r>
      <w:r w:rsidR="00180FA8" w:rsidRPr="00316322">
        <w:rPr>
          <w:rFonts w:hint="eastAsia"/>
        </w:rPr>
        <w:t>，</w:t>
      </w:r>
      <w:r w:rsidR="00180FA8" w:rsidRPr="00316322">
        <w:rPr>
          <w:rFonts w:hint="eastAsia"/>
          <w:lang w:eastAsia="zh-HK"/>
        </w:rPr>
        <w:t>均係</w:t>
      </w:r>
      <w:r w:rsidR="00180FA8" w:rsidRPr="00316322">
        <w:rPr>
          <w:rFonts w:hint="eastAsia"/>
        </w:rPr>
        <w:t>111</w:t>
      </w:r>
      <w:r w:rsidR="00180FA8" w:rsidRPr="00316322">
        <w:rPr>
          <w:rFonts w:hint="eastAsia"/>
          <w:lang w:eastAsia="zh-HK"/>
        </w:rPr>
        <w:t>年度以來最高</w:t>
      </w:r>
      <w:r w:rsidRPr="00316322">
        <w:rPr>
          <w:rFonts w:hint="eastAsia"/>
        </w:rPr>
        <w:t>，就學貸款累計先行交付備償款金額則持續增加為</w:t>
      </w:r>
      <w:r w:rsidR="00180FA8" w:rsidRPr="00316322">
        <w:rPr>
          <w:rFonts w:hint="eastAsia"/>
        </w:rPr>
        <w:t>99</w:t>
      </w:r>
      <w:r w:rsidRPr="00316322">
        <w:rPr>
          <w:rFonts w:hint="eastAsia"/>
        </w:rPr>
        <w:t>億</w:t>
      </w:r>
      <w:r w:rsidR="00180FA8" w:rsidRPr="00316322">
        <w:rPr>
          <w:rFonts w:hint="eastAsia"/>
        </w:rPr>
        <w:t>1,252</w:t>
      </w:r>
      <w:r w:rsidRPr="00316322">
        <w:rPr>
          <w:rFonts w:hint="eastAsia"/>
        </w:rPr>
        <w:t>萬元，</w:t>
      </w:r>
      <w:r w:rsidR="00180FA8" w:rsidRPr="00316322">
        <w:rPr>
          <w:rFonts w:hint="eastAsia"/>
          <w:lang w:eastAsia="zh-HK"/>
        </w:rPr>
        <w:t>累計</w:t>
      </w:r>
      <w:r w:rsidRPr="00316322">
        <w:rPr>
          <w:rFonts w:hint="eastAsia"/>
        </w:rPr>
        <w:t>收回</w:t>
      </w:r>
      <w:r w:rsidR="00180FA8" w:rsidRPr="00316322">
        <w:rPr>
          <w:rFonts w:hint="eastAsia"/>
        </w:rPr>
        <w:t>73</w:t>
      </w:r>
      <w:r w:rsidRPr="00316322">
        <w:rPr>
          <w:rFonts w:hint="eastAsia"/>
        </w:rPr>
        <w:t>億</w:t>
      </w:r>
      <w:r w:rsidR="00180FA8" w:rsidRPr="00316322">
        <w:rPr>
          <w:rFonts w:hint="eastAsia"/>
        </w:rPr>
        <w:t>7,838</w:t>
      </w:r>
      <w:r w:rsidRPr="00316322">
        <w:rPr>
          <w:rFonts w:hint="eastAsia"/>
        </w:rPr>
        <w:t>萬</w:t>
      </w:r>
      <w:r w:rsidR="00180FA8" w:rsidRPr="00316322">
        <w:rPr>
          <w:rFonts w:hint="eastAsia"/>
        </w:rPr>
        <w:t>9</w:t>
      </w:r>
      <w:r w:rsidRPr="00316322">
        <w:rPr>
          <w:rFonts w:hint="eastAsia"/>
        </w:rPr>
        <w:t>千元，先行交付備償款收回率7</w:t>
      </w:r>
      <w:r w:rsidR="00180FA8" w:rsidRPr="00316322">
        <w:rPr>
          <w:rFonts w:hint="eastAsia"/>
        </w:rPr>
        <w:t>4.44</w:t>
      </w:r>
      <w:r w:rsidRPr="00316322">
        <w:rPr>
          <w:rFonts w:hint="eastAsia"/>
        </w:rPr>
        <w:t>%(詳表3)，借款人尚未償還之貸款</w:t>
      </w:r>
      <w:r w:rsidR="00A30E21" w:rsidRPr="00316322">
        <w:rPr>
          <w:rFonts w:hint="eastAsia"/>
          <w:lang w:eastAsia="zh-HK"/>
        </w:rPr>
        <w:t>則</w:t>
      </w:r>
      <w:r w:rsidRPr="00316322">
        <w:rPr>
          <w:rFonts w:hint="eastAsia"/>
        </w:rPr>
        <w:t>由銀行繼續執行催收。</w:t>
      </w:r>
    </w:p>
    <w:p w:rsidR="00B33950" w:rsidRPr="00316322" w:rsidRDefault="00B33950" w:rsidP="00B33950">
      <w:pPr>
        <w:ind w:leftChars="0" w:left="567" w:hangingChars="200" w:hanging="567"/>
        <w:rPr>
          <w:rFonts w:hint="eastAsia"/>
          <w:b/>
        </w:rPr>
      </w:pPr>
      <w:r w:rsidRPr="00316322">
        <w:rPr>
          <w:rFonts w:hint="eastAsia"/>
          <w:b/>
        </w:rPr>
        <w:t>表3</w:t>
      </w:r>
      <w:r w:rsidRPr="00316322">
        <w:rPr>
          <w:b/>
        </w:rPr>
        <w:t xml:space="preserve">  </w:t>
      </w:r>
      <w:r w:rsidRPr="00316322">
        <w:rPr>
          <w:rFonts w:hint="eastAsia"/>
          <w:b/>
        </w:rPr>
        <w:t>中小信保基金辦理就學貸款保證業務概況</w:t>
      </w:r>
      <w:r w:rsidR="00CC40C1" w:rsidRPr="00316322">
        <w:rPr>
          <w:rFonts w:hint="eastAsia"/>
          <w:b/>
          <w:lang w:eastAsia="zh-HK"/>
        </w:rPr>
        <w:t>表</w:t>
      </w:r>
    </w:p>
    <w:p w:rsidR="00B33950" w:rsidRPr="00316322" w:rsidRDefault="00B33950" w:rsidP="00B33950">
      <w:pPr>
        <w:pStyle w:val="141"/>
        <w:ind w:left="560" w:firstLine="560"/>
        <w:jc w:val="right"/>
      </w:pPr>
      <w:r w:rsidRPr="00316322">
        <w:rPr>
          <w:rFonts w:hint="eastAsia"/>
        </w:rPr>
        <w:t>單位：新臺幣千元；%；件</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402"/>
        <w:gridCol w:w="1736"/>
        <w:gridCol w:w="1736"/>
        <w:gridCol w:w="1736"/>
      </w:tblGrid>
      <w:tr w:rsidR="007D0977" w:rsidRPr="00316322" w:rsidTr="002A4194">
        <w:trPr>
          <w:tblHeader/>
        </w:trPr>
        <w:tc>
          <w:tcPr>
            <w:tcW w:w="3402" w:type="dxa"/>
            <w:tcBorders>
              <w:top w:val="single" w:sz="12" w:space="0" w:color="auto"/>
              <w:bottom w:val="single" w:sz="4" w:space="0" w:color="auto"/>
              <w:tl2br w:val="single" w:sz="4" w:space="0" w:color="auto"/>
            </w:tcBorders>
            <w:shd w:val="clear" w:color="auto" w:fill="auto"/>
            <w:vAlign w:val="center"/>
          </w:tcPr>
          <w:p w:rsidR="008F7A48" w:rsidRPr="00316322" w:rsidRDefault="008F7A48" w:rsidP="008F7A48">
            <w:pPr>
              <w:pStyle w:val="141"/>
              <w:jc w:val="right"/>
            </w:pPr>
            <w:r w:rsidRPr="00316322">
              <w:rPr>
                <w:rFonts w:hint="eastAsia"/>
              </w:rPr>
              <w:t>年度</w:t>
            </w:r>
          </w:p>
          <w:p w:rsidR="008F7A48" w:rsidRPr="00316322" w:rsidRDefault="008F7A48" w:rsidP="008F7A48">
            <w:pPr>
              <w:pStyle w:val="141"/>
              <w:rPr>
                <w:rFonts w:hint="eastAsia"/>
              </w:rPr>
            </w:pPr>
            <w:r w:rsidRPr="00316322">
              <w:rPr>
                <w:rFonts w:hint="eastAsia"/>
              </w:rPr>
              <w:t>項目</w:t>
            </w:r>
          </w:p>
        </w:tc>
        <w:tc>
          <w:tcPr>
            <w:tcW w:w="1736" w:type="dxa"/>
            <w:vAlign w:val="center"/>
          </w:tcPr>
          <w:p w:rsidR="008F7A48" w:rsidRPr="00316322" w:rsidRDefault="008F7A48" w:rsidP="008F7A48">
            <w:pPr>
              <w:pStyle w:val="141"/>
              <w:jc w:val="center"/>
            </w:pPr>
            <w:r w:rsidRPr="00316322">
              <w:rPr>
                <w:rFonts w:hint="eastAsia"/>
              </w:rPr>
              <w:t>1</w:t>
            </w:r>
            <w:r w:rsidRPr="00316322">
              <w:t>11</w:t>
            </w:r>
          </w:p>
        </w:tc>
        <w:tc>
          <w:tcPr>
            <w:tcW w:w="1736" w:type="dxa"/>
            <w:vAlign w:val="center"/>
          </w:tcPr>
          <w:p w:rsidR="008F7A48" w:rsidRPr="00316322" w:rsidRDefault="008F7A48" w:rsidP="008F7A48">
            <w:pPr>
              <w:pStyle w:val="141"/>
              <w:jc w:val="center"/>
            </w:pPr>
            <w:r w:rsidRPr="00316322">
              <w:rPr>
                <w:rFonts w:hint="eastAsia"/>
              </w:rPr>
              <w:t>1</w:t>
            </w:r>
            <w:r w:rsidRPr="00316322">
              <w:t>12</w:t>
            </w:r>
          </w:p>
        </w:tc>
        <w:tc>
          <w:tcPr>
            <w:tcW w:w="1736" w:type="dxa"/>
            <w:shd w:val="clear" w:color="auto" w:fill="auto"/>
            <w:vAlign w:val="center"/>
          </w:tcPr>
          <w:p w:rsidR="008F7A48" w:rsidRPr="00316322" w:rsidRDefault="008F7A48" w:rsidP="008F7A48">
            <w:pPr>
              <w:pStyle w:val="141"/>
              <w:jc w:val="center"/>
            </w:pPr>
            <w:r w:rsidRPr="00316322">
              <w:rPr>
                <w:rFonts w:hint="eastAsia"/>
              </w:rPr>
              <w:t>113</w:t>
            </w:r>
          </w:p>
        </w:tc>
      </w:tr>
      <w:tr w:rsidR="007D0977" w:rsidRPr="00316322" w:rsidTr="002A4194">
        <w:tc>
          <w:tcPr>
            <w:tcW w:w="3402" w:type="dxa"/>
            <w:tcBorders>
              <w:top w:val="single" w:sz="4" w:space="0" w:color="auto"/>
            </w:tcBorders>
            <w:shd w:val="clear" w:color="auto" w:fill="auto"/>
            <w:vAlign w:val="center"/>
          </w:tcPr>
          <w:p w:rsidR="008F7A48" w:rsidRPr="00316322" w:rsidRDefault="008F7A48" w:rsidP="008F7A48">
            <w:pPr>
              <w:pStyle w:val="141"/>
              <w:jc w:val="both"/>
            </w:pPr>
            <w:r w:rsidRPr="00316322">
              <w:rPr>
                <w:rFonts w:hint="eastAsia"/>
              </w:rPr>
              <w:t>就學貸款未逾期保證餘額[</w:t>
            </w:r>
            <w:r w:rsidRPr="00316322">
              <w:t>A]</w:t>
            </w:r>
          </w:p>
        </w:tc>
        <w:tc>
          <w:tcPr>
            <w:tcW w:w="1736" w:type="dxa"/>
            <w:vAlign w:val="center"/>
          </w:tcPr>
          <w:p w:rsidR="008F7A48" w:rsidRPr="00316322" w:rsidRDefault="008F7A48" w:rsidP="008F7A48">
            <w:pPr>
              <w:pStyle w:val="141"/>
              <w:jc w:val="right"/>
            </w:pPr>
            <w:r w:rsidRPr="00316322">
              <w:rPr>
                <w:rFonts w:hint="eastAsia"/>
              </w:rPr>
              <w:t>1</w:t>
            </w:r>
            <w:r w:rsidRPr="00316322">
              <w:t>18,495,248</w:t>
            </w:r>
          </w:p>
        </w:tc>
        <w:tc>
          <w:tcPr>
            <w:tcW w:w="1736" w:type="dxa"/>
            <w:vAlign w:val="center"/>
          </w:tcPr>
          <w:p w:rsidR="008F7A48" w:rsidRPr="00316322" w:rsidRDefault="008F7A48" w:rsidP="008F7A48">
            <w:pPr>
              <w:pStyle w:val="141"/>
              <w:jc w:val="right"/>
            </w:pPr>
            <w:r w:rsidRPr="00316322">
              <w:rPr>
                <w:rFonts w:hint="eastAsia"/>
              </w:rPr>
              <w:t>1</w:t>
            </w:r>
            <w:r w:rsidRPr="00316322">
              <w:t>05,632,045</w:t>
            </w:r>
          </w:p>
        </w:tc>
        <w:tc>
          <w:tcPr>
            <w:tcW w:w="1736" w:type="dxa"/>
            <w:shd w:val="clear" w:color="auto" w:fill="auto"/>
            <w:vAlign w:val="center"/>
          </w:tcPr>
          <w:p w:rsidR="008F7A48" w:rsidRPr="00316322" w:rsidRDefault="008F7A48" w:rsidP="008F7A48">
            <w:pPr>
              <w:pStyle w:val="141"/>
              <w:jc w:val="right"/>
            </w:pPr>
            <w:r w:rsidRPr="00316322">
              <w:rPr>
                <w:rFonts w:hint="eastAsia"/>
              </w:rPr>
              <w:t>105,988,736</w:t>
            </w:r>
          </w:p>
        </w:tc>
      </w:tr>
      <w:tr w:rsidR="007D0977" w:rsidRPr="00316322" w:rsidTr="002A4194">
        <w:tc>
          <w:tcPr>
            <w:tcW w:w="3402" w:type="dxa"/>
            <w:shd w:val="clear" w:color="auto" w:fill="auto"/>
            <w:vAlign w:val="center"/>
          </w:tcPr>
          <w:p w:rsidR="008F7A48" w:rsidRPr="00316322" w:rsidRDefault="008F7A48" w:rsidP="008F7A48">
            <w:pPr>
              <w:pStyle w:val="141"/>
              <w:jc w:val="both"/>
            </w:pPr>
            <w:r w:rsidRPr="00316322">
              <w:rPr>
                <w:rFonts w:hint="eastAsia"/>
              </w:rPr>
              <w:t>就學貸款逾期保證餘額[</w:t>
            </w:r>
            <w:r w:rsidRPr="00316322">
              <w:t>B]</w:t>
            </w:r>
          </w:p>
        </w:tc>
        <w:tc>
          <w:tcPr>
            <w:tcW w:w="1736" w:type="dxa"/>
            <w:vAlign w:val="center"/>
          </w:tcPr>
          <w:p w:rsidR="008F7A48" w:rsidRPr="00316322" w:rsidRDefault="008F7A48" w:rsidP="008F7A48">
            <w:pPr>
              <w:pStyle w:val="141"/>
              <w:jc w:val="right"/>
            </w:pPr>
            <w:r w:rsidRPr="00316322">
              <w:rPr>
                <w:rFonts w:hint="eastAsia"/>
              </w:rPr>
              <w:t>3</w:t>
            </w:r>
            <w:r w:rsidRPr="00316322">
              <w:t>03,405</w:t>
            </w:r>
          </w:p>
        </w:tc>
        <w:tc>
          <w:tcPr>
            <w:tcW w:w="1736" w:type="dxa"/>
            <w:vAlign w:val="center"/>
          </w:tcPr>
          <w:p w:rsidR="008F7A48" w:rsidRPr="00316322" w:rsidRDefault="008F7A48" w:rsidP="008F7A48">
            <w:pPr>
              <w:pStyle w:val="141"/>
              <w:jc w:val="right"/>
            </w:pPr>
            <w:r w:rsidRPr="00316322">
              <w:rPr>
                <w:rFonts w:hint="eastAsia"/>
              </w:rPr>
              <w:t>8</w:t>
            </w:r>
            <w:r w:rsidRPr="00316322">
              <w:t>5,068</w:t>
            </w:r>
          </w:p>
        </w:tc>
        <w:tc>
          <w:tcPr>
            <w:tcW w:w="1736" w:type="dxa"/>
            <w:shd w:val="clear" w:color="auto" w:fill="auto"/>
            <w:vAlign w:val="center"/>
          </w:tcPr>
          <w:p w:rsidR="008F7A48" w:rsidRPr="00316322" w:rsidRDefault="008F7A48" w:rsidP="008F7A48">
            <w:pPr>
              <w:pStyle w:val="141"/>
              <w:jc w:val="right"/>
            </w:pPr>
            <w:r w:rsidRPr="00316322">
              <w:rPr>
                <w:rFonts w:hint="eastAsia"/>
              </w:rPr>
              <w:t>348,818</w:t>
            </w:r>
          </w:p>
        </w:tc>
      </w:tr>
      <w:tr w:rsidR="007D0977" w:rsidRPr="00316322" w:rsidTr="002A4194">
        <w:tc>
          <w:tcPr>
            <w:tcW w:w="3402" w:type="dxa"/>
            <w:shd w:val="clear" w:color="auto" w:fill="auto"/>
            <w:vAlign w:val="center"/>
          </w:tcPr>
          <w:p w:rsidR="008F7A48" w:rsidRPr="00316322" w:rsidRDefault="008F7A48" w:rsidP="008F7A48">
            <w:pPr>
              <w:pStyle w:val="141"/>
              <w:jc w:val="both"/>
            </w:pPr>
            <w:r w:rsidRPr="00316322">
              <w:rPr>
                <w:rFonts w:hint="eastAsia"/>
              </w:rPr>
              <w:t>逾期比率[</w:t>
            </w:r>
            <w:r w:rsidRPr="00316322">
              <w:t>B/(A+B)]</w:t>
            </w:r>
          </w:p>
        </w:tc>
        <w:tc>
          <w:tcPr>
            <w:tcW w:w="1736" w:type="dxa"/>
            <w:vAlign w:val="center"/>
          </w:tcPr>
          <w:p w:rsidR="008F7A48" w:rsidRPr="00316322" w:rsidRDefault="008F7A48" w:rsidP="008F7A48">
            <w:pPr>
              <w:pStyle w:val="141"/>
              <w:jc w:val="right"/>
            </w:pPr>
            <w:r w:rsidRPr="00316322">
              <w:rPr>
                <w:rFonts w:hint="eastAsia"/>
              </w:rPr>
              <w:t>0</w:t>
            </w:r>
            <w:r w:rsidRPr="00316322">
              <w:t>.26</w:t>
            </w:r>
          </w:p>
        </w:tc>
        <w:tc>
          <w:tcPr>
            <w:tcW w:w="1736" w:type="dxa"/>
            <w:vAlign w:val="center"/>
          </w:tcPr>
          <w:p w:rsidR="008F7A48" w:rsidRPr="00316322" w:rsidRDefault="008F7A48" w:rsidP="008F7A48">
            <w:pPr>
              <w:pStyle w:val="141"/>
              <w:jc w:val="right"/>
            </w:pPr>
            <w:r w:rsidRPr="00316322">
              <w:rPr>
                <w:rFonts w:hint="eastAsia"/>
              </w:rPr>
              <w:t>0</w:t>
            </w:r>
            <w:r w:rsidRPr="00316322">
              <w:t>.08</w:t>
            </w:r>
          </w:p>
        </w:tc>
        <w:tc>
          <w:tcPr>
            <w:tcW w:w="1736" w:type="dxa"/>
            <w:shd w:val="clear" w:color="auto" w:fill="auto"/>
            <w:vAlign w:val="center"/>
          </w:tcPr>
          <w:p w:rsidR="008F7A48" w:rsidRPr="00316322" w:rsidRDefault="008F7A48" w:rsidP="008F7A48">
            <w:pPr>
              <w:pStyle w:val="141"/>
              <w:jc w:val="right"/>
            </w:pPr>
            <w:r w:rsidRPr="00316322">
              <w:rPr>
                <w:rFonts w:hint="eastAsia"/>
              </w:rPr>
              <w:t>0.33</w:t>
            </w:r>
          </w:p>
        </w:tc>
      </w:tr>
      <w:tr w:rsidR="007D0977" w:rsidRPr="00316322" w:rsidTr="002A4194">
        <w:tc>
          <w:tcPr>
            <w:tcW w:w="3402" w:type="dxa"/>
            <w:shd w:val="clear" w:color="auto" w:fill="auto"/>
            <w:vAlign w:val="center"/>
          </w:tcPr>
          <w:p w:rsidR="008F7A48" w:rsidRPr="00316322" w:rsidRDefault="008F7A48" w:rsidP="008F7A48">
            <w:pPr>
              <w:pStyle w:val="141"/>
              <w:jc w:val="both"/>
            </w:pPr>
            <w:r w:rsidRPr="00316322">
              <w:rPr>
                <w:rFonts w:hint="eastAsia"/>
              </w:rPr>
              <w:t>就學貸款先行交付備償款件數</w:t>
            </w:r>
          </w:p>
        </w:tc>
        <w:tc>
          <w:tcPr>
            <w:tcW w:w="1736" w:type="dxa"/>
            <w:vAlign w:val="center"/>
          </w:tcPr>
          <w:p w:rsidR="008F7A48" w:rsidRPr="00316322" w:rsidRDefault="008F7A48" w:rsidP="008F7A48">
            <w:pPr>
              <w:pStyle w:val="141"/>
              <w:jc w:val="right"/>
            </w:pPr>
            <w:r w:rsidRPr="00316322">
              <w:rPr>
                <w:rFonts w:hint="eastAsia"/>
              </w:rPr>
              <w:t>4</w:t>
            </w:r>
            <w:r w:rsidRPr="00316322">
              <w:t>40,776</w:t>
            </w:r>
          </w:p>
        </w:tc>
        <w:tc>
          <w:tcPr>
            <w:tcW w:w="1736" w:type="dxa"/>
            <w:vAlign w:val="center"/>
          </w:tcPr>
          <w:p w:rsidR="008F7A48" w:rsidRPr="00316322" w:rsidRDefault="008F7A48" w:rsidP="008F7A48">
            <w:pPr>
              <w:pStyle w:val="141"/>
              <w:jc w:val="right"/>
            </w:pPr>
            <w:r w:rsidRPr="00316322">
              <w:rPr>
                <w:rFonts w:hint="eastAsia"/>
              </w:rPr>
              <w:t>4</w:t>
            </w:r>
            <w:r w:rsidRPr="00316322">
              <w:t>43,857</w:t>
            </w:r>
          </w:p>
        </w:tc>
        <w:tc>
          <w:tcPr>
            <w:tcW w:w="1736" w:type="dxa"/>
            <w:shd w:val="clear" w:color="auto" w:fill="auto"/>
            <w:vAlign w:val="center"/>
          </w:tcPr>
          <w:p w:rsidR="008F7A48" w:rsidRPr="00316322" w:rsidRDefault="008F7A48" w:rsidP="008F7A48">
            <w:pPr>
              <w:pStyle w:val="141"/>
              <w:jc w:val="right"/>
            </w:pPr>
            <w:r w:rsidRPr="00316322">
              <w:rPr>
                <w:rFonts w:hint="eastAsia"/>
              </w:rPr>
              <w:t>449,574</w:t>
            </w:r>
          </w:p>
        </w:tc>
      </w:tr>
      <w:tr w:rsidR="007D0977" w:rsidRPr="00316322" w:rsidTr="002A4194">
        <w:tc>
          <w:tcPr>
            <w:tcW w:w="3402" w:type="dxa"/>
            <w:shd w:val="clear" w:color="auto" w:fill="auto"/>
            <w:vAlign w:val="center"/>
          </w:tcPr>
          <w:p w:rsidR="008F7A48" w:rsidRPr="00316322" w:rsidRDefault="008F7A48" w:rsidP="008F7A48">
            <w:pPr>
              <w:pStyle w:val="141"/>
              <w:jc w:val="both"/>
              <w:rPr>
                <w:rFonts w:hint="eastAsia"/>
              </w:rPr>
            </w:pPr>
            <w:r w:rsidRPr="00316322">
              <w:rPr>
                <w:rFonts w:hint="eastAsia"/>
              </w:rPr>
              <w:t>就學貸款累計先行交付備償款金額[</w:t>
            </w:r>
            <w:r w:rsidRPr="00316322">
              <w:t>C]</w:t>
            </w:r>
          </w:p>
        </w:tc>
        <w:tc>
          <w:tcPr>
            <w:tcW w:w="1736" w:type="dxa"/>
            <w:vAlign w:val="center"/>
          </w:tcPr>
          <w:p w:rsidR="008F7A48" w:rsidRPr="00316322" w:rsidRDefault="008F7A48" w:rsidP="008F7A48">
            <w:pPr>
              <w:pStyle w:val="141"/>
              <w:jc w:val="right"/>
            </w:pPr>
            <w:r w:rsidRPr="00316322">
              <w:rPr>
                <w:rFonts w:hint="eastAsia"/>
              </w:rPr>
              <w:t>9</w:t>
            </w:r>
            <w:r w:rsidRPr="00316322">
              <w:t>,722,331</w:t>
            </w:r>
          </w:p>
        </w:tc>
        <w:tc>
          <w:tcPr>
            <w:tcW w:w="1736" w:type="dxa"/>
            <w:vAlign w:val="center"/>
          </w:tcPr>
          <w:p w:rsidR="008F7A48" w:rsidRPr="00316322" w:rsidRDefault="008F7A48" w:rsidP="008F7A48">
            <w:pPr>
              <w:pStyle w:val="141"/>
              <w:jc w:val="right"/>
            </w:pPr>
            <w:r w:rsidRPr="00316322">
              <w:rPr>
                <w:rFonts w:hint="eastAsia"/>
              </w:rPr>
              <w:t>9</w:t>
            </w:r>
            <w:r w:rsidRPr="00316322">
              <w:t>,769,935</w:t>
            </w:r>
          </w:p>
        </w:tc>
        <w:tc>
          <w:tcPr>
            <w:tcW w:w="1736" w:type="dxa"/>
            <w:shd w:val="clear" w:color="auto" w:fill="auto"/>
            <w:vAlign w:val="center"/>
          </w:tcPr>
          <w:p w:rsidR="008F7A48" w:rsidRPr="00316322" w:rsidRDefault="008F7A48" w:rsidP="008F7A48">
            <w:pPr>
              <w:pStyle w:val="141"/>
              <w:jc w:val="right"/>
            </w:pPr>
            <w:r w:rsidRPr="00316322">
              <w:rPr>
                <w:rFonts w:hint="eastAsia"/>
              </w:rPr>
              <w:t>9,912,520</w:t>
            </w:r>
          </w:p>
        </w:tc>
      </w:tr>
      <w:tr w:rsidR="007D0977" w:rsidRPr="00316322" w:rsidTr="002A4194">
        <w:tc>
          <w:tcPr>
            <w:tcW w:w="3402" w:type="dxa"/>
            <w:shd w:val="clear" w:color="auto" w:fill="auto"/>
            <w:vAlign w:val="center"/>
          </w:tcPr>
          <w:p w:rsidR="008F7A48" w:rsidRPr="00316322" w:rsidRDefault="008F7A48" w:rsidP="008F7A48">
            <w:pPr>
              <w:pStyle w:val="141"/>
              <w:jc w:val="both"/>
            </w:pPr>
            <w:r w:rsidRPr="00316322">
              <w:rPr>
                <w:rFonts w:hint="eastAsia"/>
              </w:rPr>
              <w:t>就學貸款累計先行交付備償款收回金額[</w:t>
            </w:r>
            <w:r w:rsidRPr="00316322">
              <w:t>D]</w:t>
            </w:r>
          </w:p>
        </w:tc>
        <w:tc>
          <w:tcPr>
            <w:tcW w:w="1736" w:type="dxa"/>
            <w:vAlign w:val="center"/>
          </w:tcPr>
          <w:p w:rsidR="008F7A48" w:rsidRPr="00316322" w:rsidRDefault="008F7A48" w:rsidP="008F7A48">
            <w:pPr>
              <w:pStyle w:val="141"/>
              <w:jc w:val="right"/>
            </w:pPr>
            <w:r w:rsidRPr="00316322">
              <w:rPr>
                <w:rFonts w:hint="eastAsia"/>
              </w:rPr>
              <w:t>6</w:t>
            </w:r>
            <w:r w:rsidRPr="00316322">
              <w:t>,248,517</w:t>
            </w:r>
          </w:p>
        </w:tc>
        <w:tc>
          <w:tcPr>
            <w:tcW w:w="1736" w:type="dxa"/>
            <w:vAlign w:val="center"/>
          </w:tcPr>
          <w:p w:rsidR="008F7A48" w:rsidRPr="00316322" w:rsidRDefault="008F7A48" w:rsidP="008F7A48">
            <w:pPr>
              <w:pStyle w:val="141"/>
              <w:jc w:val="right"/>
            </w:pPr>
            <w:r w:rsidRPr="00316322">
              <w:rPr>
                <w:rFonts w:hint="eastAsia"/>
              </w:rPr>
              <w:t>6</w:t>
            </w:r>
            <w:r w:rsidRPr="00316322">
              <w:t>,985,577</w:t>
            </w:r>
          </w:p>
        </w:tc>
        <w:tc>
          <w:tcPr>
            <w:tcW w:w="1736" w:type="dxa"/>
            <w:shd w:val="clear" w:color="auto" w:fill="auto"/>
            <w:vAlign w:val="center"/>
          </w:tcPr>
          <w:p w:rsidR="008F7A48" w:rsidRPr="00316322" w:rsidRDefault="008F7A48" w:rsidP="008F7A48">
            <w:pPr>
              <w:pStyle w:val="141"/>
              <w:jc w:val="right"/>
            </w:pPr>
            <w:r w:rsidRPr="00316322">
              <w:rPr>
                <w:rFonts w:hint="eastAsia"/>
              </w:rPr>
              <w:t>7,378,389</w:t>
            </w:r>
          </w:p>
        </w:tc>
      </w:tr>
      <w:tr w:rsidR="007D0977" w:rsidRPr="00316322" w:rsidTr="002A4194">
        <w:tc>
          <w:tcPr>
            <w:tcW w:w="3402" w:type="dxa"/>
            <w:shd w:val="clear" w:color="auto" w:fill="auto"/>
            <w:vAlign w:val="center"/>
          </w:tcPr>
          <w:p w:rsidR="008F7A48" w:rsidRPr="00316322" w:rsidRDefault="008F7A48" w:rsidP="008F7A48">
            <w:pPr>
              <w:pStyle w:val="141"/>
              <w:jc w:val="both"/>
            </w:pPr>
            <w:r w:rsidRPr="00316322">
              <w:rPr>
                <w:rFonts w:hint="eastAsia"/>
              </w:rPr>
              <w:t>先行交付備償款收回率[</w:t>
            </w:r>
            <w:r w:rsidRPr="00316322">
              <w:t>D/C]</w:t>
            </w:r>
          </w:p>
        </w:tc>
        <w:tc>
          <w:tcPr>
            <w:tcW w:w="1736" w:type="dxa"/>
            <w:vAlign w:val="center"/>
          </w:tcPr>
          <w:p w:rsidR="008F7A48" w:rsidRPr="00316322" w:rsidRDefault="008F7A48" w:rsidP="008F7A48">
            <w:pPr>
              <w:pStyle w:val="141"/>
              <w:jc w:val="right"/>
            </w:pPr>
            <w:r w:rsidRPr="00316322">
              <w:rPr>
                <w:rFonts w:hint="eastAsia"/>
              </w:rPr>
              <w:t>6</w:t>
            </w:r>
            <w:r w:rsidRPr="00316322">
              <w:t>4.27</w:t>
            </w:r>
          </w:p>
        </w:tc>
        <w:tc>
          <w:tcPr>
            <w:tcW w:w="1736" w:type="dxa"/>
            <w:vAlign w:val="center"/>
          </w:tcPr>
          <w:p w:rsidR="008F7A48" w:rsidRPr="00316322" w:rsidRDefault="008F7A48" w:rsidP="008F7A48">
            <w:pPr>
              <w:pStyle w:val="141"/>
              <w:jc w:val="right"/>
            </w:pPr>
            <w:r w:rsidRPr="00316322">
              <w:rPr>
                <w:rFonts w:hint="eastAsia"/>
              </w:rPr>
              <w:t>7</w:t>
            </w:r>
            <w:r w:rsidRPr="00316322">
              <w:t>1.50</w:t>
            </w:r>
          </w:p>
        </w:tc>
        <w:tc>
          <w:tcPr>
            <w:tcW w:w="1736" w:type="dxa"/>
            <w:shd w:val="clear" w:color="auto" w:fill="auto"/>
            <w:vAlign w:val="center"/>
          </w:tcPr>
          <w:p w:rsidR="008F7A48" w:rsidRPr="00316322" w:rsidRDefault="00180FA8" w:rsidP="008F7A48">
            <w:pPr>
              <w:pStyle w:val="141"/>
              <w:jc w:val="right"/>
            </w:pPr>
            <w:r w:rsidRPr="00316322">
              <w:rPr>
                <w:rFonts w:hint="eastAsia"/>
              </w:rPr>
              <w:t>74.44</w:t>
            </w:r>
          </w:p>
        </w:tc>
      </w:tr>
    </w:tbl>
    <w:p w:rsidR="00B33950" w:rsidRPr="00316322" w:rsidRDefault="00B33950" w:rsidP="008F7A48">
      <w:pPr>
        <w:pStyle w:val="141"/>
        <w:rPr>
          <w:rFonts w:hint="eastAsia"/>
        </w:rPr>
      </w:pPr>
      <w:r w:rsidRPr="00316322">
        <w:rPr>
          <w:rFonts w:hint="eastAsia"/>
        </w:rPr>
        <w:t>資料來源：教育部提供。</w:t>
      </w:r>
    </w:p>
    <w:p w:rsidR="00086784" w:rsidRPr="00316322" w:rsidRDefault="002F457C" w:rsidP="00086784">
      <w:pPr>
        <w:ind w:left="566" w:firstLine="566"/>
      </w:pPr>
      <w:r w:rsidRPr="00316322">
        <w:rPr>
          <w:rFonts w:hint="eastAsia"/>
          <w:lang w:eastAsia="zh-HK"/>
        </w:rPr>
        <w:t>綜上</w:t>
      </w:r>
      <w:r w:rsidRPr="00316322">
        <w:rPr>
          <w:rFonts w:hint="eastAsia"/>
        </w:rPr>
        <w:t>，教育部115年度預算案「私立學校教學獎助」及「學生事務與特殊教育行政及督導」編列撥付中小信保基金及公私立大專校院學生就學貸款利息補貼與相關工作經費計22億5,978萬7千元，</w:t>
      </w:r>
      <w:r w:rsidRPr="00316322">
        <w:rPr>
          <w:rFonts w:hint="eastAsia"/>
          <w:lang w:eastAsia="zh-HK"/>
        </w:rPr>
        <w:t>鑒於大專校院辦理就學貸款人數中超逾</w:t>
      </w:r>
      <w:r w:rsidR="00CC40C1" w:rsidRPr="00316322">
        <w:rPr>
          <w:rFonts w:hint="eastAsia"/>
          <w:lang w:eastAsia="zh-HK"/>
        </w:rPr>
        <w:t>七</w:t>
      </w:r>
      <w:r w:rsidRPr="00316322">
        <w:rPr>
          <w:rFonts w:hint="eastAsia"/>
          <w:lang w:eastAsia="zh-HK"/>
        </w:rPr>
        <w:t>成為私立學校學生</w:t>
      </w:r>
      <w:r w:rsidR="0045162A" w:rsidRPr="00316322">
        <w:rPr>
          <w:rFonts w:hint="eastAsia"/>
        </w:rPr>
        <w:t>，</w:t>
      </w:r>
      <w:r w:rsidR="0045162A" w:rsidRPr="00316322">
        <w:rPr>
          <w:rFonts w:hint="eastAsia"/>
          <w:lang w:eastAsia="zh-HK"/>
        </w:rPr>
        <w:t>且</w:t>
      </w:r>
      <w:r w:rsidR="0045162A" w:rsidRPr="00316322">
        <w:rPr>
          <w:rFonts w:hint="eastAsia"/>
        </w:rPr>
        <w:t>113</w:t>
      </w:r>
      <w:r w:rsidR="0045162A" w:rsidRPr="00316322">
        <w:rPr>
          <w:rFonts w:hint="eastAsia"/>
          <w:lang w:eastAsia="zh-HK"/>
        </w:rPr>
        <w:t>年底就學貸款逾期保證比率及先行交付備償款件數均增加</w:t>
      </w:r>
      <w:r w:rsidR="0045162A" w:rsidRPr="00316322">
        <w:rPr>
          <w:rFonts w:hint="eastAsia"/>
        </w:rPr>
        <w:t>，</w:t>
      </w:r>
      <w:r w:rsidR="0045162A" w:rsidRPr="00316322">
        <w:rPr>
          <w:rFonts w:hint="eastAsia"/>
          <w:lang w:eastAsia="zh-HK"/>
        </w:rPr>
        <w:t>允宜積極研謀</w:t>
      </w:r>
      <w:r w:rsidR="003D371A" w:rsidRPr="00316322">
        <w:rPr>
          <w:rFonts w:hint="eastAsia"/>
          <w:lang w:eastAsia="zh-HK"/>
        </w:rPr>
        <w:t>有效措施減</w:t>
      </w:r>
      <w:r w:rsidR="001840CA" w:rsidRPr="00316322">
        <w:rPr>
          <w:rFonts w:hint="eastAsia"/>
          <w:lang w:eastAsia="zh-HK"/>
        </w:rPr>
        <w:t>輕</w:t>
      </w:r>
      <w:r w:rsidR="003D371A" w:rsidRPr="00316322">
        <w:rPr>
          <w:rFonts w:hint="eastAsia"/>
          <w:lang w:eastAsia="zh-HK"/>
        </w:rPr>
        <w:t>私立學校學生就學負擔</w:t>
      </w:r>
      <w:r w:rsidR="003D371A" w:rsidRPr="00316322">
        <w:rPr>
          <w:rFonts w:hint="eastAsia"/>
        </w:rPr>
        <w:t>，</w:t>
      </w:r>
      <w:r w:rsidR="003D371A" w:rsidRPr="00316322">
        <w:rPr>
          <w:rFonts w:hint="eastAsia"/>
          <w:lang w:eastAsia="zh-HK"/>
        </w:rPr>
        <w:t>並</w:t>
      </w:r>
      <w:r w:rsidR="0045162A" w:rsidRPr="00316322">
        <w:rPr>
          <w:rFonts w:hint="eastAsia"/>
          <w:lang w:eastAsia="zh-HK"/>
        </w:rPr>
        <w:t>加強宣導</w:t>
      </w:r>
      <w:r w:rsidR="003D371A" w:rsidRPr="00316322">
        <w:rPr>
          <w:rFonts w:hint="eastAsia"/>
          <w:lang w:eastAsia="zh-HK"/>
        </w:rPr>
        <w:t>及時償還貸款</w:t>
      </w:r>
      <w:r w:rsidR="0045162A" w:rsidRPr="00316322">
        <w:rPr>
          <w:rFonts w:hint="eastAsia"/>
        </w:rPr>
        <w:t>，</w:t>
      </w:r>
      <w:r w:rsidR="0045162A" w:rsidRPr="00316322">
        <w:rPr>
          <w:rFonts w:hint="eastAsia"/>
          <w:lang w:eastAsia="zh-HK"/>
        </w:rPr>
        <w:t>以免影響借款人信用紀錄</w:t>
      </w:r>
      <w:r w:rsidRPr="00316322">
        <w:rPr>
          <w:rFonts w:hint="eastAsia"/>
        </w:rPr>
        <w:t>。</w:t>
      </w:r>
    </w:p>
    <w:sectPr w:rsidR="00086784" w:rsidRPr="00316322"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115" w:rsidRDefault="00E87115" w:rsidP="009B732E">
      <w:pPr>
        <w:spacing w:line="240" w:lineRule="auto"/>
        <w:ind w:left="560" w:firstLine="560"/>
      </w:pPr>
      <w:r>
        <w:separator/>
      </w:r>
    </w:p>
  </w:endnote>
  <w:endnote w:type="continuationSeparator" w:id="0">
    <w:p w:rsidR="00E87115" w:rsidRDefault="00E8711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274EF7" w:rsidRPr="00274EF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115" w:rsidRDefault="00E87115" w:rsidP="009B732E">
      <w:pPr>
        <w:spacing w:line="240" w:lineRule="auto"/>
        <w:ind w:left="560" w:firstLine="560"/>
      </w:pPr>
      <w:r>
        <w:separator/>
      </w:r>
    </w:p>
  </w:footnote>
  <w:footnote w:type="continuationSeparator" w:id="0">
    <w:p w:rsidR="00E87115" w:rsidRDefault="00E87115" w:rsidP="009B732E">
      <w:pPr>
        <w:spacing w:line="240" w:lineRule="auto"/>
        <w:ind w:left="560" w:firstLine="560"/>
      </w:pPr>
      <w:r>
        <w:continuationSeparator/>
      </w:r>
    </w:p>
  </w:footnote>
  <w:footnote w:id="1">
    <w:p w:rsidR="002E5507" w:rsidRPr="002E5507" w:rsidRDefault="002E5507" w:rsidP="002E5507">
      <w:pPr>
        <w:pStyle w:val="144"/>
        <w:rPr>
          <w:rFonts w:hint="eastAsia"/>
        </w:rPr>
      </w:pPr>
      <w:r>
        <w:rPr>
          <w:rStyle w:val="af2"/>
        </w:rPr>
        <w:footnoteRef/>
      </w:r>
      <w:r>
        <w:t xml:space="preserve"> </w:t>
      </w:r>
      <w:r w:rsidR="00C26B54" w:rsidRPr="00C26B54">
        <w:rPr>
          <w:rFonts w:hint="eastAsia"/>
        </w:rPr>
        <w:t>高級中等以上學校學生就學貸款辦法</w:t>
      </w:r>
      <w:r w:rsidRPr="002E5507">
        <w:rPr>
          <w:rFonts w:hint="eastAsia"/>
        </w:rPr>
        <w:t>第14條規定：「本貸款由主管機關以信用保證機制，分擔自中華民國</w:t>
      </w:r>
      <w:r w:rsidR="00F934E9">
        <w:rPr>
          <w:rFonts w:hint="eastAsia"/>
        </w:rPr>
        <w:t>92</w:t>
      </w:r>
      <w:r w:rsidRPr="002E5507">
        <w:rPr>
          <w:rFonts w:hint="eastAsia"/>
        </w:rPr>
        <w:t>年</w:t>
      </w:r>
      <w:r w:rsidR="00F934E9">
        <w:rPr>
          <w:rFonts w:hint="eastAsia"/>
        </w:rPr>
        <w:t>2</w:t>
      </w:r>
      <w:r w:rsidRPr="002E5507">
        <w:rPr>
          <w:rFonts w:hint="eastAsia"/>
        </w:rPr>
        <w:t>月</w:t>
      </w:r>
      <w:r w:rsidR="00F934E9">
        <w:rPr>
          <w:rFonts w:hint="eastAsia"/>
        </w:rPr>
        <w:t>1</w:t>
      </w:r>
      <w:r w:rsidRPr="002E5507">
        <w:rPr>
          <w:rFonts w:hint="eastAsia"/>
        </w:rPr>
        <w:t>日起發生風險之百分之八十；其主管機關為新北市政府、臺中市政府、臺南市政府及國防部者，自</w:t>
      </w:r>
      <w:r w:rsidR="00F934E9">
        <w:rPr>
          <w:rFonts w:hint="eastAsia"/>
        </w:rPr>
        <w:t>101</w:t>
      </w:r>
      <w:r w:rsidRPr="002E5507">
        <w:rPr>
          <w:rFonts w:hint="eastAsia"/>
        </w:rPr>
        <w:t>年</w:t>
      </w:r>
      <w:r w:rsidR="00F934E9">
        <w:rPr>
          <w:rFonts w:hint="eastAsia"/>
        </w:rPr>
        <w:t>8</w:t>
      </w:r>
      <w:r w:rsidRPr="002E5507">
        <w:rPr>
          <w:rFonts w:hint="eastAsia"/>
        </w:rPr>
        <w:t>月</w:t>
      </w:r>
      <w:r w:rsidR="00F934E9">
        <w:rPr>
          <w:rFonts w:hint="eastAsia"/>
        </w:rPr>
        <w:t>1</w:t>
      </w:r>
      <w:r w:rsidRPr="002E5507">
        <w:rPr>
          <w:rFonts w:hint="eastAsia"/>
        </w:rPr>
        <w:t>日起分擔之；其主管機關為桃園市政府者，自</w:t>
      </w:r>
      <w:r w:rsidR="00F934E9">
        <w:rPr>
          <w:rFonts w:hint="eastAsia"/>
        </w:rPr>
        <w:t>106</w:t>
      </w:r>
      <w:r w:rsidRPr="002E5507">
        <w:rPr>
          <w:rFonts w:hint="eastAsia"/>
        </w:rPr>
        <w:t>年</w:t>
      </w:r>
      <w:r w:rsidR="00F934E9">
        <w:rPr>
          <w:rFonts w:hint="eastAsia"/>
        </w:rPr>
        <w:t>2</w:t>
      </w:r>
      <w:r w:rsidRPr="002E5507">
        <w:rPr>
          <w:rFonts w:hint="eastAsia"/>
        </w:rPr>
        <w:t>月</w:t>
      </w:r>
      <w:r w:rsidR="00F934E9">
        <w:rPr>
          <w:rFonts w:hint="eastAsia"/>
        </w:rPr>
        <w:t>1</w:t>
      </w:r>
      <w:r w:rsidRPr="002E5507">
        <w:rPr>
          <w:rFonts w:hint="eastAsia"/>
        </w:rPr>
        <w:t>日起分擔之。前項主管機關得委託財團法人中小企業信用保證基金，辦理信用保證及先行交付備償款項等相關事項。」</w:t>
      </w:r>
    </w:p>
  </w:footnote>
  <w:footnote w:id="2">
    <w:p w:rsidR="002E5507" w:rsidRPr="002E5507" w:rsidRDefault="002E5507" w:rsidP="002E5507">
      <w:pPr>
        <w:pStyle w:val="144"/>
        <w:rPr>
          <w:rFonts w:hint="eastAsia"/>
        </w:rPr>
      </w:pPr>
      <w:r>
        <w:rPr>
          <w:rStyle w:val="af2"/>
        </w:rPr>
        <w:footnoteRef/>
      </w:r>
      <w:r>
        <w:t xml:space="preserve"> </w:t>
      </w:r>
      <w:r w:rsidRPr="002E5507">
        <w:rPr>
          <w:rFonts w:hint="eastAsia"/>
        </w:rPr>
        <w:t>教育部於113年1月16日臺教高(四)字第1132200031A號令修正「代位清償」之文字為「先行交付備償款項」，以使高級中等以上學校學生就學貸款辦法符合現行中小信保基金實務運作法律關係。</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45CBD"/>
    <w:multiLevelType w:val="hybridMultilevel"/>
    <w:tmpl w:val="4EB628A4"/>
    <w:lvl w:ilvl="0" w:tplc="6EFAEF26">
      <w:start w:val="1"/>
      <w:numFmt w:val="taiwaneseCountingThousand"/>
      <w:lvlText w:val="（%1）"/>
      <w:lvlJc w:val="left"/>
      <w:pPr>
        <w:ind w:left="2150" w:hanging="864"/>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 w15:restartNumberingAfterBreak="0">
    <w:nsid w:val="414B2E0E"/>
    <w:multiLevelType w:val="hybridMultilevel"/>
    <w:tmpl w:val="93B2BA5C"/>
    <w:lvl w:ilvl="0" w:tplc="5C020B9A">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BCD76BA"/>
    <w:multiLevelType w:val="hybridMultilevel"/>
    <w:tmpl w:val="7A688970"/>
    <w:lvl w:ilvl="0" w:tplc="45FAF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3B4"/>
    <w:rsid w:val="00001797"/>
    <w:rsid w:val="00003908"/>
    <w:rsid w:val="00003BED"/>
    <w:rsid w:val="00005E24"/>
    <w:rsid w:val="00012C8E"/>
    <w:rsid w:val="00015537"/>
    <w:rsid w:val="00015A73"/>
    <w:rsid w:val="00015B23"/>
    <w:rsid w:val="000165E7"/>
    <w:rsid w:val="000173B5"/>
    <w:rsid w:val="00017A66"/>
    <w:rsid w:val="00020843"/>
    <w:rsid w:val="00021212"/>
    <w:rsid w:val="00021661"/>
    <w:rsid w:val="00021B00"/>
    <w:rsid w:val="00022C27"/>
    <w:rsid w:val="00023C62"/>
    <w:rsid w:val="000248C5"/>
    <w:rsid w:val="000251A1"/>
    <w:rsid w:val="000323CA"/>
    <w:rsid w:val="000343D2"/>
    <w:rsid w:val="00035744"/>
    <w:rsid w:val="00035FB5"/>
    <w:rsid w:val="0003615B"/>
    <w:rsid w:val="0003663E"/>
    <w:rsid w:val="00037AFE"/>
    <w:rsid w:val="000401E5"/>
    <w:rsid w:val="000552C3"/>
    <w:rsid w:val="0005580A"/>
    <w:rsid w:val="000612A7"/>
    <w:rsid w:val="00061C8A"/>
    <w:rsid w:val="00064A0C"/>
    <w:rsid w:val="0006527D"/>
    <w:rsid w:val="00065D5B"/>
    <w:rsid w:val="00067C7D"/>
    <w:rsid w:val="0007016F"/>
    <w:rsid w:val="00071B70"/>
    <w:rsid w:val="0007388B"/>
    <w:rsid w:val="000739F3"/>
    <w:rsid w:val="00073B58"/>
    <w:rsid w:val="00076015"/>
    <w:rsid w:val="00076FEA"/>
    <w:rsid w:val="0008054C"/>
    <w:rsid w:val="00082E1F"/>
    <w:rsid w:val="00084017"/>
    <w:rsid w:val="00085461"/>
    <w:rsid w:val="00086784"/>
    <w:rsid w:val="00091BBA"/>
    <w:rsid w:val="0009223E"/>
    <w:rsid w:val="00095A51"/>
    <w:rsid w:val="000A0E0D"/>
    <w:rsid w:val="000A12DA"/>
    <w:rsid w:val="000A1CCC"/>
    <w:rsid w:val="000A24F4"/>
    <w:rsid w:val="000A45CC"/>
    <w:rsid w:val="000A6062"/>
    <w:rsid w:val="000A7573"/>
    <w:rsid w:val="000B4AD1"/>
    <w:rsid w:val="000B5A10"/>
    <w:rsid w:val="000B7655"/>
    <w:rsid w:val="000C30F8"/>
    <w:rsid w:val="000C39D9"/>
    <w:rsid w:val="000C5383"/>
    <w:rsid w:val="000D1CB3"/>
    <w:rsid w:val="000D4A33"/>
    <w:rsid w:val="000D6CF2"/>
    <w:rsid w:val="000E28B5"/>
    <w:rsid w:val="000E55D9"/>
    <w:rsid w:val="000E778D"/>
    <w:rsid w:val="000F1547"/>
    <w:rsid w:val="000F32BC"/>
    <w:rsid w:val="000F5344"/>
    <w:rsid w:val="00106A78"/>
    <w:rsid w:val="00106F4A"/>
    <w:rsid w:val="001077D3"/>
    <w:rsid w:val="0011193B"/>
    <w:rsid w:val="00111BCA"/>
    <w:rsid w:val="00112AFD"/>
    <w:rsid w:val="001145C3"/>
    <w:rsid w:val="00116FE4"/>
    <w:rsid w:val="00117D18"/>
    <w:rsid w:val="001249FD"/>
    <w:rsid w:val="0012648A"/>
    <w:rsid w:val="00127241"/>
    <w:rsid w:val="00127DBD"/>
    <w:rsid w:val="00131C02"/>
    <w:rsid w:val="001330A8"/>
    <w:rsid w:val="0013345D"/>
    <w:rsid w:val="00133563"/>
    <w:rsid w:val="0013430B"/>
    <w:rsid w:val="001354EF"/>
    <w:rsid w:val="001371F9"/>
    <w:rsid w:val="00141FD9"/>
    <w:rsid w:val="00142CFB"/>
    <w:rsid w:val="00144487"/>
    <w:rsid w:val="00145278"/>
    <w:rsid w:val="00146947"/>
    <w:rsid w:val="0014772D"/>
    <w:rsid w:val="00147ED2"/>
    <w:rsid w:val="00152FDE"/>
    <w:rsid w:val="0015338C"/>
    <w:rsid w:val="0015339C"/>
    <w:rsid w:val="00156D8F"/>
    <w:rsid w:val="00160787"/>
    <w:rsid w:val="00161E70"/>
    <w:rsid w:val="00162029"/>
    <w:rsid w:val="00162A47"/>
    <w:rsid w:val="001634AB"/>
    <w:rsid w:val="00163606"/>
    <w:rsid w:val="00166C27"/>
    <w:rsid w:val="00170722"/>
    <w:rsid w:val="00170C61"/>
    <w:rsid w:val="001720B8"/>
    <w:rsid w:val="0017220E"/>
    <w:rsid w:val="00173041"/>
    <w:rsid w:val="00173C4F"/>
    <w:rsid w:val="00174025"/>
    <w:rsid w:val="001740F1"/>
    <w:rsid w:val="00174981"/>
    <w:rsid w:val="001759B3"/>
    <w:rsid w:val="00177506"/>
    <w:rsid w:val="00180FA8"/>
    <w:rsid w:val="0018220C"/>
    <w:rsid w:val="001840CA"/>
    <w:rsid w:val="00184ABE"/>
    <w:rsid w:val="00184C82"/>
    <w:rsid w:val="00185CE3"/>
    <w:rsid w:val="001860B7"/>
    <w:rsid w:val="001865C3"/>
    <w:rsid w:val="00190ADA"/>
    <w:rsid w:val="0019183B"/>
    <w:rsid w:val="001A14BA"/>
    <w:rsid w:val="001A2736"/>
    <w:rsid w:val="001A2BDF"/>
    <w:rsid w:val="001A550C"/>
    <w:rsid w:val="001A59D2"/>
    <w:rsid w:val="001A6146"/>
    <w:rsid w:val="001A70B8"/>
    <w:rsid w:val="001B27A5"/>
    <w:rsid w:val="001B2B6B"/>
    <w:rsid w:val="001B3F4A"/>
    <w:rsid w:val="001B5730"/>
    <w:rsid w:val="001C0617"/>
    <w:rsid w:val="001C1470"/>
    <w:rsid w:val="001C5AFC"/>
    <w:rsid w:val="001D0939"/>
    <w:rsid w:val="001D1DD3"/>
    <w:rsid w:val="001D2D45"/>
    <w:rsid w:val="001D43A4"/>
    <w:rsid w:val="001E1B4C"/>
    <w:rsid w:val="001E1E76"/>
    <w:rsid w:val="001E46FD"/>
    <w:rsid w:val="001F0C89"/>
    <w:rsid w:val="001F3B01"/>
    <w:rsid w:val="001F7C76"/>
    <w:rsid w:val="002012F9"/>
    <w:rsid w:val="00202C47"/>
    <w:rsid w:val="00202E23"/>
    <w:rsid w:val="00203D06"/>
    <w:rsid w:val="00204038"/>
    <w:rsid w:val="00204BAC"/>
    <w:rsid w:val="00204D3B"/>
    <w:rsid w:val="002102CB"/>
    <w:rsid w:val="00210E69"/>
    <w:rsid w:val="00211CFA"/>
    <w:rsid w:val="00214192"/>
    <w:rsid w:val="00215AA3"/>
    <w:rsid w:val="00216658"/>
    <w:rsid w:val="00216B63"/>
    <w:rsid w:val="00220880"/>
    <w:rsid w:val="002223AC"/>
    <w:rsid w:val="00224783"/>
    <w:rsid w:val="00226A23"/>
    <w:rsid w:val="00226AFB"/>
    <w:rsid w:val="002323D9"/>
    <w:rsid w:val="002346BC"/>
    <w:rsid w:val="00236615"/>
    <w:rsid w:val="00236A30"/>
    <w:rsid w:val="00237342"/>
    <w:rsid w:val="0024140F"/>
    <w:rsid w:val="00242539"/>
    <w:rsid w:val="00246C1B"/>
    <w:rsid w:val="002475A6"/>
    <w:rsid w:val="00254188"/>
    <w:rsid w:val="00254F4B"/>
    <w:rsid w:val="002566D0"/>
    <w:rsid w:val="002619F6"/>
    <w:rsid w:val="00262A06"/>
    <w:rsid w:val="002632D9"/>
    <w:rsid w:val="002633AF"/>
    <w:rsid w:val="00264E88"/>
    <w:rsid w:val="00265BBC"/>
    <w:rsid w:val="00267969"/>
    <w:rsid w:val="00270101"/>
    <w:rsid w:val="002735E7"/>
    <w:rsid w:val="00274B10"/>
    <w:rsid w:val="00274EF7"/>
    <w:rsid w:val="00275315"/>
    <w:rsid w:val="00276549"/>
    <w:rsid w:val="00276E8D"/>
    <w:rsid w:val="00277297"/>
    <w:rsid w:val="002778AB"/>
    <w:rsid w:val="0028247A"/>
    <w:rsid w:val="00283777"/>
    <w:rsid w:val="002907CC"/>
    <w:rsid w:val="00293316"/>
    <w:rsid w:val="00293473"/>
    <w:rsid w:val="00294F90"/>
    <w:rsid w:val="0029614D"/>
    <w:rsid w:val="00296B90"/>
    <w:rsid w:val="0029794F"/>
    <w:rsid w:val="00297B6D"/>
    <w:rsid w:val="002A005D"/>
    <w:rsid w:val="002A2A18"/>
    <w:rsid w:val="002A340C"/>
    <w:rsid w:val="002A3535"/>
    <w:rsid w:val="002A4194"/>
    <w:rsid w:val="002A7C45"/>
    <w:rsid w:val="002B0192"/>
    <w:rsid w:val="002B0553"/>
    <w:rsid w:val="002B3348"/>
    <w:rsid w:val="002B3A73"/>
    <w:rsid w:val="002B4A32"/>
    <w:rsid w:val="002B562B"/>
    <w:rsid w:val="002B5D6B"/>
    <w:rsid w:val="002B61D2"/>
    <w:rsid w:val="002B7C11"/>
    <w:rsid w:val="002B7C6C"/>
    <w:rsid w:val="002C2D10"/>
    <w:rsid w:val="002C53AF"/>
    <w:rsid w:val="002C60B7"/>
    <w:rsid w:val="002C68A4"/>
    <w:rsid w:val="002D156F"/>
    <w:rsid w:val="002D31C4"/>
    <w:rsid w:val="002D4D01"/>
    <w:rsid w:val="002E4455"/>
    <w:rsid w:val="002E4F82"/>
    <w:rsid w:val="002E5507"/>
    <w:rsid w:val="002E705B"/>
    <w:rsid w:val="002E72F9"/>
    <w:rsid w:val="002F0B71"/>
    <w:rsid w:val="002F175C"/>
    <w:rsid w:val="002F2DAD"/>
    <w:rsid w:val="002F41F5"/>
    <w:rsid w:val="002F457C"/>
    <w:rsid w:val="002F592C"/>
    <w:rsid w:val="003000C7"/>
    <w:rsid w:val="0030416A"/>
    <w:rsid w:val="003045E8"/>
    <w:rsid w:val="00306FA1"/>
    <w:rsid w:val="00307A5A"/>
    <w:rsid w:val="00310C9F"/>
    <w:rsid w:val="00316322"/>
    <w:rsid w:val="00320633"/>
    <w:rsid w:val="00321451"/>
    <w:rsid w:val="00330660"/>
    <w:rsid w:val="00330F0D"/>
    <w:rsid w:val="0033441A"/>
    <w:rsid w:val="003358BB"/>
    <w:rsid w:val="00337EB4"/>
    <w:rsid w:val="00337EC4"/>
    <w:rsid w:val="0034434E"/>
    <w:rsid w:val="00344E0A"/>
    <w:rsid w:val="003457B1"/>
    <w:rsid w:val="003502EE"/>
    <w:rsid w:val="00352C69"/>
    <w:rsid w:val="003555FE"/>
    <w:rsid w:val="003565AD"/>
    <w:rsid w:val="003567F4"/>
    <w:rsid w:val="0036034F"/>
    <w:rsid w:val="00363D2F"/>
    <w:rsid w:val="0036794A"/>
    <w:rsid w:val="003679DF"/>
    <w:rsid w:val="003759FF"/>
    <w:rsid w:val="00376E27"/>
    <w:rsid w:val="00383495"/>
    <w:rsid w:val="0038637F"/>
    <w:rsid w:val="00387082"/>
    <w:rsid w:val="00390D15"/>
    <w:rsid w:val="003914C9"/>
    <w:rsid w:val="00391A3C"/>
    <w:rsid w:val="0039222C"/>
    <w:rsid w:val="003933E6"/>
    <w:rsid w:val="00393986"/>
    <w:rsid w:val="00395484"/>
    <w:rsid w:val="00395F49"/>
    <w:rsid w:val="003979F5"/>
    <w:rsid w:val="003A03FA"/>
    <w:rsid w:val="003A1A00"/>
    <w:rsid w:val="003A1A66"/>
    <w:rsid w:val="003A1B3B"/>
    <w:rsid w:val="003A3FC0"/>
    <w:rsid w:val="003B022D"/>
    <w:rsid w:val="003B1682"/>
    <w:rsid w:val="003B40CC"/>
    <w:rsid w:val="003B4E60"/>
    <w:rsid w:val="003B77DA"/>
    <w:rsid w:val="003B7B55"/>
    <w:rsid w:val="003C0959"/>
    <w:rsid w:val="003C2CC1"/>
    <w:rsid w:val="003C477A"/>
    <w:rsid w:val="003C5AE6"/>
    <w:rsid w:val="003D0210"/>
    <w:rsid w:val="003D0A96"/>
    <w:rsid w:val="003D0BC6"/>
    <w:rsid w:val="003D371A"/>
    <w:rsid w:val="003E1073"/>
    <w:rsid w:val="003E45ED"/>
    <w:rsid w:val="003E5BF8"/>
    <w:rsid w:val="003E760E"/>
    <w:rsid w:val="003F008C"/>
    <w:rsid w:val="003F0433"/>
    <w:rsid w:val="003F2480"/>
    <w:rsid w:val="003F4BB1"/>
    <w:rsid w:val="003F4C63"/>
    <w:rsid w:val="003F7CB1"/>
    <w:rsid w:val="00400041"/>
    <w:rsid w:val="00400A8F"/>
    <w:rsid w:val="00401632"/>
    <w:rsid w:val="004036A9"/>
    <w:rsid w:val="004046EC"/>
    <w:rsid w:val="004062AB"/>
    <w:rsid w:val="00407294"/>
    <w:rsid w:val="004077CD"/>
    <w:rsid w:val="004078C9"/>
    <w:rsid w:val="00407C80"/>
    <w:rsid w:val="00411798"/>
    <w:rsid w:val="00412C58"/>
    <w:rsid w:val="00414DAB"/>
    <w:rsid w:val="004150D0"/>
    <w:rsid w:val="00417593"/>
    <w:rsid w:val="00417DF2"/>
    <w:rsid w:val="00426411"/>
    <w:rsid w:val="00433E3B"/>
    <w:rsid w:val="00435368"/>
    <w:rsid w:val="00440556"/>
    <w:rsid w:val="004448FE"/>
    <w:rsid w:val="00444953"/>
    <w:rsid w:val="00445C66"/>
    <w:rsid w:val="00446B1B"/>
    <w:rsid w:val="00446CA3"/>
    <w:rsid w:val="00447A24"/>
    <w:rsid w:val="00447C46"/>
    <w:rsid w:val="00447D81"/>
    <w:rsid w:val="00450421"/>
    <w:rsid w:val="00451449"/>
    <w:rsid w:val="0045162A"/>
    <w:rsid w:val="00452243"/>
    <w:rsid w:val="004574C5"/>
    <w:rsid w:val="00460FEE"/>
    <w:rsid w:val="00461867"/>
    <w:rsid w:val="004624A6"/>
    <w:rsid w:val="00463597"/>
    <w:rsid w:val="004646BE"/>
    <w:rsid w:val="00467F84"/>
    <w:rsid w:val="0047539B"/>
    <w:rsid w:val="00475CD5"/>
    <w:rsid w:val="00480FA2"/>
    <w:rsid w:val="00481C94"/>
    <w:rsid w:val="00481DCC"/>
    <w:rsid w:val="00483D76"/>
    <w:rsid w:val="004841A5"/>
    <w:rsid w:val="00487746"/>
    <w:rsid w:val="0048782D"/>
    <w:rsid w:val="00490EB4"/>
    <w:rsid w:val="00493110"/>
    <w:rsid w:val="00493200"/>
    <w:rsid w:val="004946DD"/>
    <w:rsid w:val="004A0A67"/>
    <w:rsid w:val="004A1126"/>
    <w:rsid w:val="004A165D"/>
    <w:rsid w:val="004A2279"/>
    <w:rsid w:val="004A3400"/>
    <w:rsid w:val="004A37E0"/>
    <w:rsid w:val="004A428B"/>
    <w:rsid w:val="004A5163"/>
    <w:rsid w:val="004A5764"/>
    <w:rsid w:val="004A5C6E"/>
    <w:rsid w:val="004A695E"/>
    <w:rsid w:val="004B0AC9"/>
    <w:rsid w:val="004B1449"/>
    <w:rsid w:val="004B1EB6"/>
    <w:rsid w:val="004B2E66"/>
    <w:rsid w:val="004B3D78"/>
    <w:rsid w:val="004B606F"/>
    <w:rsid w:val="004B7319"/>
    <w:rsid w:val="004C0611"/>
    <w:rsid w:val="004C0DB5"/>
    <w:rsid w:val="004C1F28"/>
    <w:rsid w:val="004C36E3"/>
    <w:rsid w:val="004C3EBC"/>
    <w:rsid w:val="004C6364"/>
    <w:rsid w:val="004D0319"/>
    <w:rsid w:val="004D30E7"/>
    <w:rsid w:val="004D498D"/>
    <w:rsid w:val="004D692E"/>
    <w:rsid w:val="004D6C37"/>
    <w:rsid w:val="004E2A57"/>
    <w:rsid w:val="004E4BD5"/>
    <w:rsid w:val="004E6000"/>
    <w:rsid w:val="004E7AA0"/>
    <w:rsid w:val="004F2FF2"/>
    <w:rsid w:val="004F4106"/>
    <w:rsid w:val="004F508B"/>
    <w:rsid w:val="004F509D"/>
    <w:rsid w:val="004F6563"/>
    <w:rsid w:val="004F71D5"/>
    <w:rsid w:val="004F78DB"/>
    <w:rsid w:val="00501105"/>
    <w:rsid w:val="00501EB3"/>
    <w:rsid w:val="0050268E"/>
    <w:rsid w:val="005035D5"/>
    <w:rsid w:val="00505234"/>
    <w:rsid w:val="00515238"/>
    <w:rsid w:val="00522F8F"/>
    <w:rsid w:val="00523598"/>
    <w:rsid w:val="0052415C"/>
    <w:rsid w:val="00524B30"/>
    <w:rsid w:val="00525E04"/>
    <w:rsid w:val="00525FD6"/>
    <w:rsid w:val="00530AF2"/>
    <w:rsid w:val="00530E75"/>
    <w:rsid w:val="005314CE"/>
    <w:rsid w:val="00531B82"/>
    <w:rsid w:val="005343EE"/>
    <w:rsid w:val="0053780E"/>
    <w:rsid w:val="00544108"/>
    <w:rsid w:val="00544464"/>
    <w:rsid w:val="0055260E"/>
    <w:rsid w:val="0055553E"/>
    <w:rsid w:val="0055666B"/>
    <w:rsid w:val="0056114C"/>
    <w:rsid w:val="00561F7B"/>
    <w:rsid w:val="00565CBA"/>
    <w:rsid w:val="00567220"/>
    <w:rsid w:val="00567E06"/>
    <w:rsid w:val="00574270"/>
    <w:rsid w:val="00577A5D"/>
    <w:rsid w:val="005812FD"/>
    <w:rsid w:val="00581694"/>
    <w:rsid w:val="005821FC"/>
    <w:rsid w:val="00583517"/>
    <w:rsid w:val="00586231"/>
    <w:rsid w:val="005867B9"/>
    <w:rsid w:val="00591184"/>
    <w:rsid w:val="005933D4"/>
    <w:rsid w:val="00594621"/>
    <w:rsid w:val="00596664"/>
    <w:rsid w:val="00596E08"/>
    <w:rsid w:val="005A306C"/>
    <w:rsid w:val="005A4C36"/>
    <w:rsid w:val="005A55BA"/>
    <w:rsid w:val="005A7602"/>
    <w:rsid w:val="005A7748"/>
    <w:rsid w:val="005B1041"/>
    <w:rsid w:val="005B2FDD"/>
    <w:rsid w:val="005B3EED"/>
    <w:rsid w:val="005C24FA"/>
    <w:rsid w:val="005C5794"/>
    <w:rsid w:val="005C5E5D"/>
    <w:rsid w:val="005C746A"/>
    <w:rsid w:val="005D1943"/>
    <w:rsid w:val="005D5E1A"/>
    <w:rsid w:val="005D61BD"/>
    <w:rsid w:val="005D6848"/>
    <w:rsid w:val="005D738C"/>
    <w:rsid w:val="005D77BC"/>
    <w:rsid w:val="005E070C"/>
    <w:rsid w:val="005E1E8D"/>
    <w:rsid w:val="005E2B4F"/>
    <w:rsid w:val="005E5ABF"/>
    <w:rsid w:val="005E5AD7"/>
    <w:rsid w:val="005E5B94"/>
    <w:rsid w:val="005E6540"/>
    <w:rsid w:val="005E7EB0"/>
    <w:rsid w:val="005F06FD"/>
    <w:rsid w:val="005F0841"/>
    <w:rsid w:val="005F13AF"/>
    <w:rsid w:val="005F1749"/>
    <w:rsid w:val="005F43F6"/>
    <w:rsid w:val="005F5B83"/>
    <w:rsid w:val="0060463F"/>
    <w:rsid w:val="0060657F"/>
    <w:rsid w:val="00607FB5"/>
    <w:rsid w:val="00610C9A"/>
    <w:rsid w:val="00612343"/>
    <w:rsid w:val="00631FBC"/>
    <w:rsid w:val="00632F50"/>
    <w:rsid w:val="00633CA3"/>
    <w:rsid w:val="00635F7D"/>
    <w:rsid w:val="00636FE9"/>
    <w:rsid w:val="00640D8E"/>
    <w:rsid w:val="00645572"/>
    <w:rsid w:val="006460AB"/>
    <w:rsid w:val="00646A3E"/>
    <w:rsid w:val="00653DD1"/>
    <w:rsid w:val="0065468A"/>
    <w:rsid w:val="006558EC"/>
    <w:rsid w:val="0065692E"/>
    <w:rsid w:val="0066367E"/>
    <w:rsid w:val="006649CF"/>
    <w:rsid w:val="00664E4C"/>
    <w:rsid w:val="00667B3B"/>
    <w:rsid w:val="00672809"/>
    <w:rsid w:val="00674164"/>
    <w:rsid w:val="006753F5"/>
    <w:rsid w:val="00675C66"/>
    <w:rsid w:val="00682B5A"/>
    <w:rsid w:val="00683C04"/>
    <w:rsid w:val="0069036F"/>
    <w:rsid w:val="00691597"/>
    <w:rsid w:val="00693A26"/>
    <w:rsid w:val="00693EA8"/>
    <w:rsid w:val="006942D3"/>
    <w:rsid w:val="00696679"/>
    <w:rsid w:val="006A3185"/>
    <w:rsid w:val="006A42E6"/>
    <w:rsid w:val="006A53ED"/>
    <w:rsid w:val="006A6EAD"/>
    <w:rsid w:val="006A792D"/>
    <w:rsid w:val="006B12EE"/>
    <w:rsid w:val="006B3AAF"/>
    <w:rsid w:val="006B4BCE"/>
    <w:rsid w:val="006B5B99"/>
    <w:rsid w:val="006B6C5A"/>
    <w:rsid w:val="006C3454"/>
    <w:rsid w:val="006C3E4B"/>
    <w:rsid w:val="006C451E"/>
    <w:rsid w:val="006C5327"/>
    <w:rsid w:val="006C547E"/>
    <w:rsid w:val="006C5FBB"/>
    <w:rsid w:val="006C761F"/>
    <w:rsid w:val="006D00EC"/>
    <w:rsid w:val="006D19A8"/>
    <w:rsid w:val="006D3363"/>
    <w:rsid w:val="006D3DFF"/>
    <w:rsid w:val="006D6546"/>
    <w:rsid w:val="006D6B9C"/>
    <w:rsid w:val="006E4B65"/>
    <w:rsid w:val="006E50AB"/>
    <w:rsid w:val="006E607E"/>
    <w:rsid w:val="006F1AB5"/>
    <w:rsid w:val="006F3BBE"/>
    <w:rsid w:val="006F64F3"/>
    <w:rsid w:val="007015A1"/>
    <w:rsid w:val="007027D5"/>
    <w:rsid w:val="00703C12"/>
    <w:rsid w:val="00706451"/>
    <w:rsid w:val="00711682"/>
    <w:rsid w:val="00714151"/>
    <w:rsid w:val="00714726"/>
    <w:rsid w:val="00714FA7"/>
    <w:rsid w:val="00716582"/>
    <w:rsid w:val="00716597"/>
    <w:rsid w:val="007230D2"/>
    <w:rsid w:val="007232FE"/>
    <w:rsid w:val="0072432E"/>
    <w:rsid w:val="00724EC5"/>
    <w:rsid w:val="00725422"/>
    <w:rsid w:val="0073079D"/>
    <w:rsid w:val="007314F3"/>
    <w:rsid w:val="007321BF"/>
    <w:rsid w:val="00733575"/>
    <w:rsid w:val="00734183"/>
    <w:rsid w:val="00734538"/>
    <w:rsid w:val="007359BB"/>
    <w:rsid w:val="00742616"/>
    <w:rsid w:val="0074285C"/>
    <w:rsid w:val="00742CC5"/>
    <w:rsid w:val="0074368F"/>
    <w:rsid w:val="00743C24"/>
    <w:rsid w:val="00743DD5"/>
    <w:rsid w:val="00744408"/>
    <w:rsid w:val="00744CF6"/>
    <w:rsid w:val="00745BD3"/>
    <w:rsid w:val="00746938"/>
    <w:rsid w:val="0074711D"/>
    <w:rsid w:val="0074722B"/>
    <w:rsid w:val="007473C2"/>
    <w:rsid w:val="007500EA"/>
    <w:rsid w:val="00750B30"/>
    <w:rsid w:val="00751D0B"/>
    <w:rsid w:val="00753816"/>
    <w:rsid w:val="00754749"/>
    <w:rsid w:val="007560F9"/>
    <w:rsid w:val="00756A50"/>
    <w:rsid w:val="00757D97"/>
    <w:rsid w:val="00757FE2"/>
    <w:rsid w:val="0076052F"/>
    <w:rsid w:val="00760F34"/>
    <w:rsid w:val="00761620"/>
    <w:rsid w:val="007627A3"/>
    <w:rsid w:val="00762D8A"/>
    <w:rsid w:val="00765780"/>
    <w:rsid w:val="0077002D"/>
    <w:rsid w:val="00771624"/>
    <w:rsid w:val="00771E28"/>
    <w:rsid w:val="00775979"/>
    <w:rsid w:val="007778F9"/>
    <w:rsid w:val="00780F38"/>
    <w:rsid w:val="007820A7"/>
    <w:rsid w:val="00782EF5"/>
    <w:rsid w:val="00783071"/>
    <w:rsid w:val="00785A87"/>
    <w:rsid w:val="00785B05"/>
    <w:rsid w:val="00790231"/>
    <w:rsid w:val="00792917"/>
    <w:rsid w:val="0079362B"/>
    <w:rsid w:val="00797A5C"/>
    <w:rsid w:val="00797D16"/>
    <w:rsid w:val="007A03D2"/>
    <w:rsid w:val="007A044C"/>
    <w:rsid w:val="007A556D"/>
    <w:rsid w:val="007A69D5"/>
    <w:rsid w:val="007A6DBE"/>
    <w:rsid w:val="007B3D25"/>
    <w:rsid w:val="007B5F9F"/>
    <w:rsid w:val="007B6E51"/>
    <w:rsid w:val="007B7E8D"/>
    <w:rsid w:val="007C0B67"/>
    <w:rsid w:val="007C1D9F"/>
    <w:rsid w:val="007C2799"/>
    <w:rsid w:val="007C591E"/>
    <w:rsid w:val="007D0977"/>
    <w:rsid w:val="007D16E7"/>
    <w:rsid w:val="007D1CCA"/>
    <w:rsid w:val="007D1CE7"/>
    <w:rsid w:val="007D394D"/>
    <w:rsid w:val="007D4CEB"/>
    <w:rsid w:val="007D6CF5"/>
    <w:rsid w:val="007E42F2"/>
    <w:rsid w:val="007E4A4D"/>
    <w:rsid w:val="007E4ECD"/>
    <w:rsid w:val="007E5B36"/>
    <w:rsid w:val="007E7820"/>
    <w:rsid w:val="007F254E"/>
    <w:rsid w:val="007F2E5C"/>
    <w:rsid w:val="007F2FB5"/>
    <w:rsid w:val="007F339C"/>
    <w:rsid w:val="007F4012"/>
    <w:rsid w:val="007F752A"/>
    <w:rsid w:val="00801265"/>
    <w:rsid w:val="00804708"/>
    <w:rsid w:val="00804924"/>
    <w:rsid w:val="00804CF9"/>
    <w:rsid w:val="008119AC"/>
    <w:rsid w:val="00815A69"/>
    <w:rsid w:val="00815F02"/>
    <w:rsid w:val="0081704A"/>
    <w:rsid w:val="00817B22"/>
    <w:rsid w:val="00820DA7"/>
    <w:rsid w:val="00821718"/>
    <w:rsid w:val="00822F0D"/>
    <w:rsid w:val="00823AC7"/>
    <w:rsid w:val="00823C30"/>
    <w:rsid w:val="00823CBA"/>
    <w:rsid w:val="00824FDA"/>
    <w:rsid w:val="008250C8"/>
    <w:rsid w:val="00830D13"/>
    <w:rsid w:val="00832370"/>
    <w:rsid w:val="008325B3"/>
    <w:rsid w:val="0083370A"/>
    <w:rsid w:val="00836034"/>
    <w:rsid w:val="00836086"/>
    <w:rsid w:val="00836C40"/>
    <w:rsid w:val="0084275B"/>
    <w:rsid w:val="0084285B"/>
    <w:rsid w:val="00843E3D"/>
    <w:rsid w:val="00844A55"/>
    <w:rsid w:val="00846A58"/>
    <w:rsid w:val="0084734B"/>
    <w:rsid w:val="00853E84"/>
    <w:rsid w:val="00855450"/>
    <w:rsid w:val="00855DC1"/>
    <w:rsid w:val="00856995"/>
    <w:rsid w:val="00856AE3"/>
    <w:rsid w:val="0085747A"/>
    <w:rsid w:val="0086285E"/>
    <w:rsid w:val="00865F22"/>
    <w:rsid w:val="00871A0B"/>
    <w:rsid w:val="00874440"/>
    <w:rsid w:val="00874F67"/>
    <w:rsid w:val="00875244"/>
    <w:rsid w:val="008763F6"/>
    <w:rsid w:val="00876F86"/>
    <w:rsid w:val="008778A9"/>
    <w:rsid w:val="00881846"/>
    <w:rsid w:val="008832C4"/>
    <w:rsid w:val="008836A4"/>
    <w:rsid w:val="00885B09"/>
    <w:rsid w:val="00890C41"/>
    <w:rsid w:val="008910B6"/>
    <w:rsid w:val="008919D2"/>
    <w:rsid w:val="00894A15"/>
    <w:rsid w:val="008953E8"/>
    <w:rsid w:val="00897E2F"/>
    <w:rsid w:val="008A40E6"/>
    <w:rsid w:val="008A66DE"/>
    <w:rsid w:val="008B187B"/>
    <w:rsid w:val="008C13DD"/>
    <w:rsid w:val="008C1434"/>
    <w:rsid w:val="008C25B1"/>
    <w:rsid w:val="008C39B7"/>
    <w:rsid w:val="008C43CA"/>
    <w:rsid w:val="008C6498"/>
    <w:rsid w:val="008D003A"/>
    <w:rsid w:val="008D255E"/>
    <w:rsid w:val="008D377E"/>
    <w:rsid w:val="008D3991"/>
    <w:rsid w:val="008D4159"/>
    <w:rsid w:val="008D5616"/>
    <w:rsid w:val="008D79CD"/>
    <w:rsid w:val="008E1175"/>
    <w:rsid w:val="008E42AD"/>
    <w:rsid w:val="008E4D39"/>
    <w:rsid w:val="008E5E6C"/>
    <w:rsid w:val="008E7861"/>
    <w:rsid w:val="008F057D"/>
    <w:rsid w:val="008F3141"/>
    <w:rsid w:val="008F55D3"/>
    <w:rsid w:val="008F60E8"/>
    <w:rsid w:val="008F78DF"/>
    <w:rsid w:val="008F7A48"/>
    <w:rsid w:val="008F7FFE"/>
    <w:rsid w:val="00900FC0"/>
    <w:rsid w:val="00901300"/>
    <w:rsid w:val="00906FC4"/>
    <w:rsid w:val="00907EAC"/>
    <w:rsid w:val="00907FA5"/>
    <w:rsid w:val="00912652"/>
    <w:rsid w:val="009145B4"/>
    <w:rsid w:val="0091568C"/>
    <w:rsid w:val="009203A7"/>
    <w:rsid w:val="0092110B"/>
    <w:rsid w:val="0092296A"/>
    <w:rsid w:val="009231C1"/>
    <w:rsid w:val="00924500"/>
    <w:rsid w:val="00924B4B"/>
    <w:rsid w:val="00925B06"/>
    <w:rsid w:val="00930B62"/>
    <w:rsid w:val="00934799"/>
    <w:rsid w:val="00935DB7"/>
    <w:rsid w:val="009365B1"/>
    <w:rsid w:val="00941977"/>
    <w:rsid w:val="009446CD"/>
    <w:rsid w:val="009453AF"/>
    <w:rsid w:val="00945409"/>
    <w:rsid w:val="00950BC0"/>
    <w:rsid w:val="00951A94"/>
    <w:rsid w:val="009538FE"/>
    <w:rsid w:val="009624B7"/>
    <w:rsid w:val="00970DFE"/>
    <w:rsid w:val="00972B2A"/>
    <w:rsid w:val="0097365A"/>
    <w:rsid w:val="00974AF8"/>
    <w:rsid w:val="00974F83"/>
    <w:rsid w:val="009756C7"/>
    <w:rsid w:val="00976A98"/>
    <w:rsid w:val="00976AD8"/>
    <w:rsid w:val="00976EFB"/>
    <w:rsid w:val="009817BE"/>
    <w:rsid w:val="009871B6"/>
    <w:rsid w:val="009878F0"/>
    <w:rsid w:val="0099068A"/>
    <w:rsid w:val="00991622"/>
    <w:rsid w:val="00991DD7"/>
    <w:rsid w:val="009942C1"/>
    <w:rsid w:val="0099527A"/>
    <w:rsid w:val="00995A95"/>
    <w:rsid w:val="009972D6"/>
    <w:rsid w:val="00997651"/>
    <w:rsid w:val="009A0457"/>
    <w:rsid w:val="009A3C14"/>
    <w:rsid w:val="009A4883"/>
    <w:rsid w:val="009A5E74"/>
    <w:rsid w:val="009B05A3"/>
    <w:rsid w:val="009B0B41"/>
    <w:rsid w:val="009B104D"/>
    <w:rsid w:val="009B319E"/>
    <w:rsid w:val="009B3759"/>
    <w:rsid w:val="009B37DE"/>
    <w:rsid w:val="009B64EE"/>
    <w:rsid w:val="009B6C7F"/>
    <w:rsid w:val="009B71BF"/>
    <w:rsid w:val="009B732E"/>
    <w:rsid w:val="009C1571"/>
    <w:rsid w:val="009C1EC7"/>
    <w:rsid w:val="009C28CA"/>
    <w:rsid w:val="009C2BF1"/>
    <w:rsid w:val="009C2E64"/>
    <w:rsid w:val="009C5227"/>
    <w:rsid w:val="009C555E"/>
    <w:rsid w:val="009C7770"/>
    <w:rsid w:val="009D0D21"/>
    <w:rsid w:val="009D2968"/>
    <w:rsid w:val="009D5FD4"/>
    <w:rsid w:val="009D6FE6"/>
    <w:rsid w:val="009E46EB"/>
    <w:rsid w:val="009E4B26"/>
    <w:rsid w:val="009E523F"/>
    <w:rsid w:val="009E5649"/>
    <w:rsid w:val="009E6506"/>
    <w:rsid w:val="009E6AAE"/>
    <w:rsid w:val="009F0010"/>
    <w:rsid w:val="009F0E9E"/>
    <w:rsid w:val="009F25A3"/>
    <w:rsid w:val="009F3B74"/>
    <w:rsid w:val="009F4300"/>
    <w:rsid w:val="009F47F8"/>
    <w:rsid w:val="009F69F7"/>
    <w:rsid w:val="00A00238"/>
    <w:rsid w:val="00A01817"/>
    <w:rsid w:val="00A028B4"/>
    <w:rsid w:val="00A02EB6"/>
    <w:rsid w:val="00A030C3"/>
    <w:rsid w:val="00A058B1"/>
    <w:rsid w:val="00A075B1"/>
    <w:rsid w:val="00A11416"/>
    <w:rsid w:val="00A1428B"/>
    <w:rsid w:val="00A1589A"/>
    <w:rsid w:val="00A15E5B"/>
    <w:rsid w:val="00A20C93"/>
    <w:rsid w:val="00A22AE9"/>
    <w:rsid w:val="00A269CE"/>
    <w:rsid w:val="00A30E21"/>
    <w:rsid w:val="00A30E6B"/>
    <w:rsid w:val="00A36B6E"/>
    <w:rsid w:val="00A423EF"/>
    <w:rsid w:val="00A43FC6"/>
    <w:rsid w:val="00A45906"/>
    <w:rsid w:val="00A475E4"/>
    <w:rsid w:val="00A50F60"/>
    <w:rsid w:val="00A5597E"/>
    <w:rsid w:val="00A5713D"/>
    <w:rsid w:val="00A57436"/>
    <w:rsid w:val="00A602E9"/>
    <w:rsid w:val="00A6182C"/>
    <w:rsid w:val="00A63783"/>
    <w:rsid w:val="00A64A51"/>
    <w:rsid w:val="00A64E85"/>
    <w:rsid w:val="00A6603A"/>
    <w:rsid w:val="00A751E1"/>
    <w:rsid w:val="00A76498"/>
    <w:rsid w:val="00A8153A"/>
    <w:rsid w:val="00A81A97"/>
    <w:rsid w:val="00A81B92"/>
    <w:rsid w:val="00A81E6D"/>
    <w:rsid w:val="00A81F81"/>
    <w:rsid w:val="00A86B25"/>
    <w:rsid w:val="00A90469"/>
    <w:rsid w:val="00A93DF4"/>
    <w:rsid w:val="00A942AC"/>
    <w:rsid w:val="00A94581"/>
    <w:rsid w:val="00A95A84"/>
    <w:rsid w:val="00A9751D"/>
    <w:rsid w:val="00AA0FC3"/>
    <w:rsid w:val="00AA2C24"/>
    <w:rsid w:val="00AA58DC"/>
    <w:rsid w:val="00AA7FF1"/>
    <w:rsid w:val="00AB1FD3"/>
    <w:rsid w:val="00AB39A7"/>
    <w:rsid w:val="00AB3D1C"/>
    <w:rsid w:val="00AB5C13"/>
    <w:rsid w:val="00AB6924"/>
    <w:rsid w:val="00AC07FC"/>
    <w:rsid w:val="00AC1888"/>
    <w:rsid w:val="00AC20A1"/>
    <w:rsid w:val="00AD0753"/>
    <w:rsid w:val="00AD4C0A"/>
    <w:rsid w:val="00AD4CE5"/>
    <w:rsid w:val="00AD5B96"/>
    <w:rsid w:val="00AD6887"/>
    <w:rsid w:val="00AE1302"/>
    <w:rsid w:val="00AE1D54"/>
    <w:rsid w:val="00AE25D9"/>
    <w:rsid w:val="00AE3F5E"/>
    <w:rsid w:val="00AE7B70"/>
    <w:rsid w:val="00AF309C"/>
    <w:rsid w:val="00AF52F0"/>
    <w:rsid w:val="00B000F0"/>
    <w:rsid w:val="00B03021"/>
    <w:rsid w:val="00B041F7"/>
    <w:rsid w:val="00B04DAB"/>
    <w:rsid w:val="00B07EDA"/>
    <w:rsid w:val="00B107EF"/>
    <w:rsid w:val="00B12B29"/>
    <w:rsid w:val="00B1352C"/>
    <w:rsid w:val="00B1532A"/>
    <w:rsid w:val="00B24FEA"/>
    <w:rsid w:val="00B33950"/>
    <w:rsid w:val="00B35938"/>
    <w:rsid w:val="00B35CCA"/>
    <w:rsid w:val="00B3724F"/>
    <w:rsid w:val="00B400A2"/>
    <w:rsid w:val="00B43930"/>
    <w:rsid w:val="00B44357"/>
    <w:rsid w:val="00B44BC7"/>
    <w:rsid w:val="00B44CA0"/>
    <w:rsid w:val="00B4714C"/>
    <w:rsid w:val="00B551EE"/>
    <w:rsid w:val="00B55957"/>
    <w:rsid w:val="00B560A2"/>
    <w:rsid w:val="00B56157"/>
    <w:rsid w:val="00B5711A"/>
    <w:rsid w:val="00B60034"/>
    <w:rsid w:val="00B60419"/>
    <w:rsid w:val="00B60BC6"/>
    <w:rsid w:val="00B60E2A"/>
    <w:rsid w:val="00B63FA8"/>
    <w:rsid w:val="00B6412E"/>
    <w:rsid w:val="00B6673F"/>
    <w:rsid w:val="00B668A3"/>
    <w:rsid w:val="00B66AB6"/>
    <w:rsid w:val="00B66C65"/>
    <w:rsid w:val="00B671B3"/>
    <w:rsid w:val="00B671EB"/>
    <w:rsid w:val="00B70731"/>
    <w:rsid w:val="00B70BF3"/>
    <w:rsid w:val="00B726E5"/>
    <w:rsid w:val="00B737BA"/>
    <w:rsid w:val="00B74845"/>
    <w:rsid w:val="00B756C2"/>
    <w:rsid w:val="00B802ED"/>
    <w:rsid w:val="00B808FF"/>
    <w:rsid w:val="00B8132F"/>
    <w:rsid w:val="00B81681"/>
    <w:rsid w:val="00B82015"/>
    <w:rsid w:val="00B8270A"/>
    <w:rsid w:val="00B86084"/>
    <w:rsid w:val="00B870BF"/>
    <w:rsid w:val="00B874A2"/>
    <w:rsid w:val="00B909CB"/>
    <w:rsid w:val="00B93361"/>
    <w:rsid w:val="00B941BF"/>
    <w:rsid w:val="00B95156"/>
    <w:rsid w:val="00BA0BF0"/>
    <w:rsid w:val="00BA2A44"/>
    <w:rsid w:val="00BA314F"/>
    <w:rsid w:val="00BA458A"/>
    <w:rsid w:val="00BA4595"/>
    <w:rsid w:val="00BA4AC0"/>
    <w:rsid w:val="00BA4D3C"/>
    <w:rsid w:val="00BA69EF"/>
    <w:rsid w:val="00BA6EB9"/>
    <w:rsid w:val="00BB082E"/>
    <w:rsid w:val="00BB1ED3"/>
    <w:rsid w:val="00BB32EC"/>
    <w:rsid w:val="00BB4BF8"/>
    <w:rsid w:val="00BB4E6B"/>
    <w:rsid w:val="00BB5057"/>
    <w:rsid w:val="00BB6A6D"/>
    <w:rsid w:val="00BB70BE"/>
    <w:rsid w:val="00BB764C"/>
    <w:rsid w:val="00BC127F"/>
    <w:rsid w:val="00BC2F1E"/>
    <w:rsid w:val="00BC4EB8"/>
    <w:rsid w:val="00BC6A3F"/>
    <w:rsid w:val="00BD07D4"/>
    <w:rsid w:val="00BD0FA1"/>
    <w:rsid w:val="00BD29D1"/>
    <w:rsid w:val="00BD3410"/>
    <w:rsid w:val="00BD39EC"/>
    <w:rsid w:val="00BD4531"/>
    <w:rsid w:val="00BD59E4"/>
    <w:rsid w:val="00BE25E0"/>
    <w:rsid w:val="00BE30FD"/>
    <w:rsid w:val="00BE5E16"/>
    <w:rsid w:val="00BF36E0"/>
    <w:rsid w:val="00BF3A4C"/>
    <w:rsid w:val="00BF3DD9"/>
    <w:rsid w:val="00BF4C85"/>
    <w:rsid w:val="00BF6B6F"/>
    <w:rsid w:val="00BF6D05"/>
    <w:rsid w:val="00BF7A35"/>
    <w:rsid w:val="00C004BC"/>
    <w:rsid w:val="00C008CF"/>
    <w:rsid w:val="00C01E60"/>
    <w:rsid w:val="00C0331E"/>
    <w:rsid w:val="00C03AFE"/>
    <w:rsid w:val="00C0424F"/>
    <w:rsid w:val="00C04F8E"/>
    <w:rsid w:val="00C05E5D"/>
    <w:rsid w:val="00C062B1"/>
    <w:rsid w:val="00C06F3B"/>
    <w:rsid w:val="00C11D66"/>
    <w:rsid w:val="00C22D5A"/>
    <w:rsid w:val="00C254D2"/>
    <w:rsid w:val="00C25755"/>
    <w:rsid w:val="00C25904"/>
    <w:rsid w:val="00C259EB"/>
    <w:rsid w:val="00C265EE"/>
    <w:rsid w:val="00C2683B"/>
    <w:rsid w:val="00C268C5"/>
    <w:rsid w:val="00C26B54"/>
    <w:rsid w:val="00C309E6"/>
    <w:rsid w:val="00C32FB5"/>
    <w:rsid w:val="00C35B10"/>
    <w:rsid w:val="00C36482"/>
    <w:rsid w:val="00C36683"/>
    <w:rsid w:val="00C375EA"/>
    <w:rsid w:val="00C407B6"/>
    <w:rsid w:val="00C41865"/>
    <w:rsid w:val="00C4402F"/>
    <w:rsid w:val="00C440DC"/>
    <w:rsid w:val="00C4692C"/>
    <w:rsid w:val="00C46E39"/>
    <w:rsid w:val="00C46F73"/>
    <w:rsid w:val="00C523ED"/>
    <w:rsid w:val="00C558CC"/>
    <w:rsid w:val="00C60231"/>
    <w:rsid w:val="00C61FD2"/>
    <w:rsid w:val="00C63D16"/>
    <w:rsid w:val="00C652E2"/>
    <w:rsid w:val="00C676DA"/>
    <w:rsid w:val="00C710D8"/>
    <w:rsid w:val="00C72C44"/>
    <w:rsid w:val="00C73DDE"/>
    <w:rsid w:val="00C747F2"/>
    <w:rsid w:val="00C75992"/>
    <w:rsid w:val="00C76D92"/>
    <w:rsid w:val="00C77520"/>
    <w:rsid w:val="00C80041"/>
    <w:rsid w:val="00C822C4"/>
    <w:rsid w:val="00C858F8"/>
    <w:rsid w:val="00C86885"/>
    <w:rsid w:val="00C86C8E"/>
    <w:rsid w:val="00C87842"/>
    <w:rsid w:val="00C90EEC"/>
    <w:rsid w:val="00C91A37"/>
    <w:rsid w:val="00C92776"/>
    <w:rsid w:val="00C92954"/>
    <w:rsid w:val="00C9480D"/>
    <w:rsid w:val="00CA6BAE"/>
    <w:rsid w:val="00CA7508"/>
    <w:rsid w:val="00CB2CBE"/>
    <w:rsid w:val="00CB41C6"/>
    <w:rsid w:val="00CB4B21"/>
    <w:rsid w:val="00CC40C1"/>
    <w:rsid w:val="00CC54CE"/>
    <w:rsid w:val="00CC5E23"/>
    <w:rsid w:val="00CD267E"/>
    <w:rsid w:val="00CD509A"/>
    <w:rsid w:val="00CE15AE"/>
    <w:rsid w:val="00CE3B03"/>
    <w:rsid w:val="00CE3BD2"/>
    <w:rsid w:val="00CE4549"/>
    <w:rsid w:val="00CE73F9"/>
    <w:rsid w:val="00CF02EA"/>
    <w:rsid w:val="00CF249A"/>
    <w:rsid w:val="00CF3292"/>
    <w:rsid w:val="00CF4ABD"/>
    <w:rsid w:val="00CF63D9"/>
    <w:rsid w:val="00CF745D"/>
    <w:rsid w:val="00D01B0A"/>
    <w:rsid w:val="00D046AD"/>
    <w:rsid w:val="00D047BE"/>
    <w:rsid w:val="00D04B46"/>
    <w:rsid w:val="00D06010"/>
    <w:rsid w:val="00D0761D"/>
    <w:rsid w:val="00D100A4"/>
    <w:rsid w:val="00D11AF6"/>
    <w:rsid w:val="00D12F4C"/>
    <w:rsid w:val="00D12FA4"/>
    <w:rsid w:val="00D16251"/>
    <w:rsid w:val="00D1721C"/>
    <w:rsid w:val="00D179AC"/>
    <w:rsid w:val="00D17FCC"/>
    <w:rsid w:val="00D21524"/>
    <w:rsid w:val="00D22A0C"/>
    <w:rsid w:val="00D26D4F"/>
    <w:rsid w:val="00D27C09"/>
    <w:rsid w:val="00D314D3"/>
    <w:rsid w:val="00D32FBB"/>
    <w:rsid w:val="00D33BF5"/>
    <w:rsid w:val="00D34611"/>
    <w:rsid w:val="00D348EF"/>
    <w:rsid w:val="00D35D1B"/>
    <w:rsid w:val="00D35D24"/>
    <w:rsid w:val="00D41E5E"/>
    <w:rsid w:val="00D4410D"/>
    <w:rsid w:val="00D4450E"/>
    <w:rsid w:val="00D44AF0"/>
    <w:rsid w:val="00D465F0"/>
    <w:rsid w:val="00D512DF"/>
    <w:rsid w:val="00D51365"/>
    <w:rsid w:val="00D51B4E"/>
    <w:rsid w:val="00D5265A"/>
    <w:rsid w:val="00D566A7"/>
    <w:rsid w:val="00D56D7F"/>
    <w:rsid w:val="00D63A6D"/>
    <w:rsid w:val="00D64D56"/>
    <w:rsid w:val="00D6587B"/>
    <w:rsid w:val="00D663A3"/>
    <w:rsid w:val="00D66DC5"/>
    <w:rsid w:val="00D677DA"/>
    <w:rsid w:val="00D72AD9"/>
    <w:rsid w:val="00D73097"/>
    <w:rsid w:val="00D80E04"/>
    <w:rsid w:val="00D82720"/>
    <w:rsid w:val="00D83434"/>
    <w:rsid w:val="00D87BEA"/>
    <w:rsid w:val="00D938E5"/>
    <w:rsid w:val="00D95762"/>
    <w:rsid w:val="00DA0282"/>
    <w:rsid w:val="00DA1B4B"/>
    <w:rsid w:val="00DA2DE3"/>
    <w:rsid w:val="00DA3646"/>
    <w:rsid w:val="00DA46A5"/>
    <w:rsid w:val="00DB033A"/>
    <w:rsid w:val="00DB220A"/>
    <w:rsid w:val="00DB230A"/>
    <w:rsid w:val="00DB294A"/>
    <w:rsid w:val="00DB2BD3"/>
    <w:rsid w:val="00DB41D0"/>
    <w:rsid w:val="00DB7FD8"/>
    <w:rsid w:val="00DC3212"/>
    <w:rsid w:val="00DC3914"/>
    <w:rsid w:val="00DC6EFD"/>
    <w:rsid w:val="00DD104C"/>
    <w:rsid w:val="00DD141B"/>
    <w:rsid w:val="00DD1D50"/>
    <w:rsid w:val="00DD5CFF"/>
    <w:rsid w:val="00DE03CA"/>
    <w:rsid w:val="00DE270E"/>
    <w:rsid w:val="00DE2E8E"/>
    <w:rsid w:val="00DE3AF8"/>
    <w:rsid w:val="00DE4733"/>
    <w:rsid w:val="00DE534C"/>
    <w:rsid w:val="00DF5481"/>
    <w:rsid w:val="00DF65CA"/>
    <w:rsid w:val="00E00F40"/>
    <w:rsid w:val="00E0175F"/>
    <w:rsid w:val="00E01B38"/>
    <w:rsid w:val="00E06CE6"/>
    <w:rsid w:val="00E103A9"/>
    <w:rsid w:val="00E10DD8"/>
    <w:rsid w:val="00E10E63"/>
    <w:rsid w:val="00E11827"/>
    <w:rsid w:val="00E1353A"/>
    <w:rsid w:val="00E1475B"/>
    <w:rsid w:val="00E21ED9"/>
    <w:rsid w:val="00E22959"/>
    <w:rsid w:val="00E22C3A"/>
    <w:rsid w:val="00E246E9"/>
    <w:rsid w:val="00E26908"/>
    <w:rsid w:val="00E315FC"/>
    <w:rsid w:val="00E31E28"/>
    <w:rsid w:val="00E33D3A"/>
    <w:rsid w:val="00E3771A"/>
    <w:rsid w:val="00E37945"/>
    <w:rsid w:val="00E406FC"/>
    <w:rsid w:val="00E45AAE"/>
    <w:rsid w:val="00E4692A"/>
    <w:rsid w:val="00E52C7B"/>
    <w:rsid w:val="00E533C8"/>
    <w:rsid w:val="00E53C44"/>
    <w:rsid w:val="00E54562"/>
    <w:rsid w:val="00E54838"/>
    <w:rsid w:val="00E563DD"/>
    <w:rsid w:val="00E57641"/>
    <w:rsid w:val="00E60A85"/>
    <w:rsid w:val="00E60CCB"/>
    <w:rsid w:val="00E619FD"/>
    <w:rsid w:val="00E61B47"/>
    <w:rsid w:val="00E669F3"/>
    <w:rsid w:val="00E73811"/>
    <w:rsid w:val="00E76D3A"/>
    <w:rsid w:val="00E809F0"/>
    <w:rsid w:val="00E81771"/>
    <w:rsid w:val="00E81B39"/>
    <w:rsid w:val="00E832AE"/>
    <w:rsid w:val="00E836DC"/>
    <w:rsid w:val="00E839BA"/>
    <w:rsid w:val="00E869AF"/>
    <w:rsid w:val="00E86D9A"/>
    <w:rsid w:val="00E87115"/>
    <w:rsid w:val="00E875BF"/>
    <w:rsid w:val="00E87D23"/>
    <w:rsid w:val="00E90E91"/>
    <w:rsid w:val="00E9194A"/>
    <w:rsid w:val="00E921BE"/>
    <w:rsid w:val="00E94E3E"/>
    <w:rsid w:val="00E95BCD"/>
    <w:rsid w:val="00E9634D"/>
    <w:rsid w:val="00EA1819"/>
    <w:rsid w:val="00EA22DC"/>
    <w:rsid w:val="00EA350E"/>
    <w:rsid w:val="00EA3D21"/>
    <w:rsid w:val="00EA41A8"/>
    <w:rsid w:val="00EA4AE8"/>
    <w:rsid w:val="00EA4D87"/>
    <w:rsid w:val="00EA4E85"/>
    <w:rsid w:val="00EB11CD"/>
    <w:rsid w:val="00EB3124"/>
    <w:rsid w:val="00EB397E"/>
    <w:rsid w:val="00EB3E67"/>
    <w:rsid w:val="00EB7835"/>
    <w:rsid w:val="00EB7CDD"/>
    <w:rsid w:val="00EC373A"/>
    <w:rsid w:val="00EC39B7"/>
    <w:rsid w:val="00EC5D91"/>
    <w:rsid w:val="00ED0F9F"/>
    <w:rsid w:val="00ED13DF"/>
    <w:rsid w:val="00ED3994"/>
    <w:rsid w:val="00ED6E34"/>
    <w:rsid w:val="00ED6F1A"/>
    <w:rsid w:val="00EE03FA"/>
    <w:rsid w:val="00EE0945"/>
    <w:rsid w:val="00EE11DE"/>
    <w:rsid w:val="00EE2353"/>
    <w:rsid w:val="00EE2A99"/>
    <w:rsid w:val="00EE3B9E"/>
    <w:rsid w:val="00EE3BF6"/>
    <w:rsid w:val="00EE6351"/>
    <w:rsid w:val="00EF0592"/>
    <w:rsid w:val="00EF1810"/>
    <w:rsid w:val="00EF5471"/>
    <w:rsid w:val="00EF5803"/>
    <w:rsid w:val="00EF7C86"/>
    <w:rsid w:val="00F00490"/>
    <w:rsid w:val="00F01702"/>
    <w:rsid w:val="00F0220E"/>
    <w:rsid w:val="00F036FE"/>
    <w:rsid w:val="00F047D1"/>
    <w:rsid w:val="00F05AD2"/>
    <w:rsid w:val="00F06680"/>
    <w:rsid w:val="00F06A75"/>
    <w:rsid w:val="00F107FD"/>
    <w:rsid w:val="00F10841"/>
    <w:rsid w:val="00F10979"/>
    <w:rsid w:val="00F12D93"/>
    <w:rsid w:val="00F14807"/>
    <w:rsid w:val="00F15795"/>
    <w:rsid w:val="00F17925"/>
    <w:rsid w:val="00F21412"/>
    <w:rsid w:val="00F21D66"/>
    <w:rsid w:val="00F25CF7"/>
    <w:rsid w:val="00F27EFB"/>
    <w:rsid w:val="00F335BE"/>
    <w:rsid w:val="00F35EEA"/>
    <w:rsid w:val="00F35F0A"/>
    <w:rsid w:val="00F367F2"/>
    <w:rsid w:val="00F37417"/>
    <w:rsid w:val="00F375D5"/>
    <w:rsid w:val="00F4217C"/>
    <w:rsid w:val="00F4424F"/>
    <w:rsid w:val="00F472B6"/>
    <w:rsid w:val="00F500EA"/>
    <w:rsid w:val="00F54BB2"/>
    <w:rsid w:val="00F5674D"/>
    <w:rsid w:val="00F57F56"/>
    <w:rsid w:val="00F61EC3"/>
    <w:rsid w:val="00F622AC"/>
    <w:rsid w:val="00F6541D"/>
    <w:rsid w:val="00F659A3"/>
    <w:rsid w:val="00F72744"/>
    <w:rsid w:val="00F739C0"/>
    <w:rsid w:val="00F73C0E"/>
    <w:rsid w:val="00F74A0A"/>
    <w:rsid w:val="00F74CA1"/>
    <w:rsid w:val="00F775F5"/>
    <w:rsid w:val="00F8263E"/>
    <w:rsid w:val="00F82839"/>
    <w:rsid w:val="00F82DA2"/>
    <w:rsid w:val="00F846E3"/>
    <w:rsid w:val="00F8594E"/>
    <w:rsid w:val="00F9071B"/>
    <w:rsid w:val="00F93406"/>
    <w:rsid w:val="00F934E9"/>
    <w:rsid w:val="00F948BD"/>
    <w:rsid w:val="00F95F13"/>
    <w:rsid w:val="00F975B2"/>
    <w:rsid w:val="00FA1485"/>
    <w:rsid w:val="00FA1678"/>
    <w:rsid w:val="00FA2653"/>
    <w:rsid w:val="00FA3919"/>
    <w:rsid w:val="00FA5B54"/>
    <w:rsid w:val="00FB23D0"/>
    <w:rsid w:val="00FB2B69"/>
    <w:rsid w:val="00FB4EC1"/>
    <w:rsid w:val="00FB50F1"/>
    <w:rsid w:val="00FC5B00"/>
    <w:rsid w:val="00FD0477"/>
    <w:rsid w:val="00FD3850"/>
    <w:rsid w:val="00FD4BDE"/>
    <w:rsid w:val="00FE0B5E"/>
    <w:rsid w:val="00FE152A"/>
    <w:rsid w:val="00FE29F2"/>
    <w:rsid w:val="00FE5B38"/>
    <w:rsid w:val="00FE5C8D"/>
    <w:rsid w:val="00FE5FC5"/>
    <w:rsid w:val="00FF0777"/>
    <w:rsid w:val="00FF391E"/>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BF06371-CB5C-4D03-BA63-82785AEFF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0A1CCC"/>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5343EE"/>
    <w:rPr>
      <w:rFonts w:ascii="標楷體" w:eastAsia="標楷體"/>
      <w:snapToGrid w:val="0"/>
      <w:kern w:val="2"/>
      <w:sz w:val="24"/>
      <w:szCs w:val="28"/>
    </w:rPr>
  </w:style>
  <w:style w:type="paragraph" w:styleId="af7">
    <w:name w:val="Balloon Text"/>
    <w:basedOn w:val="a"/>
    <w:link w:val="af8"/>
    <w:uiPriority w:val="99"/>
    <w:semiHidden/>
    <w:unhideWhenUsed/>
    <w:rsid w:val="0082171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821718"/>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87A2F-DFF4-43ED-8FEF-900E06CEB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393</Words>
  <Characters>2241</Characters>
  <Application>Microsoft Office Word</Application>
  <DocSecurity>0</DocSecurity>
  <Lines>18</Lines>
  <Paragraphs>5</Paragraphs>
  <ScaleCrop>false</ScaleCrop>
  <Company>HOME</Company>
  <LinksUpToDate>false</LinksUpToDate>
  <CharactersWithSpaces>2629</CharactersWithSpaces>
  <SharedDoc>false</SharedDoc>
  <HLinks>
    <vt:vector size="108" baseType="variant">
      <vt:variant>
        <vt:i4>2031668</vt:i4>
      </vt:variant>
      <vt:variant>
        <vt:i4>104</vt:i4>
      </vt:variant>
      <vt:variant>
        <vt:i4>0</vt:i4>
      </vt:variant>
      <vt:variant>
        <vt:i4>5</vt:i4>
      </vt:variant>
      <vt:variant>
        <vt:lpwstr/>
      </vt:variant>
      <vt:variant>
        <vt:lpwstr>_Toc224132199</vt:lpwstr>
      </vt:variant>
      <vt:variant>
        <vt:i4>2031668</vt:i4>
      </vt:variant>
      <vt:variant>
        <vt:i4>98</vt:i4>
      </vt:variant>
      <vt:variant>
        <vt:i4>0</vt:i4>
      </vt:variant>
      <vt:variant>
        <vt:i4>5</vt:i4>
      </vt:variant>
      <vt:variant>
        <vt:lpwstr/>
      </vt:variant>
      <vt:variant>
        <vt:lpwstr>_Toc224132198</vt:lpwstr>
      </vt:variant>
      <vt:variant>
        <vt:i4>2031668</vt:i4>
      </vt:variant>
      <vt:variant>
        <vt:i4>92</vt:i4>
      </vt:variant>
      <vt:variant>
        <vt:i4>0</vt:i4>
      </vt:variant>
      <vt:variant>
        <vt:i4>5</vt:i4>
      </vt:variant>
      <vt:variant>
        <vt:lpwstr/>
      </vt:variant>
      <vt:variant>
        <vt:lpwstr>_Toc224132197</vt:lpwstr>
      </vt:variant>
      <vt:variant>
        <vt:i4>2031668</vt:i4>
      </vt:variant>
      <vt:variant>
        <vt:i4>86</vt:i4>
      </vt:variant>
      <vt:variant>
        <vt:i4>0</vt:i4>
      </vt:variant>
      <vt:variant>
        <vt:i4>5</vt:i4>
      </vt:variant>
      <vt:variant>
        <vt:lpwstr/>
      </vt:variant>
      <vt:variant>
        <vt:lpwstr>_Toc224132196</vt:lpwstr>
      </vt:variant>
      <vt:variant>
        <vt:i4>2031668</vt:i4>
      </vt:variant>
      <vt:variant>
        <vt:i4>80</vt:i4>
      </vt:variant>
      <vt:variant>
        <vt:i4>0</vt:i4>
      </vt:variant>
      <vt:variant>
        <vt:i4>5</vt:i4>
      </vt:variant>
      <vt:variant>
        <vt:lpwstr/>
      </vt:variant>
      <vt:variant>
        <vt:lpwstr>_Toc224132195</vt:lpwstr>
      </vt:variant>
      <vt:variant>
        <vt:i4>2031668</vt:i4>
      </vt:variant>
      <vt:variant>
        <vt:i4>74</vt:i4>
      </vt:variant>
      <vt:variant>
        <vt:i4>0</vt:i4>
      </vt:variant>
      <vt:variant>
        <vt:i4>5</vt:i4>
      </vt:variant>
      <vt:variant>
        <vt:lpwstr/>
      </vt:variant>
      <vt:variant>
        <vt:lpwstr>_Toc224132194</vt:lpwstr>
      </vt:variant>
      <vt:variant>
        <vt:i4>2031668</vt:i4>
      </vt:variant>
      <vt:variant>
        <vt:i4>68</vt:i4>
      </vt:variant>
      <vt:variant>
        <vt:i4>0</vt:i4>
      </vt:variant>
      <vt:variant>
        <vt:i4>5</vt:i4>
      </vt:variant>
      <vt:variant>
        <vt:lpwstr/>
      </vt:variant>
      <vt:variant>
        <vt:lpwstr>_Toc224132193</vt:lpwstr>
      </vt:variant>
      <vt:variant>
        <vt:i4>2031668</vt:i4>
      </vt:variant>
      <vt:variant>
        <vt:i4>62</vt:i4>
      </vt:variant>
      <vt:variant>
        <vt:i4>0</vt:i4>
      </vt:variant>
      <vt:variant>
        <vt:i4>5</vt:i4>
      </vt:variant>
      <vt:variant>
        <vt:lpwstr/>
      </vt:variant>
      <vt:variant>
        <vt:lpwstr>_Toc224132192</vt:lpwstr>
      </vt:variant>
      <vt:variant>
        <vt:i4>2031668</vt:i4>
      </vt:variant>
      <vt:variant>
        <vt:i4>56</vt:i4>
      </vt:variant>
      <vt:variant>
        <vt:i4>0</vt:i4>
      </vt:variant>
      <vt:variant>
        <vt:i4>5</vt:i4>
      </vt:variant>
      <vt:variant>
        <vt:lpwstr/>
      </vt:variant>
      <vt:variant>
        <vt:lpwstr>_Toc224132191</vt:lpwstr>
      </vt:variant>
      <vt:variant>
        <vt:i4>2031668</vt:i4>
      </vt:variant>
      <vt:variant>
        <vt:i4>50</vt:i4>
      </vt:variant>
      <vt:variant>
        <vt:i4>0</vt:i4>
      </vt:variant>
      <vt:variant>
        <vt:i4>5</vt:i4>
      </vt:variant>
      <vt:variant>
        <vt:lpwstr/>
      </vt:variant>
      <vt:variant>
        <vt:lpwstr>_Toc224132190</vt:lpwstr>
      </vt:variant>
      <vt:variant>
        <vt:i4>1966132</vt:i4>
      </vt:variant>
      <vt:variant>
        <vt:i4>44</vt:i4>
      </vt:variant>
      <vt:variant>
        <vt:i4>0</vt:i4>
      </vt:variant>
      <vt:variant>
        <vt:i4>5</vt:i4>
      </vt:variant>
      <vt:variant>
        <vt:lpwstr/>
      </vt:variant>
      <vt:variant>
        <vt:lpwstr>_Toc224132189</vt:lpwstr>
      </vt:variant>
      <vt:variant>
        <vt:i4>1966132</vt:i4>
      </vt:variant>
      <vt:variant>
        <vt:i4>38</vt:i4>
      </vt:variant>
      <vt:variant>
        <vt:i4>0</vt:i4>
      </vt:variant>
      <vt:variant>
        <vt:i4>5</vt:i4>
      </vt:variant>
      <vt:variant>
        <vt:lpwstr/>
      </vt:variant>
      <vt:variant>
        <vt:lpwstr>_Toc224132188</vt:lpwstr>
      </vt:variant>
      <vt:variant>
        <vt:i4>1966132</vt:i4>
      </vt:variant>
      <vt:variant>
        <vt:i4>32</vt:i4>
      </vt:variant>
      <vt:variant>
        <vt:i4>0</vt:i4>
      </vt:variant>
      <vt:variant>
        <vt:i4>5</vt:i4>
      </vt:variant>
      <vt:variant>
        <vt:lpwstr/>
      </vt:variant>
      <vt:variant>
        <vt:lpwstr>_Toc224132187</vt:lpwstr>
      </vt:variant>
      <vt:variant>
        <vt:i4>1966132</vt:i4>
      </vt:variant>
      <vt:variant>
        <vt:i4>26</vt:i4>
      </vt:variant>
      <vt:variant>
        <vt:i4>0</vt:i4>
      </vt:variant>
      <vt:variant>
        <vt:i4>5</vt:i4>
      </vt:variant>
      <vt:variant>
        <vt:lpwstr/>
      </vt:variant>
      <vt:variant>
        <vt:lpwstr>_Toc224132186</vt:lpwstr>
      </vt:variant>
      <vt:variant>
        <vt:i4>1966132</vt:i4>
      </vt:variant>
      <vt:variant>
        <vt:i4>20</vt:i4>
      </vt:variant>
      <vt:variant>
        <vt:i4>0</vt:i4>
      </vt:variant>
      <vt:variant>
        <vt:i4>5</vt:i4>
      </vt:variant>
      <vt:variant>
        <vt:lpwstr/>
      </vt:variant>
      <vt:variant>
        <vt:lpwstr>_Toc224132185</vt:lpwstr>
      </vt:variant>
      <vt:variant>
        <vt:i4>1966132</vt:i4>
      </vt:variant>
      <vt:variant>
        <vt:i4>14</vt:i4>
      </vt:variant>
      <vt:variant>
        <vt:i4>0</vt:i4>
      </vt:variant>
      <vt:variant>
        <vt:i4>5</vt:i4>
      </vt:variant>
      <vt:variant>
        <vt:lpwstr/>
      </vt:variant>
      <vt:variant>
        <vt:lpwstr>_Toc224132184</vt:lpwstr>
      </vt:variant>
      <vt:variant>
        <vt:i4>1966132</vt:i4>
      </vt:variant>
      <vt:variant>
        <vt:i4>8</vt:i4>
      </vt:variant>
      <vt:variant>
        <vt:i4>0</vt:i4>
      </vt:variant>
      <vt:variant>
        <vt:i4>5</vt:i4>
      </vt:variant>
      <vt:variant>
        <vt:lpwstr/>
      </vt:variant>
      <vt:variant>
        <vt:lpwstr>_Toc224132183</vt:lpwstr>
      </vt:variant>
      <vt:variant>
        <vt:i4>1966132</vt:i4>
      </vt:variant>
      <vt:variant>
        <vt:i4>2</vt:i4>
      </vt:variant>
      <vt:variant>
        <vt:i4>0</vt:i4>
      </vt:variant>
      <vt:variant>
        <vt:i4>5</vt:i4>
      </vt:variant>
      <vt:variant>
        <vt:lpwstr/>
      </vt:variant>
      <vt:variant>
        <vt:lpwstr>_Toc224132182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2025-11-21T01:43:00Z</cp:lastPrinted>
  <dcterms:created xsi:type="dcterms:W3CDTF">2026-03-11T06:50:00Z</dcterms:created>
  <dcterms:modified xsi:type="dcterms:W3CDTF">2026-03-11T06:50:00Z</dcterms:modified>
</cp:coreProperties>
</file>