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9FA" w:rsidRPr="00BB1BA5" w:rsidRDefault="00DA53E9" w:rsidP="006C09FA">
      <w:pPr>
        <w:pStyle w:val="ad"/>
        <w:jc w:val="left"/>
        <w:rPr>
          <w:sz w:val="24"/>
          <w:szCs w:val="24"/>
        </w:rPr>
      </w:pPr>
      <w:bookmarkStart w:id="0" w:name="_GoBack"/>
      <w:bookmarkEnd w:id="0"/>
      <w:r w:rsidRPr="00BB1BA5">
        <w:rPr>
          <w:rFonts w:hint="eastAsia"/>
          <w:szCs w:val="36"/>
        </w:rPr>
        <w:t>財政部印刷廠1</w:t>
      </w:r>
      <w:r w:rsidR="00D773CA" w:rsidRPr="00BB1BA5">
        <w:rPr>
          <w:rFonts w:hint="eastAsia"/>
          <w:szCs w:val="36"/>
        </w:rPr>
        <w:t>1</w:t>
      </w:r>
      <w:r w:rsidR="000E51D1">
        <w:rPr>
          <w:rFonts w:hint="eastAsia"/>
          <w:szCs w:val="36"/>
        </w:rPr>
        <w:t>3</w:t>
      </w:r>
      <w:r w:rsidRPr="00BB1BA5">
        <w:rPr>
          <w:rFonts w:hint="eastAsia"/>
          <w:szCs w:val="36"/>
        </w:rPr>
        <w:t>年度營業決算評估報告</w:t>
      </w:r>
      <w:r w:rsidR="006C09FA" w:rsidRPr="00BB1BA5">
        <w:rPr>
          <w:rFonts w:hint="eastAsia"/>
          <w:szCs w:val="36"/>
        </w:rPr>
        <w:t>目錄</w:t>
      </w:r>
    </w:p>
    <w:p w:rsidR="00984809" w:rsidRPr="008F1259" w:rsidRDefault="00984809" w:rsidP="002C45DD">
      <w:pPr>
        <w:pStyle w:val="ad"/>
        <w:jc w:val="right"/>
      </w:pPr>
      <w:r w:rsidRPr="008F1259">
        <w:rPr>
          <w:rFonts w:hint="eastAsia"/>
          <w:sz w:val="24"/>
          <w:szCs w:val="24"/>
        </w:rPr>
        <w:t>頁次</w:t>
      </w:r>
    </w:p>
    <w:p w:rsidR="00226B85" w:rsidRPr="00C203ED" w:rsidRDefault="000E2A43">
      <w:pPr>
        <w:pStyle w:val="23"/>
        <w:rPr>
          <w:rFonts w:ascii="Calibri" w:eastAsia="新細明體" w:hAnsi="Calibri"/>
          <w:snapToGrid/>
          <w:szCs w:val="22"/>
        </w:rPr>
      </w:pPr>
      <w:r w:rsidRPr="008F1259">
        <w:fldChar w:fldCharType="begin"/>
      </w:r>
      <w:r w:rsidRPr="008F1259">
        <w:instrText xml:space="preserve"> TOC \o "1-3" \h \z \t "第二層(14號字),2,第一層(14號字),1" </w:instrText>
      </w:r>
      <w:r w:rsidRPr="008F1259">
        <w:fldChar w:fldCharType="separate"/>
      </w:r>
      <w:hyperlink w:anchor="_Toc224226567" w:history="1">
        <w:r w:rsidR="00226B85" w:rsidRPr="00724862">
          <w:rPr>
            <w:rStyle w:val="afb"/>
            <w:rFonts w:hint="eastAsia"/>
          </w:rPr>
          <w:t>一、</w:t>
        </w:r>
        <w:r w:rsidR="00226B85" w:rsidRPr="00724862">
          <w:rPr>
            <w:rStyle w:val="afb"/>
          </w:rPr>
          <w:t>113</w:t>
        </w:r>
        <w:r w:rsidR="00226B85" w:rsidRPr="00724862">
          <w:rPr>
            <w:rStyle w:val="afb"/>
            <w:rFonts w:hint="eastAsia"/>
          </w:rPr>
          <w:t>年度統一發票相關收入占整體營業收入近九成，營收高度集中統一發票業務，且營業利益率及淨利率皆呈衰退，允宜妥謀對策，俾提升經營成效</w:t>
        </w:r>
        <w:r w:rsidR="00226B85">
          <w:rPr>
            <w:webHidden/>
          </w:rPr>
          <w:tab/>
        </w:r>
        <w:r w:rsidR="00226B85">
          <w:rPr>
            <w:webHidden/>
          </w:rPr>
          <w:fldChar w:fldCharType="begin"/>
        </w:r>
        <w:r w:rsidR="00226B85">
          <w:rPr>
            <w:webHidden/>
          </w:rPr>
          <w:instrText xml:space="preserve"> PAGEREF _Toc224226567 \h </w:instrText>
        </w:r>
        <w:r w:rsidR="00226B85">
          <w:rPr>
            <w:webHidden/>
          </w:rPr>
        </w:r>
        <w:r w:rsidR="00226B85">
          <w:rPr>
            <w:webHidden/>
          </w:rPr>
          <w:fldChar w:fldCharType="separate"/>
        </w:r>
        <w:r w:rsidR="00226B85">
          <w:rPr>
            <w:webHidden/>
          </w:rPr>
          <w:t>1</w:t>
        </w:r>
        <w:r w:rsidR="00226B85">
          <w:rPr>
            <w:webHidden/>
          </w:rPr>
          <w:fldChar w:fldCharType="end"/>
        </w:r>
      </w:hyperlink>
    </w:p>
    <w:p w:rsidR="00226B85" w:rsidRPr="00C203ED" w:rsidRDefault="00226B85">
      <w:pPr>
        <w:pStyle w:val="23"/>
        <w:rPr>
          <w:rFonts w:ascii="Calibri" w:eastAsia="新細明體" w:hAnsi="Calibri"/>
          <w:snapToGrid/>
          <w:szCs w:val="22"/>
        </w:rPr>
      </w:pPr>
      <w:hyperlink w:anchor="_Toc224226568" w:history="1">
        <w:r w:rsidRPr="00724862">
          <w:rPr>
            <w:rStyle w:val="afb"/>
            <w:rFonts w:hint="eastAsia"/>
          </w:rPr>
          <w:t>二、</w:t>
        </w:r>
        <w:r w:rsidRPr="00724862">
          <w:rPr>
            <w:rStyle w:val="afb"/>
          </w:rPr>
          <w:t>113</w:t>
        </w:r>
        <w:r w:rsidRPr="00724862">
          <w:rPr>
            <w:rStyle w:val="afb"/>
            <w:rFonts w:hint="eastAsia"/>
          </w:rPr>
          <w:t>年度表格什件收入低於</w:t>
        </w:r>
        <w:r w:rsidRPr="00724862">
          <w:rPr>
            <w:rStyle w:val="afb"/>
          </w:rPr>
          <w:t>111</w:t>
        </w:r>
        <w:r w:rsidRPr="00724862">
          <w:rPr>
            <w:rStyle w:val="afb"/>
            <w:rFonts w:hint="eastAsia"/>
          </w:rPr>
          <w:t>及</w:t>
        </w:r>
        <w:r w:rsidRPr="00724862">
          <w:rPr>
            <w:rStyle w:val="afb"/>
          </w:rPr>
          <w:t>112</w:t>
        </w:r>
        <w:r w:rsidRPr="00724862">
          <w:rPr>
            <w:rStyle w:val="afb"/>
            <w:rFonts w:hint="eastAsia"/>
          </w:rPr>
          <w:t>年度，占銷貨收入比率逐年下降，且防偽印件營收增加有限，允宜檢討改善，俾增績效</w:t>
        </w:r>
        <w:r>
          <w:rPr>
            <w:webHidden/>
          </w:rPr>
          <w:tab/>
        </w:r>
        <w:r>
          <w:rPr>
            <w:webHidden/>
          </w:rPr>
          <w:fldChar w:fldCharType="begin"/>
        </w:r>
        <w:r>
          <w:rPr>
            <w:webHidden/>
          </w:rPr>
          <w:instrText xml:space="preserve"> PAGEREF _Toc224226568 \h </w:instrText>
        </w:r>
        <w:r>
          <w:rPr>
            <w:webHidden/>
          </w:rPr>
        </w:r>
        <w:r>
          <w:rPr>
            <w:webHidden/>
          </w:rPr>
          <w:fldChar w:fldCharType="separate"/>
        </w:r>
        <w:r>
          <w:rPr>
            <w:webHidden/>
          </w:rPr>
          <w:t>3</w:t>
        </w:r>
        <w:r>
          <w:rPr>
            <w:webHidden/>
          </w:rPr>
          <w:fldChar w:fldCharType="end"/>
        </w:r>
      </w:hyperlink>
    </w:p>
    <w:p w:rsidR="00226B85" w:rsidRPr="00C203ED" w:rsidRDefault="00226B85">
      <w:pPr>
        <w:pStyle w:val="23"/>
        <w:rPr>
          <w:rFonts w:ascii="Calibri" w:eastAsia="新細明體" w:hAnsi="Calibri"/>
          <w:snapToGrid/>
          <w:szCs w:val="22"/>
        </w:rPr>
      </w:pPr>
      <w:hyperlink w:anchor="_Toc224226569" w:history="1">
        <w:r w:rsidRPr="00724862">
          <w:rPr>
            <w:rStyle w:val="afb"/>
            <w:rFonts w:hint="eastAsia"/>
          </w:rPr>
          <w:t>三、</w:t>
        </w:r>
        <w:r w:rsidRPr="00724862">
          <w:rPr>
            <w:rStyle w:val="afb"/>
          </w:rPr>
          <w:t>109</w:t>
        </w:r>
        <w:r w:rsidRPr="00724862">
          <w:rPr>
            <w:rStyle w:val="afb"/>
            <w:rFonts w:hint="eastAsia"/>
          </w:rPr>
          <w:t>至</w:t>
        </w:r>
        <w:r w:rsidRPr="00724862">
          <w:rPr>
            <w:rStyle w:val="afb"/>
          </w:rPr>
          <w:t>113</w:t>
        </w:r>
        <w:r w:rsidRPr="00724862">
          <w:rPr>
            <w:rStyle w:val="afb"/>
            <w:rFonts w:hint="eastAsia"/>
          </w:rPr>
          <w:t>年度職工福利金皆按法定最高上限提撥，惟統一發票兌獎服務收支相抵呈虧損，允宜檢討提撥合理性</w:t>
        </w:r>
        <w:r>
          <w:rPr>
            <w:webHidden/>
          </w:rPr>
          <w:tab/>
        </w:r>
        <w:r>
          <w:rPr>
            <w:webHidden/>
          </w:rPr>
          <w:fldChar w:fldCharType="begin"/>
        </w:r>
        <w:r>
          <w:rPr>
            <w:webHidden/>
          </w:rPr>
          <w:instrText xml:space="preserve"> PAGEREF _Toc224226569 \h </w:instrText>
        </w:r>
        <w:r>
          <w:rPr>
            <w:webHidden/>
          </w:rPr>
        </w:r>
        <w:r>
          <w:rPr>
            <w:webHidden/>
          </w:rPr>
          <w:fldChar w:fldCharType="separate"/>
        </w:r>
        <w:r>
          <w:rPr>
            <w:webHidden/>
          </w:rPr>
          <w:t>4</w:t>
        </w:r>
        <w:r>
          <w:rPr>
            <w:webHidden/>
          </w:rPr>
          <w:fldChar w:fldCharType="end"/>
        </w:r>
      </w:hyperlink>
    </w:p>
    <w:p w:rsidR="004B562A" w:rsidRPr="008F1259" w:rsidRDefault="000E2A43" w:rsidP="004B562A">
      <w:pPr>
        <w:pStyle w:val="ad"/>
        <w:ind w:left="555" w:hanging="555"/>
        <w:rPr>
          <w:rFonts w:hAnsi="標楷體"/>
          <w:snapToGrid/>
          <w:kern w:val="0"/>
        </w:rPr>
        <w:sectPr w:rsidR="004B562A" w:rsidRPr="008F1259" w:rsidSect="006F0FA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8F1259">
        <w:rPr>
          <w:rFonts w:hAnsi="標楷體"/>
          <w:noProof/>
          <w:snapToGrid/>
          <w:kern w:val="0"/>
          <w:sz w:val="24"/>
          <w:szCs w:val="24"/>
        </w:rPr>
        <w:fldChar w:fldCharType="end"/>
      </w:r>
    </w:p>
    <w:p w:rsidR="00862C59" w:rsidRPr="008F1259" w:rsidRDefault="005B423E" w:rsidP="00862C59">
      <w:pPr>
        <w:adjustRightInd w:val="0"/>
        <w:ind w:leftChars="0" w:left="0" w:firstLineChars="0" w:firstLine="0"/>
        <w:rPr>
          <w:b/>
          <w:sz w:val="36"/>
        </w:rPr>
      </w:pPr>
      <w:r w:rsidRPr="005B423E">
        <w:rPr>
          <w:rFonts w:hint="eastAsia"/>
          <w:b/>
          <w:sz w:val="36"/>
        </w:rPr>
        <w:lastRenderedPageBreak/>
        <w:t>財政部印刷廠1</w:t>
      </w:r>
      <w:r w:rsidR="00D773CA">
        <w:rPr>
          <w:rFonts w:hint="eastAsia"/>
          <w:b/>
          <w:sz w:val="36"/>
        </w:rPr>
        <w:t>1</w:t>
      </w:r>
      <w:r w:rsidR="000E51D1">
        <w:rPr>
          <w:rFonts w:hint="eastAsia"/>
          <w:b/>
          <w:sz w:val="36"/>
        </w:rPr>
        <w:t>3</w:t>
      </w:r>
      <w:r w:rsidRPr="005B423E">
        <w:rPr>
          <w:rFonts w:hint="eastAsia"/>
          <w:b/>
          <w:sz w:val="36"/>
        </w:rPr>
        <w:t>年度營業決算評估報告</w:t>
      </w:r>
    </w:p>
    <w:p w:rsidR="00C32625" w:rsidRPr="005268B9" w:rsidRDefault="00C32625" w:rsidP="00895B2D">
      <w:pPr>
        <w:pStyle w:val="aa"/>
        <w:ind w:firstLine="566"/>
        <w:rPr>
          <w:color w:val="000000"/>
        </w:rPr>
      </w:pPr>
      <w:r w:rsidRPr="005268B9">
        <w:rPr>
          <w:rFonts w:hint="eastAsia"/>
          <w:color w:val="000000"/>
        </w:rPr>
        <w:t>財政部印刷廠原為「</w:t>
      </w:r>
      <w:r w:rsidR="008E3E3B" w:rsidRPr="005268B9">
        <w:rPr>
          <w:rFonts w:hint="eastAsia"/>
          <w:color w:val="000000"/>
        </w:rPr>
        <w:t>臺</w:t>
      </w:r>
      <w:r w:rsidRPr="005268B9">
        <w:rPr>
          <w:rFonts w:hint="eastAsia"/>
          <w:color w:val="000000"/>
        </w:rPr>
        <w:t>灣省政府秘書處印刷廠」，後擴充業務改為「</w:t>
      </w:r>
      <w:r w:rsidR="008E3E3B" w:rsidRPr="005268B9">
        <w:rPr>
          <w:rFonts w:hint="eastAsia"/>
          <w:color w:val="000000"/>
        </w:rPr>
        <w:t>臺</w:t>
      </w:r>
      <w:r w:rsidRPr="005268B9">
        <w:rPr>
          <w:rFonts w:hint="eastAsia"/>
          <w:color w:val="000000"/>
        </w:rPr>
        <w:t>灣省政府印刷廠」，88年7月1日起因精省作業改隸財政部，並更名為現稱，主要營運項目為承印各機關學校委託之印件，包括統一發票、預決算書、書籍、防偽標籤及辦理統一發票之發售、兌獎業務等。</w:t>
      </w:r>
    </w:p>
    <w:p w:rsidR="007E2BA5" w:rsidRPr="0098773F" w:rsidRDefault="00BD74ED" w:rsidP="00895B2D">
      <w:pPr>
        <w:pStyle w:val="aa"/>
        <w:ind w:firstLine="566"/>
        <w:rPr>
          <w:color w:val="000000"/>
        </w:rPr>
      </w:pPr>
      <w:r w:rsidRPr="0098773F">
        <w:rPr>
          <w:rFonts w:hint="eastAsia"/>
          <w:color w:val="000000"/>
        </w:rPr>
        <w:t>該廠</w:t>
      </w:r>
      <w:r w:rsidR="00155FC2" w:rsidRPr="0098773F">
        <w:rPr>
          <w:rFonts w:hint="eastAsia"/>
          <w:color w:val="000000"/>
        </w:rPr>
        <w:t>1</w:t>
      </w:r>
      <w:r w:rsidRPr="0098773F">
        <w:rPr>
          <w:rFonts w:hint="eastAsia"/>
          <w:color w:val="000000"/>
        </w:rPr>
        <w:t>1</w:t>
      </w:r>
      <w:r w:rsidR="00CE5660">
        <w:rPr>
          <w:rFonts w:hint="eastAsia"/>
          <w:color w:val="000000"/>
        </w:rPr>
        <w:t>3</w:t>
      </w:r>
      <w:r w:rsidRPr="0098773F">
        <w:rPr>
          <w:rFonts w:hint="eastAsia"/>
          <w:color w:val="000000"/>
        </w:rPr>
        <w:t>年度營運結果，</w:t>
      </w:r>
      <w:r w:rsidR="00171AC1">
        <w:rPr>
          <w:rFonts w:hAnsi="標楷體" w:hint="eastAsia"/>
          <w:color w:val="000000"/>
        </w:rPr>
        <w:t>「</w:t>
      </w:r>
      <w:r w:rsidRPr="0098773F">
        <w:rPr>
          <w:rFonts w:hint="eastAsia"/>
          <w:color w:val="000000"/>
        </w:rPr>
        <w:t>營業收入</w:t>
      </w:r>
      <w:r w:rsidR="00171AC1">
        <w:rPr>
          <w:rFonts w:hAnsi="標楷體" w:hint="eastAsia"/>
          <w:color w:val="000000"/>
        </w:rPr>
        <w:t>」</w:t>
      </w:r>
      <w:r w:rsidR="00A022DB">
        <w:rPr>
          <w:rFonts w:hint="eastAsia"/>
          <w:color w:val="000000"/>
        </w:rPr>
        <w:t>決算</w:t>
      </w:r>
      <w:r w:rsidR="00EA416C" w:rsidRPr="0098773F">
        <w:rPr>
          <w:rFonts w:hint="eastAsia"/>
          <w:color w:val="000000"/>
        </w:rPr>
        <w:t>7</w:t>
      </w:r>
      <w:r w:rsidRPr="0098773F">
        <w:rPr>
          <w:rFonts w:hint="eastAsia"/>
          <w:color w:val="000000"/>
        </w:rPr>
        <w:t>億</w:t>
      </w:r>
      <w:r w:rsidR="00CE5660">
        <w:rPr>
          <w:rFonts w:hint="eastAsia"/>
          <w:color w:val="000000"/>
        </w:rPr>
        <w:t>7</w:t>
      </w:r>
      <w:r w:rsidR="00E545D5" w:rsidRPr="0098773F">
        <w:rPr>
          <w:rFonts w:hint="eastAsia"/>
          <w:color w:val="000000"/>
        </w:rPr>
        <w:t>,</w:t>
      </w:r>
      <w:r w:rsidR="00CE5660">
        <w:rPr>
          <w:rFonts w:hint="eastAsia"/>
          <w:color w:val="000000"/>
        </w:rPr>
        <w:t>292</w:t>
      </w:r>
      <w:r w:rsidRPr="0098773F">
        <w:rPr>
          <w:rFonts w:hint="eastAsia"/>
          <w:color w:val="000000"/>
        </w:rPr>
        <w:t>萬</w:t>
      </w:r>
      <w:r w:rsidR="00404380">
        <w:rPr>
          <w:rFonts w:hint="eastAsia"/>
          <w:color w:val="000000"/>
        </w:rPr>
        <w:t>7</w:t>
      </w:r>
      <w:r w:rsidR="00EA416C" w:rsidRPr="0098773F">
        <w:rPr>
          <w:rFonts w:hint="eastAsia"/>
          <w:color w:val="000000"/>
        </w:rPr>
        <w:t>千</w:t>
      </w:r>
      <w:r w:rsidRPr="0098773F">
        <w:rPr>
          <w:rFonts w:hint="eastAsia"/>
          <w:color w:val="000000"/>
        </w:rPr>
        <w:t>元，</w:t>
      </w:r>
      <w:r w:rsidR="00171AC1">
        <w:rPr>
          <w:rFonts w:hAnsi="標楷體" w:hint="eastAsia"/>
          <w:color w:val="000000"/>
        </w:rPr>
        <w:t>「</w:t>
      </w:r>
      <w:r w:rsidRPr="0098773F">
        <w:rPr>
          <w:rFonts w:hint="eastAsia"/>
          <w:color w:val="000000"/>
        </w:rPr>
        <w:t>營業成本</w:t>
      </w:r>
      <w:r w:rsidR="00171AC1">
        <w:rPr>
          <w:rFonts w:hAnsi="標楷體" w:hint="eastAsia"/>
          <w:color w:val="000000"/>
        </w:rPr>
        <w:t>」</w:t>
      </w:r>
      <w:r w:rsidR="00500FF7" w:rsidRPr="0098773F">
        <w:rPr>
          <w:rFonts w:hint="eastAsia"/>
          <w:color w:val="000000"/>
        </w:rPr>
        <w:t>6</w:t>
      </w:r>
      <w:r w:rsidR="003813F0" w:rsidRPr="0098773F">
        <w:rPr>
          <w:rFonts w:hint="eastAsia"/>
          <w:color w:val="000000"/>
        </w:rPr>
        <w:t>億</w:t>
      </w:r>
      <w:r w:rsidR="00500FF7" w:rsidRPr="0098773F">
        <w:rPr>
          <w:rFonts w:hint="eastAsia"/>
          <w:color w:val="000000"/>
        </w:rPr>
        <w:t>9</w:t>
      </w:r>
      <w:r w:rsidR="003813F0" w:rsidRPr="0098773F">
        <w:rPr>
          <w:rFonts w:hint="eastAsia"/>
          <w:color w:val="000000"/>
        </w:rPr>
        <w:t>,</w:t>
      </w:r>
      <w:r w:rsidR="00CE5660">
        <w:rPr>
          <w:rFonts w:hint="eastAsia"/>
          <w:color w:val="000000"/>
        </w:rPr>
        <w:t>812</w:t>
      </w:r>
      <w:r w:rsidR="003813F0" w:rsidRPr="0098773F">
        <w:rPr>
          <w:rFonts w:hint="eastAsia"/>
          <w:color w:val="000000"/>
        </w:rPr>
        <w:t>萬</w:t>
      </w:r>
      <w:r w:rsidR="00404380">
        <w:rPr>
          <w:rFonts w:hint="eastAsia"/>
          <w:color w:val="000000"/>
        </w:rPr>
        <w:t>7</w:t>
      </w:r>
      <w:r w:rsidR="003813F0" w:rsidRPr="0098773F">
        <w:rPr>
          <w:rFonts w:hint="eastAsia"/>
          <w:color w:val="000000"/>
        </w:rPr>
        <w:t>千元</w:t>
      </w:r>
      <w:r w:rsidRPr="0098773F">
        <w:rPr>
          <w:rFonts w:hint="eastAsia"/>
          <w:color w:val="000000"/>
        </w:rPr>
        <w:t>，</w:t>
      </w:r>
      <w:r w:rsidR="00171AC1">
        <w:rPr>
          <w:rFonts w:hAnsi="標楷體" w:hint="eastAsia"/>
          <w:color w:val="000000"/>
        </w:rPr>
        <w:t>「</w:t>
      </w:r>
      <w:r w:rsidRPr="0098773F">
        <w:rPr>
          <w:rFonts w:hint="eastAsia"/>
          <w:color w:val="000000"/>
        </w:rPr>
        <w:t>營業毛利</w:t>
      </w:r>
      <w:r w:rsidR="00171AC1">
        <w:rPr>
          <w:rFonts w:hAnsi="標楷體" w:hint="eastAsia"/>
          <w:color w:val="000000"/>
        </w:rPr>
        <w:t>」</w:t>
      </w:r>
      <w:r w:rsidR="00404380">
        <w:rPr>
          <w:rFonts w:hAnsi="標楷體" w:hint="eastAsia"/>
          <w:color w:val="000000"/>
        </w:rPr>
        <w:t>7</w:t>
      </w:r>
      <w:r w:rsidR="00287566" w:rsidRPr="0098773F">
        <w:rPr>
          <w:rFonts w:hint="eastAsia"/>
          <w:color w:val="000000"/>
        </w:rPr>
        <w:t>,</w:t>
      </w:r>
      <w:r w:rsidR="00404380">
        <w:rPr>
          <w:rFonts w:hint="eastAsia"/>
          <w:color w:val="000000"/>
        </w:rPr>
        <w:t>48</w:t>
      </w:r>
      <w:r w:rsidR="00287566" w:rsidRPr="0098773F">
        <w:rPr>
          <w:rFonts w:hint="eastAsia"/>
          <w:color w:val="000000"/>
        </w:rPr>
        <w:t>0萬元</w:t>
      </w:r>
      <w:r w:rsidRPr="0098773F">
        <w:rPr>
          <w:rFonts w:hint="eastAsia"/>
          <w:color w:val="000000"/>
        </w:rPr>
        <w:t>，</w:t>
      </w:r>
      <w:r w:rsidR="00171AC1">
        <w:rPr>
          <w:rFonts w:hAnsi="標楷體" w:hint="eastAsia"/>
          <w:color w:val="000000"/>
        </w:rPr>
        <w:t>「</w:t>
      </w:r>
      <w:r w:rsidRPr="0098773F">
        <w:rPr>
          <w:rFonts w:hint="eastAsia"/>
          <w:color w:val="000000"/>
        </w:rPr>
        <w:t>營業費用</w:t>
      </w:r>
      <w:r w:rsidR="00171AC1">
        <w:rPr>
          <w:rFonts w:hAnsi="標楷體" w:hint="eastAsia"/>
          <w:color w:val="000000"/>
        </w:rPr>
        <w:t>」</w:t>
      </w:r>
      <w:r w:rsidR="005E5633" w:rsidRPr="0098773F">
        <w:rPr>
          <w:rFonts w:hint="eastAsia"/>
          <w:color w:val="000000"/>
        </w:rPr>
        <w:t>4</w:t>
      </w:r>
      <w:r w:rsidRPr="0098773F">
        <w:rPr>
          <w:rFonts w:hint="eastAsia"/>
          <w:color w:val="000000"/>
        </w:rPr>
        <w:t>,</w:t>
      </w:r>
      <w:r w:rsidR="00404380">
        <w:rPr>
          <w:rFonts w:hint="eastAsia"/>
          <w:color w:val="000000"/>
        </w:rPr>
        <w:t>246</w:t>
      </w:r>
      <w:r w:rsidRPr="0098773F">
        <w:rPr>
          <w:rFonts w:hint="eastAsia"/>
          <w:color w:val="000000"/>
        </w:rPr>
        <w:t>萬</w:t>
      </w:r>
      <w:r w:rsidR="00404380">
        <w:rPr>
          <w:rFonts w:hint="eastAsia"/>
          <w:color w:val="000000"/>
        </w:rPr>
        <w:t>4</w:t>
      </w:r>
      <w:r w:rsidRPr="0098773F">
        <w:rPr>
          <w:rFonts w:hint="eastAsia"/>
          <w:color w:val="000000"/>
        </w:rPr>
        <w:t>千元，</w:t>
      </w:r>
      <w:r w:rsidR="00171AC1">
        <w:rPr>
          <w:rFonts w:hAnsi="標楷體" w:hint="eastAsia"/>
          <w:color w:val="000000"/>
        </w:rPr>
        <w:t>「</w:t>
      </w:r>
      <w:r w:rsidRPr="0098773F">
        <w:rPr>
          <w:rFonts w:hint="eastAsia"/>
          <w:color w:val="000000"/>
        </w:rPr>
        <w:t>營業利</w:t>
      </w:r>
      <w:r w:rsidR="008654C1" w:rsidRPr="0098773F">
        <w:rPr>
          <w:rFonts w:hint="eastAsia"/>
          <w:color w:val="000000"/>
        </w:rPr>
        <w:t>益</w:t>
      </w:r>
      <w:r w:rsidR="00171AC1">
        <w:rPr>
          <w:rFonts w:hAnsi="標楷體" w:hint="eastAsia"/>
          <w:color w:val="000000"/>
        </w:rPr>
        <w:t>」</w:t>
      </w:r>
      <w:r w:rsidR="00404380">
        <w:rPr>
          <w:rFonts w:hAnsi="標楷體" w:hint="eastAsia"/>
          <w:color w:val="000000"/>
        </w:rPr>
        <w:t>3</w:t>
      </w:r>
      <w:r w:rsidRPr="0098773F">
        <w:rPr>
          <w:rFonts w:hint="eastAsia"/>
          <w:color w:val="000000"/>
        </w:rPr>
        <w:t>,</w:t>
      </w:r>
      <w:r w:rsidR="00404380">
        <w:rPr>
          <w:rFonts w:hint="eastAsia"/>
          <w:color w:val="000000"/>
        </w:rPr>
        <w:t>233</w:t>
      </w:r>
      <w:r w:rsidRPr="0098773F">
        <w:rPr>
          <w:rFonts w:hint="eastAsia"/>
          <w:color w:val="000000"/>
        </w:rPr>
        <w:t>萬</w:t>
      </w:r>
      <w:r w:rsidR="00404380">
        <w:rPr>
          <w:rFonts w:hint="eastAsia"/>
          <w:color w:val="000000"/>
        </w:rPr>
        <w:t>6</w:t>
      </w:r>
      <w:r w:rsidR="002A372B" w:rsidRPr="0098773F">
        <w:rPr>
          <w:rFonts w:hint="eastAsia"/>
          <w:color w:val="000000"/>
        </w:rPr>
        <w:t>千</w:t>
      </w:r>
      <w:r w:rsidRPr="0098773F">
        <w:rPr>
          <w:rFonts w:hint="eastAsia"/>
          <w:color w:val="000000"/>
        </w:rPr>
        <w:t>元，</w:t>
      </w:r>
      <w:r w:rsidR="00171AC1">
        <w:rPr>
          <w:rFonts w:hAnsi="標楷體" w:hint="eastAsia"/>
          <w:color w:val="000000"/>
        </w:rPr>
        <w:t>「</w:t>
      </w:r>
      <w:r w:rsidRPr="0098773F">
        <w:rPr>
          <w:rFonts w:hint="eastAsia"/>
          <w:color w:val="000000"/>
        </w:rPr>
        <w:t>營業外利益</w:t>
      </w:r>
      <w:r w:rsidR="00171AC1">
        <w:rPr>
          <w:rFonts w:hAnsi="標楷體" w:hint="eastAsia"/>
          <w:color w:val="000000"/>
        </w:rPr>
        <w:t>」</w:t>
      </w:r>
      <w:r w:rsidR="008040EE" w:rsidRPr="0098773F">
        <w:rPr>
          <w:rFonts w:hint="eastAsia"/>
          <w:color w:val="000000"/>
        </w:rPr>
        <w:t>1,</w:t>
      </w:r>
      <w:r w:rsidR="00404380">
        <w:rPr>
          <w:rFonts w:hint="eastAsia"/>
          <w:color w:val="000000"/>
        </w:rPr>
        <w:t>106</w:t>
      </w:r>
      <w:r w:rsidRPr="0098773F">
        <w:rPr>
          <w:rFonts w:hint="eastAsia"/>
          <w:color w:val="000000"/>
        </w:rPr>
        <w:t>萬</w:t>
      </w:r>
      <w:r w:rsidR="00A27EBC">
        <w:rPr>
          <w:rFonts w:hint="eastAsia"/>
          <w:color w:val="000000"/>
        </w:rPr>
        <w:t>4</w:t>
      </w:r>
      <w:r w:rsidR="008040EE" w:rsidRPr="0098773F">
        <w:rPr>
          <w:rFonts w:hint="eastAsia"/>
          <w:color w:val="000000"/>
        </w:rPr>
        <w:t>千</w:t>
      </w:r>
      <w:r w:rsidRPr="0098773F">
        <w:rPr>
          <w:rFonts w:hint="eastAsia"/>
          <w:color w:val="000000"/>
        </w:rPr>
        <w:t>元，</w:t>
      </w:r>
      <w:r w:rsidR="00171AC1">
        <w:rPr>
          <w:rFonts w:hAnsi="標楷體" w:hint="eastAsia"/>
          <w:color w:val="000000"/>
        </w:rPr>
        <w:t>「</w:t>
      </w:r>
      <w:r w:rsidRPr="0098773F">
        <w:rPr>
          <w:rFonts w:hint="eastAsia"/>
          <w:color w:val="000000"/>
        </w:rPr>
        <w:t>所得稅費用</w:t>
      </w:r>
      <w:r w:rsidR="00171AC1">
        <w:rPr>
          <w:rFonts w:hAnsi="標楷體" w:hint="eastAsia"/>
          <w:color w:val="000000"/>
        </w:rPr>
        <w:t>」</w:t>
      </w:r>
      <w:r w:rsidR="00DB758D">
        <w:rPr>
          <w:rFonts w:hAnsi="標楷體" w:hint="eastAsia"/>
          <w:color w:val="000000"/>
        </w:rPr>
        <w:t>868</w:t>
      </w:r>
      <w:r w:rsidRPr="0098773F">
        <w:rPr>
          <w:rFonts w:hint="eastAsia"/>
          <w:color w:val="000000"/>
        </w:rPr>
        <w:t>萬元，本期稅後淨利</w:t>
      </w:r>
      <w:r w:rsidR="00E266A9">
        <w:rPr>
          <w:rFonts w:hint="eastAsia"/>
          <w:color w:val="000000"/>
        </w:rPr>
        <w:t>3</w:t>
      </w:r>
      <w:r w:rsidRPr="0098773F">
        <w:rPr>
          <w:rFonts w:hint="eastAsia"/>
          <w:color w:val="000000"/>
        </w:rPr>
        <w:t>,</w:t>
      </w:r>
      <w:r w:rsidR="00E266A9">
        <w:rPr>
          <w:rFonts w:hint="eastAsia"/>
          <w:color w:val="000000"/>
        </w:rPr>
        <w:t>472</w:t>
      </w:r>
      <w:r w:rsidRPr="0098773F">
        <w:rPr>
          <w:rFonts w:hint="eastAsia"/>
          <w:color w:val="000000"/>
        </w:rPr>
        <w:t>萬元，較</w:t>
      </w:r>
      <w:r w:rsidR="007865A0" w:rsidRPr="0098773F">
        <w:rPr>
          <w:rFonts w:hint="eastAsia"/>
          <w:color w:val="000000"/>
        </w:rPr>
        <w:t>1</w:t>
      </w:r>
      <w:r w:rsidRPr="0098773F">
        <w:rPr>
          <w:rFonts w:hint="eastAsia"/>
          <w:color w:val="000000"/>
        </w:rPr>
        <w:t>1</w:t>
      </w:r>
      <w:r w:rsidR="00E266A9">
        <w:rPr>
          <w:rFonts w:hint="eastAsia"/>
          <w:color w:val="000000"/>
        </w:rPr>
        <w:t>2</w:t>
      </w:r>
      <w:r w:rsidRPr="0098773F">
        <w:rPr>
          <w:rFonts w:hint="eastAsia"/>
          <w:color w:val="000000"/>
        </w:rPr>
        <w:t>年度</w:t>
      </w:r>
      <w:r w:rsidR="00DD1B7A" w:rsidRPr="0098773F">
        <w:rPr>
          <w:rFonts w:hint="eastAsia"/>
          <w:color w:val="000000"/>
        </w:rPr>
        <w:t>稅後淨利</w:t>
      </w:r>
      <w:r w:rsidR="00E266A9" w:rsidRPr="0098773F">
        <w:rPr>
          <w:rFonts w:hint="eastAsia"/>
          <w:color w:val="000000"/>
        </w:rPr>
        <w:t>4,796萬4千元</w:t>
      </w:r>
      <w:r w:rsidR="007865A0" w:rsidRPr="0098773F">
        <w:rPr>
          <w:rFonts w:hint="eastAsia"/>
          <w:color w:val="000000"/>
        </w:rPr>
        <w:t>減少</w:t>
      </w:r>
      <w:r w:rsidR="00783252" w:rsidRPr="0098773F">
        <w:rPr>
          <w:rFonts w:hint="eastAsia"/>
          <w:color w:val="000000"/>
        </w:rPr>
        <w:t>1,</w:t>
      </w:r>
      <w:r w:rsidR="00E266A9">
        <w:rPr>
          <w:rFonts w:hint="eastAsia"/>
          <w:color w:val="000000"/>
        </w:rPr>
        <w:t>324</w:t>
      </w:r>
      <w:r w:rsidR="00783252" w:rsidRPr="0098773F">
        <w:rPr>
          <w:rFonts w:hint="eastAsia"/>
          <w:color w:val="000000"/>
        </w:rPr>
        <w:t>萬</w:t>
      </w:r>
      <w:r w:rsidR="00E266A9">
        <w:rPr>
          <w:rFonts w:hint="eastAsia"/>
          <w:color w:val="000000"/>
        </w:rPr>
        <w:t>4</w:t>
      </w:r>
      <w:r w:rsidR="00783252" w:rsidRPr="0098773F">
        <w:rPr>
          <w:rFonts w:hint="eastAsia"/>
          <w:color w:val="000000"/>
        </w:rPr>
        <w:t>千</w:t>
      </w:r>
      <w:r w:rsidRPr="0098773F">
        <w:rPr>
          <w:rFonts w:hint="eastAsia"/>
          <w:color w:val="000000"/>
        </w:rPr>
        <w:t>元，</w:t>
      </w:r>
      <w:r w:rsidR="007865A0" w:rsidRPr="0098773F">
        <w:rPr>
          <w:rFonts w:hint="eastAsia"/>
          <w:color w:val="000000"/>
        </w:rPr>
        <w:t>減</w:t>
      </w:r>
      <w:r w:rsidRPr="0098773F">
        <w:rPr>
          <w:rFonts w:hint="eastAsia"/>
          <w:color w:val="000000"/>
        </w:rPr>
        <w:t>幅</w:t>
      </w:r>
      <w:r w:rsidR="00783252" w:rsidRPr="0098773F">
        <w:rPr>
          <w:rFonts w:hint="eastAsia"/>
          <w:color w:val="000000"/>
        </w:rPr>
        <w:t>2</w:t>
      </w:r>
      <w:r w:rsidR="00E266A9">
        <w:rPr>
          <w:rFonts w:hint="eastAsia"/>
          <w:color w:val="000000"/>
        </w:rPr>
        <w:t>7</w:t>
      </w:r>
      <w:r w:rsidR="00783252" w:rsidRPr="0098773F">
        <w:rPr>
          <w:rFonts w:hint="eastAsia"/>
          <w:color w:val="000000"/>
        </w:rPr>
        <w:t>.</w:t>
      </w:r>
      <w:r w:rsidR="00E266A9">
        <w:rPr>
          <w:rFonts w:hint="eastAsia"/>
          <w:color w:val="000000"/>
        </w:rPr>
        <w:t>61</w:t>
      </w:r>
      <w:r w:rsidRPr="0098773F">
        <w:rPr>
          <w:rFonts w:hint="eastAsia"/>
          <w:color w:val="000000"/>
        </w:rPr>
        <w:t>%。謹就該廠1</w:t>
      </w:r>
      <w:r w:rsidR="00DD1B7A" w:rsidRPr="0098773F">
        <w:rPr>
          <w:color w:val="000000"/>
        </w:rPr>
        <w:t>1</w:t>
      </w:r>
      <w:r w:rsidR="00E266A9">
        <w:rPr>
          <w:rFonts w:hint="eastAsia"/>
          <w:color w:val="000000"/>
        </w:rPr>
        <w:t>3</w:t>
      </w:r>
      <w:r w:rsidRPr="0098773F">
        <w:rPr>
          <w:rFonts w:hint="eastAsia"/>
          <w:color w:val="000000"/>
        </w:rPr>
        <w:t>年度營業決算評估如下</w:t>
      </w:r>
      <w:r w:rsidR="00DA743A" w:rsidRPr="0098773F">
        <w:rPr>
          <w:rFonts w:hint="eastAsia"/>
          <w:color w:val="000000"/>
        </w:rPr>
        <w:t>：</w:t>
      </w:r>
    </w:p>
    <w:p w:rsidR="0004772D" w:rsidRPr="00142245" w:rsidRDefault="00E56BCD" w:rsidP="00E34EA9">
      <w:pPr>
        <w:pStyle w:val="14"/>
        <w:ind w:left="567" w:hanging="567"/>
        <w:rPr>
          <w:color w:val="000000"/>
        </w:rPr>
      </w:pPr>
      <w:bookmarkStart w:id="1" w:name="_Toc83835510"/>
      <w:bookmarkStart w:id="2" w:name="_Toc85465237"/>
      <w:bookmarkStart w:id="3" w:name="_Toc109739071"/>
      <w:bookmarkStart w:id="4" w:name="_Toc495509764"/>
      <w:bookmarkStart w:id="5" w:name="_Toc495757738"/>
      <w:bookmarkStart w:id="6" w:name="_Toc495761111"/>
      <w:bookmarkStart w:id="7" w:name="_Toc424402846"/>
      <w:bookmarkStart w:id="8" w:name="_Toc480890733"/>
      <w:bookmarkStart w:id="9" w:name="_Toc489523786"/>
      <w:bookmarkStart w:id="10" w:name="_Toc224226567"/>
      <w:r w:rsidRPr="0098773F">
        <w:rPr>
          <w:rFonts w:hint="eastAsia"/>
          <w:color w:val="000000"/>
        </w:rPr>
        <w:t>一</w:t>
      </w:r>
      <w:r w:rsidR="0004772D" w:rsidRPr="0098773F">
        <w:rPr>
          <w:rFonts w:hint="eastAsia"/>
          <w:color w:val="000000"/>
        </w:rPr>
        <w:t>、</w:t>
      </w:r>
      <w:r w:rsidR="007A2C33" w:rsidRPr="00142245">
        <w:rPr>
          <w:rFonts w:hint="eastAsia"/>
          <w:color w:val="000000"/>
        </w:rPr>
        <w:t>11</w:t>
      </w:r>
      <w:r w:rsidR="009F6DCD" w:rsidRPr="00142245">
        <w:rPr>
          <w:rFonts w:hint="eastAsia"/>
          <w:color w:val="000000"/>
        </w:rPr>
        <w:t>3</w:t>
      </w:r>
      <w:r w:rsidR="007A2C33" w:rsidRPr="00142245">
        <w:rPr>
          <w:rFonts w:hint="eastAsia"/>
          <w:color w:val="000000"/>
        </w:rPr>
        <w:t>年度</w:t>
      </w:r>
      <w:r w:rsidR="00395419" w:rsidRPr="00142245">
        <w:rPr>
          <w:rFonts w:hint="eastAsia"/>
          <w:color w:val="000000"/>
        </w:rPr>
        <w:t>統一發票相關收入占</w:t>
      </w:r>
      <w:r w:rsidR="00AD7E52" w:rsidRPr="00142245">
        <w:rPr>
          <w:rFonts w:hint="eastAsia"/>
          <w:color w:val="000000"/>
        </w:rPr>
        <w:t>整體營業收入</w:t>
      </w:r>
      <w:r w:rsidR="009F6DCD" w:rsidRPr="00142245">
        <w:rPr>
          <w:rFonts w:hint="eastAsia"/>
          <w:color w:val="000000"/>
        </w:rPr>
        <w:t>近九成，</w:t>
      </w:r>
      <w:r w:rsidR="009B48BB" w:rsidRPr="00142245">
        <w:rPr>
          <w:rFonts w:hint="eastAsia"/>
          <w:color w:val="000000"/>
        </w:rPr>
        <w:t>營收</w:t>
      </w:r>
      <w:r w:rsidR="00931EC7" w:rsidRPr="00142245">
        <w:rPr>
          <w:rFonts w:hint="eastAsia"/>
          <w:color w:val="000000"/>
        </w:rPr>
        <w:t>高度集中統一發票</w:t>
      </w:r>
      <w:r w:rsidR="00BE7A63">
        <w:rPr>
          <w:rFonts w:hint="eastAsia"/>
          <w:color w:val="000000"/>
        </w:rPr>
        <w:t>業務</w:t>
      </w:r>
      <w:r w:rsidR="00517853" w:rsidRPr="00142245">
        <w:rPr>
          <w:rFonts w:hint="eastAsia"/>
          <w:color w:val="000000"/>
        </w:rPr>
        <w:t>，</w:t>
      </w:r>
      <w:r w:rsidR="003A10B1" w:rsidRPr="00142245">
        <w:rPr>
          <w:rFonts w:hint="eastAsia"/>
          <w:color w:val="000000"/>
        </w:rPr>
        <w:t>且</w:t>
      </w:r>
      <w:r w:rsidR="005F4D90" w:rsidRPr="00142245">
        <w:rPr>
          <w:rFonts w:hint="eastAsia"/>
          <w:color w:val="000000"/>
        </w:rPr>
        <w:t>營業利益率及淨利率</w:t>
      </w:r>
      <w:r w:rsidR="00A03985" w:rsidRPr="00142245">
        <w:rPr>
          <w:rFonts w:hint="eastAsia"/>
          <w:color w:val="000000"/>
        </w:rPr>
        <w:t>皆</w:t>
      </w:r>
      <w:r w:rsidR="005F4D90" w:rsidRPr="00142245">
        <w:rPr>
          <w:rFonts w:hint="eastAsia"/>
          <w:color w:val="000000"/>
        </w:rPr>
        <w:t>呈</w:t>
      </w:r>
      <w:r w:rsidR="00DE2391" w:rsidRPr="00142245">
        <w:rPr>
          <w:rFonts w:hint="eastAsia"/>
          <w:color w:val="000000"/>
        </w:rPr>
        <w:t>衰退，</w:t>
      </w:r>
      <w:r w:rsidR="00517853" w:rsidRPr="00142245">
        <w:rPr>
          <w:rFonts w:hint="eastAsia"/>
          <w:color w:val="000000"/>
        </w:rPr>
        <w:t>允宜</w:t>
      </w:r>
      <w:r w:rsidR="00513E07" w:rsidRPr="00142245">
        <w:rPr>
          <w:rFonts w:hint="eastAsia"/>
          <w:color w:val="000000"/>
        </w:rPr>
        <w:t>妥謀對策</w:t>
      </w:r>
      <w:r w:rsidR="005F4D90" w:rsidRPr="00142245">
        <w:rPr>
          <w:rFonts w:hint="eastAsia"/>
          <w:color w:val="000000"/>
        </w:rPr>
        <w:t>，</w:t>
      </w:r>
      <w:r w:rsidR="00DE2391" w:rsidRPr="00142245">
        <w:rPr>
          <w:rFonts w:hint="eastAsia"/>
          <w:color w:val="000000"/>
        </w:rPr>
        <w:t>俾</w:t>
      </w:r>
      <w:r w:rsidR="00BE7A63">
        <w:rPr>
          <w:rFonts w:hint="eastAsia"/>
          <w:color w:val="000000"/>
        </w:rPr>
        <w:t>提升</w:t>
      </w:r>
      <w:r w:rsidR="00DE2391" w:rsidRPr="00142245">
        <w:rPr>
          <w:rFonts w:hint="eastAsia"/>
          <w:color w:val="000000"/>
        </w:rPr>
        <w:t>經營</w:t>
      </w:r>
      <w:r w:rsidR="00BE7A63">
        <w:rPr>
          <w:rFonts w:hint="eastAsia"/>
          <w:color w:val="000000"/>
        </w:rPr>
        <w:t>成</w:t>
      </w:r>
      <w:r w:rsidR="00DE2391" w:rsidRPr="00142245">
        <w:rPr>
          <w:rFonts w:hint="eastAsia"/>
          <w:color w:val="000000"/>
        </w:rPr>
        <w:t>效</w:t>
      </w:r>
      <w:bookmarkEnd w:id="10"/>
    </w:p>
    <w:p w:rsidR="00854DCA" w:rsidRPr="00142245" w:rsidRDefault="007061C4" w:rsidP="00FA177C">
      <w:pPr>
        <w:ind w:left="566" w:firstLine="566"/>
        <w:rPr>
          <w:rFonts w:hAnsi="標楷體"/>
          <w:color w:val="000000"/>
        </w:rPr>
      </w:pPr>
      <w:r w:rsidRPr="00142245">
        <w:rPr>
          <w:rFonts w:hint="eastAsia"/>
          <w:color w:val="000000"/>
        </w:rPr>
        <w:t>財政部印刷廠11</w:t>
      </w:r>
      <w:r w:rsidR="001A1AB1" w:rsidRPr="00142245">
        <w:rPr>
          <w:rFonts w:hint="eastAsia"/>
          <w:color w:val="000000"/>
        </w:rPr>
        <w:t>3</w:t>
      </w:r>
      <w:r w:rsidRPr="00142245">
        <w:rPr>
          <w:rFonts w:hint="eastAsia"/>
          <w:color w:val="000000"/>
        </w:rPr>
        <w:t>年度</w:t>
      </w:r>
      <w:r w:rsidR="006D1C05" w:rsidRPr="00142245">
        <w:rPr>
          <w:rFonts w:hAnsi="標楷體" w:hint="eastAsia"/>
          <w:color w:val="000000"/>
        </w:rPr>
        <w:t>「</w:t>
      </w:r>
      <w:r w:rsidRPr="00142245">
        <w:rPr>
          <w:rFonts w:hint="eastAsia"/>
          <w:color w:val="000000"/>
        </w:rPr>
        <w:t>營業收入</w:t>
      </w:r>
      <w:r w:rsidR="006D1C05" w:rsidRPr="00142245">
        <w:rPr>
          <w:rFonts w:hAnsi="標楷體" w:hint="eastAsia"/>
          <w:color w:val="000000"/>
        </w:rPr>
        <w:t>」</w:t>
      </w:r>
      <w:r w:rsidR="004C1578" w:rsidRPr="00142245">
        <w:rPr>
          <w:rFonts w:hint="eastAsia"/>
          <w:color w:val="000000"/>
        </w:rPr>
        <w:t>預算數</w:t>
      </w:r>
      <w:r w:rsidR="001A1AB1" w:rsidRPr="00142245">
        <w:rPr>
          <w:rFonts w:hint="eastAsia"/>
          <w:color w:val="000000"/>
        </w:rPr>
        <w:t>6</w:t>
      </w:r>
      <w:r w:rsidR="004C1578" w:rsidRPr="00142245">
        <w:rPr>
          <w:rFonts w:hint="eastAsia"/>
          <w:color w:val="000000"/>
        </w:rPr>
        <w:t>億</w:t>
      </w:r>
      <w:r w:rsidR="001A1AB1" w:rsidRPr="00142245">
        <w:rPr>
          <w:rFonts w:hint="eastAsia"/>
          <w:color w:val="000000"/>
        </w:rPr>
        <w:t>9</w:t>
      </w:r>
      <w:r w:rsidR="004C1578" w:rsidRPr="00142245">
        <w:rPr>
          <w:color w:val="000000"/>
        </w:rPr>
        <w:t>,</w:t>
      </w:r>
      <w:r w:rsidR="001A1AB1" w:rsidRPr="00142245">
        <w:rPr>
          <w:rFonts w:hint="eastAsia"/>
          <w:color w:val="000000"/>
        </w:rPr>
        <w:t>084</w:t>
      </w:r>
      <w:r w:rsidR="004C1578" w:rsidRPr="00142245">
        <w:rPr>
          <w:rFonts w:hint="eastAsia"/>
          <w:color w:val="000000"/>
        </w:rPr>
        <w:t>萬元，執行結果，</w:t>
      </w:r>
      <w:r w:rsidRPr="00142245">
        <w:rPr>
          <w:rFonts w:hint="eastAsia"/>
          <w:color w:val="000000"/>
        </w:rPr>
        <w:t>審定</w:t>
      </w:r>
      <w:r w:rsidR="00CE0E52" w:rsidRPr="00142245">
        <w:rPr>
          <w:rFonts w:hint="eastAsia"/>
          <w:color w:val="000000"/>
        </w:rPr>
        <w:t>決算</w:t>
      </w:r>
      <w:r w:rsidRPr="00142245">
        <w:rPr>
          <w:rFonts w:hint="eastAsia"/>
          <w:color w:val="000000"/>
        </w:rPr>
        <w:t>數</w:t>
      </w:r>
      <w:r w:rsidR="00435B8A" w:rsidRPr="00142245">
        <w:rPr>
          <w:rFonts w:hint="eastAsia"/>
          <w:color w:val="000000"/>
        </w:rPr>
        <w:t>7</w:t>
      </w:r>
      <w:r w:rsidRPr="00142245">
        <w:rPr>
          <w:rFonts w:hint="eastAsia"/>
          <w:color w:val="000000"/>
        </w:rPr>
        <w:t>億</w:t>
      </w:r>
      <w:r w:rsidR="001A1AB1" w:rsidRPr="00142245">
        <w:rPr>
          <w:rFonts w:hint="eastAsia"/>
          <w:color w:val="000000"/>
        </w:rPr>
        <w:t>7</w:t>
      </w:r>
      <w:r w:rsidRPr="00142245">
        <w:rPr>
          <w:color w:val="000000"/>
        </w:rPr>
        <w:t>,</w:t>
      </w:r>
      <w:r w:rsidR="001A1AB1" w:rsidRPr="00142245">
        <w:rPr>
          <w:rFonts w:hint="eastAsia"/>
          <w:color w:val="000000"/>
        </w:rPr>
        <w:t>292</w:t>
      </w:r>
      <w:r w:rsidRPr="00142245">
        <w:rPr>
          <w:rFonts w:hint="eastAsia"/>
          <w:color w:val="000000"/>
        </w:rPr>
        <w:t>萬</w:t>
      </w:r>
      <w:r w:rsidR="001A1AB1" w:rsidRPr="00142245">
        <w:rPr>
          <w:rFonts w:hint="eastAsia"/>
          <w:color w:val="000000"/>
        </w:rPr>
        <w:t>7</w:t>
      </w:r>
      <w:r w:rsidR="00435B8A" w:rsidRPr="00142245">
        <w:rPr>
          <w:rFonts w:hint="eastAsia"/>
          <w:color w:val="000000"/>
        </w:rPr>
        <w:t>千</w:t>
      </w:r>
      <w:r w:rsidRPr="00142245">
        <w:rPr>
          <w:rFonts w:hint="eastAsia"/>
          <w:color w:val="000000"/>
        </w:rPr>
        <w:t>元</w:t>
      </w:r>
      <w:r w:rsidR="004C1578" w:rsidRPr="00142245">
        <w:rPr>
          <w:rFonts w:hint="eastAsia"/>
          <w:color w:val="000000"/>
        </w:rPr>
        <w:t>，其中統一發票</w:t>
      </w:r>
      <w:r w:rsidR="009B48BB" w:rsidRPr="00142245">
        <w:rPr>
          <w:rFonts w:hint="eastAsia"/>
          <w:color w:val="000000"/>
        </w:rPr>
        <w:t>之</w:t>
      </w:r>
      <w:r w:rsidR="004C1578" w:rsidRPr="00142245">
        <w:rPr>
          <w:rFonts w:hint="eastAsia"/>
          <w:color w:val="000000"/>
        </w:rPr>
        <w:t>銷貨收入</w:t>
      </w:r>
      <w:r w:rsidR="00AA03C4" w:rsidRPr="00142245">
        <w:rPr>
          <w:rFonts w:hint="eastAsia"/>
          <w:color w:val="000000"/>
        </w:rPr>
        <w:t>4</w:t>
      </w:r>
      <w:r w:rsidR="004C1578" w:rsidRPr="00142245">
        <w:rPr>
          <w:rFonts w:hint="eastAsia"/>
          <w:color w:val="000000"/>
        </w:rPr>
        <w:t>億</w:t>
      </w:r>
      <w:r w:rsidR="00581FF6" w:rsidRPr="00142245">
        <w:rPr>
          <w:rFonts w:hint="eastAsia"/>
          <w:color w:val="000000"/>
        </w:rPr>
        <w:t>8</w:t>
      </w:r>
      <w:r w:rsidR="00AA03C4" w:rsidRPr="00142245">
        <w:rPr>
          <w:color w:val="000000"/>
        </w:rPr>
        <w:t>,</w:t>
      </w:r>
      <w:r w:rsidR="00581FF6" w:rsidRPr="00142245">
        <w:rPr>
          <w:rFonts w:hint="eastAsia"/>
          <w:color w:val="000000"/>
        </w:rPr>
        <w:t>390</w:t>
      </w:r>
      <w:r w:rsidR="004C1578" w:rsidRPr="00142245">
        <w:rPr>
          <w:rFonts w:hint="eastAsia"/>
          <w:color w:val="000000"/>
        </w:rPr>
        <w:t>萬</w:t>
      </w:r>
      <w:r w:rsidR="00581FF6" w:rsidRPr="00142245">
        <w:rPr>
          <w:rFonts w:hint="eastAsia"/>
          <w:color w:val="000000"/>
        </w:rPr>
        <w:t>3</w:t>
      </w:r>
      <w:r w:rsidR="004C1578" w:rsidRPr="00142245">
        <w:rPr>
          <w:rFonts w:hint="eastAsia"/>
          <w:color w:val="000000"/>
        </w:rPr>
        <w:t>千元及兌獎收入</w:t>
      </w:r>
      <w:r w:rsidR="00581FF6" w:rsidRPr="00142245">
        <w:rPr>
          <w:rFonts w:hint="eastAsia"/>
          <w:color w:val="000000"/>
        </w:rPr>
        <w:t>2</w:t>
      </w:r>
      <w:r w:rsidR="004C1578" w:rsidRPr="00142245">
        <w:rPr>
          <w:rFonts w:hint="eastAsia"/>
          <w:color w:val="000000"/>
        </w:rPr>
        <w:t>億</w:t>
      </w:r>
      <w:r w:rsidR="00581FF6" w:rsidRPr="00142245">
        <w:rPr>
          <w:rFonts w:hint="eastAsia"/>
          <w:color w:val="000000"/>
        </w:rPr>
        <w:t>872</w:t>
      </w:r>
      <w:r w:rsidR="004C1578" w:rsidRPr="00142245">
        <w:rPr>
          <w:rFonts w:hint="eastAsia"/>
          <w:color w:val="000000"/>
        </w:rPr>
        <w:t>萬</w:t>
      </w:r>
      <w:r w:rsidR="00581FF6" w:rsidRPr="00142245">
        <w:rPr>
          <w:rFonts w:hint="eastAsia"/>
          <w:color w:val="000000"/>
        </w:rPr>
        <w:t>9</w:t>
      </w:r>
      <w:r w:rsidR="004C1578" w:rsidRPr="00142245">
        <w:rPr>
          <w:rFonts w:hint="eastAsia"/>
          <w:color w:val="000000"/>
        </w:rPr>
        <w:t>千元，合計</w:t>
      </w:r>
      <w:r w:rsidR="00AA03C4" w:rsidRPr="00142245">
        <w:rPr>
          <w:rFonts w:hint="eastAsia"/>
          <w:color w:val="000000"/>
        </w:rPr>
        <w:t>6</w:t>
      </w:r>
      <w:r w:rsidR="004C1578" w:rsidRPr="00142245">
        <w:rPr>
          <w:rFonts w:hint="eastAsia"/>
          <w:color w:val="000000"/>
        </w:rPr>
        <w:t>億</w:t>
      </w:r>
      <w:r w:rsidR="00AA03C4" w:rsidRPr="00142245">
        <w:rPr>
          <w:rFonts w:hint="eastAsia"/>
          <w:color w:val="000000"/>
        </w:rPr>
        <w:t>9</w:t>
      </w:r>
      <w:r w:rsidR="008E52B9" w:rsidRPr="00142245">
        <w:rPr>
          <w:color w:val="000000"/>
        </w:rPr>
        <w:t>,</w:t>
      </w:r>
      <w:r w:rsidR="00581FF6" w:rsidRPr="00142245">
        <w:rPr>
          <w:rFonts w:hint="eastAsia"/>
          <w:color w:val="000000"/>
        </w:rPr>
        <w:t>263</w:t>
      </w:r>
      <w:r w:rsidR="004C1578" w:rsidRPr="00142245">
        <w:rPr>
          <w:rFonts w:hint="eastAsia"/>
          <w:color w:val="000000"/>
        </w:rPr>
        <w:t>萬</w:t>
      </w:r>
      <w:r w:rsidR="00581FF6" w:rsidRPr="00142245">
        <w:rPr>
          <w:rFonts w:hint="eastAsia"/>
          <w:color w:val="000000"/>
        </w:rPr>
        <w:t>2千</w:t>
      </w:r>
      <w:r w:rsidR="004C1578" w:rsidRPr="00142245">
        <w:rPr>
          <w:rFonts w:hint="eastAsia"/>
          <w:color w:val="000000"/>
        </w:rPr>
        <w:t>元，占整體營業收入</w:t>
      </w:r>
      <w:r w:rsidR="002E7095" w:rsidRPr="00142245">
        <w:rPr>
          <w:rFonts w:hint="eastAsia"/>
          <w:color w:val="000000"/>
        </w:rPr>
        <w:t>決算數</w:t>
      </w:r>
      <w:r w:rsidR="00184ABF" w:rsidRPr="00142245">
        <w:rPr>
          <w:rFonts w:hint="eastAsia"/>
          <w:color w:val="000000"/>
        </w:rPr>
        <w:t>之</w:t>
      </w:r>
      <w:r w:rsidR="004C1578" w:rsidRPr="00142245">
        <w:rPr>
          <w:rFonts w:hint="eastAsia"/>
          <w:color w:val="000000"/>
        </w:rPr>
        <w:t>8</w:t>
      </w:r>
      <w:r w:rsidR="009F6DCD" w:rsidRPr="00142245">
        <w:rPr>
          <w:rFonts w:hint="eastAsia"/>
          <w:color w:val="000000"/>
        </w:rPr>
        <w:t>9</w:t>
      </w:r>
      <w:r w:rsidR="004C1578" w:rsidRPr="00142245">
        <w:rPr>
          <w:rFonts w:hint="eastAsia"/>
          <w:color w:val="000000"/>
        </w:rPr>
        <w:t>.</w:t>
      </w:r>
      <w:r w:rsidR="009F6DCD" w:rsidRPr="00142245">
        <w:rPr>
          <w:rFonts w:hint="eastAsia"/>
          <w:color w:val="000000"/>
        </w:rPr>
        <w:t>61</w:t>
      </w:r>
      <w:r w:rsidR="004C1578" w:rsidRPr="00142245">
        <w:rPr>
          <w:rFonts w:hint="eastAsia"/>
          <w:color w:val="000000"/>
        </w:rPr>
        <w:t>%。經查</w:t>
      </w:r>
      <w:r w:rsidR="004C1578" w:rsidRPr="00142245">
        <w:rPr>
          <w:rFonts w:ascii="新細明體" w:eastAsia="新細明體" w:hAnsi="新細明體" w:hint="eastAsia"/>
          <w:color w:val="000000"/>
        </w:rPr>
        <w:t>：</w:t>
      </w:r>
    </w:p>
    <w:p w:rsidR="00CE7F4B" w:rsidRPr="00142245" w:rsidRDefault="00CE7F4B" w:rsidP="00CE7F4B">
      <w:pPr>
        <w:pStyle w:val="a5"/>
        <w:ind w:left="849" w:hanging="283"/>
        <w:rPr>
          <w:b/>
          <w:color w:val="000000"/>
        </w:rPr>
      </w:pPr>
      <w:r w:rsidRPr="00142245">
        <w:rPr>
          <w:rFonts w:hint="eastAsia"/>
          <w:b/>
          <w:color w:val="000000"/>
        </w:rPr>
        <w:t>(一)</w:t>
      </w:r>
      <w:r w:rsidR="00447CC3" w:rsidRPr="00142245">
        <w:rPr>
          <w:rFonts w:hint="eastAsia"/>
          <w:b/>
          <w:color w:val="000000"/>
        </w:rPr>
        <w:t>113</w:t>
      </w:r>
      <w:r w:rsidR="00545B1A" w:rsidRPr="00142245">
        <w:rPr>
          <w:rFonts w:hint="eastAsia"/>
          <w:b/>
          <w:color w:val="000000"/>
        </w:rPr>
        <w:t>年度</w:t>
      </w:r>
      <w:r w:rsidR="00B418D3" w:rsidRPr="00142245">
        <w:rPr>
          <w:rFonts w:hint="eastAsia"/>
          <w:b/>
          <w:color w:val="000000"/>
        </w:rPr>
        <w:t>該廠統一發票收入占</w:t>
      </w:r>
      <w:r w:rsidR="002E7095" w:rsidRPr="00142245">
        <w:rPr>
          <w:rFonts w:hint="eastAsia"/>
          <w:b/>
          <w:color w:val="000000"/>
        </w:rPr>
        <w:t>整體營業收入比率</w:t>
      </w:r>
      <w:r w:rsidR="00447CC3" w:rsidRPr="00142245">
        <w:rPr>
          <w:rFonts w:hint="eastAsia"/>
          <w:b/>
          <w:color w:val="000000"/>
        </w:rPr>
        <w:t>將近九成，為109年度以來最高</w:t>
      </w:r>
      <w:r w:rsidR="00B418D3" w:rsidRPr="00142245">
        <w:rPr>
          <w:rFonts w:hint="eastAsia"/>
          <w:b/>
          <w:color w:val="000000"/>
        </w:rPr>
        <w:t>，</w:t>
      </w:r>
      <w:r w:rsidR="002E7095" w:rsidRPr="00142245">
        <w:rPr>
          <w:rFonts w:hint="eastAsia"/>
          <w:b/>
          <w:color w:val="000000"/>
        </w:rPr>
        <w:t>其營運</w:t>
      </w:r>
      <w:r w:rsidR="00B418D3" w:rsidRPr="00142245">
        <w:rPr>
          <w:rFonts w:hint="eastAsia"/>
          <w:b/>
          <w:color w:val="000000"/>
        </w:rPr>
        <w:t>高度依賴統一發票相關業務</w:t>
      </w:r>
    </w:p>
    <w:p w:rsidR="003D2E38" w:rsidRDefault="00C42720" w:rsidP="00447CC3">
      <w:pPr>
        <w:pStyle w:val="21"/>
        <w:ind w:left="850" w:firstLine="566"/>
        <w:rPr>
          <w:rFonts w:hAnsi="標楷體"/>
          <w:sz w:val="24"/>
          <w:szCs w:val="24"/>
        </w:rPr>
      </w:pPr>
      <w:r w:rsidRPr="00142245">
        <w:rPr>
          <w:rFonts w:hint="eastAsia"/>
          <w:color w:val="000000"/>
        </w:rPr>
        <w:t>觀察</w:t>
      </w:r>
      <w:r w:rsidR="00595AAB" w:rsidRPr="00142245">
        <w:rPr>
          <w:rFonts w:hint="eastAsia"/>
          <w:color w:val="000000"/>
        </w:rPr>
        <w:t>財政部印刷廠10</w:t>
      </w:r>
      <w:r w:rsidR="00447CC3" w:rsidRPr="00142245">
        <w:rPr>
          <w:rFonts w:hint="eastAsia"/>
          <w:color w:val="000000"/>
        </w:rPr>
        <w:t>9</w:t>
      </w:r>
      <w:r w:rsidR="00595AAB" w:rsidRPr="00142245">
        <w:rPr>
          <w:rFonts w:hint="eastAsia"/>
          <w:color w:val="000000"/>
        </w:rPr>
        <w:t>至1</w:t>
      </w:r>
      <w:r w:rsidR="00B47867" w:rsidRPr="00142245">
        <w:rPr>
          <w:rFonts w:hint="eastAsia"/>
          <w:color w:val="000000"/>
        </w:rPr>
        <w:t>1</w:t>
      </w:r>
      <w:r w:rsidR="00447CC3" w:rsidRPr="00142245">
        <w:rPr>
          <w:rFonts w:hint="eastAsia"/>
          <w:color w:val="000000"/>
        </w:rPr>
        <w:t>3</w:t>
      </w:r>
      <w:r w:rsidR="00595AAB" w:rsidRPr="00142245">
        <w:rPr>
          <w:rFonts w:hint="eastAsia"/>
          <w:color w:val="000000"/>
        </w:rPr>
        <w:t>年度統一發票相關收入決算</w:t>
      </w:r>
      <w:r w:rsidR="00595AAB" w:rsidRPr="00595AAB">
        <w:rPr>
          <w:rFonts w:hint="eastAsia"/>
        </w:rPr>
        <w:t>資料(詳表1)，</w:t>
      </w:r>
      <w:r w:rsidR="001752F5">
        <w:rPr>
          <w:rFonts w:hint="eastAsia"/>
        </w:rPr>
        <w:t>10</w:t>
      </w:r>
      <w:r w:rsidR="00447CC3">
        <w:rPr>
          <w:rFonts w:hint="eastAsia"/>
        </w:rPr>
        <w:t>9</w:t>
      </w:r>
      <w:r w:rsidR="001752F5">
        <w:rPr>
          <w:rFonts w:hint="eastAsia"/>
        </w:rPr>
        <w:t>及110</w:t>
      </w:r>
      <w:r w:rsidR="00595AAB" w:rsidRPr="00595AAB">
        <w:rPr>
          <w:rFonts w:hint="eastAsia"/>
        </w:rPr>
        <w:t>年度統一發票相關收入占營業收入比率</w:t>
      </w:r>
      <w:r w:rsidR="001752F5">
        <w:rPr>
          <w:rFonts w:hint="eastAsia"/>
        </w:rPr>
        <w:t>各為</w:t>
      </w:r>
      <w:r w:rsidR="00595AAB" w:rsidRPr="00595AAB">
        <w:rPr>
          <w:rFonts w:hint="eastAsia"/>
        </w:rPr>
        <w:t>81.22%</w:t>
      </w:r>
      <w:r w:rsidR="007E120E">
        <w:rPr>
          <w:rFonts w:hint="eastAsia"/>
        </w:rPr>
        <w:t>及83.78%</w:t>
      </w:r>
      <w:r w:rsidR="00595AAB" w:rsidRPr="00595AAB">
        <w:rPr>
          <w:rFonts w:hint="eastAsia"/>
        </w:rPr>
        <w:t>，主要係</w:t>
      </w:r>
      <w:r w:rsidR="007E120E">
        <w:rPr>
          <w:rFonts w:hint="eastAsia"/>
        </w:rPr>
        <w:t>該</w:t>
      </w:r>
      <w:r w:rsidR="002E7095">
        <w:rPr>
          <w:rFonts w:hint="eastAsia"/>
        </w:rPr>
        <w:t>2</w:t>
      </w:r>
      <w:r w:rsidR="007E120E">
        <w:rPr>
          <w:rFonts w:hint="eastAsia"/>
        </w:rPr>
        <w:t>年度</w:t>
      </w:r>
      <w:r w:rsidR="00595AAB" w:rsidRPr="00595AAB">
        <w:rPr>
          <w:rFonts w:hint="eastAsia"/>
        </w:rPr>
        <w:t>配合政府印製振興</w:t>
      </w:r>
      <w:r w:rsidR="007E120E">
        <w:rPr>
          <w:rFonts w:hint="eastAsia"/>
        </w:rPr>
        <w:t>3</w:t>
      </w:r>
      <w:r w:rsidR="00595AAB" w:rsidRPr="00595AAB">
        <w:rPr>
          <w:rFonts w:hint="eastAsia"/>
        </w:rPr>
        <w:t>倍</w:t>
      </w:r>
      <w:r w:rsidR="00406944" w:rsidRPr="00406944">
        <w:rPr>
          <w:rFonts w:hint="eastAsia"/>
        </w:rPr>
        <w:t>券</w:t>
      </w:r>
      <w:r w:rsidR="007E120E">
        <w:rPr>
          <w:rFonts w:hint="eastAsia"/>
        </w:rPr>
        <w:t>及5倍</w:t>
      </w:r>
      <w:r w:rsidR="00406944" w:rsidRPr="00406944">
        <w:rPr>
          <w:rFonts w:hint="eastAsia"/>
        </w:rPr>
        <w:t>券</w:t>
      </w:r>
      <w:r w:rsidR="00595AAB" w:rsidRPr="00595AAB">
        <w:rPr>
          <w:rFonts w:hint="eastAsia"/>
        </w:rPr>
        <w:t>封套</w:t>
      </w:r>
      <w:r w:rsidR="007E120E">
        <w:rPr>
          <w:rFonts w:hint="eastAsia"/>
        </w:rPr>
        <w:t>，分別</w:t>
      </w:r>
      <w:r w:rsidR="00595AAB" w:rsidRPr="00595AAB">
        <w:rPr>
          <w:rFonts w:hint="eastAsia"/>
        </w:rPr>
        <w:t>認列一次性營業收入1億1,704萬</w:t>
      </w:r>
      <w:r>
        <w:rPr>
          <w:rFonts w:hint="eastAsia"/>
        </w:rPr>
        <w:t>8</w:t>
      </w:r>
      <w:r w:rsidR="00595AAB" w:rsidRPr="00595AAB">
        <w:rPr>
          <w:rFonts w:hint="eastAsia"/>
        </w:rPr>
        <w:t>千元</w:t>
      </w:r>
      <w:r w:rsidR="007E120E">
        <w:rPr>
          <w:rFonts w:hint="eastAsia"/>
        </w:rPr>
        <w:t>及</w:t>
      </w:r>
      <w:r w:rsidR="007E120E" w:rsidRPr="007E120E">
        <w:rPr>
          <w:rFonts w:hint="eastAsia"/>
        </w:rPr>
        <w:t>9,100萬元</w:t>
      </w:r>
      <w:r w:rsidR="00BE7A63">
        <w:rPr>
          <w:rFonts w:hAnsi="標楷體" w:hint="eastAsia"/>
        </w:rPr>
        <w:t>，</w:t>
      </w:r>
      <w:r w:rsidR="00595AAB" w:rsidRPr="00595AAB">
        <w:rPr>
          <w:rFonts w:hint="eastAsia"/>
        </w:rPr>
        <w:t>若排除上述一次性收入，該比率仍高達91.97%</w:t>
      </w:r>
      <w:r w:rsidR="007E120E">
        <w:rPr>
          <w:rFonts w:hint="eastAsia"/>
        </w:rPr>
        <w:t>及92.65%</w:t>
      </w:r>
      <w:r w:rsidR="000F2897" w:rsidRPr="000F2897">
        <w:rPr>
          <w:color w:val="000000"/>
          <w:vertAlign w:val="superscript"/>
        </w:rPr>
        <w:footnoteReference w:id="1"/>
      </w:r>
      <w:r w:rsidR="00BE7A63">
        <w:rPr>
          <w:rFonts w:hAnsi="標楷體" w:hint="eastAsia"/>
        </w:rPr>
        <w:t>；111至</w:t>
      </w:r>
      <w:r w:rsidR="007E120E">
        <w:rPr>
          <w:rFonts w:hint="eastAsia"/>
        </w:rPr>
        <w:t>11</w:t>
      </w:r>
      <w:r w:rsidR="001752F5">
        <w:rPr>
          <w:rFonts w:hint="eastAsia"/>
        </w:rPr>
        <w:t>3</w:t>
      </w:r>
      <w:r w:rsidR="007E120E">
        <w:rPr>
          <w:rFonts w:hint="eastAsia"/>
        </w:rPr>
        <w:t>年度</w:t>
      </w:r>
      <w:r w:rsidRPr="00595AAB">
        <w:rPr>
          <w:rFonts w:hint="eastAsia"/>
        </w:rPr>
        <w:t>統一發票相關收入占營業收</w:t>
      </w:r>
      <w:r w:rsidRPr="00595AAB">
        <w:rPr>
          <w:rFonts w:hint="eastAsia"/>
        </w:rPr>
        <w:lastRenderedPageBreak/>
        <w:t>入</w:t>
      </w:r>
      <w:r w:rsidR="00BE7A63">
        <w:rPr>
          <w:rFonts w:hint="eastAsia"/>
        </w:rPr>
        <w:t>比率由86.42%遞增為</w:t>
      </w:r>
      <w:r>
        <w:rPr>
          <w:rFonts w:hint="eastAsia"/>
        </w:rPr>
        <w:t>8</w:t>
      </w:r>
      <w:r w:rsidR="001752F5">
        <w:rPr>
          <w:rFonts w:hint="eastAsia"/>
        </w:rPr>
        <w:t>9</w:t>
      </w:r>
      <w:r>
        <w:rPr>
          <w:rFonts w:hint="eastAsia"/>
        </w:rPr>
        <w:t>.</w:t>
      </w:r>
      <w:r w:rsidR="001752F5">
        <w:rPr>
          <w:rFonts w:hint="eastAsia"/>
        </w:rPr>
        <w:t>61</w:t>
      </w:r>
      <w:r>
        <w:rPr>
          <w:rFonts w:hint="eastAsia"/>
        </w:rPr>
        <w:t>%</w:t>
      </w:r>
      <w:r w:rsidR="007E120E">
        <w:rPr>
          <w:rFonts w:hint="eastAsia"/>
        </w:rPr>
        <w:t>，</w:t>
      </w:r>
      <w:r w:rsidR="00595AAB" w:rsidRPr="00595AAB">
        <w:rPr>
          <w:rFonts w:hint="eastAsia"/>
        </w:rPr>
        <w:t>顯示統一發票仍為該廠最主要營業收入來源，尚難謂有效轉型或開發創新業務有成</w:t>
      </w:r>
      <w:r w:rsidR="00595AAB">
        <w:rPr>
          <w:rFonts w:hint="eastAsia"/>
        </w:rPr>
        <w:t>。</w:t>
      </w:r>
    </w:p>
    <w:p w:rsidR="003D2E38" w:rsidRPr="00142245" w:rsidRDefault="003D2E38" w:rsidP="003D2E38">
      <w:pPr>
        <w:spacing w:beforeLines="20" w:before="102" w:afterLines="10" w:after="51" w:line="440" w:lineRule="exact"/>
        <w:ind w:leftChars="207" w:left="1380" w:hangingChars="280" w:hanging="794"/>
        <w:rPr>
          <w:color w:val="000000"/>
          <w:sz w:val="24"/>
          <w:lang w:val="x-none" w:eastAsia="x-none"/>
        </w:rPr>
      </w:pPr>
      <w:r w:rsidRPr="00142245">
        <w:rPr>
          <w:rFonts w:hint="eastAsia"/>
          <w:b/>
          <w:color w:val="000000"/>
          <w:lang w:val="x-none" w:eastAsia="zh-HK"/>
        </w:rPr>
        <w:t>表</w:t>
      </w:r>
      <w:r w:rsidRPr="00142245">
        <w:rPr>
          <w:rFonts w:hint="eastAsia"/>
          <w:b/>
          <w:color w:val="000000"/>
          <w:lang w:val="x-none" w:eastAsia="x-none"/>
        </w:rPr>
        <w:t>1</w:t>
      </w:r>
      <w:r w:rsidRPr="00142245">
        <w:rPr>
          <w:rFonts w:hint="eastAsia"/>
          <w:b/>
          <w:color w:val="000000"/>
          <w:lang w:val="x-none"/>
        </w:rPr>
        <w:t xml:space="preserve">  </w:t>
      </w:r>
      <w:r w:rsidRPr="00142245">
        <w:rPr>
          <w:rFonts w:hint="eastAsia"/>
          <w:b/>
          <w:color w:val="000000"/>
          <w:lang w:val="x-none" w:eastAsia="x-none"/>
        </w:rPr>
        <w:t>財政部印刷廠</w:t>
      </w:r>
      <w:r w:rsidRPr="00142245">
        <w:rPr>
          <w:rFonts w:hint="eastAsia"/>
          <w:b/>
          <w:color w:val="000000"/>
          <w:lang w:val="x-none"/>
        </w:rPr>
        <w:t>1</w:t>
      </w:r>
      <w:r w:rsidRPr="00142245">
        <w:rPr>
          <w:b/>
          <w:color w:val="000000"/>
          <w:lang w:val="x-none"/>
        </w:rPr>
        <w:t>0</w:t>
      </w:r>
      <w:r w:rsidR="00C92632" w:rsidRPr="00142245">
        <w:rPr>
          <w:b/>
          <w:color w:val="000000"/>
          <w:lang w:val="x-none"/>
        </w:rPr>
        <w:t>9</w:t>
      </w:r>
      <w:r w:rsidRPr="00142245">
        <w:rPr>
          <w:rFonts w:hint="eastAsia"/>
          <w:b/>
          <w:color w:val="000000"/>
          <w:lang w:val="x-none"/>
        </w:rPr>
        <w:t>至11</w:t>
      </w:r>
      <w:r w:rsidR="00C92632" w:rsidRPr="00142245">
        <w:rPr>
          <w:b/>
          <w:color w:val="000000"/>
          <w:lang w:val="x-none"/>
        </w:rPr>
        <w:t>3</w:t>
      </w:r>
      <w:r w:rsidRPr="00142245">
        <w:rPr>
          <w:rFonts w:hint="eastAsia"/>
          <w:b/>
          <w:color w:val="000000"/>
          <w:lang w:val="x-none"/>
        </w:rPr>
        <w:t xml:space="preserve">度統一發票相關收入及占整體營業收入比率表 </w:t>
      </w:r>
      <w:r w:rsidRPr="00142245">
        <w:rPr>
          <w:b/>
          <w:color w:val="000000"/>
          <w:lang w:val="x-none"/>
        </w:rPr>
        <w:t xml:space="preserve">       </w:t>
      </w:r>
      <w:r w:rsidRPr="00142245">
        <w:rPr>
          <w:rFonts w:hint="eastAsia"/>
          <w:b/>
          <w:color w:val="000000"/>
          <w:lang w:val="x-none"/>
        </w:rPr>
        <w:t xml:space="preserve">           </w:t>
      </w:r>
      <w:r w:rsidRPr="00142245">
        <w:rPr>
          <w:b/>
          <w:color w:val="000000"/>
          <w:lang w:val="x-none"/>
        </w:rPr>
        <w:t xml:space="preserve"> </w:t>
      </w:r>
      <w:r w:rsidRPr="00142245">
        <w:rPr>
          <w:rFonts w:hint="eastAsia"/>
          <w:b/>
          <w:color w:val="000000"/>
          <w:lang w:val="x-none"/>
        </w:rPr>
        <w:t xml:space="preserve">  </w:t>
      </w:r>
      <w:r w:rsidRPr="00142245">
        <w:rPr>
          <w:rFonts w:hint="eastAsia"/>
          <w:color w:val="000000"/>
          <w:sz w:val="24"/>
          <w:lang w:val="x-none"/>
        </w:rPr>
        <w:t>單位</w:t>
      </w:r>
      <w:r w:rsidRPr="00142245">
        <w:rPr>
          <w:rFonts w:hint="eastAsia"/>
          <w:color w:val="000000"/>
          <w:sz w:val="24"/>
          <w:lang w:val="x-none" w:eastAsia="x-none"/>
        </w:rPr>
        <w:t>：新臺幣千元</w:t>
      </w:r>
      <w:r w:rsidRPr="00142245">
        <w:rPr>
          <w:rFonts w:hAnsi="標楷體" w:hint="eastAsia"/>
          <w:color w:val="000000"/>
          <w:sz w:val="24"/>
          <w:lang w:val="x-none" w:eastAsia="x-none"/>
        </w:rPr>
        <w:t>；</w:t>
      </w:r>
      <w:r w:rsidRPr="00142245">
        <w:rPr>
          <w:rFonts w:hint="eastAsia"/>
          <w:color w:val="000000"/>
          <w:sz w:val="24"/>
          <w:lang w:val="x-none"/>
        </w:rPr>
        <w:t>%</w:t>
      </w:r>
    </w:p>
    <w:tbl>
      <w:tblPr>
        <w:tblW w:w="0" w:type="auto"/>
        <w:tblInd w:w="6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710"/>
        <w:gridCol w:w="1418"/>
        <w:gridCol w:w="1912"/>
        <w:gridCol w:w="1469"/>
        <w:gridCol w:w="1470"/>
        <w:gridCol w:w="1022"/>
      </w:tblGrid>
      <w:tr w:rsidR="003D2E38" w:rsidRPr="00142245" w:rsidTr="005E1980">
        <w:trPr>
          <w:trHeight w:val="318"/>
          <w:tblHeader/>
        </w:trPr>
        <w:tc>
          <w:tcPr>
            <w:tcW w:w="710" w:type="dxa"/>
            <w:vMerge w:val="restart"/>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rPr>
              <w:t>年度</w:t>
            </w:r>
          </w:p>
        </w:tc>
        <w:tc>
          <w:tcPr>
            <w:tcW w:w="4799" w:type="dxa"/>
            <w:gridSpan w:val="3"/>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eastAsia="x-none"/>
              </w:rPr>
              <w:t>統一發票</w:t>
            </w:r>
            <w:r w:rsidRPr="00142245">
              <w:rPr>
                <w:rFonts w:hint="eastAsia"/>
                <w:color w:val="000000"/>
                <w:sz w:val="24"/>
                <w:lang w:val="x-none"/>
              </w:rPr>
              <w:t>相關收入</w:t>
            </w:r>
          </w:p>
        </w:tc>
        <w:tc>
          <w:tcPr>
            <w:tcW w:w="1470" w:type="dxa"/>
            <w:vMerge w:val="restart"/>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rPr>
              <w:t>整體</w:t>
            </w:r>
            <w:r w:rsidRPr="00142245">
              <w:rPr>
                <w:rFonts w:hint="eastAsia"/>
                <w:color w:val="000000"/>
                <w:sz w:val="24"/>
                <w:lang w:val="x-none" w:eastAsia="x-none"/>
              </w:rPr>
              <w:t>營業收入</w:t>
            </w:r>
            <w:r w:rsidRPr="00142245">
              <w:rPr>
                <w:rFonts w:hint="eastAsia"/>
                <w:color w:val="000000"/>
                <w:sz w:val="24"/>
                <w:lang w:val="x-none"/>
              </w:rPr>
              <w:t>(</w:t>
            </w:r>
            <w:r w:rsidRPr="00142245">
              <w:rPr>
                <w:color w:val="000000"/>
                <w:sz w:val="24"/>
                <w:lang w:val="x-none"/>
              </w:rPr>
              <w:t>B)</w:t>
            </w:r>
          </w:p>
        </w:tc>
        <w:tc>
          <w:tcPr>
            <w:tcW w:w="1022" w:type="dxa"/>
            <w:vMerge w:val="restart"/>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eastAsia="x-none"/>
              </w:rPr>
              <w:t>比</w:t>
            </w:r>
            <w:r w:rsidRPr="00142245">
              <w:rPr>
                <w:rFonts w:hint="eastAsia"/>
                <w:color w:val="000000"/>
                <w:sz w:val="24"/>
                <w:lang w:val="x-none"/>
              </w:rPr>
              <w:t>率</w:t>
            </w:r>
          </w:p>
          <w:p w:rsidR="003D2E38" w:rsidRPr="00142245" w:rsidRDefault="003D2E38" w:rsidP="008C27F9">
            <w:pPr>
              <w:spacing w:line="280" w:lineRule="exact"/>
              <w:ind w:leftChars="0" w:left="0" w:rightChars="-28" w:right="-79" w:firstLineChars="0" w:firstLine="0"/>
              <w:jc w:val="center"/>
              <w:rPr>
                <w:color w:val="000000"/>
                <w:sz w:val="22"/>
                <w:szCs w:val="22"/>
                <w:lang w:val="x-none" w:eastAsia="x-none"/>
              </w:rPr>
            </w:pPr>
            <w:r w:rsidRPr="00142245">
              <w:rPr>
                <w:rFonts w:hint="eastAsia"/>
                <w:color w:val="000000"/>
                <w:sz w:val="22"/>
                <w:szCs w:val="22"/>
                <w:lang w:val="x-none" w:eastAsia="x-none"/>
              </w:rPr>
              <w:t>(</w:t>
            </w:r>
            <w:r w:rsidRPr="00142245">
              <w:rPr>
                <w:color w:val="000000"/>
                <w:sz w:val="22"/>
                <w:szCs w:val="22"/>
                <w:lang w:val="x-none"/>
              </w:rPr>
              <w:t>A</w:t>
            </w:r>
            <w:r w:rsidRPr="00142245">
              <w:rPr>
                <w:rFonts w:ascii="華康楷書體W5外字集" w:eastAsia="華康楷書體W5外字集" w:hint="eastAsia"/>
                <w:color w:val="000000"/>
                <w:sz w:val="22"/>
                <w:szCs w:val="22"/>
                <w:lang w:val="x-none" w:eastAsia="x-none"/>
              </w:rPr>
              <w:t>/</w:t>
            </w:r>
            <w:r w:rsidRPr="00142245">
              <w:rPr>
                <w:rFonts w:ascii="華康楷書體W5外字集" w:eastAsia="華康楷書體W5外字集"/>
                <w:color w:val="000000"/>
                <w:sz w:val="22"/>
                <w:szCs w:val="22"/>
                <w:lang w:val="x-none" w:eastAsia="x-none"/>
              </w:rPr>
              <w:t>B</w:t>
            </w:r>
            <w:r w:rsidRPr="00142245">
              <w:rPr>
                <w:rFonts w:hint="eastAsia"/>
                <w:color w:val="000000"/>
                <w:sz w:val="22"/>
                <w:szCs w:val="22"/>
                <w:lang w:val="x-none" w:eastAsia="x-none"/>
              </w:rPr>
              <w:t>)</w:t>
            </w:r>
          </w:p>
        </w:tc>
      </w:tr>
      <w:tr w:rsidR="003D2E38" w:rsidRPr="00142245" w:rsidTr="005E1980">
        <w:trPr>
          <w:trHeight w:val="318"/>
          <w:tblHeader/>
        </w:trPr>
        <w:tc>
          <w:tcPr>
            <w:tcW w:w="710" w:type="dxa"/>
            <w:vMerge/>
            <w:vAlign w:val="center"/>
          </w:tcPr>
          <w:p w:rsidR="003D2E38" w:rsidRPr="00142245" w:rsidRDefault="003D2E38" w:rsidP="005E1980">
            <w:pPr>
              <w:spacing w:line="280" w:lineRule="exact"/>
              <w:ind w:leftChars="0" w:left="0" w:firstLineChars="0" w:firstLine="0"/>
              <w:jc w:val="center"/>
              <w:rPr>
                <w:color w:val="000000"/>
                <w:sz w:val="24"/>
                <w:lang w:val="x-none"/>
              </w:rPr>
            </w:pPr>
          </w:p>
        </w:tc>
        <w:tc>
          <w:tcPr>
            <w:tcW w:w="1418" w:type="dxa"/>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eastAsia="x-none"/>
              </w:rPr>
              <w:t>銷貨收入</w:t>
            </w:r>
          </w:p>
        </w:tc>
        <w:tc>
          <w:tcPr>
            <w:tcW w:w="1912" w:type="dxa"/>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rPr>
              <w:t>服務</w:t>
            </w:r>
            <w:r w:rsidRPr="00142245">
              <w:rPr>
                <w:rFonts w:hint="eastAsia"/>
                <w:color w:val="000000"/>
                <w:sz w:val="24"/>
                <w:lang w:val="x-none" w:eastAsia="x-none"/>
              </w:rPr>
              <w:t>收入</w:t>
            </w:r>
            <w:r w:rsidRPr="00142245">
              <w:rPr>
                <w:rFonts w:hint="eastAsia"/>
                <w:color w:val="000000"/>
                <w:sz w:val="24"/>
                <w:lang w:val="x-none"/>
              </w:rPr>
              <w:t>(兌獎)</w:t>
            </w:r>
          </w:p>
        </w:tc>
        <w:tc>
          <w:tcPr>
            <w:tcW w:w="1469" w:type="dxa"/>
            <w:vAlign w:val="center"/>
          </w:tcPr>
          <w:p w:rsidR="003D2E38" w:rsidRPr="00142245" w:rsidRDefault="003D2E38" w:rsidP="008C27F9">
            <w:pPr>
              <w:spacing w:line="280" w:lineRule="exact"/>
              <w:ind w:leftChars="0" w:left="0" w:firstLineChars="0" w:firstLine="0"/>
              <w:jc w:val="center"/>
              <w:rPr>
                <w:color w:val="000000"/>
                <w:sz w:val="24"/>
                <w:lang w:val="x-none" w:eastAsia="x-none"/>
              </w:rPr>
            </w:pPr>
            <w:r w:rsidRPr="00142245">
              <w:rPr>
                <w:rFonts w:hint="eastAsia"/>
                <w:color w:val="000000"/>
                <w:sz w:val="24"/>
                <w:lang w:val="x-none" w:eastAsia="x-none"/>
              </w:rPr>
              <w:t>小計</w:t>
            </w:r>
            <w:r w:rsidRPr="00142245">
              <w:rPr>
                <w:rFonts w:hint="eastAsia"/>
                <w:color w:val="000000"/>
                <w:sz w:val="24"/>
                <w:lang w:val="x-none"/>
              </w:rPr>
              <w:t>(A</w:t>
            </w:r>
            <w:r w:rsidRPr="00142245">
              <w:rPr>
                <w:color w:val="000000"/>
                <w:sz w:val="24"/>
                <w:lang w:val="x-none"/>
              </w:rPr>
              <w:t>)</w:t>
            </w:r>
          </w:p>
        </w:tc>
        <w:tc>
          <w:tcPr>
            <w:tcW w:w="1470" w:type="dxa"/>
            <w:vMerge/>
            <w:vAlign w:val="center"/>
          </w:tcPr>
          <w:p w:rsidR="003D2E38" w:rsidRPr="00142245" w:rsidRDefault="003D2E38" w:rsidP="005E1980">
            <w:pPr>
              <w:spacing w:line="280" w:lineRule="exact"/>
              <w:ind w:leftChars="0" w:left="0" w:firstLineChars="0" w:firstLine="0"/>
              <w:jc w:val="center"/>
              <w:rPr>
                <w:color w:val="000000"/>
                <w:sz w:val="24"/>
                <w:lang w:val="x-none" w:eastAsia="x-none"/>
              </w:rPr>
            </w:pPr>
          </w:p>
        </w:tc>
        <w:tc>
          <w:tcPr>
            <w:tcW w:w="1022" w:type="dxa"/>
            <w:vMerge/>
            <w:vAlign w:val="center"/>
          </w:tcPr>
          <w:p w:rsidR="003D2E38" w:rsidRPr="00142245" w:rsidRDefault="003D2E38" w:rsidP="005E1980">
            <w:pPr>
              <w:spacing w:line="280" w:lineRule="exact"/>
              <w:ind w:leftChars="0" w:left="0" w:firstLineChars="0" w:firstLine="0"/>
              <w:jc w:val="center"/>
              <w:rPr>
                <w:color w:val="000000"/>
                <w:sz w:val="24"/>
                <w:lang w:val="x-none" w:eastAsia="x-none"/>
              </w:rPr>
            </w:pPr>
          </w:p>
        </w:tc>
      </w:tr>
      <w:tr w:rsidR="003D2E38" w:rsidRPr="00142245" w:rsidTr="005E1980">
        <w:tc>
          <w:tcPr>
            <w:tcW w:w="710" w:type="dxa"/>
            <w:vAlign w:val="center"/>
          </w:tcPr>
          <w:p w:rsidR="003D2E38" w:rsidRPr="00142245" w:rsidRDefault="003D2E38" w:rsidP="008C27F9">
            <w:pPr>
              <w:spacing w:line="400" w:lineRule="exact"/>
              <w:ind w:leftChars="0" w:left="0" w:firstLineChars="0" w:firstLine="0"/>
              <w:jc w:val="center"/>
              <w:rPr>
                <w:color w:val="000000"/>
                <w:sz w:val="24"/>
                <w:lang w:val="x-none"/>
              </w:rPr>
            </w:pPr>
            <w:r w:rsidRPr="00142245">
              <w:rPr>
                <w:rFonts w:hint="eastAsia"/>
                <w:color w:val="000000"/>
                <w:sz w:val="24"/>
                <w:lang w:val="x-none"/>
              </w:rPr>
              <w:t>109</w:t>
            </w:r>
          </w:p>
        </w:tc>
        <w:tc>
          <w:tcPr>
            <w:tcW w:w="1418"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549,292</w:t>
            </w:r>
          </w:p>
        </w:tc>
        <w:tc>
          <w:tcPr>
            <w:tcW w:w="1912" w:type="dxa"/>
            <w:shd w:val="clear" w:color="auto" w:fill="auto"/>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264,644</w:t>
            </w:r>
          </w:p>
        </w:tc>
        <w:tc>
          <w:tcPr>
            <w:tcW w:w="1469"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813,936</w:t>
            </w:r>
          </w:p>
        </w:tc>
        <w:tc>
          <w:tcPr>
            <w:tcW w:w="1470"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1,002,092</w:t>
            </w:r>
          </w:p>
        </w:tc>
        <w:tc>
          <w:tcPr>
            <w:tcW w:w="1022"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81.22</w:t>
            </w:r>
          </w:p>
        </w:tc>
      </w:tr>
      <w:tr w:rsidR="003D2E38" w:rsidRPr="00142245" w:rsidTr="005E1980">
        <w:tc>
          <w:tcPr>
            <w:tcW w:w="710" w:type="dxa"/>
            <w:vAlign w:val="center"/>
          </w:tcPr>
          <w:p w:rsidR="003D2E38" w:rsidRPr="00142245" w:rsidRDefault="003D2E38" w:rsidP="008C27F9">
            <w:pPr>
              <w:spacing w:line="400" w:lineRule="exact"/>
              <w:ind w:leftChars="0" w:left="0" w:firstLineChars="0" w:firstLine="0"/>
              <w:jc w:val="center"/>
              <w:rPr>
                <w:color w:val="000000"/>
                <w:sz w:val="24"/>
                <w:lang w:val="x-none"/>
              </w:rPr>
            </w:pPr>
            <w:r w:rsidRPr="00142245">
              <w:rPr>
                <w:rFonts w:hint="eastAsia"/>
                <w:color w:val="000000"/>
                <w:sz w:val="24"/>
                <w:lang w:val="x-none"/>
              </w:rPr>
              <w:t>110</w:t>
            </w:r>
          </w:p>
        </w:tc>
        <w:tc>
          <w:tcPr>
            <w:tcW w:w="1418"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521</w:t>
            </w:r>
            <w:r w:rsidRPr="00142245">
              <w:rPr>
                <w:color w:val="000000"/>
                <w:sz w:val="24"/>
                <w:lang w:val="x-none"/>
              </w:rPr>
              <w:t>,645</w:t>
            </w:r>
          </w:p>
        </w:tc>
        <w:tc>
          <w:tcPr>
            <w:tcW w:w="1912" w:type="dxa"/>
            <w:shd w:val="clear" w:color="auto" w:fill="auto"/>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2</w:t>
            </w:r>
            <w:r w:rsidRPr="00142245">
              <w:rPr>
                <w:color w:val="000000"/>
                <w:sz w:val="24"/>
                <w:lang w:val="x-none"/>
              </w:rPr>
              <w:t>74,829</w:t>
            </w:r>
          </w:p>
        </w:tc>
        <w:tc>
          <w:tcPr>
            <w:tcW w:w="1469"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7</w:t>
            </w:r>
            <w:r w:rsidRPr="00142245">
              <w:rPr>
                <w:color w:val="000000"/>
                <w:sz w:val="24"/>
                <w:lang w:val="x-none"/>
              </w:rPr>
              <w:t>96,474</w:t>
            </w:r>
          </w:p>
        </w:tc>
        <w:tc>
          <w:tcPr>
            <w:tcW w:w="1470"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9</w:t>
            </w:r>
            <w:r w:rsidRPr="00142245">
              <w:rPr>
                <w:color w:val="000000"/>
                <w:sz w:val="24"/>
                <w:lang w:val="x-none"/>
              </w:rPr>
              <w:t>50,700</w:t>
            </w:r>
          </w:p>
        </w:tc>
        <w:tc>
          <w:tcPr>
            <w:tcW w:w="1022"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83.78</w:t>
            </w:r>
          </w:p>
        </w:tc>
      </w:tr>
      <w:tr w:rsidR="003D2E38" w:rsidRPr="00142245" w:rsidTr="005E1980">
        <w:tc>
          <w:tcPr>
            <w:tcW w:w="710" w:type="dxa"/>
            <w:vAlign w:val="center"/>
          </w:tcPr>
          <w:p w:rsidR="003D2E38" w:rsidRPr="00142245" w:rsidRDefault="003D2E38" w:rsidP="008C27F9">
            <w:pPr>
              <w:spacing w:line="400" w:lineRule="exact"/>
              <w:ind w:leftChars="0" w:left="0" w:firstLineChars="0" w:firstLine="0"/>
              <w:jc w:val="center"/>
              <w:rPr>
                <w:color w:val="000000"/>
                <w:sz w:val="24"/>
                <w:lang w:val="x-none"/>
              </w:rPr>
            </w:pPr>
            <w:r w:rsidRPr="00142245">
              <w:rPr>
                <w:rFonts w:hint="eastAsia"/>
                <w:color w:val="000000"/>
                <w:sz w:val="24"/>
                <w:lang w:val="x-none"/>
              </w:rPr>
              <w:t>111</w:t>
            </w:r>
          </w:p>
        </w:tc>
        <w:tc>
          <w:tcPr>
            <w:tcW w:w="1418"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5</w:t>
            </w:r>
            <w:r w:rsidRPr="00142245">
              <w:rPr>
                <w:color w:val="000000"/>
                <w:sz w:val="24"/>
                <w:lang w:val="x-none"/>
              </w:rPr>
              <w:t>06,236</w:t>
            </w:r>
          </w:p>
        </w:tc>
        <w:tc>
          <w:tcPr>
            <w:tcW w:w="1912" w:type="dxa"/>
            <w:shd w:val="clear" w:color="auto" w:fill="auto"/>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1</w:t>
            </w:r>
            <w:r w:rsidRPr="00142245">
              <w:rPr>
                <w:color w:val="000000"/>
                <w:sz w:val="24"/>
                <w:lang w:val="x-none"/>
              </w:rPr>
              <w:t>94,655</w:t>
            </w:r>
          </w:p>
        </w:tc>
        <w:tc>
          <w:tcPr>
            <w:tcW w:w="1469"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7</w:t>
            </w:r>
            <w:r w:rsidRPr="00142245">
              <w:rPr>
                <w:color w:val="000000"/>
                <w:sz w:val="24"/>
                <w:lang w:val="x-none"/>
              </w:rPr>
              <w:t>00,89</w:t>
            </w:r>
            <w:r w:rsidRPr="00142245">
              <w:rPr>
                <w:rFonts w:hint="eastAsia"/>
                <w:color w:val="000000"/>
                <w:sz w:val="24"/>
                <w:lang w:val="x-none"/>
              </w:rPr>
              <w:t>1</w:t>
            </w:r>
          </w:p>
        </w:tc>
        <w:tc>
          <w:tcPr>
            <w:tcW w:w="1470"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8</w:t>
            </w:r>
            <w:r w:rsidRPr="00142245">
              <w:rPr>
                <w:color w:val="000000"/>
                <w:sz w:val="24"/>
                <w:lang w:val="x-none"/>
              </w:rPr>
              <w:t>11,030</w:t>
            </w:r>
          </w:p>
        </w:tc>
        <w:tc>
          <w:tcPr>
            <w:tcW w:w="1022" w:type="dxa"/>
            <w:vAlign w:val="center"/>
          </w:tcPr>
          <w:p w:rsidR="003D2E38" w:rsidRPr="00142245" w:rsidRDefault="003D2E38" w:rsidP="005E1980">
            <w:pPr>
              <w:spacing w:line="400" w:lineRule="exact"/>
              <w:ind w:leftChars="0" w:left="0" w:firstLineChars="0" w:firstLine="0"/>
              <w:jc w:val="right"/>
              <w:rPr>
                <w:color w:val="000000"/>
                <w:sz w:val="24"/>
                <w:lang w:val="x-none"/>
              </w:rPr>
            </w:pPr>
            <w:r w:rsidRPr="00142245">
              <w:rPr>
                <w:rFonts w:hint="eastAsia"/>
                <w:color w:val="000000"/>
                <w:sz w:val="24"/>
                <w:lang w:val="x-none"/>
              </w:rPr>
              <w:t>86.42</w:t>
            </w:r>
          </w:p>
        </w:tc>
      </w:tr>
      <w:tr w:rsidR="003D2E38" w:rsidRPr="00142245" w:rsidTr="005E1980">
        <w:tc>
          <w:tcPr>
            <w:tcW w:w="710" w:type="dxa"/>
            <w:vAlign w:val="center"/>
          </w:tcPr>
          <w:p w:rsidR="003D2E38" w:rsidRPr="00142245" w:rsidRDefault="003D2E38" w:rsidP="008C27F9">
            <w:pPr>
              <w:spacing w:line="400" w:lineRule="exact"/>
              <w:ind w:leftChars="0" w:left="0" w:firstLineChars="0" w:firstLine="0"/>
              <w:jc w:val="center"/>
              <w:rPr>
                <w:rFonts w:hint="eastAsia"/>
                <w:color w:val="000000"/>
                <w:sz w:val="24"/>
                <w:lang w:val="x-none"/>
              </w:rPr>
            </w:pPr>
            <w:r w:rsidRPr="00142245">
              <w:rPr>
                <w:rFonts w:hint="eastAsia"/>
                <w:color w:val="000000"/>
                <w:sz w:val="24"/>
                <w:lang w:val="x-none"/>
              </w:rPr>
              <w:t>112</w:t>
            </w:r>
          </w:p>
        </w:tc>
        <w:tc>
          <w:tcPr>
            <w:tcW w:w="1418" w:type="dxa"/>
            <w:vAlign w:val="center"/>
          </w:tcPr>
          <w:p w:rsidR="003D2E38" w:rsidRPr="00142245" w:rsidRDefault="003D2E38" w:rsidP="005E1980">
            <w:pPr>
              <w:spacing w:line="400" w:lineRule="exact"/>
              <w:ind w:leftChars="0" w:left="0" w:firstLineChars="0" w:firstLine="0"/>
              <w:jc w:val="right"/>
              <w:rPr>
                <w:rFonts w:hint="eastAsia"/>
                <w:color w:val="000000"/>
                <w:sz w:val="24"/>
                <w:lang w:val="x-none"/>
              </w:rPr>
            </w:pPr>
            <w:r w:rsidRPr="00142245">
              <w:rPr>
                <w:rFonts w:hint="eastAsia"/>
                <w:color w:val="000000"/>
                <w:sz w:val="24"/>
                <w:lang w:val="x-none"/>
              </w:rPr>
              <w:t>495,</w:t>
            </w:r>
            <w:r w:rsidRPr="00142245">
              <w:rPr>
                <w:color w:val="000000"/>
                <w:sz w:val="24"/>
                <w:lang w:val="x-none"/>
              </w:rPr>
              <w:t>864</w:t>
            </w:r>
          </w:p>
        </w:tc>
        <w:tc>
          <w:tcPr>
            <w:tcW w:w="1912" w:type="dxa"/>
            <w:shd w:val="clear" w:color="auto" w:fill="auto"/>
            <w:vAlign w:val="center"/>
          </w:tcPr>
          <w:p w:rsidR="003D2E38" w:rsidRPr="00142245" w:rsidRDefault="003D2E38" w:rsidP="005E1980">
            <w:pPr>
              <w:spacing w:line="400" w:lineRule="exact"/>
              <w:ind w:leftChars="0" w:left="0" w:firstLineChars="0" w:firstLine="0"/>
              <w:jc w:val="right"/>
              <w:rPr>
                <w:rFonts w:hint="eastAsia"/>
                <w:color w:val="000000"/>
                <w:sz w:val="24"/>
                <w:lang w:val="x-none"/>
              </w:rPr>
            </w:pPr>
            <w:r w:rsidRPr="00142245">
              <w:rPr>
                <w:rFonts w:hint="eastAsia"/>
                <w:color w:val="000000"/>
                <w:sz w:val="24"/>
                <w:lang w:val="x-none"/>
              </w:rPr>
              <w:t>1</w:t>
            </w:r>
            <w:r w:rsidRPr="00142245">
              <w:rPr>
                <w:color w:val="000000"/>
                <w:sz w:val="24"/>
                <w:lang w:val="x-none"/>
              </w:rPr>
              <w:t>97,546</w:t>
            </w:r>
          </w:p>
        </w:tc>
        <w:tc>
          <w:tcPr>
            <w:tcW w:w="1469" w:type="dxa"/>
            <w:vAlign w:val="center"/>
          </w:tcPr>
          <w:p w:rsidR="003D2E38" w:rsidRPr="00142245" w:rsidRDefault="003D2E38" w:rsidP="005E1980">
            <w:pPr>
              <w:spacing w:line="400" w:lineRule="exact"/>
              <w:ind w:leftChars="0" w:left="0" w:firstLineChars="0" w:firstLine="0"/>
              <w:jc w:val="right"/>
              <w:rPr>
                <w:rFonts w:hint="eastAsia"/>
                <w:color w:val="000000"/>
                <w:sz w:val="24"/>
                <w:lang w:val="x-none"/>
              </w:rPr>
            </w:pPr>
            <w:r w:rsidRPr="00142245">
              <w:rPr>
                <w:rFonts w:hint="eastAsia"/>
                <w:color w:val="000000"/>
                <w:sz w:val="24"/>
                <w:lang w:val="x-none"/>
              </w:rPr>
              <w:t>6</w:t>
            </w:r>
            <w:r w:rsidRPr="00142245">
              <w:rPr>
                <w:color w:val="000000"/>
                <w:sz w:val="24"/>
                <w:lang w:val="x-none"/>
              </w:rPr>
              <w:t>93,410</w:t>
            </w:r>
          </w:p>
        </w:tc>
        <w:tc>
          <w:tcPr>
            <w:tcW w:w="1470" w:type="dxa"/>
            <w:vAlign w:val="center"/>
          </w:tcPr>
          <w:p w:rsidR="003D2E38" w:rsidRPr="00142245" w:rsidRDefault="003D2E38" w:rsidP="005E1980">
            <w:pPr>
              <w:spacing w:line="400" w:lineRule="exact"/>
              <w:ind w:leftChars="0" w:left="0" w:firstLineChars="0" w:firstLine="0"/>
              <w:jc w:val="right"/>
              <w:rPr>
                <w:rFonts w:hint="eastAsia"/>
                <w:color w:val="000000"/>
                <w:sz w:val="24"/>
                <w:lang w:val="x-none"/>
              </w:rPr>
            </w:pPr>
            <w:r w:rsidRPr="00142245">
              <w:rPr>
                <w:rFonts w:hint="eastAsia"/>
                <w:color w:val="000000"/>
                <w:sz w:val="24"/>
                <w:lang w:val="x-none"/>
              </w:rPr>
              <w:t>7</w:t>
            </w:r>
            <w:r w:rsidRPr="00142245">
              <w:rPr>
                <w:color w:val="000000"/>
                <w:sz w:val="24"/>
                <w:lang w:val="x-none"/>
              </w:rPr>
              <w:t>84,944</w:t>
            </w:r>
          </w:p>
        </w:tc>
        <w:tc>
          <w:tcPr>
            <w:tcW w:w="1022" w:type="dxa"/>
            <w:vAlign w:val="center"/>
          </w:tcPr>
          <w:p w:rsidR="003D2E38" w:rsidRPr="00142245" w:rsidRDefault="003D2E38" w:rsidP="005E1980">
            <w:pPr>
              <w:spacing w:line="400" w:lineRule="exact"/>
              <w:ind w:leftChars="0" w:left="0" w:firstLineChars="0" w:firstLine="0"/>
              <w:jc w:val="right"/>
              <w:rPr>
                <w:rFonts w:hint="eastAsia"/>
                <w:color w:val="000000"/>
                <w:sz w:val="24"/>
                <w:lang w:val="x-none"/>
              </w:rPr>
            </w:pPr>
            <w:r w:rsidRPr="00142245">
              <w:rPr>
                <w:rFonts w:hint="eastAsia"/>
                <w:color w:val="000000"/>
                <w:sz w:val="24"/>
                <w:lang w:val="x-none"/>
              </w:rPr>
              <w:t>8</w:t>
            </w:r>
            <w:r w:rsidRPr="00142245">
              <w:rPr>
                <w:color w:val="000000"/>
                <w:sz w:val="24"/>
                <w:lang w:val="x-none"/>
              </w:rPr>
              <w:t>8.34</w:t>
            </w:r>
          </w:p>
        </w:tc>
      </w:tr>
      <w:tr w:rsidR="003D2E38" w:rsidRPr="00142245" w:rsidTr="005E1980">
        <w:tc>
          <w:tcPr>
            <w:tcW w:w="710" w:type="dxa"/>
            <w:vAlign w:val="center"/>
          </w:tcPr>
          <w:p w:rsidR="003D2E38" w:rsidRPr="00142245" w:rsidRDefault="003D2E38" w:rsidP="008C27F9">
            <w:pPr>
              <w:spacing w:line="400" w:lineRule="exact"/>
              <w:ind w:leftChars="0" w:left="0" w:firstLineChars="0" w:firstLine="0"/>
              <w:jc w:val="center"/>
              <w:rPr>
                <w:rFonts w:hint="eastAsia"/>
                <w:color w:val="000000"/>
                <w:sz w:val="24"/>
                <w:lang w:val="x-none"/>
              </w:rPr>
            </w:pPr>
            <w:r w:rsidRPr="00142245">
              <w:rPr>
                <w:rFonts w:hint="eastAsia"/>
                <w:color w:val="000000"/>
                <w:sz w:val="24"/>
                <w:lang w:val="x-none"/>
              </w:rPr>
              <w:t>1</w:t>
            </w:r>
            <w:r w:rsidRPr="00142245">
              <w:rPr>
                <w:color w:val="000000"/>
                <w:sz w:val="24"/>
                <w:lang w:val="x-none"/>
              </w:rPr>
              <w:t>13</w:t>
            </w:r>
          </w:p>
        </w:tc>
        <w:tc>
          <w:tcPr>
            <w:tcW w:w="1418" w:type="dxa"/>
            <w:vAlign w:val="center"/>
          </w:tcPr>
          <w:p w:rsidR="003D2E38" w:rsidRPr="00142245" w:rsidRDefault="009F597F" w:rsidP="009F597F">
            <w:pPr>
              <w:spacing w:line="400" w:lineRule="exact"/>
              <w:ind w:leftChars="0" w:left="0" w:firstLineChars="0" w:firstLine="0"/>
              <w:jc w:val="right"/>
              <w:rPr>
                <w:rFonts w:hint="eastAsia"/>
                <w:color w:val="000000"/>
                <w:sz w:val="24"/>
                <w:lang w:val="x-none"/>
              </w:rPr>
            </w:pPr>
            <w:r w:rsidRPr="00142245">
              <w:rPr>
                <w:color w:val="000000"/>
                <w:sz w:val="24"/>
                <w:lang w:val="x-none"/>
              </w:rPr>
              <w:t>483,903</w:t>
            </w:r>
          </w:p>
        </w:tc>
        <w:tc>
          <w:tcPr>
            <w:tcW w:w="1912" w:type="dxa"/>
            <w:shd w:val="clear" w:color="auto" w:fill="auto"/>
            <w:vAlign w:val="center"/>
          </w:tcPr>
          <w:p w:rsidR="003D2E38" w:rsidRPr="00142245" w:rsidRDefault="001D1C0F" w:rsidP="005E1980">
            <w:pPr>
              <w:spacing w:line="400" w:lineRule="exact"/>
              <w:ind w:leftChars="0" w:left="0" w:firstLineChars="0" w:firstLine="0"/>
              <w:jc w:val="right"/>
              <w:rPr>
                <w:rFonts w:hint="eastAsia"/>
                <w:color w:val="000000"/>
                <w:sz w:val="24"/>
                <w:lang w:val="x-none"/>
              </w:rPr>
            </w:pPr>
            <w:r w:rsidRPr="00142245">
              <w:rPr>
                <w:color w:val="000000"/>
                <w:sz w:val="24"/>
                <w:lang w:val="x-none"/>
              </w:rPr>
              <w:t>208,729</w:t>
            </w:r>
          </w:p>
        </w:tc>
        <w:tc>
          <w:tcPr>
            <w:tcW w:w="1469" w:type="dxa"/>
            <w:vAlign w:val="center"/>
          </w:tcPr>
          <w:p w:rsidR="003D2E38" w:rsidRPr="00142245" w:rsidRDefault="001D1C0F" w:rsidP="005E1980">
            <w:pPr>
              <w:spacing w:line="400" w:lineRule="exact"/>
              <w:ind w:leftChars="0" w:left="0" w:firstLineChars="0" w:firstLine="0"/>
              <w:jc w:val="right"/>
              <w:rPr>
                <w:rFonts w:hint="eastAsia"/>
                <w:color w:val="000000"/>
                <w:sz w:val="24"/>
                <w:lang w:val="x-none"/>
              </w:rPr>
            </w:pPr>
            <w:r w:rsidRPr="00142245">
              <w:rPr>
                <w:color w:val="000000"/>
                <w:sz w:val="24"/>
                <w:lang w:val="x-none"/>
              </w:rPr>
              <w:t>692,632</w:t>
            </w:r>
          </w:p>
        </w:tc>
        <w:tc>
          <w:tcPr>
            <w:tcW w:w="1470" w:type="dxa"/>
            <w:vAlign w:val="center"/>
          </w:tcPr>
          <w:p w:rsidR="003D2E38" w:rsidRPr="00142245" w:rsidRDefault="001D1C0F" w:rsidP="005E1980">
            <w:pPr>
              <w:spacing w:line="400" w:lineRule="exact"/>
              <w:ind w:leftChars="0" w:left="0" w:firstLineChars="0" w:firstLine="0"/>
              <w:jc w:val="right"/>
              <w:rPr>
                <w:rFonts w:hint="eastAsia"/>
                <w:color w:val="000000"/>
                <w:sz w:val="24"/>
                <w:lang w:val="x-none"/>
              </w:rPr>
            </w:pPr>
            <w:r w:rsidRPr="00142245">
              <w:rPr>
                <w:color w:val="000000"/>
                <w:sz w:val="24"/>
                <w:lang w:val="x-none"/>
              </w:rPr>
              <w:t>772,927</w:t>
            </w:r>
          </w:p>
        </w:tc>
        <w:tc>
          <w:tcPr>
            <w:tcW w:w="1022" w:type="dxa"/>
            <w:vAlign w:val="center"/>
          </w:tcPr>
          <w:p w:rsidR="003D2E38" w:rsidRPr="00142245" w:rsidRDefault="00C92632" w:rsidP="005E1980">
            <w:pPr>
              <w:spacing w:line="400" w:lineRule="exact"/>
              <w:ind w:leftChars="0" w:left="0" w:firstLineChars="0" w:firstLine="0"/>
              <w:jc w:val="right"/>
              <w:rPr>
                <w:rFonts w:hint="eastAsia"/>
                <w:color w:val="000000"/>
                <w:sz w:val="24"/>
                <w:lang w:val="x-none"/>
              </w:rPr>
            </w:pPr>
            <w:r w:rsidRPr="00142245">
              <w:rPr>
                <w:color w:val="000000"/>
                <w:sz w:val="24"/>
                <w:lang w:val="x-none"/>
              </w:rPr>
              <w:t>89.61</w:t>
            </w:r>
          </w:p>
        </w:tc>
      </w:tr>
    </w:tbl>
    <w:p w:rsidR="003D2E38" w:rsidRPr="00142245" w:rsidRDefault="003D2E38" w:rsidP="003D2E38">
      <w:pPr>
        <w:spacing w:line="280" w:lineRule="exact"/>
        <w:ind w:left="1782" w:hangingChars="500" w:hanging="1216"/>
        <w:rPr>
          <w:rFonts w:hAnsi="標楷體"/>
          <w:color w:val="000000"/>
          <w:sz w:val="24"/>
          <w:szCs w:val="24"/>
        </w:rPr>
      </w:pPr>
      <w:r w:rsidRPr="00142245">
        <w:rPr>
          <w:rFonts w:hAnsi="標楷體" w:hint="eastAsia"/>
          <w:color w:val="000000"/>
          <w:sz w:val="24"/>
          <w:szCs w:val="24"/>
          <w:lang w:eastAsia="zh-HK"/>
        </w:rPr>
        <w:t>說</w:t>
      </w:r>
      <w:r w:rsidRPr="00142245">
        <w:rPr>
          <w:rFonts w:hAnsi="標楷體" w:hint="eastAsia"/>
          <w:color w:val="000000"/>
          <w:sz w:val="24"/>
          <w:szCs w:val="24"/>
        </w:rPr>
        <w:t xml:space="preserve">    </w:t>
      </w:r>
      <w:r w:rsidRPr="00142245">
        <w:rPr>
          <w:rFonts w:hAnsi="標楷體" w:hint="eastAsia"/>
          <w:color w:val="000000"/>
          <w:sz w:val="24"/>
          <w:szCs w:val="24"/>
          <w:lang w:eastAsia="zh-HK"/>
        </w:rPr>
        <w:t>明：</w:t>
      </w:r>
      <w:r w:rsidRPr="00142245">
        <w:rPr>
          <w:rFonts w:hAnsi="標楷體" w:hint="eastAsia"/>
          <w:color w:val="000000"/>
          <w:sz w:val="24"/>
          <w:szCs w:val="24"/>
        </w:rPr>
        <w:t>1</w:t>
      </w:r>
      <w:r w:rsidRPr="00142245">
        <w:rPr>
          <w:rFonts w:hAnsi="標楷體"/>
          <w:color w:val="000000"/>
          <w:sz w:val="24"/>
          <w:szCs w:val="24"/>
        </w:rPr>
        <w:t>.</w:t>
      </w:r>
      <w:r w:rsidRPr="00142245">
        <w:rPr>
          <w:rFonts w:hAnsi="標楷體" w:hint="eastAsia"/>
          <w:color w:val="000000"/>
          <w:sz w:val="24"/>
          <w:szCs w:val="24"/>
        </w:rPr>
        <w:t>表列數均為決算數。</w:t>
      </w:r>
    </w:p>
    <w:p w:rsidR="003D2E38" w:rsidRPr="00142245" w:rsidRDefault="003D2E38" w:rsidP="003D2E38">
      <w:pPr>
        <w:spacing w:line="280" w:lineRule="exact"/>
        <w:ind w:leftChars="620" w:left="1999" w:hangingChars="100" w:hanging="243"/>
        <w:rPr>
          <w:rFonts w:hAnsi="標楷體"/>
          <w:color w:val="000000"/>
          <w:sz w:val="24"/>
          <w:szCs w:val="24"/>
        </w:rPr>
      </w:pPr>
      <w:r w:rsidRPr="00142245">
        <w:rPr>
          <w:rFonts w:hAnsi="標楷體" w:hint="eastAsia"/>
          <w:color w:val="000000"/>
          <w:sz w:val="24"/>
          <w:szCs w:val="24"/>
        </w:rPr>
        <w:t>2</w:t>
      </w:r>
      <w:r w:rsidRPr="00142245">
        <w:rPr>
          <w:rFonts w:hAnsi="標楷體"/>
          <w:color w:val="000000"/>
          <w:sz w:val="24"/>
          <w:szCs w:val="24"/>
        </w:rPr>
        <w:t>.</w:t>
      </w:r>
      <w:r w:rsidRPr="00142245">
        <w:rPr>
          <w:rFonts w:hAnsi="標楷體" w:hint="eastAsia"/>
          <w:color w:val="000000"/>
          <w:sz w:val="24"/>
          <w:szCs w:val="24"/>
        </w:rPr>
        <w:t>109年度</w:t>
      </w:r>
      <w:r w:rsidRPr="00142245">
        <w:rPr>
          <w:rFonts w:hAnsi="標楷體" w:hint="eastAsia"/>
          <w:color w:val="000000"/>
          <w:sz w:val="24"/>
          <w:szCs w:val="24"/>
          <w:lang w:eastAsia="zh-HK"/>
        </w:rPr>
        <w:t>營業收入包含</w:t>
      </w:r>
      <w:r w:rsidRPr="00142245">
        <w:rPr>
          <w:rFonts w:hAnsi="標楷體" w:hint="eastAsia"/>
          <w:color w:val="000000"/>
          <w:sz w:val="24"/>
          <w:szCs w:val="24"/>
        </w:rPr>
        <w:t>配合政府印製振興3倍券封套認列一次性收入1億1,704萬8千元、110年度</w:t>
      </w:r>
      <w:r w:rsidRPr="00142245">
        <w:rPr>
          <w:rFonts w:hAnsi="標楷體" w:hint="eastAsia"/>
          <w:color w:val="000000"/>
          <w:sz w:val="24"/>
          <w:szCs w:val="24"/>
          <w:lang w:eastAsia="zh-HK"/>
        </w:rPr>
        <w:t>營業收入包含</w:t>
      </w:r>
      <w:r w:rsidRPr="00142245">
        <w:rPr>
          <w:rFonts w:hAnsi="標楷體" w:hint="eastAsia"/>
          <w:color w:val="000000"/>
          <w:sz w:val="24"/>
          <w:szCs w:val="24"/>
        </w:rPr>
        <w:t>印製振興5倍券封套認列一次性收入9,100萬元</w:t>
      </w:r>
      <w:r w:rsidRPr="00142245">
        <w:rPr>
          <w:rFonts w:hAnsi="標楷體" w:hint="eastAsia"/>
          <w:color w:val="000000"/>
          <w:sz w:val="24"/>
          <w:szCs w:val="24"/>
          <w:lang w:eastAsia="zh-HK"/>
        </w:rPr>
        <w:t>。</w:t>
      </w:r>
    </w:p>
    <w:p w:rsidR="003D2E38" w:rsidRPr="00142245" w:rsidRDefault="003D2E38" w:rsidP="007061C4">
      <w:pPr>
        <w:spacing w:line="280" w:lineRule="exact"/>
        <w:ind w:left="566" w:firstLineChars="0" w:firstLine="0"/>
        <w:rPr>
          <w:rFonts w:hAnsi="標楷體" w:hint="eastAsia"/>
          <w:color w:val="000000"/>
          <w:sz w:val="24"/>
          <w:szCs w:val="24"/>
        </w:rPr>
      </w:pPr>
      <w:r w:rsidRPr="00142245">
        <w:rPr>
          <w:rFonts w:hAnsi="標楷體" w:hint="eastAsia"/>
          <w:color w:val="000000"/>
          <w:sz w:val="24"/>
          <w:szCs w:val="24"/>
        </w:rPr>
        <w:t>資料來源</w:t>
      </w:r>
      <w:r w:rsidRPr="00142245">
        <w:rPr>
          <w:rFonts w:hAnsi="標楷體" w:hint="eastAsia"/>
          <w:color w:val="000000"/>
          <w:sz w:val="24"/>
          <w:szCs w:val="24"/>
          <w:lang w:eastAsia="zh-HK"/>
        </w:rPr>
        <w:t>：</w:t>
      </w:r>
      <w:r w:rsidRPr="00142245">
        <w:rPr>
          <w:rFonts w:hAnsi="標楷體" w:hint="eastAsia"/>
          <w:color w:val="000000"/>
          <w:sz w:val="24"/>
          <w:szCs w:val="24"/>
        </w:rPr>
        <w:t>財政部印刷廠。</w:t>
      </w:r>
    </w:p>
    <w:p w:rsidR="00CE7F4B" w:rsidRPr="008F1259" w:rsidRDefault="00CE7F4B" w:rsidP="00CE7F4B">
      <w:pPr>
        <w:pStyle w:val="a5"/>
        <w:ind w:left="849" w:hanging="283"/>
        <w:rPr>
          <w:b/>
        </w:rPr>
      </w:pPr>
      <w:r w:rsidRPr="00142245">
        <w:rPr>
          <w:rFonts w:hint="eastAsia"/>
          <w:b/>
          <w:color w:val="000000"/>
        </w:rPr>
        <w:t>(二)</w:t>
      </w:r>
      <w:r w:rsidR="007E120E" w:rsidRPr="00142245">
        <w:rPr>
          <w:rFonts w:hint="eastAsia"/>
          <w:b/>
          <w:color w:val="000000"/>
        </w:rPr>
        <w:t>國營事業11</w:t>
      </w:r>
      <w:r w:rsidR="001752F5" w:rsidRPr="00142245">
        <w:rPr>
          <w:rFonts w:hint="eastAsia"/>
          <w:b/>
          <w:color w:val="000000"/>
        </w:rPr>
        <w:t>3</w:t>
      </w:r>
      <w:r w:rsidR="007E120E" w:rsidRPr="00142245">
        <w:rPr>
          <w:rFonts w:hint="eastAsia"/>
          <w:b/>
          <w:color w:val="000000"/>
        </w:rPr>
        <w:t>年度工作考成總報告指出，該</w:t>
      </w:r>
      <w:r w:rsidR="007E120E">
        <w:rPr>
          <w:rFonts w:hint="eastAsia"/>
          <w:b/>
        </w:rPr>
        <w:t>廠</w:t>
      </w:r>
      <w:r w:rsidR="005C53B1">
        <w:rPr>
          <w:rFonts w:hint="eastAsia"/>
          <w:b/>
        </w:rPr>
        <w:t>113</w:t>
      </w:r>
      <w:r w:rsidR="001D72C2">
        <w:rPr>
          <w:rFonts w:hint="eastAsia"/>
          <w:b/>
        </w:rPr>
        <w:t>年度</w:t>
      </w:r>
      <w:r w:rsidR="005C53B1">
        <w:rPr>
          <w:rFonts w:hint="eastAsia"/>
          <w:b/>
        </w:rPr>
        <w:t>營業利益率及</w:t>
      </w:r>
      <w:r w:rsidR="001D72C2" w:rsidRPr="001D72C2">
        <w:rPr>
          <w:rFonts w:hint="eastAsia"/>
          <w:b/>
        </w:rPr>
        <w:t>淨利</w:t>
      </w:r>
      <w:r w:rsidR="005C53B1">
        <w:rPr>
          <w:rFonts w:hint="eastAsia"/>
          <w:b/>
        </w:rPr>
        <w:t>率皆呈</w:t>
      </w:r>
      <w:r w:rsidR="001D72C2" w:rsidRPr="001D72C2">
        <w:rPr>
          <w:rFonts w:hint="eastAsia"/>
          <w:b/>
        </w:rPr>
        <w:t>衰退</w:t>
      </w:r>
      <w:r w:rsidR="00754390">
        <w:rPr>
          <w:rFonts w:hint="eastAsia"/>
          <w:b/>
        </w:rPr>
        <w:t>，</w:t>
      </w:r>
      <w:r w:rsidR="005C53B1">
        <w:rPr>
          <w:rFonts w:hint="eastAsia"/>
          <w:b/>
        </w:rPr>
        <w:t>員工生產力亦為負成長</w:t>
      </w:r>
    </w:p>
    <w:p w:rsidR="004B087A" w:rsidRPr="000929AD" w:rsidRDefault="00E775BE" w:rsidP="00FC122E">
      <w:pPr>
        <w:pStyle w:val="21"/>
        <w:ind w:left="850" w:firstLine="566"/>
        <w:rPr>
          <w:color w:val="000000"/>
        </w:rPr>
      </w:pPr>
      <w:r>
        <w:rPr>
          <w:rFonts w:hint="eastAsia"/>
        </w:rPr>
        <w:t>依據財政部印刷廠決算書，該廠</w:t>
      </w:r>
      <w:r w:rsidR="00AA45E3">
        <w:rPr>
          <w:rFonts w:hint="eastAsia"/>
        </w:rPr>
        <w:t>營業利益率自</w:t>
      </w:r>
      <w:r w:rsidR="002758A9">
        <w:rPr>
          <w:rFonts w:hint="eastAsia"/>
        </w:rPr>
        <w:t>110</w:t>
      </w:r>
      <w:r w:rsidR="00AA45E3">
        <w:rPr>
          <w:rFonts w:hint="eastAsia"/>
        </w:rPr>
        <w:t>年度13.71%逐年衰退至113年度</w:t>
      </w:r>
      <w:r w:rsidR="00AA45E3">
        <w:t>4.18%</w:t>
      </w:r>
      <w:r w:rsidR="00AA45E3">
        <w:rPr>
          <w:rFonts w:hint="eastAsia"/>
        </w:rPr>
        <w:t>，淨利率亦自1</w:t>
      </w:r>
      <w:r w:rsidR="00AA45E3">
        <w:t>1.68%</w:t>
      </w:r>
      <w:r w:rsidR="00AA45E3">
        <w:rPr>
          <w:rFonts w:hint="eastAsia"/>
        </w:rPr>
        <w:t>降至4.49%</w:t>
      </w:r>
      <w:r w:rsidR="004D7736">
        <w:rPr>
          <w:rFonts w:hAnsi="標楷體" w:hint="eastAsia"/>
        </w:rPr>
        <w:t>；</w:t>
      </w:r>
      <w:r>
        <w:rPr>
          <w:rFonts w:hint="eastAsia"/>
        </w:rPr>
        <w:t>另行政院國營事業113年度工作考成總報告指出，</w:t>
      </w:r>
      <w:r w:rsidR="006F7F02">
        <w:rPr>
          <w:rFonts w:hint="eastAsia"/>
        </w:rPr>
        <w:t>鑑於</w:t>
      </w:r>
      <w:r w:rsidR="00FC122E">
        <w:rPr>
          <w:rFonts w:hAnsi="標楷體" w:hint="eastAsia"/>
        </w:rPr>
        <w:t>行動支付、電子載具</w:t>
      </w:r>
      <w:r w:rsidR="00063D85">
        <w:rPr>
          <w:rFonts w:hAnsi="標楷體" w:hint="eastAsia"/>
        </w:rPr>
        <w:t>發展</w:t>
      </w:r>
      <w:r w:rsidR="00FC122E">
        <w:rPr>
          <w:rFonts w:hAnsi="標楷體" w:hint="eastAsia"/>
        </w:rPr>
        <w:t>及電子發票政策，</w:t>
      </w:r>
      <w:r w:rsidR="00F27159">
        <w:rPr>
          <w:rFonts w:hAnsi="標楷體" w:hint="eastAsia"/>
        </w:rPr>
        <w:t>對該廠營收造成衝擊，</w:t>
      </w:r>
      <w:r w:rsidR="00F27159" w:rsidRPr="00F27159">
        <w:rPr>
          <w:rFonts w:hAnsi="標楷體" w:hint="eastAsia"/>
        </w:rPr>
        <w:t>亟需</w:t>
      </w:r>
      <w:r w:rsidR="009907DE">
        <w:rPr>
          <w:rFonts w:hAnsi="標楷體" w:hint="eastAsia"/>
        </w:rPr>
        <w:t>尋找其他營收成長動能</w:t>
      </w:r>
      <w:r w:rsidR="004D2A28">
        <w:rPr>
          <w:rFonts w:hAnsi="標楷體" w:hint="eastAsia"/>
        </w:rPr>
        <w:t>，且</w:t>
      </w:r>
      <w:r w:rsidR="009907DE">
        <w:rPr>
          <w:rFonts w:hAnsi="標楷體" w:hint="eastAsia"/>
        </w:rPr>
        <w:t>表格什件銷售量未達目標，</w:t>
      </w:r>
      <w:r w:rsidR="00BB57CF" w:rsidRPr="00BB57CF">
        <w:rPr>
          <w:rFonts w:hAnsi="標楷體" w:hint="eastAsia"/>
        </w:rPr>
        <w:t>員工生產力</w:t>
      </w:r>
      <w:r w:rsidR="009907DE">
        <w:rPr>
          <w:rFonts w:hAnsi="標楷體" w:hint="eastAsia"/>
        </w:rPr>
        <w:t>負成長1.09%</w:t>
      </w:r>
      <w:r w:rsidR="00BB57CF" w:rsidRPr="00BB57CF">
        <w:rPr>
          <w:rFonts w:hAnsi="標楷體" w:hint="eastAsia"/>
        </w:rPr>
        <w:t>，</w:t>
      </w:r>
      <w:r w:rsidR="004D2A28">
        <w:rPr>
          <w:rFonts w:hAnsi="標楷體" w:hint="eastAsia"/>
        </w:rPr>
        <w:t>均待</w:t>
      </w:r>
      <w:r w:rsidR="009907DE">
        <w:rPr>
          <w:rFonts w:hAnsi="標楷體" w:hint="eastAsia"/>
        </w:rPr>
        <w:t>檢討改善</w:t>
      </w:r>
      <w:r w:rsidR="004D2A28">
        <w:rPr>
          <w:rFonts w:hAnsi="標楷體" w:hint="eastAsia"/>
        </w:rPr>
        <w:t>，建議配合業務轉型規劃人力運用及培訓，以提升員額運用效能。</w:t>
      </w:r>
      <w:r w:rsidR="00FC122E">
        <w:rPr>
          <w:rFonts w:hAnsi="標楷體" w:hint="eastAsia"/>
        </w:rPr>
        <w:t>針對上述待改進事項及建議，</w:t>
      </w:r>
      <w:r w:rsidR="002D428C">
        <w:rPr>
          <w:rFonts w:hAnsi="標楷體" w:hint="eastAsia"/>
        </w:rPr>
        <w:t>該</w:t>
      </w:r>
      <w:r w:rsidR="00FC122E">
        <w:rPr>
          <w:rFonts w:hAnsi="標楷體" w:hint="eastAsia"/>
        </w:rPr>
        <w:t>廠允宜妥謀因應，俾利業務推動及長期發展。</w:t>
      </w:r>
    </w:p>
    <w:p w:rsidR="00FA5A05" w:rsidRPr="006E7504" w:rsidRDefault="00F66A45" w:rsidP="00946C42">
      <w:pPr>
        <w:ind w:left="566" w:firstLine="566"/>
        <w:rPr>
          <w:color w:val="000000"/>
        </w:rPr>
      </w:pPr>
      <w:r w:rsidRPr="000929AD">
        <w:rPr>
          <w:rFonts w:hint="eastAsia"/>
          <w:color w:val="000000"/>
        </w:rPr>
        <w:t>綜上，</w:t>
      </w:r>
      <w:r w:rsidR="00562B28" w:rsidRPr="000929AD">
        <w:rPr>
          <w:rFonts w:hint="eastAsia"/>
          <w:color w:val="000000"/>
        </w:rPr>
        <w:t>財政部印刷廠11</w:t>
      </w:r>
      <w:r w:rsidR="004D2A28">
        <w:rPr>
          <w:rFonts w:hint="eastAsia"/>
          <w:color w:val="000000"/>
        </w:rPr>
        <w:t>3</w:t>
      </w:r>
      <w:r w:rsidR="00562B28" w:rsidRPr="000929AD">
        <w:rPr>
          <w:rFonts w:hint="eastAsia"/>
          <w:color w:val="000000"/>
        </w:rPr>
        <w:t>年度</w:t>
      </w:r>
      <w:r w:rsidR="004A7875" w:rsidRPr="000929AD">
        <w:rPr>
          <w:rFonts w:hint="eastAsia"/>
          <w:color w:val="000000"/>
        </w:rPr>
        <w:t>統一發票相關收入占</w:t>
      </w:r>
      <w:r w:rsidR="009920A5">
        <w:rPr>
          <w:rFonts w:hint="eastAsia"/>
          <w:color w:val="000000"/>
        </w:rPr>
        <w:t>整體營業</w:t>
      </w:r>
      <w:r w:rsidR="006041ED">
        <w:rPr>
          <w:rFonts w:hint="eastAsia"/>
          <w:color w:val="000000"/>
        </w:rPr>
        <w:t>收入比率</w:t>
      </w:r>
      <w:r w:rsidR="004D2A28">
        <w:rPr>
          <w:rFonts w:hint="eastAsia"/>
          <w:color w:val="000000"/>
        </w:rPr>
        <w:t>將近九成，為109年度以來新高，</w:t>
      </w:r>
      <w:r w:rsidR="004A7875" w:rsidRPr="000929AD">
        <w:rPr>
          <w:rFonts w:hint="eastAsia"/>
          <w:color w:val="000000"/>
        </w:rPr>
        <w:t>營收高度集中於統一發票</w:t>
      </w:r>
      <w:r w:rsidR="00562B28" w:rsidRPr="000929AD">
        <w:rPr>
          <w:rFonts w:hint="eastAsia"/>
          <w:color w:val="000000"/>
        </w:rPr>
        <w:t>相關</w:t>
      </w:r>
      <w:r w:rsidR="004A7875" w:rsidRPr="000929AD">
        <w:rPr>
          <w:rFonts w:hint="eastAsia"/>
          <w:color w:val="000000"/>
        </w:rPr>
        <w:t>業務，</w:t>
      </w:r>
      <w:r w:rsidR="00E34655" w:rsidRPr="000929AD">
        <w:rPr>
          <w:rFonts w:hint="eastAsia"/>
          <w:color w:val="000000"/>
        </w:rPr>
        <w:t>為降低</w:t>
      </w:r>
      <w:r w:rsidR="00E3059B" w:rsidRPr="000929AD">
        <w:rPr>
          <w:rFonts w:hint="eastAsia"/>
          <w:color w:val="000000"/>
        </w:rPr>
        <w:t>政府推動</w:t>
      </w:r>
      <w:r w:rsidR="006E7504">
        <w:rPr>
          <w:rFonts w:hint="eastAsia"/>
          <w:color w:val="000000"/>
        </w:rPr>
        <w:t>電子發票政策等對</w:t>
      </w:r>
      <w:r w:rsidR="00E34655" w:rsidRPr="000929AD">
        <w:rPr>
          <w:rFonts w:hint="eastAsia"/>
          <w:color w:val="000000"/>
        </w:rPr>
        <w:t>營收之衝擊，允宜</w:t>
      </w:r>
      <w:r w:rsidR="006E7504">
        <w:rPr>
          <w:rFonts w:hint="eastAsia"/>
          <w:color w:val="000000"/>
        </w:rPr>
        <w:t>持續推動業務轉型，並</w:t>
      </w:r>
      <w:r w:rsidR="00685F52">
        <w:rPr>
          <w:rFonts w:hint="eastAsia"/>
          <w:color w:val="000000"/>
        </w:rPr>
        <w:t>提升員額運用效能</w:t>
      </w:r>
      <w:r w:rsidR="006E7504">
        <w:rPr>
          <w:rFonts w:hint="eastAsia"/>
          <w:color w:val="000000"/>
        </w:rPr>
        <w:t>，</w:t>
      </w:r>
      <w:r w:rsidR="004A7875" w:rsidRPr="000929AD">
        <w:rPr>
          <w:rFonts w:hint="eastAsia"/>
          <w:color w:val="000000"/>
        </w:rPr>
        <w:t>俾</w:t>
      </w:r>
      <w:r w:rsidR="00C3261B">
        <w:rPr>
          <w:rFonts w:hint="eastAsia"/>
          <w:color w:val="000000"/>
        </w:rPr>
        <w:t>增加</w:t>
      </w:r>
      <w:r w:rsidR="001C150F" w:rsidRPr="000929AD">
        <w:rPr>
          <w:rFonts w:hint="eastAsia"/>
          <w:color w:val="000000"/>
        </w:rPr>
        <w:t>經營</w:t>
      </w:r>
      <w:r w:rsidR="00C3261B">
        <w:rPr>
          <w:rFonts w:hint="eastAsia"/>
          <w:color w:val="000000"/>
        </w:rPr>
        <w:t>成效</w:t>
      </w:r>
      <w:r w:rsidR="003A4FBC" w:rsidRPr="000929AD">
        <w:rPr>
          <w:rFonts w:hint="eastAsia"/>
          <w:color w:val="000000"/>
        </w:rPr>
        <w:t>。</w:t>
      </w:r>
    </w:p>
    <w:p w:rsidR="003D2536" w:rsidRPr="008F1259" w:rsidRDefault="003D2536" w:rsidP="003D2536">
      <w:pPr>
        <w:pStyle w:val="14"/>
        <w:ind w:left="567" w:hanging="567"/>
      </w:pPr>
      <w:bookmarkStart w:id="11" w:name="_Toc115440199"/>
      <w:bookmarkStart w:id="12" w:name="_Toc224226568"/>
      <w:r w:rsidRPr="008F1259">
        <w:rPr>
          <w:rFonts w:hint="eastAsia"/>
        </w:rPr>
        <w:t>二、</w:t>
      </w:r>
      <w:bookmarkEnd w:id="11"/>
      <w:r w:rsidR="00757B2F" w:rsidRPr="00757B2F">
        <w:rPr>
          <w:rFonts w:hint="eastAsia"/>
        </w:rPr>
        <w:t>11</w:t>
      </w:r>
      <w:r w:rsidR="00757B2F">
        <w:rPr>
          <w:rFonts w:hint="eastAsia"/>
        </w:rPr>
        <w:t>3</w:t>
      </w:r>
      <w:r w:rsidR="00757B2F" w:rsidRPr="00757B2F">
        <w:rPr>
          <w:rFonts w:hint="eastAsia"/>
        </w:rPr>
        <w:t>年度</w:t>
      </w:r>
      <w:r w:rsidR="00B2309A">
        <w:rPr>
          <w:rFonts w:hint="eastAsia"/>
        </w:rPr>
        <w:t>表格什件</w:t>
      </w:r>
      <w:r w:rsidR="00757B2F" w:rsidRPr="00757B2F">
        <w:rPr>
          <w:rFonts w:hint="eastAsia"/>
        </w:rPr>
        <w:t>收入</w:t>
      </w:r>
      <w:r w:rsidR="00B2309A">
        <w:rPr>
          <w:rFonts w:hint="eastAsia"/>
        </w:rPr>
        <w:t>低於111及112年度，</w:t>
      </w:r>
      <w:r w:rsidR="00757B2F" w:rsidRPr="00757B2F">
        <w:rPr>
          <w:rFonts w:hint="eastAsia"/>
        </w:rPr>
        <w:t>占銷貨收入比率</w:t>
      </w:r>
      <w:r w:rsidR="00B2309A">
        <w:rPr>
          <w:rFonts w:hint="eastAsia"/>
        </w:rPr>
        <w:t>逐年下降，且</w:t>
      </w:r>
      <w:r w:rsidR="00B2309A" w:rsidRPr="00B2309A">
        <w:rPr>
          <w:rFonts w:hint="eastAsia"/>
        </w:rPr>
        <w:t>防偽</w:t>
      </w:r>
      <w:r w:rsidR="00B2309A">
        <w:rPr>
          <w:rFonts w:hint="eastAsia"/>
        </w:rPr>
        <w:t>印件營收增加有限，</w:t>
      </w:r>
      <w:r w:rsidR="00757B2F" w:rsidRPr="00757B2F">
        <w:rPr>
          <w:rFonts w:hint="eastAsia"/>
        </w:rPr>
        <w:t>允宜</w:t>
      </w:r>
      <w:r w:rsidR="00B2309A">
        <w:rPr>
          <w:rFonts w:hint="eastAsia"/>
        </w:rPr>
        <w:t>檢討改善，</w:t>
      </w:r>
      <w:r w:rsidR="00757B2F" w:rsidRPr="00757B2F">
        <w:rPr>
          <w:rFonts w:hint="eastAsia"/>
        </w:rPr>
        <w:t>俾增績效</w:t>
      </w:r>
      <w:bookmarkEnd w:id="12"/>
    </w:p>
    <w:p w:rsidR="00CE73A5" w:rsidRPr="006209D5" w:rsidRDefault="00D85A78" w:rsidP="003D2536">
      <w:pPr>
        <w:ind w:left="566" w:firstLine="566"/>
        <w:rPr>
          <w:color w:val="000000"/>
        </w:rPr>
      </w:pPr>
      <w:r w:rsidRPr="006209D5">
        <w:rPr>
          <w:rFonts w:hint="eastAsia"/>
          <w:color w:val="000000"/>
        </w:rPr>
        <w:t>財政部印刷廠113年度</w:t>
      </w:r>
      <w:r w:rsidRPr="006209D5">
        <w:rPr>
          <w:rFonts w:hAnsi="標楷體" w:hint="eastAsia"/>
          <w:color w:val="000000"/>
        </w:rPr>
        <w:t>「</w:t>
      </w:r>
      <w:r w:rsidRPr="006209D5">
        <w:rPr>
          <w:rFonts w:hint="eastAsia"/>
          <w:color w:val="000000"/>
        </w:rPr>
        <w:t>銷貨收入-表格什件</w:t>
      </w:r>
      <w:r w:rsidRPr="006209D5">
        <w:rPr>
          <w:rFonts w:hAnsi="標楷體" w:hint="eastAsia"/>
          <w:color w:val="000000"/>
        </w:rPr>
        <w:t>」預算數</w:t>
      </w:r>
      <w:r w:rsidRPr="006209D5">
        <w:rPr>
          <w:rFonts w:hint="eastAsia"/>
          <w:color w:val="000000"/>
        </w:rPr>
        <w:t>9,366萬6千元，</w:t>
      </w:r>
      <w:r w:rsidR="00EA799D" w:rsidRPr="006209D5">
        <w:rPr>
          <w:rFonts w:hint="eastAsia"/>
          <w:color w:val="000000"/>
        </w:rPr>
        <w:t>主要係</w:t>
      </w:r>
      <w:r w:rsidR="0034056A" w:rsidRPr="006209D5">
        <w:rPr>
          <w:rFonts w:hint="eastAsia"/>
          <w:color w:val="000000"/>
        </w:rPr>
        <w:t>辦理各機關之委印印件、鮮乳標章</w:t>
      </w:r>
      <w:r w:rsidR="008E24EE" w:rsidRPr="006209D5">
        <w:rPr>
          <w:rFonts w:hint="eastAsia"/>
          <w:color w:val="000000"/>
        </w:rPr>
        <w:t>防偽印件</w:t>
      </w:r>
      <w:r w:rsidR="00273B6C" w:rsidRPr="006209D5">
        <w:rPr>
          <w:rFonts w:hint="eastAsia"/>
          <w:color w:val="000000"/>
        </w:rPr>
        <w:t>等</w:t>
      </w:r>
      <w:r w:rsidR="0034056A" w:rsidRPr="006209D5">
        <w:rPr>
          <w:rFonts w:hint="eastAsia"/>
          <w:color w:val="000000"/>
        </w:rPr>
        <w:t>，</w:t>
      </w:r>
      <w:r w:rsidRPr="006209D5">
        <w:rPr>
          <w:rFonts w:hint="eastAsia"/>
          <w:color w:val="000000"/>
        </w:rPr>
        <w:t>執行結果，審定</w:t>
      </w:r>
      <w:r w:rsidR="00441583" w:rsidRPr="006209D5">
        <w:rPr>
          <w:rFonts w:hint="eastAsia"/>
          <w:color w:val="000000"/>
        </w:rPr>
        <w:t>決算</w:t>
      </w:r>
      <w:r w:rsidRPr="006209D5">
        <w:rPr>
          <w:rFonts w:hint="eastAsia"/>
          <w:color w:val="000000"/>
        </w:rPr>
        <w:t>數</w:t>
      </w:r>
      <w:r w:rsidR="00441583" w:rsidRPr="006209D5">
        <w:rPr>
          <w:rFonts w:hint="eastAsia"/>
          <w:color w:val="000000"/>
        </w:rPr>
        <w:t>8,029萬4千元，達成率85.72%。</w:t>
      </w:r>
    </w:p>
    <w:p w:rsidR="008E24EE" w:rsidRDefault="000C752A" w:rsidP="00B813A1">
      <w:pPr>
        <w:ind w:left="566" w:firstLine="566"/>
      </w:pPr>
      <w:r w:rsidRPr="000C752A">
        <w:rPr>
          <w:rFonts w:hint="eastAsia"/>
        </w:rPr>
        <w:t>財政部印刷廠</w:t>
      </w:r>
      <w:r w:rsidR="00A87805">
        <w:rPr>
          <w:rFonts w:hint="eastAsia"/>
        </w:rPr>
        <w:t>為減緩政府推動電子發票政策對</w:t>
      </w:r>
      <w:r w:rsidR="00C723A7">
        <w:rPr>
          <w:rFonts w:hint="eastAsia"/>
        </w:rPr>
        <w:t>該廠</w:t>
      </w:r>
      <w:r w:rsidR="00A87805">
        <w:rPr>
          <w:rFonts w:hint="eastAsia"/>
        </w:rPr>
        <w:t>營運</w:t>
      </w:r>
      <w:r w:rsidR="00C723A7">
        <w:rPr>
          <w:rFonts w:hint="eastAsia"/>
        </w:rPr>
        <w:t>之</w:t>
      </w:r>
      <w:r w:rsidR="00A87805">
        <w:rPr>
          <w:rFonts w:hint="eastAsia"/>
        </w:rPr>
        <w:t>衝擊，近年發展表格什件印製業務，</w:t>
      </w:r>
      <w:r w:rsidR="0034056A">
        <w:rPr>
          <w:rFonts w:hint="eastAsia"/>
        </w:rPr>
        <w:t>並聚焦於防偽標章及安全管控。</w:t>
      </w:r>
      <w:r w:rsidR="00CE73A5" w:rsidRPr="009E1434">
        <w:rPr>
          <w:rFonts w:hint="eastAsia"/>
        </w:rPr>
        <w:t>據該廠說明，表格什件以防偽標章及管制性印件之客戶黏著度較高，若持續開發該等客戶，將可穩定客源及增加營業規模。</w:t>
      </w:r>
    </w:p>
    <w:p w:rsidR="00C83133" w:rsidRDefault="00CE73A5" w:rsidP="00B813A1">
      <w:pPr>
        <w:ind w:left="566" w:firstLine="566"/>
      </w:pPr>
      <w:r>
        <w:rPr>
          <w:rFonts w:hint="eastAsia"/>
        </w:rPr>
        <w:t>惟檢視該廠</w:t>
      </w:r>
      <w:r w:rsidRPr="009E1434">
        <w:rPr>
          <w:rFonts w:hint="eastAsia"/>
        </w:rPr>
        <w:t>1</w:t>
      </w:r>
      <w:r>
        <w:rPr>
          <w:rFonts w:hint="eastAsia"/>
        </w:rPr>
        <w:t>11</w:t>
      </w:r>
      <w:r w:rsidRPr="009E1434">
        <w:rPr>
          <w:rFonts w:hint="eastAsia"/>
        </w:rPr>
        <w:t>至11</w:t>
      </w:r>
      <w:r>
        <w:rPr>
          <w:rFonts w:hint="eastAsia"/>
        </w:rPr>
        <w:t>3</w:t>
      </w:r>
      <w:r w:rsidRPr="009E1434">
        <w:rPr>
          <w:rFonts w:hint="eastAsia"/>
        </w:rPr>
        <w:t>年度</w:t>
      </w:r>
      <w:r>
        <w:rPr>
          <w:rFonts w:hint="eastAsia"/>
        </w:rPr>
        <w:t>銷貨收入及表格什件</w:t>
      </w:r>
      <w:r w:rsidR="009668F8">
        <w:rPr>
          <w:rFonts w:hint="eastAsia"/>
        </w:rPr>
        <w:t>收入</w:t>
      </w:r>
      <w:r w:rsidRPr="009E1434">
        <w:rPr>
          <w:rFonts w:hint="eastAsia"/>
        </w:rPr>
        <w:t>(詳表1)，</w:t>
      </w:r>
      <w:r w:rsidR="009E1434" w:rsidRPr="009E1434">
        <w:rPr>
          <w:rFonts w:hint="eastAsia"/>
        </w:rPr>
        <w:t>113年度表格什件收入</w:t>
      </w:r>
      <w:r>
        <w:rPr>
          <w:rFonts w:hint="eastAsia"/>
        </w:rPr>
        <w:t>決算數</w:t>
      </w:r>
      <w:r w:rsidRPr="00CE73A5">
        <w:rPr>
          <w:rFonts w:hint="eastAsia"/>
        </w:rPr>
        <w:t>8,029萬4千元</w:t>
      </w:r>
      <w:r>
        <w:rPr>
          <w:rFonts w:hint="eastAsia"/>
        </w:rPr>
        <w:t>，</w:t>
      </w:r>
      <w:r w:rsidR="00F5194B">
        <w:rPr>
          <w:rFonts w:hint="eastAsia"/>
        </w:rPr>
        <w:t>不僅低於</w:t>
      </w:r>
      <w:r w:rsidR="009E1434" w:rsidRPr="009E1434">
        <w:rPr>
          <w:rFonts w:hint="eastAsia"/>
        </w:rPr>
        <w:t>11</w:t>
      </w:r>
      <w:r>
        <w:rPr>
          <w:rFonts w:hint="eastAsia"/>
        </w:rPr>
        <w:t>1及112年度決算數之1億795萬7千元及8</w:t>
      </w:r>
      <w:r w:rsidR="009E1434" w:rsidRPr="009E1434">
        <w:rPr>
          <w:rFonts w:hint="eastAsia"/>
        </w:rPr>
        <w:t>,</w:t>
      </w:r>
      <w:r>
        <w:rPr>
          <w:rFonts w:hint="eastAsia"/>
        </w:rPr>
        <w:t>927</w:t>
      </w:r>
      <w:r w:rsidR="009E1434" w:rsidRPr="009E1434">
        <w:rPr>
          <w:rFonts w:hint="eastAsia"/>
        </w:rPr>
        <w:t>萬</w:t>
      </w:r>
      <w:r>
        <w:rPr>
          <w:rFonts w:hint="eastAsia"/>
        </w:rPr>
        <w:t>1</w:t>
      </w:r>
      <w:r w:rsidR="009E1434" w:rsidRPr="009E1434">
        <w:rPr>
          <w:rFonts w:hint="eastAsia"/>
        </w:rPr>
        <w:t>千元</w:t>
      </w:r>
      <w:r>
        <w:rPr>
          <w:rFonts w:hint="eastAsia"/>
        </w:rPr>
        <w:t>，</w:t>
      </w:r>
      <w:r w:rsidR="009668F8">
        <w:rPr>
          <w:rFonts w:hint="eastAsia"/>
        </w:rPr>
        <w:t>且</w:t>
      </w:r>
      <w:r w:rsidR="00AD379C">
        <w:rPr>
          <w:rFonts w:hint="eastAsia"/>
        </w:rPr>
        <w:t>其中有關</w:t>
      </w:r>
      <w:r w:rsidR="00F5194B">
        <w:rPr>
          <w:rFonts w:hint="eastAsia"/>
        </w:rPr>
        <w:t>防偽印件部分，111年度</w:t>
      </w:r>
      <w:r w:rsidR="008E24EE">
        <w:rPr>
          <w:rFonts w:hint="eastAsia"/>
        </w:rPr>
        <w:t>防偽印件</w:t>
      </w:r>
      <w:r w:rsidR="008E24EE" w:rsidRPr="00291C6D">
        <w:rPr>
          <w:rFonts w:hint="eastAsia"/>
        </w:rPr>
        <w:t>營業收入</w:t>
      </w:r>
      <w:r w:rsidR="008E24EE">
        <w:rPr>
          <w:rFonts w:hint="eastAsia"/>
        </w:rPr>
        <w:t>達6</w:t>
      </w:r>
      <w:r w:rsidR="008E24EE">
        <w:t>,</w:t>
      </w:r>
      <w:r w:rsidR="008E24EE">
        <w:rPr>
          <w:rFonts w:hint="eastAsia"/>
        </w:rPr>
        <w:t>593萬5千元，</w:t>
      </w:r>
      <w:r w:rsidR="00AD379C">
        <w:rPr>
          <w:rFonts w:hint="eastAsia"/>
        </w:rPr>
        <w:t>主要</w:t>
      </w:r>
      <w:r w:rsidR="00AE5E20">
        <w:rPr>
          <w:rFonts w:hint="eastAsia"/>
        </w:rPr>
        <w:t>係</w:t>
      </w:r>
      <w:r w:rsidR="00F5194B" w:rsidRPr="00F5194B">
        <w:rPr>
          <w:rFonts w:hint="eastAsia"/>
        </w:rPr>
        <w:t>承接印製高雄振興券、屏東市消費</w:t>
      </w:r>
      <w:r w:rsidR="00F5194B">
        <w:rPr>
          <w:rFonts w:hint="eastAsia"/>
        </w:rPr>
        <w:t>券</w:t>
      </w:r>
      <w:r w:rsidR="008E24EE">
        <w:rPr>
          <w:rFonts w:hint="eastAsia"/>
        </w:rPr>
        <w:t>業務，</w:t>
      </w:r>
      <w:r w:rsidR="00564CF4">
        <w:rPr>
          <w:rFonts w:hint="eastAsia"/>
        </w:rPr>
        <w:t>1</w:t>
      </w:r>
      <w:r w:rsidR="00564CF4">
        <w:t>12</w:t>
      </w:r>
      <w:r w:rsidR="00564CF4">
        <w:rPr>
          <w:rFonts w:hint="eastAsia"/>
        </w:rPr>
        <w:t>年度</w:t>
      </w:r>
      <w:r w:rsidR="009668F8">
        <w:rPr>
          <w:rFonts w:hint="eastAsia"/>
        </w:rPr>
        <w:t>已</w:t>
      </w:r>
      <w:r w:rsidR="00564CF4">
        <w:rPr>
          <w:rFonts w:hint="eastAsia"/>
        </w:rPr>
        <w:t>無該等收入</w:t>
      </w:r>
      <w:r w:rsidR="00AE5E20">
        <w:rPr>
          <w:rFonts w:hint="eastAsia"/>
        </w:rPr>
        <w:t>爰</w:t>
      </w:r>
      <w:r w:rsidR="00564CF4">
        <w:rPr>
          <w:rFonts w:hint="eastAsia"/>
        </w:rPr>
        <w:t>營收下</w:t>
      </w:r>
      <w:r w:rsidR="00AD379C">
        <w:rPr>
          <w:rFonts w:hint="eastAsia"/>
        </w:rPr>
        <w:t>降</w:t>
      </w:r>
      <w:r w:rsidR="00564CF4">
        <w:rPr>
          <w:rFonts w:hint="eastAsia"/>
        </w:rPr>
        <w:t>，113年度</w:t>
      </w:r>
      <w:r w:rsidR="009668F8">
        <w:rPr>
          <w:rFonts w:hint="eastAsia"/>
        </w:rPr>
        <w:t>雖</w:t>
      </w:r>
      <w:r w:rsidR="00564CF4">
        <w:rPr>
          <w:rFonts w:hint="eastAsia"/>
        </w:rPr>
        <w:t>新增印製花蓮振興</w:t>
      </w:r>
      <w:r w:rsidR="00564CF4" w:rsidRPr="00F5194B">
        <w:rPr>
          <w:rFonts w:hint="eastAsia"/>
        </w:rPr>
        <w:t>券</w:t>
      </w:r>
      <w:r w:rsidR="00564CF4">
        <w:rPr>
          <w:rFonts w:hint="eastAsia"/>
        </w:rPr>
        <w:t>，</w:t>
      </w:r>
      <w:r w:rsidR="00564CF4" w:rsidRPr="00291C6D">
        <w:rPr>
          <w:rFonts w:hint="eastAsia"/>
        </w:rPr>
        <w:t>防偽印件營業收入</w:t>
      </w:r>
      <w:r w:rsidR="00AE5E20">
        <w:rPr>
          <w:rFonts w:hint="eastAsia"/>
        </w:rPr>
        <w:t>因而增至</w:t>
      </w:r>
      <w:r w:rsidR="00564CF4">
        <w:rPr>
          <w:rFonts w:hint="eastAsia"/>
        </w:rPr>
        <w:t>2</w:t>
      </w:r>
      <w:r w:rsidR="00564CF4">
        <w:t>,</w:t>
      </w:r>
      <w:r w:rsidR="00564CF4">
        <w:rPr>
          <w:rFonts w:hint="eastAsia"/>
        </w:rPr>
        <w:t>560萬</w:t>
      </w:r>
      <w:r w:rsidR="00D1462F">
        <w:rPr>
          <w:rFonts w:hint="eastAsia"/>
        </w:rPr>
        <w:t>8千</w:t>
      </w:r>
      <w:r w:rsidR="00564CF4">
        <w:rPr>
          <w:rFonts w:hint="eastAsia"/>
        </w:rPr>
        <w:t>元，然</w:t>
      </w:r>
      <w:r w:rsidR="008E24EE">
        <w:rPr>
          <w:rFonts w:hint="eastAsia"/>
        </w:rPr>
        <w:t>仍低於111年度</w:t>
      </w:r>
      <w:r w:rsidR="00564CF4">
        <w:rPr>
          <w:rFonts w:hint="eastAsia"/>
        </w:rPr>
        <w:t>。</w:t>
      </w:r>
    </w:p>
    <w:p w:rsidR="009E1434" w:rsidRDefault="00C83133" w:rsidP="00B813A1">
      <w:pPr>
        <w:ind w:left="566" w:firstLine="566"/>
      </w:pPr>
      <w:r>
        <w:rPr>
          <w:rFonts w:hint="eastAsia"/>
        </w:rPr>
        <w:t>此外，表格什件營業收入占銷貨收入比率，自111年度之17.58%逐年降至113年度之14.23%，顯示該廠仍</w:t>
      </w:r>
      <w:r w:rsidR="00AE5E20">
        <w:rPr>
          <w:rFonts w:hint="eastAsia"/>
        </w:rPr>
        <w:t>須</w:t>
      </w:r>
      <w:r>
        <w:rPr>
          <w:rFonts w:hint="eastAsia"/>
        </w:rPr>
        <w:t>積極運用防偽技術</w:t>
      </w:r>
      <w:r w:rsidR="00AE5E20">
        <w:rPr>
          <w:rFonts w:hint="eastAsia"/>
        </w:rPr>
        <w:t>等</w:t>
      </w:r>
      <w:r>
        <w:rPr>
          <w:rFonts w:hint="eastAsia"/>
        </w:rPr>
        <w:t>競爭優勢，深化市場區隔</w:t>
      </w:r>
      <w:r w:rsidR="00AE5E20">
        <w:rPr>
          <w:rFonts w:hint="eastAsia"/>
        </w:rPr>
        <w:t>，以</w:t>
      </w:r>
      <w:r>
        <w:rPr>
          <w:rFonts w:hint="eastAsia"/>
        </w:rPr>
        <w:t>增加營業收入。</w:t>
      </w:r>
    </w:p>
    <w:p w:rsidR="00F051AF" w:rsidRDefault="000B2F75" w:rsidP="00003205">
      <w:pPr>
        <w:snapToGrid w:val="0"/>
        <w:ind w:leftChars="250" w:left="847" w:hangingChars="49" w:hanging="139"/>
        <w:jc w:val="left"/>
        <w:rPr>
          <w:rFonts w:hAnsi="標楷體"/>
          <w:b/>
        </w:rPr>
      </w:pPr>
      <w:r w:rsidRPr="000B2F75">
        <w:rPr>
          <w:rFonts w:hAnsi="標楷體" w:hint="eastAsia"/>
          <w:b/>
        </w:rPr>
        <w:t>表1  1</w:t>
      </w:r>
      <w:r w:rsidR="00E4303C">
        <w:rPr>
          <w:rFonts w:hAnsi="標楷體" w:hint="eastAsia"/>
          <w:b/>
        </w:rPr>
        <w:t>11至113年度</w:t>
      </w:r>
      <w:r w:rsidR="00E4303C" w:rsidRPr="00E4303C">
        <w:rPr>
          <w:rFonts w:hAnsi="標楷體" w:hint="eastAsia"/>
          <w:b/>
        </w:rPr>
        <w:t>財政部印刷廠銷貨收入</w:t>
      </w:r>
      <w:r w:rsidR="00E4303C">
        <w:rPr>
          <w:rFonts w:hAnsi="標楷體" w:hint="eastAsia"/>
          <w:b/>
        </w:rPr>
        <w:t>項目</w:t>
      </w:r>
      <w:r w:rsidRPr="000B2F75">
        <w:rPr>
          <w:rFonts w:hAnsi="標楷體" w:hint="eastAsia"/>
          <w:b/>
        </w:rPr>
        <w:t xml:space="preserve">表            </w:t>
      </w:r>
      <w:r w:rsidR="00F051AF">
        <w:rPr>
          <w:rFonts w:hAnsi="標楷體" w:hint="eastAsia"/>
          <w:b/>
        </w:rPr>
        <w:t xml:space="preserve">  </w:t>
      </w:r>
    </w:p>
    <w:p w:rsidR="000B2F75" w:rsidRPr="00102E22" w:rsidRDefault="00F051AF" w:rsidP="00F051AF">
      <w:pPr>
        <w:snapToGrid w:val="0"/>
        <w:spacing w:line="280" w:lineRule="exact"/>
        <w:ind w:leftChars="250" w:left="847" w:hangingChars="49" w:hanging="139"/>
        <w:jc w:val="left"/>
        <w:rPr>
          <w:rFonts w:hAnsi="標楷體"/>
          <w:sz w:val="24"/>
          <w:szCs w:val="24"/>
        </w:rPr>
      </w:pPr>
      <w:r>
        <w:rPr>
          <w:rFonts w:hAnsi="標楷體" w:hint="eastAsia"/>
          <w:b/>
        </w:rPr>
        <w:t xml:space="preserve">                                      </w:t>
      </w:r>
      <w:r w:rsidR="000B2F75" w:rsidRPr="000B2F75">
        <w:rPr>
          <w:rFonts w:ascii="Times New Roman" w:hint="eastAsia"/>
          <w:sz w:val="24"/>
          <w:szCs w:val="24"/>
        </w:rPr>
        <w:t>單位：</w:t>
      </w:r>
      <w:r w:rsidR="00E137DA">
        <w:rPr>
          <w:rFonts w:ascii="Times New Roman" w:hint="eastAsia"/>
          <w:sz w:val="24"/>
          <w:szCs w:val="24"/>
        </w:rPr>
        <w:t>新臺幣千元</w:t>
      </w:r>
      <w:r w:rsidR="00102E22">
        <w:rPr>
          <w:rFonts w:hAnsi="標楷體" w:hint="eastAsia"/>
          <w:sz w:val="24"/>
          <w:szCs w:val="24"/>
        </w:rPr>
        <w:t>；</w:t>
      </w:r>
      <w:r w:rsidR="00102E22" w:rsidRPr="00102E22">
        <w:rPr>
          <w:rFonts w:hAnsi="標楷體" w:hint="eastAsia"/>
          <w:sz w:val="24"/>
          <w:szCs w:val="24"/>
        </w:rPr>
        <w:t>%</w:t>
      </w:r>
    </w:p>
    <w:tbl>
      <w:tblPr>
        <w:tblW w:w="7790"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34"/>
        <w:gridCol w:w="1134"/>
        <w:gridCol w:w="1134"/>
        <w:gridCol w:w="1134"/>
        <w:gridCol w:w="1134"/>
        <w:gridCol w:w="1134"/>
        <w:gridCol w:w="1586"/>
      </w:tblGrid>
      <w:tr w:rsidR="00102E22" w:rsidRPr="000B2F75" w:rsidTr="00102E22">
        <w:trPr>
          <w:trHeight w:val="383"/>
          <w:tblHeader/>
        </w:trPr>
        <w:tc>
          <w:tcPr>
            <w:tcW w:w="534" w:type="dxa"/>
            <w:vMerge w:val="restart"/>
            <w:shd w:val="clear" w:color="auto" w:fill="auto"/>
            <w:noWrap/>
            <w:vAlign w:val="center"/>
          </w:tcPr>
          <w:p w:rsidR="00102E22" w:rsidRPr="000B2F75" w:rsidRDefault="00102E22" w:rsidP="00156202">
            <w:pPr>
              <w:spacing w:line="280" w:lineRule="exact"/>
              <w:ind w:leftChars="0" w:left="0" w:firstLineChars="0" w:firstLine="0"/>
              <w:jc w:val="center"/>
              <w:rPr>
                <w:b/>
                <w:sz w:val="24"/>
              </w:rPr>
            </w:pPr>
            <w:r>
              <w:rPr>
                <w:rFonts w:hint="eastAsia"/>
                <w:b/>
                <w:sz w:val="24"/>
              </w:rPr>
              <w:t>年度</w:t>
            </w:r>
          </w:p>
        </w:tc>
        <w:tc>
          <w:tcPr>
            <w:tcW w:w="1134" w:type="dxa"/>
            <w:vMerge w:val="restart"/>
            <w:shd w:val="clear" w:color="auto" w:fill="auto"/>
            <w:noWrap/>
            <w:vAlign w:val="center"/>
          </w:tcPr>
          <w:p w:rsidR="00102E22" w:rsidRPr="000B2F75" w:rsidRDefault="00102E22" w:rsidP="00E14FF9">
            <w:pPr>
              <w:spacing w:line="280" w:lineRule="exact"/>
              <w:ind w:leftChars="0" w:left="0" w:firstLineChars="0" w:firstLine="0"/>
              <w:jc w:val="center"/>
              <w:rPr>
                <w:b/>
                <w:sz w:val="24"/>
              </w:rPr>
            </w:pPr>
            <w:r w:rsidRPr="00E137DA">
              <w:rPr>
                <w:rFonts w:hint="eastAsia"/>
                <w:b/>
                <w:sz w:val="24"/>
              </w:rPr>
              <w:t>銷貨收入</w:t>
            </w:r>
            <w:r>
              <w:rPr>
                <w:rFonts w:hint="eastAsia"/>
                <w:b/>
                <w:sz w:val="24"/>
              </w:rPr>
              <w:t>(A=B+C)</w:t>
            </w:r>
          </w:p>
        </w:tc>
        <w:tc>
          <w:tcPr>
            <w:tcW w:w="1134" w:type="dxa"/>
            <w:vMerge w:val="restart"/>
            <w:shd w:val="clear" w:color="auto" w:fill="auto"/>
            <w:vAlign w:val="center"/>
          </w:tcPr>
          <w:p w:rsidR="00102E22" w:rsidRPr="000B2F75" w:rsidRDefault="00102E22" w:rsidP="00E14FF9">
            <w:pPr>
              <w:spacing w:line="280" w:lineRule="exact"/>
              <w:ind w:leftChars="0" w:left="0" w:firstLineChars="0" w:firstLine="0"/>
              <w:jc w:val="center"/>
              <w:rPr>
                <w:b/>
                <w:sz w:val="24"/>
              </w:rPr>
            </w:pPr>
            <w:r w:rsidRPr="0067553A">
              <w:rPr>
                <w:rFonts w:hint="eastAsia"/>
                <w:b/>
                <w:sz w:val="24"/>
              </w:rPr>
              <w:t>統一發票</w:t>
            </w:r>
            <w:r>
              <w:rPr>
                <w:rFonts w:hint="eastAsia"/>
                <w:b/>
                <w:sz w:val="24"/>
              </w:rPr>
              <w:t>(B)</w:t>
            </w:r>
          </w:p>
        </w:tc>
        <w:tc>
          <w:tcPr>
            <w:tcW w:w="3402" w:type="dxa"/>
            <w:gridSpan w:val="3"/>
            <w:shd w:val="clear" w:color="auto" w:fill="auto"/>
            <w:vAlign w:val="center"/>
          </w:tcPr>
          <w:p w:rsidR="00102E22" w:rsidRPr="000B2F75" w:rsidRDefault="00102E22" w:rsidP="00E14FF9">
            <w:pPr>
              <w:spacing w:line="280" w:lineRule="exact"/>
              <w:ind w:leftChars="0" w:left="0" w:firstLineChars="0" w:firstLine="0"/>
              <w:jc w:val="center"/>
              <w:rPr>
                <w:b/>
                <w:sz w:val="24"/>
              </w:rPr>
            </w:pPr>
            <w:r>
              <w:rPr>
                <w:rFonts w:hint="eastAsia"/>
                <w:b/>
                <w:sz w:val="24"/>
              </w:rPr>
              <w:t>表格什件</w:t>
            </w:r>
          </w:p>
        </w:tc>
        <w:tc>
          <w:tcPr>
            <w:tcW w:w="1586" w:type="dxa"/>
            <w:vMerge w:val="restart"/>
          </w:tcPr>
          <w:p w:rsidR="00102E22" w:rsidRDefault="00102E22" w:rsidP="00E14FF9">
            <w:pPr>
              <w:spacing w:line="280" w:lineRule="exact"/>
              <w:ind w:leftChars="0" w:left="0" w:firstLineChars="0" w:firstLine="0"/>
              <w:jc w:val="center"/>
              <w:rPr>
                <w:rFonts w:hint="eastAsia"/>
                <w:b/>
                <w:sz w:val="24"/>
              </w:rPr>
            </w:pPr>
            <w:r>
              <w:rPr>
                <w:rFonts w:hint="eastAsia"/>
                <w:b/>
                <w:sz w:val="24"/>
              </w:rPr>
              <w:t>表格什件占</w:t>
            </w:r>
            <w:r w:rsidRPr="00102E22">
              <w:rPr>
                <w:rFonts w:hint="eastAsia"/>
                <w:b/>
                <w:sz w:val="24"/>
              </w:rPr>
              <w:t>銷貨收入</w:t>
            </w:r>
            <w:r>
              <w:rPr>
                <w:rFonts w:hint="eastAsia"/>
                <w:b/>
                <w:sz w:val="24"/>
              </w:rPr>
              <w:t>比率(C/</w:t>
            </w:r>
            <w:r>
              <w:rPr>
                <w:b/>
                <w:sz w:val="24"/>
              </w:rPr>
              <w:t>A</w:t>
            </w:r>
            <w:r>
              <w:rPr>
                <w:rFonts w:hint="eastAsia"/>
                <w:b/>
                <w:sz w:val="24"/>
              </w:rPr>
              <w:t>)</w:t>
            </w:r>
          </w:p>
        </w:tc>
      </w:tr>
      <w:tr w:rsidR="00102E22" w:rsidRPr="000B2F75" w:rsidTr="00102E22">
        <w:trPr>
          <w:trHeight w:val="262"/>
          <w:tblHeader/>
        </w:trPr>
        <w:tc>
          <w:tcPr>
            <w:tcW w:w="534" w:type="dxa"/>
            <w:vMerge/>
            <w:shd w:val="clear" w:color="auto" w:fill="auto"/>
            <w:noWrap/>
            <w:vAlign w:val="center"/>
          </w:tcPr>
          <w:p w:rsidR="00102E22" w:rsidRDefault="00102E22" w:rsidP="00156202">
            <w:pPr>
              <w:spacing w:line="280" w:lineRule="exact"/>
              <w:ind w:leftChars="0" w:left="0" w:firstLineChars="0" w:firstLine="0"/>
              <w:jc w:val="center"/>
              <w:rPr>
                <w:rFonts w:hint="eastAsia"/>
                <w:b/>
                <w:sz w:val="24"/>
              </w:rPr>
            </w:pPr>
          </w:p>
        </w:tc>
        <w:tc>
          <w:tcPr>
            <w:tcW w:w="1134" w:type="dxa"/>
            <w:vMerge/>
            <w:shd w:val="clear" w:color="auto" w:fill="auto"/>
            <w:noWrap/>
            <w:vAlign w:val="center"/>
          </w:tcPr>
          <w:p w:rsidR="00102E22" w:rsidRPr="00E137DA" w:rsidRDefault="00102E22" w:rsidP="00394636">
            <w:pPr>
              <w:spacing w:line="280" w:lineRule="exact"/>
              <w:ind w:leftChars="0" w:left="0" w:firstLineChars="0" w:firstLine="0"/>
              <w:jc w:val="center"/>
              <w:rPr>
                <w:rFonts w:hint="eastAsia"/>
                <w:b/>
                <w:sz w:val="24"/>
              </w:rPr>
            </w:pPr>
          </w:p>
        </w:tc>
        <w:tc>
          <w:tcPr>
            <w:tcW w:w="1134" w:type="dxa"/>
            <w:vMerge/>
            <w:shd w:val="clear" w:color="auto" w:fill="auto"/>
            <w:vAlign w:val="center"/>
          </w:tcPr>
          <w:p w:rsidR="00102E22" w:rsidRPr="0067553A" w:rsidRDefault="00102E22" w:rsidP="00394636">
            <w:pPr>
              <w:spacing w:line="280" w:lineRule="exact"/>
              <w:ind w:leftChars="0" w:left="0" w:firstLineChars="0" w:firstLine="0"/>
              <w:jc w:val="center"/>
              <w:rPr>
                <w:rFonts w:hint="eastAsia"/>
                <w:b/>
                <w:sz w:val="24"/>
              </w:rPr>
            </w:pPr>
          </w:p>
        </w:tc>
        <w:tc>
          <w:tcPr>
            <w:tcW w:w="1134" w:type="dxa"/>
            <w:shd w:val="clear" w:color="auto" w:fill="auto"/>
            <w:vAlign w:val="center"/>
          </w:tcPr>
          <w:p w:rsidR="00102E22" w:rsidRPr="000B2F75" w:rsidRDefault="00102E22" w:rsidP="00394636">
            <w:pPr>
              <w:spacing w:line="280" w:lineRule="exact"/>
              <w:ind w:leftChars="0" w:left="0" w:firstLineChars="0" w:firstLine="0"/>
              <w:jc w:val="center"/>
              <w:rPr>
                <w:b/>
                <w:sz w:val="24"/>
              </w:rPr>
            </w:pPr>
            <w:r>
              <w:rPr>
                <w:rFonts w:hint="eastAsia"/>
                <w:b/>
                <w:sz w:val="24"/>
              </w:rPr>
              <w:t>防偽印件</w:t>
            </w:r>
          </w:p>
        </w:tc>
        <w:tc>
          <w:tcPr>
            <w:tcW w:w="1134" w:type="dxa"/>
            <w:shd w:val="clear" w:color="auto" w:fill="auto"/>
            <w:vAlign w:val="center"/>
          </w:tcPr>
          <w:p w:rsidR="00102E22" w:rsidRPr="000B2F75" w:rsidRDefault="00102E22" w:rsidP="00394636">
            <w:pPr>
              <w:spacing w:line="280" w:lineRule="exact"/>
              <w:ind w:leftChars="0" w:left="0" w:firstLineChars="0" w:firstLine="0"/>
              <w:jc w:val="center"/>
              <w:rPr>
                <w:b/>
                <w:sz w:val="24"/>
              </w:rPr>
            </w:pPr>
            <w:r>
              <w:rPr>
                <w:rFonts w:hint="eastAsia"/>
                <w:b/>
                <w:sz w:val="24"/>
              </w:rPr>
              <w:t>一般印件</w:t>
            </w:r>
          </w:p>
        </w:tc>
        <w:tc>
          <w:tcPr>
            <w:tcW w:w="1134" w:type="dxa"/>
            <w:shd w:val="clear" w:color="auto" w:fill="auto"/>
            <w:vAlign w:val="center"/>
          </w:tcPr>
          <w:p w:rsidR="00102E22" w:rsidRPr="000B2F75" w:rsidRDefault="00102E22" w:rsidP="00394636">
            <w:pPr>
              <w:spacing w:line="280" w:lineRule="exact"/>
              <w:ind w:leftChars="0" w:left="0" w:firstLineChars="0" w:firstLine="0"/>
              <w:jc w:val="center"/>
              <w:rPr>
                <w:rFonts w:hint="eastAsia"/>
                <w:b/>
                <w:sz w:val="24"/>
              </w:rPr>
            </w:pPr>
            <w:r>
              <w:rPr>
                <w:rFonts w:hint="eastAsia"/>
                <w:b/>
                <w:sz w:val="24"/>
              </w:rPr>
              <w:t>小計(C)</w:t>
            </w:r>
          </w:p>
        </w:tc>
        <w:tc>
          <w:tcPr>
            <w:tcW w:w="1586" w:type="dxa"/>
            <w:vMerge/>
          </w:tcPr>
          <w:p w:rsidR="00102E22" w:rsidRDefault="00102E22" w:rsidP="00394636">
            <w:pPr>
              <w:spacing w:line="280" w:lineRule="exact"/>
              <w:ind w:leftChars="0" w:left="0" w:firstLineChars="0" w:firstLine="0"/>
              <w:jc w:val="center"/>
              <w:rPr>
                <w:rFonts w:hint="eastAsia"/>
                <w:b/>
                <w:sz w:val="24"/>
              </w:rPr>
            </w:pPr>
          </w:p>
        </w:tc>
      </w:tr>
      <w:tr w:rsidR="00102E22" w:rsidRPr="000B2F75" w:rsidTr="00102E22">
        <w:trPr>
          <w:trHeight w:val="340"/>
        </w:trPr>
        <w:tc>
          <w:tcPr>
            <w:tcW w:w="534" w:type="dxa"/>
            <w:shd w:val="clear" w:color="auto" w:fill="auto"/>
            <w:vAlign w:val="center"/>
          </w:tcPr>
          <w:p w:rsidR="00102E22" w:rsidRPr="000B2F75" w:rsidRDefault="00102E22" w:rsidP="00156202">
            <w:pPr>
              <w:spacing w:line="280" w:lineRule="exact"/>
              <w:ind w:leftChars="0" w:left="0" w:firstLineChars="0" w:firstLine="0"/>
              <w:jc w:val="center"/>
              <w:rPr>
                <w:sz w:val="24"/>
              </w:rPr>
            </w:pPr>
            <w:r w:rsidRPr="000B2F75">
              <w:rPr>
                <w:rFonts w:hint="eastAsia"/>
                <w:sz w:val="24"/>
              </w:rPr>
              <w:t>1</w:t>
            </w:r>
            <w:r>
              <w:rPr>
                <w:rFonts w:hint="eastAsia"/>
                <w:sz w:val="24"/>
              </w:rPr>
              <w:t>11</w:t>
            </w:r>
          </w:p>
        </w:tc>
        <w:tc>
          <w:tcPr>
            <w:tcW w:w="1134" w:type="dxa"/>
            <w:shd w:val="clear" w:color="auto" w:fill="auto"/>
            <w:vAlign w:val="center"/>
          </w:tcPr>
          <w:p w:rsidR="00102E22" w:rsidRPr="000B2F75" w:rsidRDefault="00102E22" w:rsidP="00082342">
            <w:pPr>
              <w:spacing w:line="280" w:lineRule="exact"/>
              <w:ind w:leftChars="0" w:left="0" w:firstLineChars="0" w:firstLine="0"/>
              <w:jc w:val="right"/>
              <w:rPr>
                <w:sz w:val="24"/>
              </w:rPr>
            </w:pPr>
            <w:r w:rsidRPr="00082342">
              <w:rPr>
                <w:sz w:val="24"/>
              </w:rPr>
              <w:t>614,193</w:t>
            </w:r>
          </w:p>
        </w:tc>
        <w:tc>
          <w:tcPr>
            <w:tcW w:w="1134" w:type="dxa"/>
            <w:shd w:val="clear" w:color="auto" w:fill="auto"/>
            <w:vAlign w:val="center"/>
          </w:tcPr>
          <w:p w:rsidR="00102E22" w:rsidRPr="000B2F75" w:rsidRDefault="00102E22" w:rsidP="00BE7A63">
            <w:pPr>
              <w:spacing w:line="280" w:lineRule="exact"/>
              <w:ind w:leftChars="0" w:left="0" w:firstLineChars="0" w:firstLine="0"/>
              <w:jc w:val="right"/>
              <w:rPr>
                <w:sz w:val="24"/>
              </w:rPr>
            </w:pPr>
            <w:r w:rsidRPr="00082342">
              <w:rPr>
                <w:sz w:val="24"/>
              </w:rPr>
              <w:t>506,23</w:t>
            </w:r>
            <w:r w:rsidR="00BE7A63">
              <w:rPr>
                <w:rFonts w:hint="eastAsia"/>
                <w:sz w:val="24"/>
              </w:rPr>
              <w:t>6</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65,935</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42,021</w:t>
            </w:r>
          </w:p>
        </w:tc>
        <w:tc>
          <w:tcPr>
            <w:tcW w:w="1134" w:type="dxa"/>
            <w:shd w:val="clear" w:color="auto" w:fill="auto"/>
            <w:vAlign w:val="center"/>
          </w:tcPr>
          <w:p w:rsidR="00102E22" w:rsidRPr="000B2F75" w:rsidRDefault="00102E22" w:rsidP="00082342">
            <w:pPr>
              <w:spacing w:line="280" w:lineRule="exact"/>
              <w:ind w:leftChars="0" w:left="0" w:firstLineChars="0" w:firstLine="0"/>
              <w:jc w:val="right"/>
              <w:rPr>
                <w:sz w:val="24"/>
              </w:rPr>
            </w:pPr>
            <w:r w:rsidRPr="00082342">
              <w:rPr>
                <w:sz w:val="24"/>
              </w:rPr>
              <w:t>107,957</w:t>
            </w:r>
          </w:p>
        </w:tc>
        <w:tc>
          <w:tcPr>
            <w:tcW w:w="1586" w:type="dxa"/>
          </w:tcPr>
          <w:p w:rsidR="00102E22" w:rsidRPr="00082342" w:rsidRDefault="00102E22" w:rsidP="00082342">
            <w:pPr>
              <w:spacing w:line="280" w:lineRule="exact"/>
              <w:ind w:leftChars="0" w:left="0" w:firstLineChars="0" w:firstLine="0"/>
              <w:jc w:val="right"/>
              <w:rPr>
                <w:sz w:val="24"/>
              </w:rPr>
            </w:pPr>
            <w:r>
              <w:rPr>
                <w:rFonts w:hint="eastAsia"/>
                <w:sz w:val="24"/>
              </w:rPr>
              <w:t>1</w:t>
            </w:r>
            <w:r>
              <w:rPr>
                <w:sz w:val="24"/>
              </w:rPr>
              <w:t>7.58</w:t>
            </w:r>
          </w:p>
        </w:tc>
      </w:tr>
      <w:tr w:rsidR="00102E22" w:rsidRPr="000B2F75" w:rsidTr="00102E22">
        <w:trPr>
          <w:trHeight w:val="340"/>
        </w:trPr>
        <w:tc>
          <w:tcPr>
            <w:tcW w:w="534" w:type="dxa"/>
            <w:shd w:val="clear" w:color="auto" w:fill="auto"/>
            <w:vAlign w:val="center"/>
          </w:tcPr>
          <w:p w:rsidR="00102E22" w:rsidRPr="000B2F75" w:rsidRDefault="00102E22" w:rsidP="00156202">
            <w:pPr>
              <w:spacing w:line="280" w:lineRule="exact"/>
              <w:ind w:leftChars="0" w:left="0" w:firstLineChars="0" w:firstLine="0"/>
              <w:jc w:val="center"/>
              <w:rPr>
                <w:sz w:val="24"/>
              </w:rPr>
            </w:pPr>
            <w:r w:rsidRPr="000B2F75">
              <w:rPr>
                <w:rFonts w:hint="eastAsia"/>
                <w:sz w:val="24"/>
              </w:rPr>
              <w:t>1</w:t>
            </w:r>
            <w:r>
              <w:rPr>
                <w:rFonts w:hint="eastAsia"/>
                <w:sz w:val="24"/>
              </w:rPr>
              <w:t>12</w:t>
            </w:r>
          </w:p>
        </w:tc>
        <w:tc>
          <w:tcPr>
            <w:tcW w:w="1134" w:type="dxa"/>
            <w:shd w:val="clear" w:color="auto" w:fill="auto"/>
            <w:vAlign w:val="center"/>
          </w:tcPr>
          <w:p w:rsidR="00102E22" w:rsidRPr="000B2F75" w:rsidRDefault="00102E22" w:rsidP="00003205">
            <w:pPr>
              <w:spacing w:line="280" w:lineRule="exact"/>
              <w:ind w:leftChars="0" w:left="0" w:firstLineChars="0" w:firstLine="0"/>
              <w:jc w:val="right"/>
              <w:rPr>
                <w:sz w:val="24"/>
              </w:rPr>
            </w:pPr>
            <w:r w:rsidRPr="00003205">
              <w:rPr>
                <w:sz w:val="24"/>
              </w:rPr>
              <w:t>585,135</w:t>
            </w:r>
          </w:p>
        </w:tc>
        <w:tc>
          <w:tcPr>
            <w:tcW w:w="1134" w:type="dxa"/>
            <w:shd w:val="clear" w:color="auto" w:fill="auto"/>
            <w:vAlign w:val="center"/>
          </w:tcPr>
          <w:p w:rsidR="00102E22" w:rsidRPr="000B2F75" w:rsidRDefault="00102E22" w:rsidP="00082342">
            <w:pPr>
              <w:spacing w:line="280" w:lineRule="exact"/>
              <w:ind w:leftChars="0" w:left="0" w:firstLineChars="0" w:firstLine="0"/>
              <w:jc w:val="right"/>
              <w:rPr>
                <w:sz w:val="24"/>
              </w:rPr>
            </w:pPr>
            <w:r w:rsidRPr="00082342">
              <w:rPr>
                <w:sz w:val="24"/>
              </w:rPr>
              <w:t>495,864</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15,098</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74,172</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89,271</w:t>
            </w:r>
          </w:p>
        </w:tc>
        <w:tc>
          <w:tcPr>
            <w:tcW w:w="1586" w:type="dxa"/>
          </w:tcPr>
          <w:p w:rsidR="00102E22" w:rsidRPr="00A55A5A" w:rsidRDefault="00102E22" w:rsidP="00A55A5A">
            <w:pPr>
              <w:spacing w:line="280" w:lineRule="exact"/>
              <w:ind w:leftChars="0" w:left="0" w:firstLineChars="0" w:firstLine="0"/>
              <w:jc w:val="right"/>
              <w:rPr>
                <w:sz w:val="24"/>
              </w:rPr>
            </w:pPr>
            <w:r>
              <w:rPr>
                <w:rFonts w:hint="eastAsia"/>
                <w:sz w:val="24"/>
              </w:rPr>
              <w:t>1</w:t>
            </w:r>
            <w:r>
              <w:rPr>
                <w:sz w:val="24"/>
              </w:rPr>
              <w:t>5.26</w:t>
            </w:r>
          </w:p>
        </w:tc>
      </w:tr>
      <w:tr w:rsidR="00102E22" w:rsidRPr="000B2F75" w:rsidTr="00102E22">
        <w:trPr>
          <w:trHeight w:val="340"/>
        </w:trPr>
        <w:tc>
          <w:tcPr>
            <w:tcW w:w="534" w:type="dxa"/>
            <w:shd w:val="clear" w:color="auto" w:fill="auto"/>
            <w:vAlign w:val="center"/>
          </w:tcPr>
          <w:p w:rsidR="00102E22" w:rsidRPr="000B2F75" w:rsidRDefault="00102E22" w:rsidP="00156202">
            <w:pPr>
              <w:spacing w:line="280" w:lineRule="exact"/>
              <w:ind w:leftChars="0" w:left="0" w:firstLineChars="0" w:firstLine="0"/>
              <w:jc w:val="center"/>
              <w:rPr>
                <w:sz w:val="24"/>
              </w:rPr>
            </w:pPr>
            <w:r w:rsidRPr="000B2F75">
              <w:rPr>
                <w:rFonts w:hint="eastAsia"/>
                <w:sz w:val="24"/>
              </w:rPr>
              <w:t>1</w:t>
            </w:r>
            <w:r>
              <w:rPr>
                <w:rFonts w:hint="eastAsia"/>
                <w:sz w:val="24"/>
              </w:rPr>
              <w:t>13</w:t>
            </w:r>
          </w:p>
        </w:tc>
        <w:tc>
          <w:tcPr>
            <w:tcW w:w="1134" w:type="dxa"/>
            <w:shd w:val="clear" w:color="auto" w:fill="auto"/>
            <w:vAlign w:val="center"/>
          </w:tcPr>
          <w:p w:rsidR="00102E22" w:rsidRPr="000B2F75" w:rsidRDefault="00102E22" w:rsidP="00E137DA">
            <w:pPr>
              <w:spacing w:line="280" w:lineRule="exact"/>
              <w:ind w:leftChars="0" w:left="0" w:firstLineChars="0" w:firstLine="0"/>
              <w:jc w:val="right"/>
              <w:rPr>
                <w:sz w:val="24"/>
              </w:rPr>
            </w:pPr>
            <w:r w:rsidRPr="00E137DA">
              <w:rPr>
                <w:sz w:val="24"/>
              </w:rPr>
              <w:t>564,197</w:t>
            </w:r>
          </w:p>
        </w:tc>
        <w:tc>
          <w:tcPr>
            <w:tcW w:w="1134" w:type="dxa"/>
            <w:shd w:val="clear" w:color="auto" w:fill="auto"/>
            <w:vAlign w:val="center"/>
          </w:tcPr>
          <w:p w:rsidR="00102E22" w:rsidRPr="000B2F75" w:rsidRDefault="00102E22" w:rsidP="00082342">
            <w:pPr>
              <w:spacing w:line="280" w:lineRule="exact"/>
              <w:ind w:leftChars="0" w:left="0" w:firstLineChars="0" w:firstLine="0"/>
              <w:jc w:val="right"/>
              <w:rPr>
                <w:sz w:val="24"/>
              </w:rPr>
            </w:pPr>
            <w:r w:rsidRPr="00082342">
              <w:rPr>
                <w:sz w:val="24"/>
              </w:rPr>
              <w:t>483,903</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25,608</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54,686</w:t>
            </w:r>
          </w:p>
        </w:tc>
        <w:tc>
          <w:tcPr>
            <w:tcW w:w="1134" w:type="dxa"/>
            <w:shd w:val="clear" w:color="auto" w:fill="auto"/>
            <w:vAlign w:val="center"/>
          </w:tcPr>
          <w:p w:rsidR="00102E22" w:rsidRPr="000B2F75" w:rsidRDefault="00102E22" w:rsidP="00A55A5A">
            <w:pPr>
              <w:spacing w:line="280" w:lineRule="exact"/>
              <w:ind w:leftChars="0" w:left="0" w:firstLineChars="0" w:firstLine="0"/>
              <w:jc w:val="right"/>
              <w:rPr>
                <w:sz w:val="24"/>
              </w:rPr>
            </w:pPr>
            <w:r w:rsidRPr="00A55A5A">
              <w:rPr>
                <w:sz w:val="24"/>
              </w:rPr>
              <w:t>80,294</w:t>
            </w:r>
          </w:p>
        </w:tc>
        <w:tc>
          <w:tcPr>
            <w:tcW w:w="1586" w:type="dxa"/>
          </w:tcPr>
          <w:p w:rsidR="00102E22" w:rsidRPr="00A55A5A" w:rsidRDefault="00102E22" w:rsidP="00A55A5A">
            <w:pPr>
              <w:spacing w:line="280" w:lineRule="exact"/>
              <w:ind w:leftChars="0" w:left="0" w:firstLineChars="0" w:firstLine="0"/>
              <w:jc w:val="right"/>
              <w:rPr>
                <w:sz w:val="24"/>
              </w:rPr>
            </w:pPr>
            <w:r>
              <w:rPr>
                <w:rFonts w:hint="eastAsia"/>
                <w:sz w:val="24"/>
              </w:rPr>
              <w:t>1</w:t>
            </w:r>
            <w:r>
              <w:rPr>
                <w:sz w:val="24"/>
              </w:rPr>
              <w:t>4.23</w:t>
            </w:r>
          </w:p>
        </w:tc>
      </w:tr>
    </w:tbl>
    <w:p w:rsidR="003D2536" w:rsidRDefault="000B2F75" w:rsidP="00D66B35">
      <w:pPr>
        <w:spacing w:line="280" w:lineRule="exact"/>
        <w:ind w:leftChars="286" w:left="1985" w:hangingChars="483" w:hanging="1175"/>
        <w:jc w:val="left"/>
      </w:pPr>
      <w:r w:rsidRPr="000B2F75">
        <w:rPr>
          <w:rFonts w:hAnsi="標楷體" w:cs="標楷體" w:hint="eastAsia"/>
          <w:snapToGrid/>
          <w:sz w:val="24"/>
          <w:szCs w:val="24"/>
        </w:rPr>
        <w:t>資料來源：113年度中央政府總決算附屬單位決算及綜計表審核報告</w:t>
      </w:r>
      <w:r>
        <w:rPr>
          <w:rFonts w:hAnsi="標楷體" w:cs="標楷體" w:hint="eastAsia"/>
          <w:snapToGrid/>
          <w:sz w:val="24"/>
          <w:szCs w:val="24"/>
        </w:rPr>
        <w:t>營業部分</w:t>
      </w:r>
      <w:r w:rsidRPr="000B2F75">
        <w:rPr>
          <w:rFonts w:hAnsi="標楷體" w:cs="標楷體" w:hint="eastAsia"/>
          <w:snapToGrid/>
          <w:sz w:val="24"/>
          <w:szCs w:val="24"/>
        </w:rPr>
        <w:t>。</w:t>
      </w:r>
    </w:p>
    <w:p w:rsidR="00B96FFA" w:rsidRPr="000929AD" w:rsidRDefault="003D2536" w:rsidP="006A407F">
      <w:pPr>
        <w:ind w:left="566" w:firstLine="566"/>
        <w:rPr>
          <w:color w:val="000000"/>
        </w:rPr>
      </w:pPr>
      <w:r w:rsidRPr="008F1259">
        <w:rPr>
          <w:rFonts w:hint="eastAsia"/>
        </w:rPr>
        <w:t>綜上，</w:t>
      </w:r>
      <w:r w:rsidR="00D66B35" w:rsidRPr="00D66B35">
        <w:rPr>
          <w:rFonts w:hint="eastAsia"/>
        </w:rPr>
        <w:t>為拓展統一發票相關業務以外之印製業務，財政部印刷廠</w:t>
      </w:r>
      <w:r w:rsidR="000D6EBC">
        <w:rPr>
          <w:rFonts w:hint="eastAsia"/>
        </w:rPr>
        <w:t>雖</w:t>
      </w:r>
      <w:r w:rsidR="00D66B35" w:rsidRPr="00D66B35">
        <w:rPr>
          <w:rFonts w:hint="eastAsia"/>
        </w:rPr>
        <w:t>持續辦理防偽技術之研發與應用</w:t>
      </w:r>
      <w:r w:rsidR="00DB30A6">
        <w:rPr>
          <w:rFonts w:hAnsi="標楷體" w:hint="eastAsia"/>
        </w:rPr>
        <w:t>，</w:t>
      </w:r>
      <w:r w:rsidR="000D6EBC">
        <w:rPr>
          <w:rFonts w:hint="eastAsia"/>
        </w:rPr>
        <w:t>然113年度表格什件、</w:t>
      </w:r>
      <w:r w:rsidR="00D66B35" w:rsidRPr="00D66B35">
        <w:rPr>
          <w:rFonts w:hint="eastAsia"/>
        </w:rPr>
        <w:t>防偽標章等營</w:t>
      </w:r>
      <w:r w:rsidR="000D6EBC">
        <w:rPr>
          <w:rFonts w:hint="eastAsia"/>
        </w:rPr>
        <w:t>業收入</w:t>
      </w:r>
      <w:r w:rsidR="00D66B35" w:rsidRPr="00D66B35">
        <w:rPr>
          <w:rFonts w:hint="eastAsia"/>
        </w:rPr>
        <w:t>增加</w:t>
      </w:r>
      <w:r w:rsidR="000D6EBC">
        <w:rPr>
          <w:rFonts w:hint="eastAsia"/>
        </w:rPr>
        <w:t>有限，占</w:t>
      </w:r>
      <w:r w:rsidR="00D66B35" w:rsidRPr="00D66B35">
        <w:rPr>
          <w:rFonts w:hint="eastAsia"/>
        </w:rPr>
        <w:t>整體</w:t>
      </w:r>
      <w:r w:rsidR="000D6EBC">
        <w:rPr>
          <w:rFonts w:hint="eastAsia"/>
        </w:rPr>
        <w:t>銷貨收入</w:t>
      </w:r>
      <w:r w:rsidR="00D66B35" w:rsidRPr="00D66B35">
        <w:rPr>
          <w:rFonts w:hint="eastAsia"/>
        </w:rPr>
        <w:t>比率</w:t>
      </w:r>
      <w:r w:rsidR="000D6EBC">
        <w:rPr>
          <w:rFonts w:hint="eastAsia"/>
        </w:rPr>
        <w:t>不及111及112年度</w:t>
      </w:r>
      <w:r w:rsidR="00D66B35" w:rsidRPr="00D66B35">
        <w:rPr>
          <w:rFonts w:hint="eastAsia"/>
        </w:rPr>
        <w:t>，允宜積極</w:t>
      </w:r>
      <w:r w:rsidR="000D6EBC">
        <w:rPr>
          <w:rFonts w:hint="eastAsia"/>
        </w:rPr>
        <w:t>檢討改善</w:t>
      </w:r>
      <w:r w:rsidR="00D66B35" w:rsidRPr="00D66B35">
        <w:rPr>
          <w:rFonts w:hint="eastAsia"/>
        </w:rPr>
        <w:t>，俾提升印製業務績效</w:t>
      </w:r>
      <w:r w:rsidRPr="008F1259">
        <w:rPr>
          <w:rFonts w:hint="eastAsia"/>
        </w:rPr>
        <w:t>。</w:t>
      </w:r>
    </w:p>
    <w:p w:rsidR="006A407F" w:rsidRPr="008D7227" w:rsidRDefault="006A407F" w:rsidP="009C2993">
      <w:pPr>
        <w:ind w:left="566" w:firstLine="566"/>
        <w:rPr>
          <w:color w:val="000000"/>
        </w:rPr>
      </w:pPr>
    </w:p>
    <w:p w:rsidR="00935EFC" w:rsidRPr="000929AD" w:rsidRDefault="00692400" w:rsidP="00935EFC">
      <w:pPr>
        <w:pStyle w:val="14"/>
        <w:ind w:left="567" w:hanging="567"/>
        <w:rPr>
          <w:color w:val="000000"/>
        </w:rPr>
      </w:pPr>
      <w:bookmarkStart w:id="13" w:name="_Toc224226569"/>
      <w:r w:rsidRPr="000929AD">
        <w:rPr>
          <w:rFonts w:hint="eastAsia"/>
          <w:color w:val="000000"/>
        </w:rPr>
        <w:t>三</w:t>
      </w:r>
      <w:r w:rsidR="00935EFC" w:rsidRPr="000929AD">
        <w:rPr>
          <w:rFonts w:hint="eastAsia"/>
          <w:color w:val="000000"/>
        </w:rPr>
        <w:t>、</w:t>
      </w:r>
      <w:r w:rsidR="000A530E" w:rsidRPr="000A530E">
        <w:rPr>
          <w:rFonts w:hint="eastAsia"/>
          <w:color w:val="000000"/>
        </w:rPr>
        <w:t>10</w:t>
      </w:r>
      <w:r w:rsidR="005B62A6">
        <w:rPr>
          <w:rFonts w:hint="eastAsia"/>
          <w:color w:val="000000"/>
        </w:rPr>
        <w:t>9</w:t>
      </w:r>
      <w:r w:rsidR="000A530E" w:rsidRPr="000A530E">
        <w:rPr>
          <w:rFonts w:hint="eastAsia"/>
          <w:color w:val="000000"/>
        </w:rPr>
        <w:t>至11</w:t>
      </w:r>
      <w:r w:rsidR="005B62A6">
        <w:rPr>
          <w:rFonts w:hint="eastAsia"/>
          <w:color w:val="000000"/>
        </w:rPr>
        <w:t>3</w:t>
      </w:r>
      <w:r w:rsidR="000A530E" w:rsidRPr="000A530E">
        <w:rPr>
          <w:rFonts w:hint="eastAsia"/>
          <w:color w:val="000000"/>
        </w:rPr>
        <w:t>年</w:t>
      </w:r>
      <w:r w:rsidR="005B62A6">
        <w:rPr>
          <w:rFonts w:hint="eastAsia"/>
          <w:color w:val="000000"/>
        </w:rPr>
        <w:t>度</w:t>
      </w:r>
      <w:r w:rsidR="000A530E" w:rsidRPr="000A530E">
        <w:rPr>
          <w:rFonts w:hint="eastAsia"/>
          <w:color w:val="000000"/>
        </w:rPr>
        <w:t>職工福利金皆按法定最高上限提撥，惟統一發票兌獎服務收支相抵呈虧損，允宜檢討提撥合理性</w:t>
      </w:r>
      <w:bookmarkEnd w:id="13"/>
    </w:p>
    <w:p w:rsidR="0026453B" w:rsidRDefault="006127DF" w:rsidP="00D84900">
      <w:pPr>
        <w:ind w:left="566" w:firstLine="566"/>
        <w:rPr>
          <w:color w:val="000000"/>
        </w:rPr>
      </w:pPr>
      <w:r w:rsidRPr="006127DF">
        <w:rPr>
          <w:rFonts w:hint="eastAsia"/>
        </w:rPr>
        <w:t>財政部印刷廠11</w:t>
      </w:r>
      <w:r w:rsidR="00C21930">
        <w:rPr>
          <w:rFonts w:hint="eastAsia"/>
        </w:rPr>
        <w:t>3</w:t>
      </w:r>
      <w:r w:rsidRPr="006127DF">
        <w:rPr>
          <w:rFonts w:hint="eastAsia"/>
        </w:rPr>
        <w:t>年度「用人費用－福利費」</w:t>
      </w:r>
      <w:r w:rsidR="00A91ACF">
        <w:rPr>
          <w:rFonts w:hint="eastAsia"/>
        </w:rPr>
        <w:t>之</w:t>
      </w:r>
      <w:r w:rsidRPr="006127DF">
        <w:rPr>
          <w:rFonts w:hint="eastAsia"/>
        </w:rPr>
        <w:t>職工福利金提撥預算數為</w:t>
      </w:r>
      <w:r w:rsidR="00C21930">
        <w:rPr>
          <w:rFonts w:hint="eastAsia"/>
        </w:rPr>
        <w:t>183</w:t>
      </w:r>
      <w:r w:rsidRPr="006127DF">
        <w:rPr>
          <w:rFonts w:hint="eastAsia"/>
        </w:rPr>
        <w:t>萬</w:t>
      </w:r>
      <w:r w:rsidR="00C21930">
        <w:rPr>
          <w:rFonts w:hint="eastAsia"/>
        </w:rPr>
        <w:t>6</w:t>
      </w:r>
      <w:r w:rsidRPr="006127DF">
        <w:rPr>
          <w:rFonts w:hint="eastAsia"/>
        </w:rPr>
        <w:t>千元，執行結果，審定</w:t>
      </w:r>
      <w:r w:rsidR="00DF0AFC" w:rsidRPr="006127DF">
        <w:rPr>
          <w:rFonts w:hint="eastAsia"/>
        </w:rPr>
        <w:t>決算</w:t>
      </w:r>
      <w:r w:rsidRPr="006127DF">
        <w:rPr>
          <w:rFonts w:hint="eastAsia"/>
        </w:rPr>
        <w:t>數1</w:t>
      </w:r>
      <w:r w:rsidR="00C21930">
        <w:rPr>
          <w:rFonts w:hint="eastAsia"/>
        </w:rPr>
        <w:t>61</w:t>
      </w:r>
      <w:r w:rsidRPr="006127DF">
        <w:rPr>
          <w:rFonts w:hint="eastAsia"/>
        </w:rPr>
        <w:t>萬</w:t>
      </w:r>
      <w:r w:rsidR="00C21930">
        <w:rPr>
          <w:rFonts w:hint="eastAsia"/>
        </w:rPr>
        <w:t>9</w:t>
      </w:r>
      <w:r w:rsidRPr="006127DF">
        <w:rPr>
          <w:rFonts w:hint="eastAsia"/>
        </w:rPr>
        <w:t>千元。經查</w:t>
      </w:r>
      <w:r w:rsidR="000A530E">
        <w:rPr>
          <w:rFonts w:ascii="新細明體" w:eastAsia="新細明體" w:hAnsi="新細明體" w:hint="eastAsia"/>
        </w:rPr>
        <w:t>：</w:t>
      </w:r>
    </w:p>
    <w:p w:rsidR="000A530E" w:rsidRPr="000A530E" w:rsidRDefault="000A530E" w:rsidP="000A530E">
      <w:pPr>
        <w:pStyle w:val="a5"/>
        <w:ind w:left="849" w:hanging="283"/>
        <w:rPr>
          <w:b/>
        </w:rPr>
      </w:pPr>
      <w:r w:rsidRPr="000A530E">
        <w:rPr>
          <w:rFonts w:hint="eastAsia"/>
          <w:b/>
        </w:rPr>
        <w:t>(一)</w:t>
      </w:r>
      <w:r w:rsidR="00EB7358" w:rsidRPr="00EB7358">
        <w:rPr>
          <w:rFonts w:hint="eastAsia"/>
          <w:b/>
        </w:rPr>
        <w:t>統一發票</w:t>
      </w:r>
      <w:r w:rsidR="00C21930" w:rsidRPr="00EB7358">
        <w:rPr>
          <w:rFonts w:hint="eastAsia"/>
          <w:b/>
        </w:rPr>
        <w:t>兌獎組數及張數</w:t>
      </w:r>
      <w:r w:rsidR="00C21930">
        <w:rPr>
          <w:rFonts w:hint="eastAsia"/>
          <w:b/>
        </w:rPr>
        <w:t>影響</w:t>
      </w:r>
      <w:r w:rsidR="00EB7358" w:rsidRPr="00EB7358">
        <w:rPr>
          <w:rFonts w:hint="eastAsia"/>
          <w:b/>
        </w:rPr>
        <w:t>兌獎服務收入，惟兌獎服務收入與</w:t>
      </w:r>
      <w:r w:rsidR="004770E4">
        <w:rPr>
          <w:rFonts w:hint="eastAsia"/>
          <w:b/>
        </w:rPr>
        <w:t>中獎發票領獎</w:t>
      </w:r>
      <w:r w:rsidR="004770E4" w:rsidRPr="004770E4">
        <w:rPr>
          <w:rFonts w:hint="eastAsia"/>
          <w:b/>
        </w:rPr>
        <w:t>率</w:t>
      </w:r>
      <w:r w:rsidR="004770E4">
        <w:rPr>
          <w:rFonts w:hint="eastAsia"/>
          <w:b/>
        </w:rPr>
        <w:t>等有關，與</w:t>
      </w:r>
      <w:r w:rsidR="00EB7358" w:rsidRPr="00EB7358">
        <w:rPr>
          <w:rFonts w:hint="eastAsia"/>
          <w:b/>
        </w:rPr>
        <w:t>職工貢獻度關聯性低</w:t>
      </w:r>
    </w:p>
    <w:p w:rsidR="006E4DC4" w:rsidRDefault="003351EE" w:rsidP="000A530E">
      <w:pPr>
        <w:pStyle w:val="21"/>
        <w:ind w:left="850" w:firstLine="566"/>
        <w:rPr>
          <w:color w:val="000000"/>
        </w:rPr>
      </w:pPr>
      <w:r w:rsidRPr="003351EE">
        <w:rPr>
          <w:rFonts w:hint="eastAsia"/>
          <w:color w:val="000000"/>
        </w:rPr>
        <w:t>財政部印刷廠辦理統一發票兌獎業務之服務收入之計算方式，依該廠預算書，係以兌獎業務之代發獎金手續費收入及間接行政收入作為估計之標準，再參酌上年度已過期間統一發票兌獎實際數，預估年度營運量。</w:t>
      </w:r>
    </w:p>
    <w:p w:rsidR="003351EE" w:rsidRDefault="002D5599" w:rsidP="000A530E">
      <w:pPr>
        <w:pStyle w:val="21"/>
        <w:ind w:left="850" w:firstLine="566"/>
        <w:rPr>
          <w:color w:val="000000"/>
        </w:rPr>
      </w:pPr>
      <w:r>
        <w:rPr>
          <w:rFonts w:hint="eastAsia"/>
          <w:color w:val="000000"/>
        </w:rPr>
        <w:t>另</w:t>
      </w:r>
      <w:r w:rsidR="003351EE" w:rsidRPr="003351EE">
        <w:rPr>
          <w:rFonts w:hint="eastAsia"/>
          <w:color w:val="000000"/>
        </w:rPr>
        <w:t>據該廠11</w:t>
      </w:r>
      <w:r w:rsidR="006E4DC4">
        <w:rPr>
          <w:rFonts w:hint="eastAsia"/>
          <w:color w:val="000000"/>
        </w:rPr>
        <w:t>3</w:t>
      </w:r>
      <w:r w:rsidR="003351EE" w:rsidRPr="003351EE">
        <w:rPr>
          <w:rFonts w:hint="eastAsia"/>
          <w:color w:val="000000"/>
        </w:rPr>
        <w:t>年度決算書載列：「統一發票兌獎業務營運量預算數2,</w:t>
      </w:r>
      <w:r w:rsidR="00E36598">
        <w:rPr>
          <w:rFonts w:hint="eastAsia"/>
          <w:color w:val="000000"/>
        </w:rPr>
        <w:t>737</w:t>
      </w:r>
      <w:r w:rsidR="003351EE" w:rsidRPr="003351EE">
        <w:rPr>
          <w:rFonts w:hint="eastAsia"/>
          <w:color w:val="000000"/>
        </w:rPr>
        <w:t>萬</w:t>
      </w:r>
      <w:r w:rsidR="00E36598">
        <w:rPr>
          <w:rFonts w:hint="eastAsia"/>
          <w:color w:val="000000"/>
        </w:rPr>
        <w:t>9</w:t>
      </w:r>
      <w:r w:rsidR="003351EE" w:rsidRPr="003351EE">
        <w:rPr>
          <w:rFonts w:hint="eastAsia"/>
          <w:color w:val="000000"/>
        </w:rPr>
        <w:t>,</w:t>
      </w:r>
      <w:r w:rsidR="00E36598">
        <w:rPr>
          <w:rFonts w:hint="eastAsia"/>
          <w:color w:val="000000"/>
        </w:rPr>
        <w:t>049</w:t>
      </w:r>
      <w:r w:rsidR="003351EE" w:rsidRPr="003351EE">
        <w:rPr>
          <w:rFonts w:hint="eastAsia"/>
          <w:color w:val="000000"/>
        </w:rPr>
        <w:t>張，執行結果，決算數為3,</w:t>
      </w:r>
      <w:r w:rsidR="00E36598">
        <w:rPr>
          <w:rFonts w:hint="eastAsia"/>
          <w:color w:val="000000"/>
        </w:rPr>
        <w:t>022</w:t>
      </w:r>
      <w:r w:rsidR="003351EE" w:rsidRPr="003351EE">
        <w:rPr>
          <w:rFonts w:hint="eastAsia"/>
          <w:color w:val="000000"/>
        </w:rPr>
        <w:t>萬5,</w:t>
      </w:r>
      <w:r w:rsidR="00E36598">
        <w:rPr>
          <w:rFonts w:hint="eastAsia"/>
          <w:color w:val="000000"/>
        </w:rPr>
        <w:t>047</w:t>
      </w:r>
      <w:r w:rsidR="003351EE" w:rsidRPr="003351EE">
        <w:rPr>
          <w:rFonts w:hint="eastAsia"/>
          <w:color w:val="000000"/>
        </w:rPr>
        <w:t>張，…，主要係統一發票</w:t>
      </w:r>
      <w:r w:rsidR="00E36598">
        <w:rPr>
          <w:rFonts w:hint="eastAsia"/>
          <w:color w:val="000000"/>
        </w:rPr>
        <w:t>開立張數及中獎發票領獎率皆提升所致</w:t>
      </w:r>
      <w:r w:rsidR="003351EE" w:rsidRPr="003351EE">
        <w:rPr>
          <w:rFonts w:hint="eastAsia"/>
          <w:color w:val="000000"/>
        </w:rPr>
        <w:t>。」是以，前開營運量及服務收入之增加，乃</w:t>
      </w:r>
      <w:r w:rsidR="00E53E92" w:rsidRPr="00E53E92">
        <w:rPr>
          <w:rFonts w:hint="eastAsia"/>
          <w:color w:val="000000"/>
        </w:rPr>
        <w:t>中獎發票領獎率</w:t>
      </w:r>
      <w:r w:rsidR="00E70BED">
        <w:rPr>
          <w:rFonts w:hint="eastAsia"/>
          <w:color w:val="000000"/>
        </w:rPr>
        <w:t>提升等</w:t>
      </w:r>
      <w:r w:rsidR="003351EE" w:rsidRPr="003351EE">
        <w:rPr>
          <w:rFonts w:hint="eastAsia"/>
          <w:color w:val="000000"/>
        </w:rPr>
        <w:t>所致，與職工貢獻度關聯性低</w:t>
      </w:r>
      <w:r w:rsidR="003351EE">
        <w:rPr>
          <w:rFonts w:hint="eastAsia"/>
          <w:color w:val="000000"/>
        </w:rPr>
        <w:t>。</w:t>
      </w:r>
    </w:p>
    <w:p w:rsidR="00FB1596" w:rsidRPr="00FB1596" w:rsidRDefault="00FB1596" w:rsidP="00FB1596">
      <w:pPr>
        <w:pStyle w:val="a5"/>
        <w:ind w:left="849" w:hanging="283"/>
        <w:rPr>
          <w:b/>
        </w:rPr>
      </w:pPr>
      <w:r w:rsidRPr="00FB1596">
        <w:rPr>
          <w:rFonts w:hint="eastAsia"/>
          <w:b/>
          <w:color w:val="000000"/>
        </w:rPr>
        <w:t>(二)</w:t>
      </w:r>
      <w:r w:rsidR="00843EDF" w:rsidRPr="00843EDF">
        <w:rPr>
          <w:rFonts w:hint="eastAsia"/>
          <w:b/>
          <w:color w:val="000000"/>
        </w:rPr>
        <w:t>10</w:t>
      </w:r>
      <w:r w:rsidR="00B958D3">
        <w:rPr>
          <w:rFonts w:hint="eastAsia"/>
          <w:b/>
          <w:color w:val="000000"/>
        </w:rPr>
        <w:t>9</w:t>
      </w:r>
      <w:r w:rsidR="00843EDF" w:rsidRPr="00843EDF">
        <w:rPr>
          <w:rFonts w:hint="eastAsia"/>
          <w:b/>
          <w:color w:val="000000"/>
        </w:rPr>
        <w:t>至11</w:t>
      </w:r>
      <w:r w:rsidR="00B958D3">
        <w:rPr>
          <w:rFonts w:hint="eastAsia"/>
          <w:b/>
          <w:color w:val="000000"/>
        </w:rPr>
        <w:t>3</w:t>
      </w:r>
      <w:r w:rsidR="00843EDF" w:rsidRPr="00843EDF">
        <w:rPr>
          <w:rFonts w:hint="eastAsia"/>
          <w:b/>
          <w:color w:val="000000"/>
        </w:rPr>
        <w:t>年度辦理統一發票兌獎業務收支相抵呈虧損，惟皆以職工福利金條例規定之上限標準提撥</w:t>
      </w:r>
      <w:r w:rsidR="00B90D03" w:rsidRPr="00843EDF">
        <w:rPr>
          <w:rFonts w:hint="eastAsia"/>
          <w:b/>
          <w:color w:val="000000"/>
        </w:rPr>
        <w:t>職工福利金</w:t>
      </w:r>
      <w:r w:rsidR="00843EDF" w:rsidRPr="00843EDF">
        <w:rPr>
          <w:rFonts w:hint="eastAsia"/>
          <w:b/>
          <w:color w:val="000000"/>
        </w:rPr>
        <w:t>，恐欠妥適</w:t>
      </w:r>
    </w:p>
    <w:p w:rsidR="00500E6B" w:rsidRDefault="002D5599" w:rsidP="00FB1596">
      <w:pPr>
        <w:pStyle w:val="21"/>
        <w:ind w:left="850" w:firstLine="566"/>
      </w:pPr>
      <w:r>
        <w:rPr>
          <w:rFonts w:hint="eastAsia"/>
        </w:rPr>
        <w:t>有關</w:t>
      </w:r>
      <w:r w:rsidR="00500E6B" w:rsidRPr="00500E6B">
        <w:rPr>
          <w:rFonts w:hint="eastAsia"/>
        </w:rPr>
        <w:t>近年財政部印刷廠承辦統一發票兌獎業務服務毛利情形(詳表1)，10</w:t>
      </w:r>
      <w:r w:rsidR="00B958D3">
        <w:rPr>
          <w:rFonts w:hint="eastAsia"/>
        </w:rPr>
        <w:t>9</w:t>
      </w:r>
      <w:r w:rsidR="00500E6B" w:rsidRPr="00500E6B">
        <w:rPr>
          <w:rFonts w:hint="eastAsia"/>
        </w:rPr>
        <w:t>至11</w:t>
      </w:r>
      <w:r w:rsidR="00B958D3">
        <w:rPr>
          <w:rFonts w:hint="eastAsia"/>
        </w:rPr>
        <w:t>3</w:t>
      </w:r>
      <w:r w:rsidR="00500E6B" w:rsidRPr="00500E6B">
        <w:rPr>
          <w:rFonts w:hint="eastAsia"/>
        </w:rPr>
        <w:t>年度預估發票兌獎服務毛利皆為0，執行結果，</w:t>
      </w:r>
      <w:r w:rsidR="00A91ACF">
        <w:rPr>
          <w:rFonts w:hint="eastAsia"/>
        </w:rPr>
        <w:t>該</w:t>
      </w:r>
      <w:r w:rsidR="00500E6B" w:rsidRPr="00500E6B">
        <w:rPr>
          <w:rFonts w:hint="eastAsia"/>
        </w:rPr>
        <w:t>期間發票兌獎服務業務均為虧損，虧損金額介於</w:t>
      </w:r>
      <w:r>
        <w:rPr>
          <w:rFonts w:hint="eastAsia"/>
        </w:rPr>
        <w:t>4</w:t>
      </w:r>
      <w:r w:rsidRPr="00500E6B">
        <w:rPr>
          <w:rFonts w:hint="eastAsia"/>
        </w:rPr>
        <w:t>萬</w:t>
      </w:r>
      <w:r>
        <w:rPr>
          <w:rFonts w:hint="eastAsia"/>
        </w:rPr>
        <w:t>5</w:t>
      </w:r>
      <w:r w:rsidRPr="00500E6B">
        <w:rPr>
          <w:rFonts w:hint="eastAsia"/>
        </w:rPr>
        <w:t>千元</w:t>
      </w:r>
      <w:r w:rsidR="00500E6B" w:rsidRPr="00500E6B">
        <w:rPr>
          <w:rFonts w:hint="eastAsia"/>
        </w:rPr>
        <w:t>至</w:t>
      </w:r>
      <w:r>
        <w:rPr>
          <w:rFonts w:hint="eastAsia"/>
        </w:rPr>
        <w:t>16</w:t>
      </w:r>
      <w:r w:rsidR="00500E6B" w:rsidRPr="00500E6B">
        <w:rPr>
          <w:rFonts w:hint="eastAsia"/>
        </w:rPr>
        <w:t>萬元間，惟該項業務之服務收入皆按職工福利金條例第2條第1項第2款規定</w:t>
      </w:r>
      <w:r w:rsidR="00500E6B" w:rsidRPr="000F2897">
        <w:rPr>
          <w:color w:val="000000"/>
          <w:vertAlign w:val="superscript"/>
        </w:rPr>
        <w:footnoteReference w:id="2"/>
      </w:r>
      <w:r w:rsidR="00500E6B" w:rsidRPr="008A7C26">
        <w:rPr>
          <w:rFonts w:hint="eastAsia"/>
        </w:rPr>
        <w:t>之</w:t>
      </w:r>
      <w:r w:rsidR="00500E6B" w:rsidRPr="00500E6B">
        <w:rPr>
          <w:rFonts w:hint="eastAsia"/>
        </w:rPr>
        <w:t>上限標準0.15%提撥職工福利金，恐欠妥適(詳表2)</w:t>
      </w:r>
      <w:r w:rsidR="00500E6B">
        <w:rPr>
          <w:rFonts w:hint="eastAsia"/>
        </w:rPr>
        <w:t>。</w:t>
      </w:r>
    </w:p>
    <w:p w:rsidR="00500E6B" w:rsidRPr="00500E6B" w:rsidRDefault="00500E6B" w:rsidP="00EE2C64">
      <w:pPr>
        <w:spacing w:beforeLines="20" w:before="102" w:afterLines="10" w:after="51" w:line="440" w:lineRule="exact"/>
        <w:ind w:leftChars="202" w:left="1323" w:hangingChars="265" w:hanging="751"/>
        <w:rPr>
          <w:sz w:val="24"/>
          <w:szCs w:val="24"/>
          <w:lang w:val="x-none" w:eastAsia="x-none"/>
        </w:rPr>
      </w:pPr>
      <w:r w:rsidRPr="00500E6B">
        <w:rPr>
          <w:rFonts w:hint="eastAsia"/>
          <w:b/>
          <w:lang w:val="x-none"/>
        </w:rPr>
        <w:t xml:space="preserve">表1  </w:t>
      </w:r>
      <w:r w:rsidRPr="00500E6B">
        <w:rPr>
          <w:rFonts w:hint="eastAsia"/>
          <w:b/>
          <w:lang w:val="x-none" w:eastAsia="x-none"/>
        </w:rPr>
        <w:t>財政部印刷廠</w:t>
      </w:r>
      <w:r w:rsidRPr="00500E6B">
        <w:rPr>
          <w:rFonts w:hint="eastAsia"/>
          <w:b/>
          <w:lang w:val="x-none"/>
        </w:rPr>
        <w:t>1</w:t>
      </w:r>
      <w:r w:rsidR="00B958D3">
        <w:rPr>
          <w:rFonts w:hint="eastAsia"/>
          <w:b/>
          <w:lang w:val="x-none"/>
        </w:rPr>
        <w:t>09</w:t>
      </w:r>
      <w:r w:rsidRPr="00500E6B">
        <w:rPr>
          <w:rFonts w:hint="eastAsia"/>
          <w:b/>
          <w:lang w:val="x-none"/>
        </w:rPr>
        <w:t>至11</w:t>
      </w:r>
      <w:r w:rsidR="00B958D3">
        <w:rPr>
          <w:rFonts w:hint="eastAsia"/>
          <w:b/>
          <w:lang w:val="x-none"/>
        </w:rPr>
        <w:t>3</w:t>
      </w:r>
      <w:r w:rsidRPr="00500E6B">
        <w:rPr>
          <w:rFonts w:hint="eastAsia"/>
          <w:b/>
          <w:lang w:val="x-none"/>
        </w:rPr>
        <w:t>年度</w:t>
      </w:r>
      <w:r w:rsidRPr="00500E6B">
        <w:rPr>
          <w:rFonts w:hint="eastAsia"/>
          <w:b/>
          <w:lang w:val="x-none" w:eastAsia="x-none"/>
        </w:rPr>
        <w:t xml:space="preserve">辦理統一發票兌獎業務之收入與成本明細表       </w:t>
      </w:r>
      <w:r w:rsidRPr="00500E6B">
        <w:rPr>
          <w:rFonts w:hint="eastAsia"/>
          <w:b/>
          <w:lang w:val="x-none"/>
        </w:rPr>
        <w:t xml:space="preserve"> </w:t>
      </w:r>
      <w:r w:rsidRPr="00500E6B">
        <w:rPr>
          <w:rFonts w:hint="eastAsia"/>
          <w:b/>
          <w:lang w:val="x-none" w:eastAsia="x-none"/>
        </w:rPr>
        <w:t xml:space="preserve">       </w:t>
      </w:r>
      <w:r w:rsidRPr="00500E6B">
        <w:rPr>
          <w:rFonts w:hint="eastAsia"/>
          <w:b/>
          <w:lang w:val="x-none"/>
        </w:rPr>
        <w:t xml:space="preserve">     </w:t>
      </w:r>
      <w:r w:rsidRPr="00500E6B">
        <w:rPr>
          <w:rFonts w:hint="eastAsia"/>
          <w:b/>
          <w:lang w:val="x-none" w:eastAsia="x-none"/>
        </w:rPr>
        <w:t xml:space="preserve"> </w:t>
      </w:r>
      <w:r w:rsidR="00EE2C64">
        <w:rPr>
          <w:b/>
          <w:lang w:val="x-none" w:eastAsia="x-none"/>
        </w:rPr>
        <w:t xml:space="preserve">    </w:t>
      </w:r>
      <w:r w:rsidRPr="00500E6B">
        <w:rPr>
          <w:rFonts w:hint="eastAsia"/>
          <w:sz w:val="24"/>
          <w:szCs w:val="24"/>
          <w:lang w:val="x-none" w:eastAsia="x-none"/>
        </w:rPr>
        <w:t>單位</w:t>
      </w:r>
      <w:r w:rsidRPr="00500E6B">
        <w:rPr>
          <w:rFonts w:hAnsi="標楷體" w:hint="eastAsia"/>
          <w:sz w:val="24"/>
          <w:szCs w:val="24"/>
          <w:lang w:val="x-none" w:eastAsia="x-none"/>
        </w:rPr>
        <w:t>：</w:t>
      </w:r>
      <w:r w:rsidRPr="00500E6B">
        <w:rPr>
          <w:rFonts w:hint="eastAsia"/>
          <w:sz w:val="24"/>
          <w:szCs w:val="24"/>
          <w:lang w:val="x-none" w:eastAsia="x-none"/>
        </w:rPr>
        <w:t>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1843"/>
        <w:gridCol w:w="1701"/>
        <w:gridCol w:w="1842"/>
      </w:tblGrid>
      <w:tr w:rsidR="00500E6B" w:rsidRPr="00500E6B" w:rsidTr="002E7133">
        <w:trPr>
          <w:tblHeader/>
        </w:trPr>
        <w:tc>
          <w:tcPr>
            <w:tcW w:w="2552" w:type="dxa"/>
            <w:gridSpan w:val="2"/>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項目</w:t>
            </w:r>
          </w:p>
        </w:tc>
        <w:tc>
          <w:tcPr>
            <w:tcW w:w="1843" w:type="dxa"/>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服務收入－</w:t>
            </w:r>
          </w:p>
          <w:p w:rsidR="00500E6B" w:rsidRPr="00500E6B" w:rsidRDefault="00500E6B" w:rsidP="00EE2C64">
            <w:pPr>
              <w:spacing w:line="280" w:lineRule="exact"/>
              <w:ind w:leftChars="0" w:left="0" w:firstLineChars="0" w:firstLine="0"/>
              <w:jc w:val="center"/>
              <w:rPr>
                <w:sz w:val="24"/>
              </w:rPr>
            </w:pPr>
            <w:r w:rsidRPr="00500E6B">
              <w:rPr>
                <w:rFonts w:hint="eastAsia"/>
                <w:sz w:val="24"/>
              </w:rPr>
              <w:t>發票兌獎收入</w:t>
            </w:r>
          </w:p>
        </w:tc>
        <w:tc>
          <w:tcPr>
            <w:tcW w:w="1701" w:type="dxa"/>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服務費用－</w:t>
            </w:r>
          </w:p>
          <w:p w:rsidR="00500E6B" w:rsidRPr="00500E6B" w:rsidRDefault="00500E6B" w:rsidP="00EE2C64">
            <w:pPr>
              <w:spacing w:line="280" w:lineRule="exact"/>
              <w:ind w:leftChars="0" w:left="0" w:firstLineChars="0" w:firstLine="0"/>
              <w:jc w:val="center"/>
              <w:rPr>
                <w:sz w:val="24"/>
              </w:rPr>
            </w:pPr>
            <w:r w:rsidRPr="00500E6B">
              <w:rPr>
                <w:rFonts w:hint="eastAsia"/>
                <w:sz w:val="24"/>
              </w:rPr>
              <w:t>發票兌獎成本</w:t>
            </w:r>
          </w:p>
        </w:tc>
        <w:tc>
          <w:tcPr>
            <w:tcW w:w="1842" w:type="dxa"/>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發票兌獎服務毛利</w:t>
            </w:r>
          </w:p>
        </w:tc>
      </w:tr>
      <w:tr w:rsidR="00500E6B" w:rsidRPr="00500E6B" w:rsidTr="002E7133">
        <w:tc>
          <w:tcPr>
            <w:tcW w:w="1276" w:type="dxa"/>
            <w:vMerge w:val="restart"/>
            <w:vAlign w:val="center"/>
          </w:tcPr>
          <w:p w:rsidR="00500E6B" w:rsidRPr="00500E6B" w:rsidRDefault="00500E6B" w:rsidP="00500E6B">
            <w:pPr>
              <w:spacing w:line="280" w:lineRule="exact"/>
              <w:ind w:leftChars="0" w:left="0" w:firstLineChars="0" w:firstLine="0"/>
              <w:jc w:val="left"/>
              <w:rPr>
                <w:sz w:val="24"/>
              </w:rPr>
            </w:pPr>
            <w:r w:rsidRPr="00500E6B">
              <w:rPr>
                <w:rFonts w:hint="eastAsia"/>
                <w:sz w:val="24"/>
              </w:rPr>
              <w:t>109年度</w:t>
            </w: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預算數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256,271</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256,271</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0</w:t>
            </w:r>
          </w:p>
        </w:tc>
      </w:tr>
      <w:tr w:rsidR="00500E6B" w:rsidRPr="00500E6B" w:rsidTr="002E7133">
        <w:tc>
          <w:tcPr>
            <w:tcW w:w="1276" w:type="dxa"/>
            <w:vMerge/>
            <w:vAlign w:val="center"/>
          </w:tcPr>
          <w:p w:rsidR="00500E6B" w:rsidRPr="00500E6B" w:rsidRDefault="00500E6B" w:rsidP="00500E6B">
            <w:pPr>
              <w:spacing w:line="280" w:lineRule="exact"/>
              <w:ind w:leftChars="0" w:left="0" w:firstLineChars="0" w:firstLine="0"/>
              <w:jc w:val="left"/>
              <w:rPr>
                <w:sz w:val="24"/>
              </w:rPr>
            </w:pP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實際數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264,644</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264,689</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-45</w:t>
            </w:r>
          </w:p>
        </w:tc>
      </w:tr>
      <w:tr w:rsidR="00500E6B" w:rsidRPr="00500E6B" w:rsidTr="002E7133">
        <w:tc>
          <w:tcPr>
            <w:tcW w:w="1276" w:type="dxa"/>
            <w:vMerge w:val="restart"/>
            <w:vAlign w:val="center"/>
          </w:tcPr>
          <w:p w:rsidR="00500E6B" w:rsidRPr="00500E6B" w:rsidRDefault="00500E6B" w:rsidP="00500E6B">
            <w:pPr>
              <w:spacing w:line="280" w:lineRule="exact"/>
              <w:ind w:leftChars="0" w:left="0" w:firstLineChars="0" w:firstLine="0"/>
              <w:jc w:val="left"/>
              <w:rPr>
                <w:sz w:val="24"/>
              </w:rPr>
            </w:pPr>
            <w:r w:rsidRPr="00500E6B">
              <w:rPr>
                <w:rFonts w:hint="eastAsia"/>
                <w:sz w:val="24"/>
              </w:rPr>
              <w:t>110年度</w:t>
            </w: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預算數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 xml:space="preserve">  267,197</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267,197</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0</w:t>
            </w:r>
          </w:p>
        </w:tc>
      </w:tr>
      <w:tr w:rsidR="00500E6B" w:rsidRPr="00500E6B" w:rsidTr="002E7133">
        <w:tc>
          <w:tcPr>
            <w:tcW w:w="1276" w:type="dxa"/>
            <w:vMerge/>
            <w:vAlign w:val="center"/>
          </w:tcPr>
          <w:p w:rsidR="00500E6B" w:rsidRPr="00500E6B" w:rsidRDefault="00500E6B" w:rsidP="00500E6B">
            <w:pPr>
              <w:spacing w:line="280" w:lineRule="exact"/>
              <w:ind w:leftChars="0" w:left="0" w:firstLineChars="0" w:firstLine="0"/>
              <w:jc w:val="left"/>
              <w:rPr>
                <w:sz w:val="24"/>
              </w:rPr>
            </w:pP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實際數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274,829</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274,881</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-52</w:t>
            </w:r>
          </w:p>
        </w:tc>
      </w:tr>
      <w:tr w:rsidR="003D2B13" w:rsidRPr="00500E6B" w:rsidTr="002E7133">
        <w:tc>
          <w:tcPr>
            <w:tcW w:w="1276" w:type="dxa"/>
            <w:vMerge w:val="restart"/>
            <w:vAlign w:val="center"/>
          </w:tcPr>
          <w:p w:rsidR="003D2B13" w:rsidRPr="00500E6B" w:rsidRDefault="003D2B13" w:rsidP="003D2B13">
            <w:pPr>
              <w:spacing w:line="280" w:lineRule="exact"/>
              <w:ind w:leftChars="0" w:left="0" w:firstLineChars="0" w:firstLine="0"/>
              <w:jc w:val="left"/>
              <w:rPr>
                <w:sz w:val="24"/>
              </w:rPr>
            </w:pPr>
            <w:r w:rsidRPr="00500E6B">
              <w:rPr>
                <w:rFonts w:hint="eastAsia"/>
                <w:sz w:val="24"/>
              </w:rPr>
              <w:t>11</w:t>
            </w:r>
            <w:r>
              <w:rPr>
                <w:sz w:val="24"/>
              </w:rPr>
              <w:t>1</w:t>
            </w:r>
            <w:r w:rsidRPr="00500E6B">
              <w:rPr>
                <w:rFonts w:hint="eastAsia"/>
                <w:sz w:val="24"/>
              </w:rPr>
              <w:t>年度</w:t>
            </w: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預算數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6627F6">
              <w:rPr>
                <w:sz w:val="24"/>
              </w:rPr>
              <w:t>256,908</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6627F6">
              <w:rPr>
                <w:sz w:val="24"/>
              </w:rPr>
              <w:t>256,908</w:t>
            </w:r>
          </w:p>
        </w:tc>
        <w:tc>
          <w:tcPr>
            <w:tcW w:w="1842" w:type="dxa"/>
            <w:vAlign w:val="center"/>
          </w:tcPr>
          <w:p w:rsidR="003D2B13" w:rsidRPr="000544DF" w:rsidRDefault="00FF0A75" w:rsidP="003D2B13">
            <w:pPr>
              <w:pStyle w:val="142"/>
              <w:ind w:left="566" w:firstLine="566"/>
              <w:jc w:val="right"/>
              <w:rPr>
                <w:rFonts w:hint="eastAsia"/>
              </w:rPr>
            </w:pPr>
            <w:r w:rsidRPr="00500E6B">
              <w:rPr>
                <w:rFonts w:hint="eastAsia"/>
              </w:rPr>
              <w:t>0</w:t>
            </w:r>
          </w:p>
        </w:tc>
      </w:tr>
      <w:tr w:rsidR="003D2B13" w:rsidRPr="008E5884" w:rsidTr="002E7133">
        <w:tc>
          <w:tcPr>
            <w:tcW w:w="1276" w:type="dxa"/>
            <w:vMerge/>
            <w:vAlign w:val="center"/>
          </w:tcPr>
          <w:p w:rsidR="003D2B13" w:rsidRPr="00500E6B" w:rsidRDefault="003D2B13" w:rsidP="003D2B13">
            <w:pPr>
              <w:spacing w:line="280" w:lineRule="exact"/>
              <w:ind w:leftChars="0" w:left="0" w:firstLineChars="0" w:firstLine="0"/>
              <w:jc w:val="left"/>
              <w:rPr>
                <w:sz w:val="24"/>
              </w:rPr>
            </w:pP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實際數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194,655</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194,716</w:t>
            </w:r>
          </w:p>
        </w:tc>
        <w:tc>
          <w:tcPr>
            <w:tcW w:w="1842" w:type="dxa"/>
            <w:vAlign w:val="center"/>
          </w:tcPr>
          <w:p w:rsidR="003D2B13" w:rsidRPr="00500E6B" w:rsidRDefault="003D2B13" w:rsidP="003D2B13">
            <w:pPr>
              <w:spacing w:line="280" w:lineRule="exact"/>
              <w:ind w:leftChars="0" w:left="0" w:firstLineChars="0" w:firstLine="0"/>
              <w:jc w:val="right"/>
              <w:rPr>
                <w:rFonts w:hint="eastAsia"/>
                <w:sz w:val="24"/>
              </w:rPr>
            </w:pPr>
            <w:r w:rsidRPr="008E5884">
              <w:rPr>
                <w:rFonts w:hint="eastAsia"/>
                <w:sz w:val="24"/>
              </w:rPr>
              <w:t>-61</w:t>
            </w:r>
          </w:p>
        </w:tc>
      </w:tr>
      <w:tr w:rsidR="003D2B13" w:rsidRPr="00500E6B" w:rsidTr="002E7133">
        <w:tc>
          <w:tcPr>
            <w:tcW w:w="1276" w:type="dxa"/>
            <w:vMerge w:val="restart"/>
            <w:vAlign w:val="center"/>
          </w:tcPr>
          <w:p w:rsidR="003D2B13" w:rsidRPr="00500E6B" w:rsidRDefault="003D2B13" w:rsidP="003D2B13">
            <w:pPr>
              <w:spacing w:line="280" w:lineRule="exact"/>
              <w:ind w:leftChars="0" w:left="0" w:firstLineChars="0" w:firstLine="0"/>
              <w:jc w:val="left"/>
              <w:rPr>
                <w:sz w:val="24"/>
              </w:rPr>
            </w:pPr>
            <w:r>
              <w:rPr>
                <w:rFonts w:hint="eastAsia"/>
                <w:sz w:val="24"/>
              </w:rPr>
              <w:t>1</w:t>
            </w:r>
            <w:r>
              <w:rPr>
                <w:sz w:val="24"/>
              </w:rPr>
              <w:t>12</w:t>
            </w:r>
            <w:r>
              <w:rPr>
                <w:rFonts w:hint="eastAsia"/>
                <w:sz w:val="24"/>
              </w:rPr>
              <w:t>年度</w:t>
            </w: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預算數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230,539</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230,539</w:t>
            </w:r>
          </w:p>
        </w:tc>
        <w:tc>
          <w:tcPr>
            <w:tcW w:w="1842" w:type="dxa"/>
            <w:vAlign w:val="center"/>
          </w:tcPr>
          <w:p w:rsidR="003D2B13" w:rsidRPr="000544DF" w:rsidRDefault="00FF0A75" w:rsidP="003D2B13">
            <w:pPr>
              <w:pStyle w:val="142"/>
              <w:ind w:left="566" w:firstLine="566"/>
              <w:jc w:val="right"/>
              <w:rPr>
                <w:rFonts w:hint="eastAsia"/>
              </w:rPr>
            </w:pPr>
            <w:r w:rsidRPr="00500E6B">
              <w:rPr>
                <w:rFonts w:hint="eastAsia"/>
              </w:rPr>
              <w:t>0</w:t>
            </w:r>
          </w:p>
        </w:tc>
      </w:tr>
      <w:tr w:rsidR="003D2B13" w:rsidRPr="00500E6B" w:rsidTr="002E7133">
        <w:tc>
          <w:tcPr>
            <w:tcW w:w="1276" w:type="dxa"/>
            <w:vMerge/>
            <w:vAlign w:val="center"/>
          </w:tcPr>
          <w:p w:rsidR="003D2B13" w:rsidRPr="00500E6B" w:rsidRDefault="003D2B13" w:rsidP="003D2B13">
            <w:pPr>
              <w:spacing w:line="280" w:lineRule="exact"/>
              <w:ind w:leftChars="0" w:left="0" w:firstLineChars="0" w:firstLine="0"/>
              <w:jc w:val="left"/>
              <w:rPr>
                <w:sz w:val="24"/>
              </w:rPr>
            </w:pP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實際數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197,546</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3D2B13">
              <w:rPr>
                <w:sz w:val="24"/>
              </w:rPr>
              <w:t>197,693</w:t>
            </w:r>
          </w:p>
        </w:tc>
        <w:tc>
          <w:tcPr>
            <w:tcW w:w="1842"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-147</w:t>
            </w:r>
          </w:p>
        </w:tc>
      </w:tr>
      <w:tr w:rsidR="003D2B13" w:rsidRPr="00500E6B" w:rsidTr="002E7133">
        <w:tc>
          <w:tcPr>
            <w:tcW w:w="1276" w:type="dxa"/>
            <w:vMerge w:val="restart"/>
            <w:vAlign w:val="center"/>
          </w:tcPr>
          <w:p w:rsidR="003D2B13" w:rsidRPr="00500E6B" w:rsidRDefault="003D2B13" w:rsidP="003D2B13">
            <w:pPr>
              <w:spacing w:line="280" w:lineRule="exact"/>
              <w:ind w:leftChars="0" w:left="0" w:firstLineChars="0" w:firstLine="0"/>
              <w:jc w:val="left"/>
              <w:rPr>
                <w:sz w:val="24"/>
              </w:rPr>
            </w:pPr>
            <w:r>
              <w:rPr>
                <w:rFonts w:hint="eastAsia"/>
                <w:sz w:val="24"/>
              </w:rPr>
              <w:t>113年度</w:t>
            </w: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預算數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3D2B13">
              <w:rPr>
                <w:sz w:val="24"/>
              </w:rPr>
              <w:t>194,716</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3D2B13">
              <w:rPr>
                <w:sz w:val="24"/>
              </w:rPr>
              <w:t>194,716</w:t>
            </w:r>
          </w:p>
        </w:tc>
        <w:tc>
          <w:tcPr>
            <w:tcW w:w="1842" w:type="dxa"/>
            <w:vAlign w:val="center"/>
          </w:tcPr>
          <w:p w:rsidR="003D2B13" w:rsidRPr="000544DF" w:rsidRDefault="00FF0A75" w:rsidP="003D2B13">
            <w:pPr>
              <w:pStyle w:val="142"/>
              <w:ind w:left="566" w:firstLine="566"/>
              <w:jc w:val="right"/>
              <w:rPr>
                <w:rFonts w:hint="eastAsia"/>
              </w:rPr>
            </w:pPr>
            <w:r w:rsidRPr="00500E6B">
              <w:rPr>
                <w:rFonts w:hint="eastAsia"/>
              </w:rPr>
              <w:t>0</w:t>
            </w:r>
          </w:p>
        </w:tc>
      </w:tr>
      <w:tr w:rsidR="003D2B13" w:rsidRPr="00500E6B" w:rsidTr="002E7133">
        <w:tc>
          <w:tcPr>
            <w:tcW w:w="1276" w:type="dxa"/>
            <w:vMerge/>
            <w:vAlign w:val="center"/>
          </w:tcPr>
          <w:p w:rsidR="003D2B13" w:rsidRPr="00500E6B" w:rsidRDefault="003D2B13" w:rsidP="003D2B13">
            <w:pPr>
              <w:spacing w:line="280" w:lineRule="exact"/>
              <w:ind w:leftChars="0" w:left="0" w:firstLineChars="0" w:firstLine="0"/>
              <w:jc w:val="left"/>
              <w:rPr>
                <w:sz w:val="24"/>
              </w:rPr>
            </w:pP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實際數</w:t>
            </w:r>
          </w:p>
        </w:tc>
        <w:tc>
          <w:tcPr>
            <w:tcW w:w="1843" w:type="dxa"/>
            <w:vAlign w:val="center"/>
          </w:tcPr>
          <w:p w:rsidR="003D2B13" w:rsidRPr="00500E6B" w:rsidRDefault="00B958D3" w:rsidP="003D2B13">
            <w:pPr>
              <w:spacing w:line="280" w:lineRule="exact"/>
              <w:ind w:leftChars="0" w:left="0" w:firstLineChars="0" w:firstLine="0"/>
              <w:jc w:val="right"/>
              <w:rPr>
                <w:rFonts w:hint="eastAsia"/>
                <w:sz w:val="24"/>
              </w:rPr>
            </w:pPr>
            <w:r w:rsidRPr="00B958D3">
              <w:rPr>
                <w:sz w:val="24"/>
              </w:rPr>
              <w:t>208,729</w:t>
            </w:r>
          </w:p>
        </w:tc>
        <w:tc>
          <w:tcPr>
            <w:tcW w:w="1701" w:type="dxa"/>
            <w:vAlign w:val="center"/>
          </w:tcPr>
          <w:p w:rsidR="003D2B13" w:rsidRPr="00500E6B" w:rsidRDefault="00B958D3" w:rsidP="003D2B13">
            <w:pPr>
              <w:spacing w:line="280" w:lineRule="exact"/>
              <w:ind w:leftChars="0" w:left="0" w:firstLineChars="0" w:firstLine="0"/>
              <w:jc w:val="right"/>
              <w:rPr>
                <w:rFonts w:hint="eastAsia"/>
                <w:sz w:val="24"/>
              </w:rPr>
            </w:pPr>
            <w:r w:rsidRPr="00B958D3">
              <w:rPr>
                <w:sz w:val="24"/>
              </w:rPr>
              <w:t>208,889</w:t>
            </w:r>
          </w:p>
        </w:tc>
        <w:tc>
          <w:tcPr>
            <w:tcW w:w="1842" w:type="dxa"/>
            <w:vAlign w:val="center"/>
          </w:tcPr>
          <w:p w:rsidR="003D2B13" w:rsidRPr="00500E6B" w:rsidRDefault="00B958D3" w:rsidP="003D2B13">
            <w:pPr>
              <w:spacing w:line="280" w:lineRule="exact"/>
              <w:ind w:leftChars="0" w:left="0" w:firstLineChars="0" w:firstLine="0"/>
              <w:jc w:val="right"/>
              <w:rPr>
                <w:rFonts w:hint="eastAsia"/>
                <w:sz w:val="24"/>
              </w:rPr>
            </w:pPr>
            <w:r w:rsidRPr="00B958D3">
              <w:rPr>
                <w:sz w:val="24"/>
              </w:rPr>
              <w:t>-160</w:t>
            </w:r>
          </w:p>
        </w:tc>
      </w:tr>
    </w:tbl>
    <w:p w:rsidR="000544DF" w:rsidRDefault="00500E6B" w:rsidP="00500E6B">
      <w:pPr>
        <w:spacing w:line="280" w:lineRule="exact"/>
        <w:ind w:leftChars="207" w:left="1316" w:hangingChars="300" w:hanging="730"/>
        <w:contextualSpacing/>
        <w:rPr>
          <w:rFonts w:hAnsi="標楷體"/>
          <w:sz w:val="24"/>
          <w:szCs w:val="24"/>
          <w:lang w:val="x-none"/>
        </w:rPr>
      </w:pPr>
      <w:r w:rsidRPr="00500E6B">
        <w:rPr>
          <w:rFonts w:hAnsi="標楷體" w:hint="eastAsia"/>
          <w:sz w:val="24"/>
          <w:szCs w:val="24"/>
          <w:lang w:val="x-none" w:eastAsia="x-none"/>
        </w:rPr>
        <w:t>資料來源</w:t>
      </w:r>
      <w:r w:rsidRPr="00500E6B">
        <w:rPr>
          <w:rFonts w:hAnsi="標楷體" w:hint="eastAsia"/>
          <w:sz w:val="24"/>
          <w:szCs w:val="24"/>
          <w:lang w:val="x-none" w:eastAsia="zh-HK"/>
        </w:rPr>
        <w:t>：</w:t>
      </w:r>
      <w:r w:rsidRPr="00500E6B">
        <w:rPr>
          <w:rFonts w:hAnsi="標楷體" w:hint="eastAsia"/>
          <w:sz w:val="24"/>
          <w:szCs w:val="24"/>
          <w:lang w:val="x-none" w:eastAsia="x-none"/>
        </w:rPr>
        <w:t>財政部印刷廠。</w:t>
      </w:r>
    </w:p>
    <w:p w:rsidR="00500E6B" w:rsidRPr="00500E6B" w:rsidRDefault="00500E6B" w:rsidP="002F4987">
      <w:pPr>
        <w:spacing w:beforeLines="50" w:before="255" w:afterLines="10" w:after="51" w:line="440" w:lineRule="exact"/>
        <w:ind w:leftChars="202" w:left="1337" w:hangingChars="270" w:hanging="765"/>
        <w:rPr>
          <w:sz w:val="24"/>
          <w:szCs w:val="24"/>
          <w:lang w:val="x-none" w:eastAsia="x-none"/>
        </w:rPr>
      </w:pPr>
      <w:r w:rsidRPr="00500E6B">
        <w:rPr>
          <w:rFonts w:hint="eastAsia"/>
          <w:b/>
          <w:lang w:val="x-none"/>
        </w:rPr>
        <w:t xml:space="preserve">表2  </w:t>
      </w:r>
      <w:r w:rsidRPr="00500E6B">
        <w:rPr>
          <w:rFonts w:hint="eastAsia"/>
          <w:b/>
          <w:lang w:val="x-none" w:eastAsia="x-none"/>
        </w:rPr>
        <w:t>財政部印刷廠</w:t>
      </w:r>
      <w:r w:rsidRPr="00500E6B">
        <w:rPr>
          <w:rFonts w:hint="eastAsia"/>
          <w:b/>
          <w:lang w:val="x-none"/>
        </w:rPr>
        <w:t>10</w:t>
      </w:r>
      <w:r w:rsidR="004E25CE">
        <w:rPr>
          <w:rFonts w:hint="eastAsia"/>
          <w:b/>
          <w:lang w:val="x-none"/>
        </w:rPr>
        <w:t>9</w:t>
      </w:r>
      <w:r w:rsidRPr="00500E6B">
        <w:rPr>
          <w:rFonts w:hint="eastAsia"/>
          <w:b/>
          <w:lang w:val="x-none" w:eastAsia="x-none"/>
        </w:rPr>
        <w:t>至</w:t>
      </w:r>
      <w:r w:rsidRPr="00500E6B">
        <w:rPr>
          <w:rFonts w:hint="eastAsia"/>
          <w:b/>
          <w:lang w:val="x-none"/>
        </w:rPr>
        <w:t>11</w:t>
      </w:r>
      <w:r w:rsidR="004E25CE">
        <w:rPr>
          <w:rFonts w:hint="eastAsia"/>
          <w:b/>
          <w:lang w:val="x-none"/>
        </w:rPr>
        <w:t>3</w:t>
      </w:r>
      <w:r w:rsidRPr="00500E6B">
        <w:rPr>
          <w:rFonts w:hint="eastAsia"/>
          <w:b/>
          <w:lang w:val="x-none" w:eastAsia="x-none"/>
        </w:rPr>
        <w:t>年度營業利益與提撥</w:t>
      </w:r>
      <w:r w:rsidRPr="00500E6B">
        <w:rPr>
          <w:rFonts w:hint="eastAsia"/>
          <w:b/>
          <w:lang w:val="x-none"/>
        </w:rPr>
        <w:t>職工</w:t>
      </w:r>
      <w:r w:rsidRPr="00500E6B">
        <w:rPr>
          <w:rFonts w:hint="eastAsia"/>
          <w:b/>
          <w:lang w:val="x-none" w:eastAsia="x-none"/>
        </w:rPr>
        <w:t xml:space="preserve">福利金概況表                    </w:t>
      </w:r>
      <w:r w:rsidRPr="00500E6B">
        <w:rPr>
          <w:rFonts w:hint="eastAsia"/>
          <w:b/>
          <w:lang w:val="x-none"/>
        </w:rPr>
        <w:t xml:space="preserve"> </w:t>
      </w:r>
      <w:r w:rsidRPr="00500E6B">
        <w:rPr>
          <w:rFonts w:hint="eastAsia"/>
          <w:b/>
          <w:lang w:val="x-none" w:eastAsia="x-none"/>
        </w:rPr>
        <w:t xml:space="preserve">   </w:t>
      </w:r>
      <w:r w:rsidRPr="00500E6B">
        <w:rPr>
          <w:rFonts w:hint="eastAsia"/>
          <w:b/>
          <w:lang w:val="x-none"/>
        </w:rPr>
        <w:t xml:space="preserve">   </w:t>
      </w:r>
      <w:r w:rsidR="00846B59">
        <w:rPr>
          <w:rFonts w:hint="eastAsia"/>
          <w:b/>
          <w:lang w:val="x-none"/>
        </w:rPr>
        <w:t xml:space="preserve">  </w:t>
      </w:r>
      <w:r w:rsidRPr="00500E6B">
        <w:rPr>
          <w:rFonts w:hint="eastAsia"/>
          <w:b/>
          <w:lang w:val="x-none" w:eastAsia="x-none"/>
        </w:rPr>
        <w:t xml:space="preserve"> </w:t>
      </w:r>
      <w:r w:rsidRPr="00500E6B">
        <w:rPr>
          <w:rFonts w:hint="eastAsia"/>
          <w:sz w:val="24"/>
          <w:szCs w:val="24"/>
          <w:lang w:val="x-none" w:eastAsia="x-none"/>
        </w:rPr>
        <w:t>單位</w:t>
      </w:r>
      <w:r w:rsidRPr="00500E6B">
        <w:rPr>
          <w:rFonts w:hAnsi="標楷體" w:hint="eastAsia"/>
          <w:sz w:val="24"/>
          <w:szCs w:val="24"/>
          <w:lang w:val="x-none" w:eastAsia="x-none"/>
        </w:rPr>
        <w:t>：</w:t>
      </w:r>
      <w:r w:rsidRPr="00500E6B">
        <w:rPr>
          <w:rFonts w:hint="eastAsia"/>
          <w:sz w:val="24"/>
          <w:szCs w:val="24"/>
          <w:lang w:val="x-none" w:eastAsia="x-none"/>
        </w:rPr>
        <w:t>新臺幣千元</w:t>
      </w:r>
      <w:r w:rsidR="004E25CE">
        <w:rPr>
          <w:rFonts w:hAnsi="標楷體" w:hint="eastAsia"/>
          <w:sz w:val="24"/>
          <w:szCs w:val="24"/>
          <w:lang w:val="x-none" w:eastAsia="x-none"/>
        </w:rPr>
        <w:t>；</w:t>
      </w:r>
      <w:r w:rsidR="004E25CE">
        <w:rPr>
          <w:rFonts w:hint="eastAsia"/>
          <w:sz w:val="24"/>
          <w:szCs w:val="24"/>
          <w:lang w:val="x-none"/>
        </w:rPr>
        <w:t>%</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276"/>
        <w:gridCol w:w="1134"/>
        <w:gridCol w:w="1134"/>
        <w:gridCol w:w="992"/>
        <w:gridCol w:w="1276"/>
        <w:gridCol w:w="1417"/>
      </w:tblGrid>
      <w:tr w:rsidR="00500E6B" w:rsidRPr="00500E6B" w:rsidTr="002E7133">
        <w:trPr>
          <w:trHeight w:val="20"/>
        </w:trPr>
        <w:tc>
          <w:tcPr>
            <w:tcW w:w="709"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年度</w:t>
            </w:r>
          </w:p>
        </w:tc>
        <w:tc>
          <w:tcPr>
            <w:tcW w:w="1276"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營業收入</w:t>
            </w:r>
          </w:p>
        </w:tc>
        <w:tc>
          <w:tcPr>
            <w:tcW w:w="1134"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提撥率</w:t>
            </w:r>
          </w:p>
        </w:tc>
        <w:tc>
          <w:tcPr>
            <w:tcW w:w="1134"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下腳收入</w:t>
            </w:r>
          </w:p>
        </w:tc>
        <w:tc>
          <w:tcPr>
            <w:tcW w:w="992"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提撥率</w:t>
            </w:r>
          </w:p>
        </w:tc>
        <w:tc>
          <w:tcPr>
            <w:tcW w:w="1276" w:type="dxa"/>
            <w:shd w:val="clear" w:color="auto" w:fill="auto"/>
            <w:vAlign w:val="center"/>
            <w:hideMark/>
          </w:tcPr>
          <w:p w:rsidR="00500E6B" w:rsidRPr="00500E6B" w:rsidRDefault="00500E6B" w:rsidP="00EC35F1">
            <w:pPr>
              <w:spacing w:line="280" w:lineRule="exact"/>
              <w:ind w:leftChars="0" w:left="0" w:firstLineChars="0" w:firstLine="0"/>
              <w:jc w:val="center"/>
              <w:rPr>
                <w:snapToGrid/>
                <w:sz w:val="24"/>
                <w:szCs w:val="24"/>
              </w:rPr>
            </w:pPr>
            <w:r w:rsidRPr="00500E6B">
              <w:rPr>
                <w:rFonts w:hint="eastAsia"/>
                <w:snapToGrid/>
                <w:sz w:val="24"/>
                <w:szCs w:val="24"/>
              </w:rPr>
              <w:t>福利金合計</w:t>
            </w:r>
          </w:p>
        </w:tc>
        <w:tc>
          <w:tcPr>
            <w:tcW w:w="1417" w:type="dxa"/>
            <w:shd w:val="clear" w:color="auto" w:fill="auto"/>
            <w:vAlign w:val="center"/>
            <w:hideMark/>
          </w:tcPr>
          <w:p w:rsidR="00500E6B" w:rsidRPr="00500E6B" w:rsidRDefault="00500E6B" w:rsidP="00EC35F1">
            <w:pPr>
              <w:spacing w:line="280" w:lineRule="exact"/>
              <w:ind w:leftChars="0" w:left="0" w:firstLineChars="0" w:firstLine="0"/>
              <w:jc w:val="center"/>
              <w:rPr>
                <w:snapToGrid/>
                <w:sz w:val="24"/>
                <w:szCs w:val="24"/>
              </w:rPr>
            </w:pPr>
            <w:r w:rsidRPr="00500E6B">
              <w:rPr>
                <w:rFonts w:hint="eastAsia"/>
                <w:snapToGrid/>
                <w:sz w:val="24"/>
                <w:szCs w:val="24"/>
              </w:rPr>
              <w:t>營業利益</w:t>
            </w:r>
          </w:p>
        </w:tc>
      </w:tr>
      <w:tr w:rsidR="00500E6B" w:rsidRPr="00500E6B" w:rsidTr="002E7133">
        <w:trPr>
          <w:trHeight w:val="20"/>
        </w:trPr>
        <w:tc>
          <w:tcPr>
            <w:tcW w:w="709" w:type="dxa"/>
            <w:shd w:val="clear" w:color="auto" w:fill="auto"/>
            <w:vAlign w:val="center"/>
          </w:tcPr>
          <w:p w:rsidR="00500E6B" w:rsidRPr="00500E6B" w:rsidRDefault="00500E6B" w:rsidP="00EC35F1">
            <w:pPr>
              <w:spacing w:line="280" w:lineRule="exact"/>
              <w:ind w:leftChars="0" w:left="0" w:firstLineChars="0" w:firstLine="0"/>
              <w:jc w:val="center"/>
              <w:rPr>
                <w:sz w:val="24"/>
              </w:rPr>
            </w:pPr>
            <w:r w:rsidRPr="00500E6B">
              <w:rPr>
                <w:rFonts w:hint="eastAsia"/>
                <w:sz w:val="24"/>
              </w:rPr>
              <w:t>109</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1,002,092</w:t>
            </w:r>
          </w:p>
        </w:tc>
        <w:tc>
          <w:tcPr>
            <w:tcW w:w="1134" w:type="dxa"/>
            <w:shd w:val="clear" w:color="auto" w:fill="auto"/>
          </w:tcPr>
          <w:p w:rsidR="00500E6B" w:rsidRPr="00500E6B" w:rsidRDefault="00500E6B" w:rsidP="004E25CE">
            <w:pPr>
              <w:spacing w:line="280" w:lineRule="exact"/>
              <w:ind w:leftChars="0" w:left="0" w:firstLineChars="0" w:firstLine="0"/>
              <w:jc w:val="right"/>
              <w:rPr>
                <w:sz w:val="24"/>
              </w:rPr>
            </w:pPr>
            <w:r w:rsidRPr="00500E6B">
              <w:rPr>
                <w:rFonts w:hint="eastAsia"/>
                <w:sz w:val="24"/>
              </w:rPr>
              <w:t>0.15</w:t>
            </w:r>
          </w:p>
        </w:tc>
        <w:tc>
          <w:tcPr>
            <w:tcW w:w="1134"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1,325</w:t>
            </w:r>
          </w:p>
        </w:tc>
        <w:tc>
          <w:tcPr>
            <w:tcW w:w="992" w:type="dxa"/>
            <w:shd w:val="clear" w:color="auto" w:fill="auto"/>
            <w:vAlign w:val="center"/>
          </w:tcPr>
          <w:p w:rsidR="00500E6B" w:rsidRPr="00500E6B" w:rsidRDefault="00500E6B" w:rsidP="004E25CE">
            <w:pPr>
              <w:spacing w:line="280" w:lineRule="exact"/>
              <w:ind w:leftChars="0" w:left="0" w:firstLineChars="0" w:firstLine="0"/>
              <w:jc w:val="right"/>
              <w:rPr>
                <w:sz w:val="24"/>
              </w:rPr>
            </w:pPr>
            <w:r w:rsidRPr="00500E6B">
              <w:rPr>
                <w:rFonts w:hint="eastAsia"/>
                <w:sz w:val="24"/>
              </w:rPr>
              <w:t>40</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2,033</w:t>
            </w:r>
          </w:p>
        </w:tc>
        <w:tc>
          <w:tcPr>
            <w:tcW w:w="1417"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133,751</w:t>
            </w:r>
          </w:p>
        </w:tc>
      </w:tr>
      <w:tr w:rsidR="00500E6B" w:rsidRPr="00500E6B" w:rsidTr="002E7133">
        <w:trPr>
          <w:trHeight w:val="20"/>
        </w:trPr>
        <w:tc>
          <w:tcPr>
            <w:tcW w:w="709" w:type="dxa"/>
            <w:shd w:val="clear" w:color="auto" w:fill="auto"/>
            <w:vAlign w:val="center"/>
          </w:tcPr>
          <w:p w:rsidR="00500E6B" w:rsidRPr="00500E6B" w:rsidRDefault="00500E6B" w:rsidP="00EC35F1">
            <w:pPr>
              <w:spacing w:line="280" w:lineRule="exact"/>
              <w:ind w:leftChars="0" w:left="0" w:firstLineChars="0" w:firstLine="0"/>
              <w:jc w:val="center"/>
              <w:rPr>
                <w:sz w:val="24"/>
              </w:rPr>
            </w:pPr>
            <w:r w:rsidRPr="00500E6B">
              <w:rPr>
                <w:rFonts w:hint="eastAsia"/>
                <w:sz w:val="24"/>
              </w:rPr>
              <w:t>110</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950,700</w:t>
            </w:r>
          </w:p>
        </w:tc>
        <w:tc>
          <w:tcPr>
            <w:tcW w:w="1134" w:type="dxa"/>
            <w:shd w:val="clear" w:color="auto" w:fill="auto"/>
          </w:tcPr>
          <w:p w:rsidR="00500E6B" w:rsidRPr="00500E6B" w:rsidRDefault="00500E6B" w:rsidP="004E25CE">
            <w:pPr>
              <w:spacing w:line="280" w:lineRule="exact"/>
              <w:ind w:leftChars="0" w:left="0" w:firstLineChars="0" w:firstLine="0"/>
              <w:jc w:val="right"/>
              <w:rPr>
                <w:sz w:val="24"/>
              </w:rPr>
            </w:pPr>
            <w:r w:rsidRPr="00500E6B">
              <w:rPr>
                <w:rFonts w:hint="eastAsia"/>
                <w:sz w:val="24"/>
              </w:rPr>
              <w:t>0.15</w:t>
            </w:r>
          </w:p>
        </w:tc>
        <w:tc>
          <w:tcPr>
            <w:tcW w:w="1134"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1,341</w:t>
            </w:r>
          </w:p>
        </w:tc>
        <w:tc>
          <w:tcPr>
            <w:tcW w:w="992" w:type="dxa"/>
            <w:shd w:val="clear" w:color="auto" w:fill="auto"/>
            <w:vAlign w:val="center"/>
          </w:tcPr>
          <w:p w:rsidR="00500E6B" w:rsidRPr="00500E6B" w:rsidRDefault="00500E6B" w:rsidP="004E25CE">
            <w:pPr>
              <w:spacing w:line="280" w:lineRule="exact"/>
              <w:ind w:leftChars="0" w:left="0" w:firstLineChars="0" w:firstLine="0"/>
              <w:jc w:val="right"/>
              <w:rPr>
                <w:sz w:val="24"/>
              </w:rPr>
            </w:pPr>
            <w:r w:rsidRPr="00500E6B">
              <w:rPr>
                <w:rFonts w:hint="eastAsia"/>
                <w:sz w:val="24"/>
              </w:rPr>
              <w:t>40</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1,962</w:t>
            </w:r>
          </w:p>
        </w:tc>
        <w:tc>
          <w:tcPr>
            <w:tcW w:w="1417"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130,330</w:t>
            </w:r>
          </w:p>
        </w:tc>
      </w:tr>
      <w:tr w:rsidR="00BF2727" w:rsidRPr="00500E6B" w:rsidTr="002E7133">
        <w:trPr>
          <w:trHeight w:val="20"/>
        </w:trPr>
        <w:tc>
          <w:tcPr>
            <w:tcW w:w="709" w:type="dxa"/>
            <w:shd w:val="clear" w:color="auto" w:fill="auto"/>
            <w:vAlign w:val="center"/>
          </w:tcPr>
          <w:p w:rsidR="00BF2727" w:rsidRPr="00500E6B" w:rsidRDefault="00BF2727" w:rsidP="00EC35F1">
            <w:pPr>
              <w:spacing w:line="280" w:lineRule="exact"/>
              <w:ind w:leftChars="0" w:left="0" w:firstLineChars="0" w:firstLine="0"/>
              <w:jc w:val="center"/>
              <w:rPr>
                <w:rFonts w:hint="eastAsia"/>
                <w:sz w:val="24"/>
              </w:rPr>
            </w:pPr>
            <w:r>
              <w:rPr>
                <w:rFonts w:hint="eastAsia"/>
                <w:sz w:val="24"/>
              </w:rPr>
              <w:t>111</w:t>
            </w:r>
          </w:p>
        </w:tc>
        <w:tc>
          <w:tcPr>
            <w:tcW w:w="1276" w:type="dxa"/>
            <w:shd w:val="clear" w:color="auto" w:fill="auto"/>
            <w:vAlign w:val="center"/>
          </w:tcPr>
          <w:p w:rsidR="00BF2727" w:rsidRPr="00500E6B" w:rsidRDefault="000300D6" w:rsidP="00500E6B">
            <w:pPr>
              <w:spacing w:line="280" w:lineRule="exact"/>
              <w:ind w:leftChars="0" w:left="0" w:firstLineChars="0" w:firstLine="0"/>
              <w:jc w:val="right"/>
              <w:rPr>
                <w:rFonts w:hint="eastAsia"/>
                <w:sz w:val="24"/>
              </w:rPr>
            </w:pPr>
            <w:r w:rsidRPr="000300D6">
              <w:rPr>
                <w:sz w:val="24"/>
              </w:rPr>
              <w:t>811,030</w:t>
            </w:r>
          </w:p>
        </w:tc>
        <w:tc>
          <w:tcPr>
            <w:tcW w:w="1134" w:type="dxa"/>
            <w:shd w:val="clear" w:color="auto" w:fill="auto"/>
          </w:tcPr>
          <w:p w:rsidR="00BF2727" w:rsidRPr="00500E6B" w:rsidRDefault="004E25CE" w:rsidP="004E25CE">
            <w:pPr>
              <w:spacing w:line="280" w:lineRule="exact"/>
              <w:ind w:leftChars="0" w:left="0" w:firstLineChars="0" w:firstLine="0"/>
              <w:jc w:val="right"/>
              <w:rPr>
                <w:rFonts w:hint="eastAsia"/>
                <w:sz w:val="24"/>
              </w:rPr>
            </w:pPr>
            <w:r w:rsidRPr="004E25CE">
              <w:rPr>
                <w:sz w:val="24"/>
              </w:rPr>
              <w:t>0.15</w:t>
            </w:r>
          </w:p>
        </w:tc>
        <w:tc>
          <w:tcPr>
            <w:tcW w:w="1134"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1,529</w:t>
            </w:r>
          </w:p>
        </w:tc>
        <w:tc>
          <w:tcPr>
            <w:tcW w:w="992" w:type="dxa"/>
            <w:shd w:val="clear" w:color="auto" w:fill="auto"/>
            <w:vAlign w:val="center"/>
          </w:tcPr>
          <w:p w:rsidR="00BF2727" w:rsidRPr="00500E6B" w:rsidRDefault="004E25CE" w:rsidP="004E25CE">
            <w:pPr>
              <w:spacing w:line="280" w:lineRule="exact"/>
              <w:ind w:leftChars="0" w:left="0" w:firstLineChars="0" w:firstLine="0"/>
              <w:jc w:val="right"/>
              <w:rPr>
                <w:rFonts w:hint="eastAsia"/>
                <w:sz w:val="24"/>
              </w:rPr>
            </w:pPr>
            <w:r w:rsidRPr="00500E6B">
              <w:rPr>
                <w:rFonts w:hint="eastAsia"/>
                <w:sz w:val="24"/>
              </w:rPr>
              <w:t>40</w:t>
            </w:r>
          </w:p>
        </w:tc>
        <w:tc>
          <w:tcPr>
            <w:tcW w:w="1276" w:type="dxa"/>
            <w:shd w:val="clear" w:color="auto" w:fill="auto"/>
            <w:vAlign w:val="center"/>
          </w:tcPr>
          <w:p w:rsidR="00BF2727" w:rsidRPr="00500E6B" w:rsidRDefault="00EA131A" w:rsidP="00500E6B">
            <w:pPr>
              <w:spacing w:line="280" w:lineRule="exact"/>
              <w:ind w:leftChars="0" w:left="0" w:firstLineChars="0" w:firstLine="0"/>
              <w:jc w:val="right"/>
              <w:rPr>
                <w:rFonts w:hint="eastAsia"/>
                <w:sz w:val="24"/>
              </w:rPr>
            </w:pPr>
            <w:r w:rsidRPr="00EA131A">
              <w:rPr>
                <w:sz w:val="24"/>
              </w:rPr>
              <w:t>1,828</w:t>
            </w:r>
          </w:p>
        </w:tc>
        <w:tc>
          <w:tcPr>
            <w:tcW w:w="1417"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70,407</w:t>
            </w:r>
          </w:p>
        </w:tc>
      </w:tr>
      <w:tr w:rsidR="00BF2727" w:rsidRPr="00500E6B" w:rsidTr="002E7133">
        <w:trPr>
          <w:trHeight w:val="20"/>
        </w:trPr>
        <w:tc>
          <w:tcPr>
            <w:tcW w:w="709" w:type="dxa"/>
            <w:shd w:val="clear" w:color="auto" w:fill="auto"/>
            <w:vAlign w:val="center"/>
          </w:tcPr>
          <w:p w:rsidR="00BF2727" w:rsidRPr="00500E6B" w:rsidRDefault="00BF2727" w:rsidP="00EC35F1">
            <w:pPr>
              <w:spacing w:line="280" w:lineRule="exact"/>
              <w:ind w:leftChars="0" w:left="0" w:firstLineChars="0" w:firstLine="0"/>
              <w:jc w:val="center"/>
              <w:rPr>
                <w:rFonts w:hint="eastAsia"/>
                <w:sz w:val="24"/>
              </w:rPr>
            </w:pPr>
            <w:r>
              <w:rPr>
                <w:rFonts w:hint="eastAsia"/>
                <w:sz w:val="24"/>
              </w:rPr>
              <w:t>112</w:t>
            </w:r>
          </w:p>
        </w:tc>
        <w:tc>
          <w:tcPr>
            <w:tcW w:w="1276"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784,944</w:t>
            </w:r>
          </w:p>
        </w:tc>
        <w:tc>
          <w:tcPr>
            <w:tcW w:w="1134" w:type="dxa"/>
            <w:shd w:val="clear" w:color="auto" w:fill="auto"/>
          </w:tcPr>
          <w:p w:rsidR="00BF2727" w:rsidRPr="00500E6B" w:rsidRDefault="004E25CE" w:rsidP="004E25CE">
            <w:pPr>
              <w:spacing w:line="280" w:lineRule="exact"/>
              <w:ind w:leftChars="0" w:left="0" w:firstLineChars="0" w:firstLine="0"/>
              <w:jc w:val="right"/>
              <w:rPr>
                <w:rFonts w:hint="eastAsia"/>
                <w:sz w:val="24"/>
              </w:rPr>
            </w:pPr>
            <w:r w:rsidRPr="004E25CE">
              <w:rPr>
                <w:sz w:val="24"/>
              </w:rPr>
              <w:t>0.15</w:t>
            </w:r>
          </w:p>
        </w:tc>
        <w:tc>
          <w:tcPr>
            <w:tcW w:w="1134"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1,444</w:t>
            </w:r>
          </w:p>
        </w:tc>
        <w:tc>
          <w:tcPr>
            <w:tcW w:w="992" w:type="dxa"/>
            <w:shd w:val="clear" w:color="auto" w:fill="auto"/>
            <w:vAlign w:val="center"/>
          </w:tcPr>
          <w:p w:rsidR="00BF2727" w:rsidRPr="00500E6B" w:rsidRDefault="004E25CE" w:rsidP="004E25CE">
            <w:pPr>
              <w:spacing w:line="280" w:lineRule="exact"/>
              <w:ind w:leftChars="0" w:left="0" w:firstLineChars="0" w:firstLine="0"/>
              <w:jc w:val="right"/>
              <w:rPr>
                <w:rFonts w:hint="eastAsia"/>
                <w:sz w:val="24"/>
              </w:rPr>
            </w:pPr>
            <w:r w:rsidRPr="00500E6B">
              <w:rPr>
                <w:rFonts w:hint="eastAsia"/>
                <w:sz w:val="24"/>
              </w:rPr>
              <w:t>40</w:t>
            </w:r>
          </w:p>
        </w:tc>
        <w:tc>
          <w:tcPr>
            <w:tcW w:w="1276"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1,755</w:t>
            </w:r>
          </w:p>
        </w:tc>
        <w:tc>
          <w:tcPr>
            <w:tcW w:w="1417"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49,663</w:t>
            </w:r>
          </w:p>
        </w:tc>
      </w:tr>
      <w:tr w:rsidR="00BF2727" w:rsidRPr="00500E6B" w:rsidTr="002E7133">
        <w:trPr>
          <w:trHeight w:val="20"/>
        </w:trPr>
        <w:tc>
          <w:tcPr>
            <w:tcW w:w="709" w:type="dxa"/>
            <w:shd w:val="clear" w:color="auto" w:fill="auto"/>
            <w:vAlign w:val="center"/>
          </w:tcPr>
          <w:p w:rsidR="00BF2727" w:rsidRPr="00500E6B" w:rsidRDefault="00BF2727" w:rsidP="00EC35F1">
            <w:pPr>
              <w:spacing w:line="280" w:lineRule="exact"/>
              <w:ind w:leftChars="0" w:left="0" w:firstLineChars="0" w:firstLine="0"/>
              <w:jc w:val="center"/>
              <w:rPr>
                <w:rFonts w:hint="eastAsia"/>
                <w:sz w:val="24"/>
              </w:rPr>
            </w:pPr>
            <w:r>
              <w:rPr>
                <w:rFonts w:hint="eastAsia"/>
                <w:sz w:val="24"/>
              </w:rPr>
              <w:t>113</w:t>
            </w:r>
          </w:p>
        </w:tc>
        <w:tc>
          <w:tcPr>
            <w:tcW w:w="1276"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772,927</w:t>
            </w:r>
          </w:p>
        </w:tc>
        <w:tc>
          <w:tcPr>
            <w:tcW w:w="1134" w:type="dxa"/>
            <w:shd w:val="clear" w:color="auto" w:fill="auto"/>
          </w:tcPr>
          <w:p w:rsidR="00BF2727" w:rsidRPr="00500E6B" w:rsidRDefault="004E25CE" w:rsidP="004E25CE">
            <w:pPr>
              <w:spacing w:line="280" w:lineRule="exact"/>
              <w:ind w:leftChars="0" w:left="0" w:firstLineChars="0" w:firstLine="0"/>
              <w:jc w:val="right"/>
              <w:rPr>
                <w:rFonts w:hint="eastAsia"/>
                <w:sz w:val="24"/>
              </w:rPr>
            </w:pPr>
            <w:r w:rsidRPr="004E25CE">
              <w:rPr>
                <w:sz w:val="24"/>
              </w:rPr>
              <w:t>0.15</w:t>
            </w:r>
          </w:p>
        </w:tc>
        <w:tc>
          <w:tcPr>
            <w:tcW w:w="1134"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1,148</w:t>
            </w:r>
          </w:p>
        </w:tc>
        <w:tc>
          <w:tcPr>
            <w:tcW w:w="992"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Pr>
                <w:rFonts w:hint="eastAsia"/>
                <w:sz w:val="24"/>
              </w:rPr>
              <w:t>40</w:t>
            </w:r>
          </w:p>
        </w:tc>
        <w:tc>
          <w:tcPr>
            <w:tcW w:w="1276"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1,619</w:t>
            </w:r>
          </w:p>
        </w:tc>
        <w:tc>
          <w:tcPr>
            <w:tcW w:w="1417" w:type="dxa"/>
            <w:shd w:val="clear" w:color="auto" w:fill="auto"/>
            <w:vAlign w:val="center"/>
          </w:tcPr>
          <w:p w:rsidR="00BF2727" w:rsidRPr="00500E6B" w:rsidRDefault="002D5599" w:rsidP="00500E6B">
            <w:pPr>
              <w:spacing w:line="280" w:lineRule="exact"/>
              <w:ind w:leftChars="0" w:left="0" w:firstLineChars="0" w:firstLine="0"/>
              <w:jc w:val="right"/>
              <w:rPr>
                <w:rFonts w:hint="eastAsia"/>
                <w:sz w:val="24"/>
              </w:rPr>
            </w:pPr>
            <w:r w:rsidRPr="002D5599">
              <w:rPr>
                <w:sz w:val="24"/>
              </w:rPr>
              <w:t>32,336</w:t>
            </w:r>
          </w:p>
        </w:tc>
      </w:tr>
    </w:tbl>
    <w:p w:rsidR="00500E6B" w:rsidRPr="00500E6B" w:rsidRDefault="00500E6B" w:rsidP="00500E6B">
      <w:pPr>
        <w:spacing w:line="280" w:lineRule="exact"/>
        <w:ind w:leftChars="0" w:left="1338" w:hangingChars="550" w:hanging="1338"/>
        <w:rPr>
          <w:bCs/>
          <w:color w:val="000000"/>
          <w:sz w:val="24"/>
        </w:rPr>
      </w:pPr>
      <w:r w:rsidRPr="00500E6B">
        <w:rPr>
          <w:rFonts w:hint="eastAsia"/>
          <w:bCs/>
          <w:color w:val="000000"/>
          <w:sz w:val="24"/>
        </w:rPr>
        <w:t xml:space="preserve">    說    明：表列數據為審定</w:t>
      </w:r>
      <w:r w:rsidR="00B370A0" w:rsidRPr="00500E6B">
        <w:rPr>
          <w:rFonts w:hint="eastAsia"/>
          <w:bCs/>
          <w:color w:val="000000"/>
          <w:sz w:val="24"/>
        </w:rPr>
        <w:t>決算</w:t>
      </w:r>
      <w:r w:rsidRPr="00500E6B">
        <w:rPr>
          <w:rFonts w:hint="eastAsia"/>
          <w:bCs/>
          <w:color w:val="000000"/>
          <w:sz w:val="24"/>
        </w:rPr>
        <w:t>數。</w:t>
      </w:r>
    </w:p>
    <w:p w:rsidR="00415009" w:rsidRDefault="00500E6B" w:rsidP="00933DBD">
      <w:pPr>
        <w:spacing w:line="280" w:lineRule="exact"/>
        <w:ind w:leftChars="0" w:left="936" w:rightChars="-100" w:right="-283" w:hangingChars="385" w:hanging="936"/>
        <w:rPr>
          <w:rFonts w:hint="eastAsia"/>
          <w:color w:val="000000"/>
        </w:rPr>
      </w:pPr>
      <w:r w:rsidRPr="00500E6B">
        <w:rPr>
          <w:rFonts w:hint="eastAsia"/>
          <w:bCs/>
          <w:color w:val="000000"/>
          <w:sz w:val="24"/>
        </w:rPr>
        <w:t xml:space="preserve">    資料來源：財政部印刷廠</w:t>
      </w:r>
      <w:r w:rsidRPr="00500E6B">
        <w:rPr>
          <w:bCs/>
          <w:color w:val="000000"/>
          <w:sz w:val="24"/>
        </w:rPr>
        <w:t>。</w:t>
      </w:r>
    </w:p>
    <w:p w:rsidR="00F2304C" w:rsidRDefault="00BB51E2" w:rsidP="00933DBD">
      <w:pPr>
        <w:ind w:left="566" w:firstLine="566"/>
      </w:pPr>
      <w:r w:rsidRPr="000929AD">
        <w:rPr>
          <w:rFonts w:hint="eastAsia"/>
          <w:color w:val="000000"/>
        </w:rPr>
        <w:t>綜上，</w:t>
      </w:r>
      <w:r w:rsidR="00CA4E1F" w:rsidRPr="00CA4E1F">
        <w:rPr>
          <w:rFonts w:hint="eastAsia"/>
        </w:rPr>
        <w:t>財</w:t>
      </w:r>
      <w:r w:rsidR="00500E6B" w:rsidRPr="00500E6B">
        <w:rPr>
          <w:rFonts w:hint="eastAsia"/>
        </w:rPr>
        <w:t>政部印刷廠辦理統一發票兌獎業務之服務收入主要取決於兌獎張數，此與職工之貢獻程度關聯性低，況近年統一發票服務成本</w:t>
      </w:r>
      <w:r w:rsidR="00B83B13">
        <w:rPr>
          <w:rFonts w:hint="eastAsia"/>
        </w:rPr>
        <w:t>皆</w:t>
      </w:r>
      <w:r w:rsidR="00500E6B" w:rsidRPr="00500E6B">
        <w:rPr>
          <w:rFonts w:hint="eastAsia"/>
        </w:rPr>
        <w:t>高於服務收入，呈虧損狀態，卻均按職工福利金條例規定之上限標準提撥職工福利金，未盡合理，允宜檢討改善</w:t>
      </w:r>
      <w:r w:rsidR="00AA7F71" w:rsidRPr="00156984">
        <w:rPr>
          <w:rFonts w:hint="eastAsia"/>
          <w:color w:val="000000"/>
        </w:rPr>
        <w:t>。</w:t>
      </w:r>
      <w:bookmarkStart w:id="14" w:name="_Toc370887676"/>
      <w:bookmarkStart w:id="15" w:name="_Toc495509785"/>
      <w:bookmarkStart w:id="16" w:name="_Toc495757756"/>
      <w:bookmarkStart w:id="17" w:name="_Toc495761128"/>
      <w:bookmarkStart w:id="18" w:name="_Toc496529083"/>
      <w:bookmarkEnd w:id="1"/>
      <w:bookmarkEnd w:id="2"/>
      <w:bookmarkEnd w:id="3"/>
      <w:bookmarkEnd w:id="4"/>
      <w:bookmarkEnd w:id="5"/>
      <w:bookmarkEnd w:id="6"/>
      <w:bookmarkEnd w:id="7"/>
      <w:bookmarkEnd w:id="8"/>
      <w:bookmarkEnd w:id="9"/>
    </w:p>
    <w:bookmarkEnd w:id="14"/>
    <w:bookmarkEnd w:id="15"/>
    <w:bookmarkEnd w:id="16"/>
    <w:bookmarkEnd w:id="17"/>
    <w:bookmarkEnd w:id="18"/>
    <w:p w:rsidR="00EF4024" w:rsidRPr="008F1259" w:rsidRDefault="007B0847" w:rsidP="005E639A">
      <w:pPr>
        <w:pStyle w:val="ae"/>
        <w:ind w:left="566" w:firstLine="566"/>
      </w:pPr>
      <w:r w:rsidRPr="008F1259">
        <w:rPr>
          <w:rFonts w:hint="eastAsia"/>
        </w:rPr>
        <w:t>（</w:t>
      </w:r>
      <w:r w:rsidR="005E639A" w:rsidRPr="008F1259">
        <w:rPr>
          <w:rFonts w:hint="eastAsia"/>
        </w:rPr>
        <w:t>分機</w:t>
      </w:r>
      <w:r w:rsidRPr="008F1259">
        <w:rPr>
          <w:rFonts w:hint="eastAsia"/>
        </w:rPr>
        <w:t>：</w:t>
      </w:r>
      <w:r w:rsidR="005E639A" w:rsidRPr="008F1259">
        <w:rPr>
          <w:rFonts w:hint="eastAsia"/>
        </w:rPr>
        <w:t>192</w:t>
      </w:r>
      <w:r w:rsidR="004A1D74">
        <w:t>5</w:t>
      </w:r>
      <w:r w:rsidRPr="008F1259">
        <w:rPr>
          <w:rFonts w:hint="eastAsia"/>
        </w:rPr>
        <w:t xml:space="preserve"> </w:t>
      </w:r>
      <w:r w:rsidR="004A1D74">
        <w:rPr>
          <w:rFonts w:hint="eastAsia"/>
        </w:rPr>
        <w:t>賴欣憶</w:t>
      </w:r>
      <w:r w:rsidRPr="008F1259">
        <w:rPr>
          <w:rFonts w:hint="eastAsia"/>
        </w:rPr>
        <w:t>）</w:t>
      </w:r>
    </w:p>
    <w:sectPr w:rsidR="00EF4024" w:rsidRPr="008F1259" w:rsidSect="0009314D">
      <w:headerReference w:type="even" r:id="rId14"/>
      <w:headerReference w:type="default" r:id="rId15"/>
      <w:footerReference w:type="even" r:id="rId16"/>
      <w:footerReference w:type="default" r:id="rId17"/>
      <w:headerReference w:type="first" r:id="rId18"/>
      <w:footerReference w:type="first" r:id="rId19"/>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3ED" w:rsidRDefault="00C203ED" w:rsidP="002A4108">
      <w:pPr>
        <w:ind w:left="560" w:firstLine="560"/>
      </w:pPr>
      <w:r>
        <w:separator/>
      </w:r>
    </w:p>
  </w:endnote>
  <w:endnote w:type="continuationSeparator" w:id="0">
    <w:p w:rsidR="00C203ED" w:rsidRDefault="00C203ED"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algun Gothic Semilight"/>
    <w:panose1 w:val="00000000000000000000"/>
    <w:charset w:val="00"/>
    <w:family w:val="roman"/>
    <w:notTrueType/>
    <w:pitch w:val="default"/>
    <w:sig w:usb0="00000000" w:usb1="08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rap="around" w:vAnchor="text" w:hAnchor="margin" w:xAlign="center" w:y="1"/>
      <w:ind w:left="560"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Pr="009E6969" w:rsidRDefault="005F16DD" w:rsidP="003F4991">
    <w:pPr>
      <w:framePr w:wrap="around" w:vAnchor="text" w:hAnchor="margin" w:xAlign="center" w:y="1"/>
      <w:ind w:left="560" w:firstLineChars="3" w:firstLine="6"/>
      <w:rPr>
        <w:sz w:val="20"/>
        <w:szCs w:val="20"/>
      </w:rPr>
    </w:pPr>
    <w:r w:rsidRPr="009E6969">
      <w:rPr>
        <w:sz w:val="20"/>
        <w:szCs w:val="20"/>
      </w:rPr>
      <w:fldChar w:fldCharType="begin"/>
    </w:r>
    <w:r w:rsidRPr="009E6969">
      <w:rPr>
        <w:sz w:val="20"/>
        <w:szCs w:val="20"/>
      </w:rPr>
      <w:instrText xml:space="preserve">PAGE  </w:instrText>
    </w:r>
    <w:r w:rsidRPr="009E6969">
      <w:rPr>
        <w:sz w:val="20"/>
        <w:szCs w:val="20"/>
      </w:rPr>
      <w:fldChar w:fldCharType="separate"/>
    </w:r>
    <w:r w:rsidR="004757FD">
      <w:rPr>
        <w:noProof/>
        <w:sz w:val="20"/>
        <w:szCs w:val="20"/>
      </w:rPr>
      <w:t>1</w:t>
    </w:r>
    <w:r w:rsidRPr="009E6969">
      <w:rPr>
        <w:sz w:val="20"/>
        <w:szCs w:val="20"/>
      </w:rPr>
      <w:fldChar w:fldCharType="end"/>
    </w:r>
  </w:p>
  <w:p w:rsidR="005F16DD" w:rsidRPr="0037457A" w:rsidRDefault="005F16DD" w:rsidP="003F4991">
    <w:pPr>
      <w:ind w:leftChars="0" w:left="566" w:firstLineChars="0" w:firstLine="566"/>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Chars="202" w:left="566"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rap="around" w:vAnchor="text" w:hAnchor="margin" w:xAlign="center" w:y="1"/>
      <w:ind w:left="560" w:firstLine="560"/>
    </w:pPr>
    <w:r>
      <w:fldChar w:fldCharType="begin"/>
    </w:r>
    <w:r>
      <w:instrText xml:space="preserve">PAGE  </w:instrText>
    </w:r>
    <w:r>
      <w:fldChar w:fldCharType="end"/>
    </w:r>
  </w:p>
  <w:p w:rsidR="005F16DD" w:rsidRDefault="005F16DD" w:rsidP="002A4108">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Pr="0011480D" w:rsidRDefault="005F16DD"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4757FD">
      <w:rPr>
        <w:noProof/>
        <w:sz w:val="20"/>
        <w:szCs w:val="20"/>
      </w:rPr>
      <w:t>1</w:t>
    </w:r>
    <w:r w:rsidRPr="0011480D">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3ED" w:rsidRDefault="00C203ED" w:rsidP="00824269">
      <w:pPr>
        <w:ind w:leftChars="217" w:left="608" w:firstLine="560"/>
      </w:pPr>
      <w:r>
        <w:separator/>
      </w:r>
    </w:p>
  </w:footnote>
  <w:footnote w:type="continuationSeparator" w:id="0">
    <w:p w:rsidR="00C203ED" w:rsidRDefault="00C203ED" w:rsidP="002A4108">
      <w:pPr>
        <w:ind w:leftChars="202" w:left="566" w:firstLine="560"/>
      </w:pPr>
      <w:r>
        <w:continuationSeparator/>
      </w:r>
    </w:p>
  </w:footnote>
  <w:footnote w:id="1">
    <w:p w:rsidR="000F2897" w:rsidRPr="00293967" w:rsidRDefault="000F2897" w:rsidP="00A57F0A">
      <w:pPr>
        <w:pStyle w:val="142"/>
        <w:ind w:left="73" w:hangingChars="30" w:hanging="73"/>
        <w:jc w:val="both"/>
      </w:pPr>
      <w:r>
        <w:rPr>
          <w:rStyle w:val="af4"/>
        </w:rPr>
        <w:footnoteRef/>
      </w:r>
      <w:r w:rsidR="00C46BE6" w:rsidRPr="00C46BE6">
        <w:rPr>
          <w:rFonts w:hint="eastAsia"/>
        </w:rPr>
        <w:t>109年度統一發票相關收入</w:t>
      </w:r>
      <w:r w:rsidR="00C46BE6">
        <w:rPr>
          <w:rFonts w:hint="eastAsia"/>
        </w:rPr>
        <w:t>8</w:t>
      </w:r>
      <w:r w:rsidR="00C46BE6" w:rsidRPr="00C46BE6">
        <w:rPr>
          <w:rFonts w:hint="eastAsia"/>
        </w:rPr>
        <w:t>億1,</w:t>
      </w:r>
      <w:r w:rsidR="00C46BE6">
        <w:rPr>
          <w:rFonts w:hint="eastAsia"/>
        </w:rPr>
        <w:t>393</w:t>
      </w:r>
      <w:r w:rsidR="00C46BE6" w:rsidRPr="00C46BE6">
        <w:rPr>
          <w:rFonts w:hint="eastAsia"/>
        </w:rPr>
        <w:t>萬</w:t>
      </w:r>
      <w:r w:rsidR="00C46BE6">
        <w:rPr>
          <w:rFonts w:hint="eastAsia"/>
        </w:rPr>
        <w:t>6</w:t>
      </w:r>
      <w:r w:rsidR="00C46BE6" w:rsidRPr="00C46BE6">
        <w:rPr>
          <w:rFonts w:hint="eastAsia"/>
        </w:rPr>
        <w:t>千元</w:t>
      </w:r>
      <w:r w:rsidR="00C46BE6">
        <w:rPr>
          <w:rFonts w:hint="eastAsia"/>
        </w:rPr>
        <w:t>占</w:t>
      </w:r>
      <w:r w:rsidR="005023F1">
        <w:rPr>
          <w:rFonts w:hint="eastAsia"/>
        </w:rPr>
        <w:t>不含</w:t>
      </w:r>
      <w:r w:rsidR="005023F1" w:rsidRPr="005023F1">
        <w:rPr>
          <w:rFonts w:hint="eastAsia"/>
        </w:rPr>
        <w:t>印製振興</w:t>
      </w:r>
      <w:r w:rsidR="005023F1">
        <w:rPr>
          <w:rFonts w:hint="eastAsia"/>
        </w:rPr>
        <w:t>3</w:t>
      </w:r>
      <w:r w:rsidR="005023F1" w:rsidRPr="005023F1">
        <w:rPr>
          <w:rFonts w:hint="eastAsia"/>
        </w:rPr>
        <w:t>倍券封套</w:t>
      </w:r>
      <w:r w:rsidR="005023F1">
        <w:rPr>
          <w:rFonts w:hint="eastAsia"/>
        </w:rPr>
        <w:t>之營業收入8億8</w:t>
      </w:r>
      <w:r w:rsidR="005023F1" w:rsidRPr="00C46BE6">
        <w:rPr>
          <w:rFonts w:hint="eastAsia"/>
        </w:rPr>
        <w:t>,</w:t>
      </w:r>
      <w:r w:rsidR="005023F1">
        <w:rPr>
          <w:rFonts w:hint="eastAsia"/>
        </w:rPr>
        <w:t>504</w:t>
      </w:r>
      <w:r w:rsidR="005023F1" w:rsidRPr="00C46BE6">
        <w:rPr>
          <w:rFonts w:hint="eastAsia"/>
        </w:rPr>
        <w:t>萬</w:t>
      </w:r>
      <w:r w:rsidR="005023F1">
        <w:rPr>
          <w:rFonts w:hint="eastAsia"/>
        </w:rPr>
        <w:t>4</w:t>
      </w:r>
      <w:r w:rsidR="005023F1" w:rsidRPr="00C46BE6">
        <w:rPr>
          <w:rFonts w:hint="eastAsia"/>
        </w:rPr>
        <w:t>千元</w:t>
      </w:r>
      <w:r w:rsidR="005023F1">
        <w:rPr>
          <w:rFonts w:hint="eastAsia"/>
        </w:rPr>
        <w:t>之91.97%，</w:t>
      </w:r>
      <w:r w:rsidR="005023F1" w:rsidRPr="005023F1">
        <w:rPr>
          <w:rFonts w:hint="eastAsia"/>
        </w:rPr>
        <w:t>1</w:t>
      </w:r>
      <w:r w:rsidR="005023F1">
        <w:rPr>
          <w:rFonts w:hint="eastAsia"/>
        </w:rPr>
        <w:t>1</w:t>
      </w:r>
      <w:r w:rsidR="005023F1" w:rsidRPr="005023F1">
        <w:rPr>
          <w:rFonts w:hint="eastAsia"/>
        </w:rPr>
        <w:t>0年度統一發票相關收入</w:t>
      </w:r>
      <w:r w:rsidR="005023F1">
        <w:rPr>
          <w:rFonts w:hint="eastAsia"/>
        </w:rPr>
        <w:t>7</w:t>
      </w:r>
      <w:r w:rsidR="005023F1" w:rsidRPr="005023F1">
        <w:rPr>
          <w:rFonts w:hint="eastAsia"/>
        </w:rPr>
        <w:t>億</w:t>
      </w:r>
      <w:r w:rsidR="005023F1">
        <w:rPr>
          <w:rFonts w:hint="eastAsia"/>
        </w:rPr>
        <w:t>9</w:t>
      </w:r>
      <w:r w:rsidR="005023F1" w:rsidRPr="005023F1">
        <w:rPr>
          <w:rFonts w:hint="eastAsia"/>
        </w:rPr>
        <w:t>,</w:t>
      </w:r>
      <w:r w:rsidR="005023F1">
        <w:rPr>
          <w:rFonts w:hint="eastAsia"/>
        </w:rPr>
        <w:t>647</w:t>
      </w:r>
      <w:r w:rsidR="005023F1" w:rsidRPr="005023F1">
        <w:rPr>
          <w:rFonts w:hint="eastAsia"/>
        </w:rPr>
        <w:t>萬</w:t>
      </w:r>
      <w:r w:rsidR="005023F1">
        <w:rPr>
          <w:rFonts w:hint="eastAsia"/>
        </w:rPr>
        <w:t>4</w:t>
      </w:r>
      <w:r w:rsidR="005023F1" w:rsidRPr="005023F1">
        <w:rPr>
          <w:rFonts w:hint="eastAsia"/>
        </w:rPr>
        <w:t>千元占不含印製振興</w:t>
      </w:r>
      <w:r w:rsidR="005023F1">
        <w:rPr>
          <w:rFonts w:hint="eastAsia"/>
        </w:rPr>
        <w:t>5</w:t>
      </w:r>
      <w:r w:rsidR="005023F1" w:rsidRPr="005023F1">
        <w:rPr>
          <w:rFonts w:hint="eastAsia"/>
        </w:rPr>
        <w:t>倍券封套之營業收入8億</w:t>
      </w:r>
      <w:r w:rsidR="005023F1">
        <w:rPr>
          <w:rFonts w:hint="eastAsia"/>
        </w:rPr>
        <w:t>5</w:t>
      </w:r>
      <w:r w:rsidR="005023F1" w:rsidRPr="005023F1">
        <w:rPr>
          <w:rFonts w:hint="eastAsia"/>
        </w:rPr>
        <w:t>,</w:t>
      </w:r>
      <w:r w:rsidR="005023F1">
        <w:rPr>
          <w:rFonts w:hint="eastAsia"/>
        </w:rPr>
        <w:t>970</w:t>
      </w:r>
      <w:r w:rsidR="005023F1" w:rsidRPr="005023F1">
        <w:rPr>
          <w:rFonts w:hint="eastAsia"/>
        </w:rPr>
        <w:t>萬元之9</w:t>
      </w:r>
      <w:r w:rsidR="005023F1">
        <w:rPr>
          <w:rFonts w:hint="eastAsia"/>
        </w:rPr>
        <w:t>2</w:t>
      </w:r>
      <w:r w:rsidR="005023F1" w:rsidRPr="005023F1">
        <w:rPr>
          <w:rFonts w:hint="eastAsia"/>
        </w:rPr>
        <w:t>.</w:t>
      </w:r>
      <w:r w:rsidR="005023F1">
        <w:rPr>
          <w:rFonts w:hint="eastAsia"/>
        </w:rPr>
        <w:t>65</w:t>
      </w:r>
      <w:r w:rsidR="005023F1" w:rsidRPr="005023F1">
        <w:rPr>
          <w:rFonts w:hint="eastAsia"/>
        </w:rPr>
        <w:t>%</w:t>
      </w:r>
      <w:r w:rsidR="005023F1">
        <w:rPr>
          <w:rFonts w:hint="eastAsia"/>
        </w:rPr>
        <w:t>。</w:t>
      </w:r>
    </w:p>
  </w:footnote>
  <w:footnote w:id="2">
    <w:p w:rsidR="00500E6B" w:rsidRPr="00293967" w:rsidRDefault="00500E6B" w:rsidP="00A57F0A">
      <w:pPr>
        <w:pStyle w:val="142"/>
        <w:ind w:left="73" w:hangingChars="30" w:hanging="73"/>
        <w:jc w:val="both"/>
      </w:pPr>
      <w:r>
        <w:rPr>
          <w:rStyle w:val="af4"/>
        </w:rPr>
        <w:footnoteRef/>
      </w:r>
      <w:r w:rsidR="00933DBD" w:rsidRPr="00933DBD">
        <w:rPr>
          <w:rFonts w:hint="eastAsia"/>
        </w:rPr>
        <w:t>職工福利金條例第</w:t>
      </w:r>
      <w:r w:rsidR="00933DBD" w:rsidRPr="00933DBD">
        <w:t>2</w:t>
      </w:r>
      <w:r w:rsidR="00933DBD" w:rsidRPr="00933DBD">
        <w:rPr>
          <w:rFonts w:hint="eastAsia"/>
        </w:rPr>
        <w:t>條第</w:t>
      </w:r>
      <w:r w:rsidR="00933DBD" w:rsidRPr="00933DBD">
        <w:t>1</w:t>
      </w:r>
      <w:r w:rsidR="00933DBD" w:rsidRPr="00933DBD">
        <w:rPr>
          <w:rFonts w:hint="eastAsia"/>
        </w:rPr>
        <w:t>項規定：「</w:t>
      </w:r>
      <w:r w:rsidR="002D5599" w:rsidRPr="002D5599">
        <w:rPr>
          <w:rFonts w:hint="eastAsia"/>
        </w:rPr>
        <w:t>工廠礦場及其他企業組織提撥職工福利金，依左列之規定</w:t>
      </w:r>
      <w:r w:rsidR="00933DBD" w:rsidRPr="00933DBD">
        <w:rPr>
          <w:rFonts w:hint="eastAsia"/>
        </w:rPr>
        <w:t>：一、</w:t>
      </w:r>
      <w:r w:rsidR="004E5AEE" w:rsidRPr="004E5AEE">
        <w:rPr>
          <w:rFonts w:hint="eastAsia"/>
        </w:rPr>
        <w:t>創立時就其資本總額提撥</w:t>
      </w:r>
      <w:r w:rsidR="00933DBD" w:rsidRPr="00933DBD">
        <w:t>1%</w:t>
      </w:r>
      <w:r w:rsidR="00933DBD" w:rsidRPr="00933DBD">
        <w:rPr>
          <w:rFonts w:hint="eastAsia"/>
        </w:rPr>
        <w:t>至</w:t>
      </w:r>
      <w:r w:rsidR="00933DBD" w:rsidRPr="00933DBD">
        <w:t>5%</w:t>
      </w:r>
      <w:r w:rsidR="00933DBD" w:rsidRPr="00933DBD">
        <w:rPr>
          <w:rFonts w:hint="eastAsia"/>
        </w:rPr>
        <w:t>。二、</w:t>
      </w:r>
      <w:r w:rsidR="00025766" w:rsidRPr="00025766">
        <w:rPr>
          <w:rFonts w:hint="eastAsia"/>
        </w:rPr>
        <w:t>每月營業收入總額內提撥</w:t>
      </w:r>
      <w:r w:rsidR="00933DBD" w:rsidRPr="00933DBD">
        <w:t>0.05%</w:t>
      </w:r>
      <w:r w:rsidR="00933DBD" w:rsidRPr="00933DBD">
        <w:rPr>
          <w:rFonts w:hint="eastAsia"/>
        </w:rPr>
        <w:t>至</w:t>
      </w:r>
      <w:r w:rsidR="00933DBD" w:rsidRPr="00933DBD">
        <w:t>0.15%</w:t>
      </w:r>
      <w:r w:rsidR="00933DBD" w:rsidRPr="00933DBD">
        <w:rPr>
          <w:rFonts w:hint="eastAsia"/>
        </w:rPr>
        <w:t>。三、</w:t>
      </w:r>
      <w:r w:rsidR="00025766" w:rsidRPr="00025766">
        <w:rPr>
          <w:rFonts w:hint="eastAsia"/>
        </w:rPr>
        <w:t>每月於每個職員工人薪津內各扣</w:t>
      </w:r>
      <w:r w:rsidR="00933DBD" w:rsidRPr="00933DBD">
        <w:t>0.5%</w:t>
      </w:r>
      <w:r w:rsidR="00933DBD" w:rsidRPr="00933DBD">
        <w:rPr>
          <w:rFonts w:hint="eastAsia"/>
        </w:rPr>
        <w:t>。四、</w:t>
      </w:r>
      <w:r w:rsidR="00025766" w:rsidRPr="00025766">
        <w:rPr>
          <w:rFonts w:hint="eastAsia"/>
        </w:rPr>
        <w:t>下腳變價時提撥</w:t>
      </w:r>
      <w:r w:rsidR="00933DBD" w:rsidRPr="00933DBD">
        <w:t>20%</w:t>
      </w:r>
      <w:r w:rsidR="00933DBD" w:rsidRPr="00933DBD">
        <w:rPr>
          <w:rFonts w:hint="eastAsia"/>
        </w:rPr>
        <w:t>至</w:t>
      </w:r>
      <w:r w:rsidR="00933DBD" w:rsidRPr="00933DBD">
        <w:t>40%</w:t>
      </w:r>
      <w:r w:rsidR="00933DBD" w:rsidRPr="00933DB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1440" w:hSpace="1276" w:wrap="around" w:vAnchor="text" w:hAnchor="margin" w:xAlign="right" w:y="1"/>
      <w:ind w:left="560"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Chars="202" w:left="566"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Chars="202" w:left="566"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824269">
    <w:pPr>
      <w:ind w:leftChars="204" w:left="57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3"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7"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38"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9"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4"/>
  </w:num>
  <w:num w:numId="2">
    <w:abstractNumId w:val="41"/>
  </w:num>
  <w:num w:numId="3">
    <w:abstractNumId w:val="9"/>
  </w:num>
  <w:num w:numId="4">
    <w:abstractNumId w:val="36"/>
  </w:num>
  <w:num w:numId="5">
    <w:abstractNumId w:val="16"/>
  </w:num>
  <w:num w:numId="6">
    <w:abstractNumId w:val="3"/>
  </w:num>
  <w:num w:numId="7">
    <w:abstractNumId w:val="30"/>
  </w:num>
  <w:num w:numId="8">
    <w:abstractNumId w:val="15"/>
  </w:num>
  <w:num w:numId="9">
    <w:abstractNumId w:val="31"/>
  </w:num>
  <w:num w:numId="10">
    <w:abstractNumId w:val="20"/>
  </w:num>
  <w:num w:numId="11">
    <w:abstractNumId w:val="19"/>
  </w:num>
  <w:num w:numId="12">
    <w:abstractNumId w:val="35"/>
  </w:num>
  <w:num w:numId="13">
    <w:abstractNumId w:val="1"/>
  </w:num>
  <w:num w:numId="14">
    <w:abstractNumId w:val="11"/>
  </w:num>
  <w:num w:numId="15">
    <w:abstractNumId w:val="26"/>
  </w:num>
  <w:num w:numId="16">
    <w:abstractNumId w:val="7"/>
  </w:num>
  <w:num w:numId="17">
    <w:abstractNumId w:val="17"/>
  </w:num>
  <w:num w:numId="18">
    <w:abstractNumId w:val="42"/>
  </w:num>
  <w:num w:numId="19">
    <w:abstractNumId w:val="21"/>
  </w:num>
  <w:num w:numId="20">
    <w:abstractNumId w:val="22"/>
  </w:num>
  <w:num w:numId="21">
    <w:abstractNumId w:val="37"/>
  </w:num>
  <w:num w:numId="22">
    <w:abstractNumId w:val="14"/>
  </w:num>
  <w:num w:numId="23">
    <w:abstractNumId w:val="23"/>
  </w:num>
  <w:num w:numId="24">
    <w:abstractNumId w:val="33"/>
  </w:num>
  <w:num w:numId="25">
    <w:abstractNumId w:val="24"/>
  </w:num>
  <w:num w:numId="26">
    <w:abstractNumId w:val="34"/>
  </w:num>
  <w:num w:numId="27">
    <w:abstractNumId w:val="5"/>
  </w:num>
  <w:num w:numId="28">
    <w:abstractNumId w:val="39"/>
  </w:num>
  <w:num w:numId="29">
    <w:abstractNumId w:val="8"/>
  </w:num>
  <w:num w:numId="30">
    <w:abstractNumId w:val="0"/>
  </w:num>
  <w:num w:numId="31">
    <w:abstractNumId w:val="29"/>
  </w:num>
  <w:num w:numId="32">
    <w:abstractNumId w:val="40"/>
  </w:num>
  <w:num w:numId="33">
    <w:abstractNumId w:val="12"/>
  </w:num>
  <w:num w:numId="34">
    <w:abstractNumId w:val="32"/>
  </w:num>
  <w:num w:numId="35">
    <w:abstractNumId w:val="6"/>
  </w:num>
  <w:num w:numId="36">
    <w:abstractNumId w:val="28"/>
  </w:num>
  <w:num w:numId="37">
    <w:abstractNumId w:val="25"/>
  </w:num>
  <w:num w:numId="38">
    <w:abstractNumId w:val="2"/>
  </w:num>
  <w:num w:numId="39">
    <w:abstractNumId w:val="27"/>
  </w:num>
  <w:num w:numId="40">
    <w:abstractNumId w:val="18"/>
  </w:num>
  <w:num w:numId="41">
    <w:abstractNumId w:val="38"/>
  </w:num>
  <w:num w:numId="42">
    <w:abstractNumId w:val="13"/>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52D"/>
    <w:rsid w:val="0000096C"/>
    <w:rsid w:val="00000A38"/>
    <w:rsid w:val="00000AED"/>
    <w:rsid w:val="00000F41"/>
    <w:rsid w:val="00001A1F"/>
    <w:rsid w:val="00001BFE"/>
    <w:rsid w:val="00001D8B"/>
    <w:rsid w:val="000021B8"/>
    <w:rsid w:val="0000235D"/>
    <w:rsid w:val="00002696"/>
    <w:rsid w:val="0000277F"/>
    <w:rsid w:val="00002CE2"/>
    <w:rsid w:val="00002E84"/>
    <w:rsid w:val="00003205"/>
    <w:rsid w:val="00003207"/>
    <w:rsid w:val="0000356B"/>
    <w:rsid w:val="00003D54"/>
    <w:rsid w:val="00003F4D"/>
    <w:rsid w:val="000045EF"/>
    <w:rsid w:val="00004665"/>
    <w:rsid w:val="000046B1"/>
    <w:rsid w:val="00004D91"/>
    <w:rsid w:val="00004DFB"/>
    <w:rsid w:val="0000535C"/>
    <w:rsid w:val="00005368"/>
    <w:rsid w:val="00005528"/>
    <w:rsid w:val="0000590E"/>
    <w:rsid w:val="00005F95"/>
    <w:rsid w:val="0000603B"/>
    <w:rsid w:val="00006507"/>
    <w:rsid w:val="00006512"/>
    <w:rsid w:val="000068AD"/>
    <w:rsid w:val="000069D0"/>
    <w:rsid w:val="00006A07"/>
    <w:rsid w:val="000073C7"/>
    <w:rsid w:val="00007D99"/>
    <w:rsid w:val="00010082"/>
    <w:rsid w:val="00010274"/>
    <w:rsid w:val="0001033B"/>
    <w:rsid w:val="0001052B"/>
    <w:rsid w:val="00010A71"/>
    <w:rsid w:val="00010B00"/>
    <w:rsid w:val="00010C64"/>
    <w:rsid w:val="00010CF9"/>
    <w:rsid w:val="00010D5A"/>
    <w:rsid w:val="0001158B"/>
    <w:rsid w:val="000120CF"/>
    <w:rsid w:val="000123E6"/>
    <w:rsid w:val="00012674"/>
    <w:rsid w:val="000128D6"/>
    <w:rsid w:val="00012CBA"/>
    <w:rsid w:val="00013310"/>
    <w:rsid w:val="00013347"/>
    <w:rsid w:val="000133A7"/>
    <w:rsid w:val="00013615"/>
    <w:rsid w:val="00013664"/>
    <w:rsid w:val="00013682"/>
    <w:rsid w:val="000137C4"/>
    <w:rsid w:val="00013B31"/>
    <w:rsid w:val="00013D18"/>
    <w:rsid w:val="00013F02"/>
    <w:rsid w:val="00014213"/>
    <w:rsid w:val="0001458F"/>
    <w:rsid w:val="000146BE"/>
    <w:rsid w:val="00014A65"/>
    <w:rsid w:val="00014CA8"/>
    <w:rsid w:val="00014CDE"/>
    <w:rsid w:val="00014F54"/>
    <w:rsid w:val="00015296"/>
    <w:rsid w:val="000155EB"/>
    <w:rsid w:val="00015DA2"/>
    <w:rsid w:val="00015FD6"/>
    <w:rsid w:val="00016168"/>
    <w:rsid w:val="00016DAA"/>
    <w:rsid w:val="00016E04"/>
    <w:rsid w:val="000170C3"/>
    <w:rsid w:val="0001727A"/>
    <w:rsid w:val="0001760D"/>
    <w:rsid w:val="00017815"/>
    <w:rsid w:val="00017EBE"/>
    <w:rsid w:val="000204F4"/>
    <w:rsid w:val="00020792"/>
    <w:rsid w:val="00020BD1"/>
    <w:rsid w:val="00020E1F"/>
    <w:rsid w:val="00020F47"/>
    <w:rsid w:val="00021009"/>
    <w:rsid w:val="000213EF"/>
    <w:rsid w:val="0002182A"/>
    <w:rsid w:val="00021853"/>
    <w:rsid w:val="0002185C"/>
    <w:rsid w:val="000219F4"/>
    <w:rsid w:val="00021C30"/>
    <w:rsid w:val="0002219C"/>
    <w:rsid w:val="000221A2"/>
    <w:rsid w:val="000223E7"/>
    <w:rsid w:val="000226E4"/>
    <w:rsid w:val="00022F25"/>
    <w:rsid w:val="00022F63"/>
    <w:rsid w:val="00023069"/>
    <w:rsid w:val="000230CB"/>
    <w:rsid w:val="000236B2"/>
    <w:rsid w:val="000237A2"/>
    <w:rsid w:val="00023E79"/>
    <w:rsid w:val="00024162"/>
    <w:rsid w:val="000243C1"/>
    <w:rsid w:val="00024496"/>
    <w:rsid w:val="00024506"/>
    <w:rsid w:val="0002450E"/>
    <w:rsid w:val="00024673"/>
    <w:rsid w:val="00024D05"/>
    <w:rsid w:val="00024DD9"/>
    <w:rsid w:val="000253AD"/>
    <w:rsid w:val="00025766"/>
    <w:rsid w:val="00025773"/>
    <w:rsid w:val="00025789"/>
    <w:rsid w:val="00025915"/>
    <w:rsid w:val="00025A61"/>
    <w:rsid w:val="00025A6F"/>
    <w:rsid w:val="00025B3A"/>
    <w:rsid w:val="00025B79"/>
    <w:rsid w:val="00025BD3"/>
    <w:rsid w:val="00025F7F"/>
    <w:rsid w:val="0002611D"/>
    <w:rsid w:val="0002641C"/>
    <w:rsid w:val="000269E4"/>
    <w:rsid w:val="00026E1C"/>
    <w:rsid w:val="0002757B"/>
    <w:rsid w:val="000276CA"/>
    <w:rsid w:val="00027724"/>
    <w:rsid w:val="00027778"/>
    <w:rsid w:val="000277C6"/>
    <w:rsid w:val="00027A05"/>
    <w:rsid w:val="00027C32"/>
    <w:rsid w:val="00027C60"/>
    <w:rsid w:val="00027ED7"/>
    <w:rsid w:val="00027F49"/>
    <w:rsid w:val="000300D6"/>
    <w:rsid w:val="000301AD"/>
    <w:rsid w:val="00030720"/>
    <w:rsid w:val="000307E3"/>
    <w:rsid w:val="000308F9"/>
    <w:rsid w:val="00030A6B"/>
    <w:rsid w:val="00030AE3"/>
    <w:rsid w:val="00030C52"/>
    <w:rsid w:val="00030E08"/>
    <w:rsid w:val="00031B6B"/>
    <w:rsid w:val="00032329"/>
    <w:rsid w:val="000324D8"/>
    <w:rsid w:val="00032ADC"/>
    <w:rsid w:val="00032D31"/>
    <w:rsid w:val="00032DC9"/>
    <w:rsid w:val="00032E96"/>
    <w:rsid w:val="000331FD"/>
    <w:rsid w:val="00033742"/>
    <w:rsid w:val="0003377D"/>
    <w:rsid w:val="00033786"/>
    <w:rsid w:val="00033826"/>
    <w:rsid w:val="0003384C"/>
    <w:rsid w:val="00033AB0"/>
    <w:rsid w:val="00033B18"/>
    <w:rsid w:val="00033DEA"/>
    <w:rsid w:val="00033FAF"/>
    <w:rsid w:val="0003402C"/>
    <w:rsid w:val="000347C1"/>
    <w:rsid w:val="000348B5"/>
    <w:rsid w:val="0003498A"/>
    <w:rsid w:val="00034CA8"/>
    <w:rsid w:val="00034FA1"/>
    <w:rsid w:val="0003533E"/>
    <w:rsid w:val="000357D2"/>
    <w:rsid w:val="00035857"/>
    <w:rsid w:val="000359BE"/>
    <w:rsid w:val="00035BB8"/>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0F23"/>
    <w:rsid w:val="00041180"/>
    <w:rsid w:val="00041671"/>
    <w:rsid w:val="0004169E"/>
    <w:rsid w:val="000416A6"/>
    <w:rsid w:val="00041983"/>
    <w:rsid w:val="000420B6"/>
    <w:rsid w:val="000421DD"/>
    <w:rsid w:val="00042294"/>
    <w:rsid w:val="00042776"/>
    <w:rsid w:val="000428FB"/>
    <w:rsid w:val="00042C93"/>
    <w:rsid w:val="00042F84"/>
    <w:rsid w:val="000434AE"/>
    <w:rsid w:val="00043886"/>
    <w:rsid w:val="00043935"/>
    <w:rsid w:val="00043B59"/>
    <w:rsid w:val="00043D89"/>
    <w:rsid w:val="00043DD4"/>
    <w:rsid w:val="00043EE7"/>
    <w:rsid w:val="0004400A"/>
    <w:rsid w:val="00044123"/>
    <w:rsid w:val="0004416A"/>
    <w:rsid w:val="00044319"/>
    <w:rsid w:val="000445F6"/>
    <w:rsid w:val="00044E18"/>
    <w:rsid w:val="00044E2F"/>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A19"/>
    <w:rsid w:val="00050C68"/>
    <w:rsid w:val="00050F2C"/>
    <w:rsid w:val="000514B1"/>
    <w:rsid w:val="00052100"/>
    <w:rsid w:val="00052165"/>
    <w:rsid w:val="000523FC"/>
    <w:rsid w:val="000525B8"/>
    <w:rsid w:val="00052645"/>
    <w:rsid w:val="00052848"/>
    <w:rsid w:val="000529FA"/>
    <w:rsid w:val="00052C05"/>
    <w:rsid w:val="00052D7A"/>
    <w:rsid w:val="00052DA9"/>
    <w:rsid w:val="00052FC5"/>
    <w:rsid w:val="00053271"/>
    <w:rsid w:val="0005352A"/>
    <w:rsid w:val="00053DF9"/>
    <w:rsid w:val="00053FE2"/>
    <w:rsid w:val="000544AE"/>
    <w:rsid w:val="000544DF"/>
    <w:rsid w:val="00054667"/>
    <w:rsid w:val="0005469B"/>
    <w:rsid w:val="0005475B"/>
    <w:rsid w:val="00054958"/>
    <w:rsid w:val="00054A22"/>
    <w:rsid w:val="00054AF6"/>
    <w:rsid w:val="00054B78"/>
    <w:rsid w:val="00054E9D"/>
    <w:rsid w:val="000550DC"/>
    <w:rsid w:val="00055128"/>
    <w:rsid w:val="0005561F"/>
    <w:rsid w:val="0005563E"/>
    <w:rsid w:val="000557B7"/>
    <w:rsid w:val="00055890"/>
    <w:rsid w:val="00055A51"/>
    <w:rsid w:val="00055FF1"/>
    <w:rsid w:val="000561C3"/>
    <w:rsid w:val="00056468"/>
    <w:rsid w:val="00056522"/>
    <w:rsid w:val="0005690D"/>
    <w:rsid w:val="00056B19"/>
    <w:rsid w:val="00056CA8"/>
    <w:rsid w:val="00056E26"/>
    <w:rsid w:val="00056EA5"/>
    <w:rsid w:val="00057165"/>
    <w:rsid w:val="0005729B"/>
    <w:rsid w:val="000572C0"/>
    <w:rsid w:val="000572D6"/>
    <w:rsid w:val="00057A48"/>
    <w:rsid w:val="00057ADF"/>
    <w:rsid w:val="00057BCC"/>
    <w:rsid w:val="00057D61"/>
    <w:rsid w:val="00057DBB"/>
    <w:rsid w:val="00057DD4"/>
    <w:rsid w:val="00060698"/>
    <w:rsid w:val="00060A76"/>
    <w:rsid w:val="00060BBC"/>
    <w:rsid w:val="00060C18"/>
    <w:rsid w:val="00060DCA"/>
    <w:rsid w:val="00060F72"/>
    <w:rsid w:val="0006163C"/>
    <w:rsid w:val="00061CBF"/>
    <w:rsid w:val="0006210F"/>
    <w:rsid w:val="000622B1"/>
    <w:rsid w:val="000623B2"/>
    <w:rsid w:val="00062508"/>
    <w:rsid w:val="0006265E"/>
    <w:rsid w:val="00062C6C"/>
    <w:rsid w:val="000631FE"/>
    <w:rsid w:val="000633CD"/>
    <w:rsid w:val="000634C4"/>
    <w:rsid w:val="00063633"/>
    <w:rsid w:val="0006366E"/>
    <w:rsid w:val="000639F9"/>
    <w:rsid w:val="00063D85"/>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BA6"/>
    <w:rsid w:val="00066DFC"/>
    <w:rsid w:val="00066EFC"/>
    <w:rsid w:val="00066FDA"/>
    <w:rsid w:val="00067348"/>
    <w:rsid w:val="000679BB"/>
    <w:rsid w:val="0007022E"/>
    <w:rsid w:val="00070965"/>
    <w:rsid w:val="00070CF7"/>
    <w:rsid w:val="00070D26"/>
    <w:rsid w:val="00070EB5"/>
    <w:rsid w:val="00070F02"/>
    <w:rsid w:val="00070F18"/>
    <w:rsid w:val="0007107B"/>
    <w:rsid w:val="000716CF"/>
    <w:rsid w:val="00071795"/>
    <w:rsid w:val="0007179A"/>
    <w:rsid w:val="0007188C"/>
    <w:rsid w:val="00071C53"/>
    <w:rsid w:val="00071C78"/>
    <w:rsid w:val="00071E6C"/>
    <w:rsid w:val="00071E98"/>
    <w:rsid w:val="000720AB"/>
    <w:rsid w:val="000721C5"/>
    <w:rsid w:val="00072575"/>
    <w:rsid w:val="00072BEA"/>
    <w:rsid w:val="00072CA2"/>
    <w:rsid w:val="00072EE9"/>
    <w:rsid w:val="00073AD2"/>
    <w:rsid w:val="00073F14"/>
    <w:rsid w:val="00074487"/>
    <w:rsid w:val="0007495C"/>
    <w:rsid w:val="000749BA"/>
    <w:rsid w:val="00074E26"/>
    <w:rsid w:val="00074F60"/>
    <w:rsid w:val="00075266"/>
    <w:rsid w:val="000753BF"/>
    <w:rsid w:val="00075419"/>
    <w:rsid w:val="00075428"/>
    <w:rsid w:val="0007551A"/>
    <w:rsid w:val="000763A9"/>
    <w:rsid w:val="0007678E"/>
    <w:rsid w:val="000767E5"/>
    <w:rsid w:val="000768EA"/>
    <w:rsid w:val="00076A61"/>
    <w:rsid w:val="00076DF4"/>
    <w:rsid w:val="000770AD"/>
    <w:rsid w:val="00077500"/>
    <w:rsid w:val="0007750C"/>
    <w:rsid w:val="00077AE5"/>
    <w:rsid w:val="00077B82"/>
    <w:rsid w:val="00077EAA"/>
    <w:rsid w:val="00080118"/>
    <w:rsid w:val="00080137"/>
    <w:rsid w:val="000803C6"/>
    <w:rsid w:val="00080695"/>
    <w:rsid w:val="00080813"/>
    <w:rsid w:val="00080A47"/>
    <w:rsid w:val="00080BA2"/>
    <w:rsid w:val="00080C54"/>
    <w:rsid w:val="00081566"/>
    <w:rsid w:val="000819DA"/>
    <w:rsid w:val="00081A09"/>
    <w:rsid w:val="00081A13"/>
    <w:rsid w:val="00081BFD"/>
    <w:rsid w:val="00081CBB"/>
    <w:rsid w:val="00081F4F"/>
    <w:rsid w:val="00081FDE"/>
    <w:rsid w:val="000820FF"/>
    <w:rsid w:val="000822AB"/>
    <w:rsid w:val="00082342"/>
    <w:rsid w:val="000825A2"/>
    <w:rsid w:val="000829B7"/>
    <w:rsid w:val="00082C3A"/>
    <w:rsid w:val="00082D09"/>
    <w:rsid w:val="00082E99"/>
    <w:rsid w:val="00082EA2"/>
    <w:rsid w:val="00083224"/>
    <w:rsid w:val="0008357E"/>
    <w:rsid w:val="0008395C"/>
    <w:rsid w:val="00083A09"/>
    <w:rsid w:val="00083DE6"/>
    <w:rsid w:val="00083F85"/>
    <w:rsid w:val="00084364"/>
    <w:rsid w:val="000843F5"/>
    <w:rsid w:val="000845DA"/>
    <w:rsid w:val="00084798"/>
    <w:rsid w:val="00084928"/>
    <w:rsid w:val="00084F9F"/>
    <w:rsid w:val="000852A5"/>
    <w:rsid w:val="00085381"/>
    <w:rsid w:val="0008545F"/>
    <w:rsid w:val="0008561D"/>
    <w:rsid w:val="00085B0E"/>
    <w:rsid w:val="00085B44"/>
    <w:rsid w:val="00085C1F"/>
    <w:rsid w:val="00085EEA"/>
    <w:rsid w:val="00085F24"/>
    <w:rsid w:val="00086030"/>
    <w:rsid w:val="00086079"/>
    <w:rsid w:val="00086198"/>
    <w:rsid w:val="0008624D"/>
    <w:rsid w:val="000862E2"/>
    <w:rsid w:val="00086604"/>
    <w:rsid w:val="00086751"/>
    <w:rsid w:val="00086766"/>
    <w:rsid w:val="00086956"/>
    <w:rsid w:val="0008698F"/>
    <w:rsid w:val="00086A74"/>
    <w:rsid w:val="00086F58"/>
    <w:rsid w:val="0008758F"/>
    <w:rsid w:val="000876C9"/>
    <w:rsid w:val="000907CC"/>
    <w:rsid w:val="000908A3"/>
    <w:rsid w:val="00090CBE"/>
    <w:rsid w:val="000910D6"/>
    <w:rsid w:val="0009122D"/>
    <w:rsid w:val="00091767"/>
    <w:rsid w:val="0009181A"/>
    <w:rsid w:val="00091B75"/>
    <w:rsid w:val="00091CB9"/>
    <w:rsid w:val="00091CCD"/>
    <w:rsid w:val="00091DD2"/>
    <w:rsid w:val="000924D0"/>
    <w:rsid w:val="000924EE"/>
    <w:rsid w:val="000925C0"/>
    <w:rsid w:val="000927B2"/>
    <w:rsid w:val="000929AD"/>
    <w:rsid w:val="00092BBB"/>
    <w:rsid w:val="00092FB5"/>
    <w:rsid w:val="000930F5"/>
    <w:rsid w:val="0009314D"/>
    <w:rsid w:val="000937F5"/>
    <w:rsid w:val="00093B43"/>
    <w:rsid w:val="00093D0B"/>
    <w:rsid w:val="00093E55"/>
    <w:rsid w:val="0009410D"/>
    <w:rsid w:val="0009419F"/>
    <w:rsid w:val="00094255"/>
    <w:rsid w:val="00094814"/>
    <w:rsid w:val="00094BDA"/>
    <w:rsid w:val="00094FC5"/>
    <w:rsid w:val="000951CA"/>
    <w:rsid w:val="00095343"/>
    <w:rsid w:val="000953C3"/>
    <w:rsid w:val="000953FE"/>
    <w:rsid w:val="00095544"/>
    <w:rsid w:val="000956E5"/>
    <w:rsid w:val="00095AF9"/>
    <w:rsid w:val="00095C2D"/>
    <w:rsid w:val="00095EAB"/>
    <w:rsid w:val="00095FDD"/>
    <w:rsid w:val="00096026"/>
    <w:rsid w:val="000962E1"/>
    <w:rsid w:val="0009656D"/>
    <w:rsid w:val="000966E1"/>
    <w:rsid w:val="00096942"/>
    <w:rsid w:val="00096A57"/>
    <w:rsid w:val="00096BF6"/>
    <w:rsid w:val="00096DB9"/>
    <w:rsid w:val="00096DC7"/>
    <w:rsid w:val="00096ECF"/>
    <w:rsid w:val="0009718D"/>
    <w:rsid w:val="000971FA"/>
    <w:rsid w:val="000973C6"/>
    <w:rsid w:val="000976A8"/>
    <w:rsid w:val="000976C7"/>
    <w:rsid w:val="00097742"/>
    <w:rsid w:val="000978DA"/>
    <w:rsid w:val="00097ED9"/>
    <w:rsid w:val="000A0001"/>
    <w:rsid w:val="000A00A6"/>
    <w:rsid w:val="000A01C9"/>
    <w:rsid w:val="000A0445"/>
    <w:rsid w:val="000A063E"/>
    <w:rsid w:val="000A066B"/>
    <w:rsid w:val="000A0AE7"/>
    <w:rsid w:val="000A0BD2"/>
    <w:rsid w:val="000A0F05"/>
    <w:rsid w:val="000A107E"/>
    <w:rsid w:val="000A11F4"/>
    <w:rsid w:val="000A16CE"/>
    <w:rsid w:val="000A17EC"/>
    <w:rsid w:val="000A18E4"/>
    <w:rsid w:val="000A1B1D"/>
    <w:rsid w:val="000A1B43"/>
    <w:rsid w:val="000A1B5F"/>
    <w:rsid w:val="000A1B64"/>
    <w:rsid w:val="000A1B89"/>
    <w:rsid w:val="000A1EF7"/>
    <w:rsid w:val="000A26F3"/>
    <w:rsid w:val="000A29FB"/>
    <w:rsid w:val="000A2A45"/>
    <w:rsid w:val="000A2AD3"/>
    <w:rsid w:val="000A2B4B"/>
    <w:rsid w:val="000A2C4D"/>
    <w:rsid w:val="000A2D87"/>
    <w:rsid w:val="000A30CF"/>
    <w:rsid w:val="000A312F"/>
    <w:rsid w:val="000A316A"/>
    <w:rsid w:val="000A329C"/>
    <w:rsid w:val="000A354B"/>
    <w:rsid w:val="000A3871"/>
    <w:rsid w:val="000A3947"/>
    <w:rsid w:val="000A3AC3"/>
    <w:rsid w:val="000A3B1A"/>
    <w:rsid w:val="000A41D3"/>
    <w:rsid w:val="000A4C9F"/>
    <w:rsid w:val="000A4F08"/>
    <w:rsid w:val="000A530E"/>
    <w:rsid w:val="000A5382"/>
    <w:rsid w:val="000A558F"/>
    <w:rsid w:val="000A5601"/>
    <w:rsid w:val="000A57B5"/>
    <w:rsid w:val="000A5917"/>
    <w:rsid w:val="000A59B7"/>
    <w:rsid w:val="000A5EA0"/>
    <w:rsid w:val="000A6159"/>
    <w:rsid w:val="000A643F"/>
    <w:rsid w:val="000A6785"/>
    <w:rsid w:val="000A6AB4"/>
    <w:rsid w:val="000A6B3D"/>
    <w:rsid w:val="000A6C50"/>
    <w:rsid w:val="000A6CBB"/>
    <w:rsid w:val="000A6EAB"/>
    <w:rsid w:val="000A7648"/>
    <w:rsid w:val="000A78AD"/>
    <w:rsid w:val="000A791E"/>
    <w:rsid w:val="000A7A4F"/>
    <w:rsid w:val="000A7A5A"/>
    <w:rsid w:val="000A7A7A"/>
    <w:rsid w:val="000A7AA9"/>
    <w:rsid w:val="000A7B1D"/>
    <w:rsid w:val="000B01B5"/>
    <w:rsid w:val="000B02E5"/>
    <w:rsid w:val="000B039B"/>
    <w:rsid w:val="000B0C26"/>
    <w:rsid w:val="000B1089"/>
    <w:rsid w:val="000B13E4"/>
    <w:rsid w:val="000B1824"/>
    <w:rsid w:val="000B1A1A"/>
    <w:rsid w:val="000B1A7A"/>
    <w:rsid w:val="000B1C41"/>
    <w:rsid w:val="000B1E2F"/>
    <w:rsid w:val="000B1FCF"/>
    <w:rsid w:val="000B2081"/>
    <w:rsid w:val="000B2294"/>
    <w:rsid w:val="000B24CD"/>
    <w:rsid w:val="000B2A16"/>
    <w:rsid w:val="000B2EAA"/>
    <w:rsid w:val="000B2EFC"/>
    <w:rsid w:val="000B2F75"/>
    <w:rsid w:val="000B360F"/>
    <w:rsid w:val="000B3B10"/>
    <w:rsid w:val="000B3C5E"/>
    <w:rsid w:val="000B3D26"/>
    <w:rsid w:val="000B427C"/>
    <w:rsid w:val="000B47DE"/>
    <w:rsid w:val="000B48FA"/>
    <w:rsid w:val="000B4DFA"/>
    <w:rsid w:val="000B53BC"/>
    <w:rsid w:val="000B58EC"/>
    <w:rsid w:val="000B5906"/>
    <w:rsid w:val="000B5D5E"/>
    <w:rsid w:val="000B5ED4"/>
    <w:rsid w:val="000B6359"/>
    <w:rsid w:val="000B667B"/>
    <w:rsid w:val="000B678A"/>
    <w:rsid w:val="000B690D"/>
    <w:rsid w:val="000B7115"/>
    <w:rsid w:val="000B7125"/>
    <w:rsid w:val="000B71BF"/>
    <w:rsid w:val="000B721F"/>
    <w:rsid w:val="000B7220"/>
    <w:rsid w:val="000B73AD"/>
    <w:rsid w:val="000B74F4"/>
    <w:rsid w:val="000B7560"/>
    <w:rsid w:val="000B7794"/>
    <w:rsid w:val="000B79E6"/>
    <w:rsid w:val="000B7A27"/>
    <w:rsid w:val="000B7D4F"/>
    <w:rsid w:val="000B7DEA"/>
    <w:rsid w:val="000B7E78"/>
    <w:rsid w:val="000B7F95"/>
    <w:rsid w:val="000C00FD"/>
    <w:rsid w:val="000C0254"/>
    <w:rsid w:val="000C028C"/>
    <w:rsid w:val="000C03BD"/>
    <w:rsid w:val="000C06CD"/>
    <w:rsid w:val="000C0AF3"/>
    <w:rsid w:val="000C0B58"/>
    <w:rsid w:val="000C0C16"/>
    <w:rsid w:val="000C12DB"/>
    <w:rsid w:val="000C155B"/>
    <w:rsid w:val="000C1837"/>
    <w:rsid w:val="000C19DC"/>
    <w:rsid w:val="000C1D46"/>
    <w:rsid w:val="000C22CF"/>
    <w:rsid w:val="000C2485"/>
    <w:rsid w:val="000C2569"/>
    <w:rsid w:val="000C25B5"/>
    <w:rsid w:val="000C2658"/>
    <w:rsid w:val="000C26BD"/>
    <w:rsid w:val="000C2C2D"/>
    <w:rsid w:val="000C2C31"/>
    <w:rsid w:val="000C2F10"/>
    <w:rsid w:val="000C3264"/>
    <w:rsid w:val="000C34A7"/>
    <w:rsid w:val="000C3586"/>
    <w:rsid w:val="000C35CE"/>
    <w:rsid w:val="000C3683"/>
    <w:rsid w:val="000C3744"/>
    <w:rsid w:val="000C3AC5"/>
    <w:rsid w:val="000C3B4B"/>
    <w:rsid w:val="000C3C1E"/>
    <w:rsid w:val="000C426C"/>
    <w:rsid w:val="000C43D0"/>
    <w:rsid w:val="000C47D0"/>
    <w:rsid w:val="000C4BDD"/>
    <w:rsid w:val="000C532D"/>
    <w:rsid w:val="000C594C"/>
    <w:rsid w:val="000C5A5B"/>
    <w:rsid w:val="000C6021"/>
    <w:rsid w:val="000C611A"/>
    <w:rsid w:val="000C61C9"/>
    <w:rsid w:val="000C6261"/>
    <w:rsid w:val="000C65BD"/>
    <w:rsid w:val="000C6701"/>
    <w:rsid w:val="000C68F1"/>
    <w:rsid w:val="000C6BE5"/>
    <w:rsid w:val="000C6C7B"/>
    <w:rsid w:val="000C6C87"/>
    <w:rsid w:val="000C6D1B"/>
    <w:rsid w:val="000C6D91"/>
    <w:rsid w:val="000C7243"/>
    <w:rsid w:val="000C72DA"/>
    <w:rsid w:val="000C73E5"/>
    <w:rsid w:val="000C752A"/>
    <w:rsid w:val="000C7559"/>
    <w:rsid w:val="000C7C44"/>
    <w:rsid w:val="000C7C4A"/>
    <w:rsid w:val="000C7DCB"/>
    <w:rsid w:val="000C7E81"/>
    <w:rsid w:val="000C7F91"/>
    <w:rsid w:val="000D02D6"/>
    <w:rsid w:val="000D0316"/>
    <w:rsid w:val="000D0489"/>
    <w:rsid w:val="000D0626"/>
    <w:rsid w:val="000D08DB"/>
    <w:rsid w:val="000D0A7B"/>
    <w:rsid w:val="000D0AC2"/>
    <w:rsid w:val="000D1000"/>
    <w:rsid w:val="000D1058"/>
    <w:rsid w:val="000D112F"/>
    <w:rsid w:val="000D1301"/>
    <w:rsid w:val="000D1355"/>
    <w:rsid w:val="000D14C9"/>
    <w:rsid w:val="000D1D4A"/>
    <w:rsid w:val="000D20DF"/>
    <w:rsid w:val="000D2189"/>
    <w:rsid w:val="000D21CC"/>
    <w:rsid w:val="000D2245"/>
    <w:rsid w:val="000D2614"/>
    <w:rsid w:val="000D2889"/>
    <w:rsid w:val="000D2907"/>
    <w:rsid w:val="000D2AD2"/>
    <w:rsid w:val="000D312B"/>
    <w:rsid w:val="000D345D"/>
    <w:rsid w:val="000D3493"/>
    <w:rsid w:val="000D34C6"/>
    <w:rsid w:val="000D3584"/>
    <w:rsid w:val="000D38AD"/>
    <w:rsid w:val="000D3978"/>
    <w:rsid w:val="000D3A8F"/>
    <w:rsid w:val="000D3EFB"/>
    <w:rsid w:val="000D4DFC"/>
    <w:rsid w:val="000D4FB3"/>
    <w:rsid w:val="000D5224"/>
    <w:rsid w:val="000D5237"/>
    <w:rsid w:val="000D5322"/>
    <w:rsid w:val="000D543D"/>
    <w:rsid w:val="000D57DE"/>
    <w:rsid w:val="000D57EE"/>
    <w:rsid w:val="000D5802"/>
    <w:rsid w:val="000D5834"/>
    <w:rsid w:val="000D58F6"/>
    <w:rsid w:val="000D5AAE"/>
    <w:rsid w:val="000D5C56"/>
    <w:rsid w:val="000D5CE6"/>
    <w:rsid w:val="000D60DE"/>
    <w:rsid w:val="000D616D"/>
    <w:rsid w:val="000D6189"/>
    <w:rsid w:val="000D625B"/>
    <w:rsid w:val="000D6333"/>
    <w:rsid w:val="000D65F4"/>
    <w:rsid w:val="000D6E1B"/>
    <w:rsid w:val="000D6E65"/>
    <w:rsid w:val="000D6EBC"/>
    <w:rsid w:val="000D78B8"/>
    <w:rsid w:val="000D7B00"/>
    <w:rsid w:val="000D7CA6"/>
    <w:rsid w:val="000D7D10"/>
    <w:rsid w:val="000E0295"/>
    <w:rsid w:val="000E04E5"/>
    <w:rsid w:val="000E0795"/>
    <w:rsid w:val="000E08EC"/>
    <w:rsid w:val="000E0AB2"/>
    <w:rsid w:val="000E0F49"/>
    <w:rsid w:val="000E1026"/>
    <w:rsid w:val="000E1089"/>
    <w:rsid w:val="000E160F"/>
    <w:rsid w:val="000E1615"/>
    <w:rsid w:val="000E17F3"/>
    <w:rsid w:val="000E1964"/>
    <w:rsid w:val="000E19BB"/>
    <w:rsid w:val="000E1AC3"/>
    <w:rsid w:val="000E1F12"/>
    <w:rsid w:val="000E252E"/>
    <w:rsid w:val="000E25C5"/>
    <w:rsid w:val="000E28B4"/>
    <w:rsid w:val="000E2A43"/>
    <w:rsid w:val="000E2B9E"/>
    <w:rsid w:val="000E2BFA"/>
    <w:rsid w:val="000E2C27"/>
    <w:rsid w:val="000E2DE9"/>
    <w:rsid w:val="000E3178"/>
    <w:rsid w:val="000E36A3"/>
    <w:rsid w:val="000E39D2"/>
    <w:rsid w:val="000E3B00"/>
    <w:rsid w:val="000E4082"/>
    <w:rsid w:val="000E43EA"/>
    <w:rsid w:val="000E44D1"/>
    <w:rsid w:val="000E47AA"/>
    <w:rsid w:val="000E4FD2"/>
    <w:rsid w:val="000E50B4"/>
    <w:rsid w:val="000E518C"/>
    <w:rsid w:val="000E51D1"/>
    <w:rsid w:val="000E5212"/>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85"/>
    <w:rsid w:val="000F157C"/>
    <w:rsid w:val="000F185B"/>
    <w:rsid w:val="000F1AC9"/>
    <w:rsid w:val="000F1FD2"/>
    <w:rsid w:val="000F22DB"/>
    <w:rsid w:val="000F2537"/>
    <w:rsid w:val="000F2897"/>
    <w:rsid w:val="000F289B"/>
    <w:rsid w:val="000F299B"/>
    <w:rsid w:val="000F2CFB"/>
    <w:rsid w:val="000F2DE6"/>
    <w:rsid w:val="000F2DED"/>
    <w:rsid w:val="000F2F6B"/>
    <w:rsid w:val="000F31A2"/>
    <w:rsid w:val="000F3374"/>
    <w:rsid w:val="000F33D1"/>
    <w:rsid w:val="000F35EC"/>
    <w:rsid w:val="000F3DD1"/>
    <w:rsid w:val="000F3F05"/>
    <w:rsid w:val="000F3F29"/>
    <w:rsid w:val="000F43ED"/>
    <w:rsid w:val="000F45F9"/>
    <w:rsid w:val="000F4714"/>
    <w:rsid w:val="000F502D"/>
    <w:rsid w:val="000F5074"/>
    <w:rsid w:val="000F51ED"/>
    <w:rsid w:val="000F556A"/>
    <w:rsid w:val="000F5572"/>
    <w:rsid w:val="000F566B"/>
    <w:rsid w:val="000F56DE"/>
    <w:rsid w:val="000F5AD0"/>
    <w:rsid w:val="000F5B77"/>
    <w:rsid w:val="000F5D52"/>
    <w:rsid w:val="000F5F76"/>
    <w:rsid w:val="000F6259"/>
    <w:rsid w:val="000F6342"/>
    <w:rsid w:val="000F6A61"/>
    <w:rsid w:val="000F6E78"/>
    <w:rsid w:val="000F74C9"/>
    <w:rsid w:val="000F7ADB"/>
    <w:rsid w:val="00100025"/>
    <w:rsid w:val="001001DF"/>
    <w:rsid w:val="00100391"/>
    <w:rsid w:val="0010066B"/>
    <w:rsid w:val="00100AE6"/>
    <w:rsid w:val="00100C27"/>
    <w:rsid w:val="00100DA9"/>
    <w:rsid w:val="00100FC1"/>
    <w:rsid w:val="00101207"/>
    <w:rsid w:val="0010130E"/>
    <w:rsid w:val="001016CC"/>
    <w:rsid w:val="001018D0"/>
    <w:rsid w:val="00101C79"/>
    <w:rsid w:val="0010260C"/>
    <w:rsid w:val="001026FB"/>
    <w:rsid w:val="001027D6"/>
    <w:rsid w:val="0010294A"/>
    <w:rsid w:val="00102AEF"/>
    <w:rsid w:val="00102E22"/>
    <w:rsid w:val="001031F5"/>
    <w:rsid w:val="00103547"/>
    <w:rsid w:val="0010383E"/>
    <w:rsid w:val="00103984"/>
    <w:rsid w:val="001039BF"/>
    <w:rsid w:val="00104100"/>
    <w:rsid w:val="00104309"/>
    <w:rsid w:val="00104463"/>
    <w:rsid w:val="001044A7"/>
    <w:rsid w:val="00104540"/>
    <w:rsid w:val="00104767"/>
    <w:rsid w:val="00104876"/>
    <w:rsid w:val="00104A35"/>
    <w:rsid w:val="00104D0B"/>
    <w:rsid w:val="00105046"/>
    <w:rsid w:val="00105195"/>
    <w:rsid w:val="00105292"/>
    <w:rsid w:val="00105354"/>
    <w:rsid w:val="001054A4"/>
    <w:rsid w:val="00105537"/>
    <w:rsid w:val="0010598C"/>
    <w:rsid w:val="00105D6C"/>
    <w:rsid w:val="00105E35"/>
    <w:rsid w:val="00106309"/>
    <w:rsid w:val="00106571"/>
    <w:rsid w:val="001066C8"/>
    <w:rsid w:val="00106926"/>
    <w:rsid w:val="001069EE"/>
    <w:rsid w:val="00106BB2"/>
    <w:rsid w:val="00106FEC"/>
    <w:rsid w:val="00107390"/>
    <w:rsid w:val="00107731"/>
    <w:rsid w:val="0010780B"/>
    <w:rsid w:val="00107A7E"/>
    <w:rsid w:val="00107B5C"/>
    <w:rsid w:val="00107BFD"/>
    <w:rsid w:val="00107DB2"/>
    <w:rsid w:val="0011010D"/>
    <w:rsid w:val="00110673"/>
    <w:rsid w:val="00110EFE"/>
    <w:rsid w:val="0011187A"/>
    <w:rsid w:val="001119E8"/>
    <w:rsid w:val="00111CD4"/>
    <w:rsid w:val="001122E0"/>
    <w:rsid w:val="00112691"/>
    <w:rsid w:val="00112811"/>
    <w:rsid w:val="00112958"/>
    <w:rsid w:val="00112DD2"/>
    <w:rsid w:val="00112F78"/>
    <w:rsid w:val="0011304D"/>
    <w:rsid w:val="00113542"/>
    <w:rsid w:val="00113E05"/>
    <w:rsid w:val="0011401B"/>
    <w:rsid w:val="001140AC"/>
    <w:rsid w:val="0011480D"/>
    <w:rsid w:val="00114843"/>
    <w:rsid w:val="0011486F"/>
    <w:rsid w:val="00114A2B"/>
    <w:rsid w:val="00114ABC"/>
    <w:rsid w:val="00114C93"/>
    <w:rsid w:val="00114F0E"/>
    <w:rsid w:val="001151A1"/>
    <w:rsid w:val="0011594B"/>
    <w:rsid w:val="00115AAE"/>
    <w:rsid w:val="00115E25"/>
    <w:rsid w:val="00115E51"/>
    <w:rsid w:val="00116310"/>
    <w:rsid w:val="00117099"/>
    <w:rsid w:val="00117258"/>
    <w:rsid w:val="00117289"/>
    <w:rsid w:val="0011758B"/>
    <w:rsid w:val="00117613"/>
    <w:rsid w:val="00117AFE"/>
    <w:rsid w:val="00117C43"/>
    <w:rsid w:val="00117E67"/>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69C"/>
    <w:rsid w:val="001226B8"/>
    <w:rsid w:val="00122764"/>
    <w:rsid w:val="00122888"/>
    <w:rsid w:val="00122995"/>
    <w:rsid w:val="00122B22"/>
    <w:rsid w:val="0012311E"/>
    <w:rsid w:val="00123662"/>
    <w:rsid w:val="001237DD"/>
    <w:rsid w:val="00123CC6"/>
    <w:rsid w:val="00123F19"/>
    <w:rsid w:val="0012409A"/>
    <w:rsid w:val="00124173"/>
    <w:rsid w:val="0012438A"/>
    <w:rsid w:val="00124519"/>
    <w:rsid w:val="001246B1"/>
    <w:rsid w:val="00124A88"/>
    <w:rsid w:val="00124ABC"/>
    <w:rsid w:val="00124D50"/>
    <w:rsid w:val="00124D55"/>
    <w:rsid w:val="00125054"/>
    <w:rsid w:val="001250FC"/>
    <w:rsid w:val="001258ED"/>
    <w:rsid w:val="00125982"/>
    <w:rsid w:val="00125B37"/>
    <w:rsid w:val="00125B7C"/>
    <w:rsid w:val="00125DE6"/>
    <w:rsid w:val="00125F42"/>
    <w:rsid w:val="00125F6D"/>
    <w:rsid w:val="0012609A"/>
    <w:rsid w:val="00126118"/>
    <w:rsid w:val="00126162"/>
    <w:rsid w:val="001267BF"/>
    <w:rsid w:val="001269A3"/>
    <w:rsid w:val="00126B09"/>
    <w:rsid w:val="00126DCB"/>
    <w:rsid w:val="00126F75"/>
    <w:rsid w:val="00126FCF"/>
    <w:rsid w:val="00127201"/>
    <w:rsid w:val="0012753B"/>
    <w:rsid w:val="00127D4D"/>
    <w:rsid w:val="00127F18"/>
    <w:rsid w:val="0013001D"/>
    <w:rsid w:val="00130132"/>
    <w:rsid w:val="00130351"/>
    <w:rsid w:val="0013046C"/>
    <w:rsid w:val="00130506"/>
    <w:rsid w:val="001306B1"/>
    <w:rsid w:val="00130713"/>
    <w:rsid w:val="0013098F"/>
    <w:rsid w:val="001309FD"/>
    <w:rsid w:val="00130DE8"/>
    <w:rsid w:val="00130E80"/>
    <w:rsid w:val="00130FBB"/>
    <w:rsid w:val="001311CB"/>
    <w:rsid w:val="0013122D"/>
    <w:rsid w:val="00131311"/>
    <w:rsid w:val="0013145C"/>
    <w:rsid w:val="001319BC"/>
    <w:rsid w:val="001319C8"/>
    <w:rsid w:val="001320AF"/>
    <w:rsid w:val="00132729"/>
    <w:rsid w:val="00132739"/>
    <w:rsid w:val="00132F6D"/>
    <w:rsid w:val="001331B3"/>
    <w:rsid w:val="0013367B"/>
    <w:rsid w:val="00133745"/>
    <w:rsid w:val="00133B8C"/>
    <w:rsid w:val="00134028"/>
    <w:rsid w:val="00134088"/>
    <w:rsid w:val="00134325"/>
    <w:rsid w:val="001345EC"/>
    <w:rsid w:val="001348EA"/>
    <w:rsid w:val="00134AFD"/>
    <w:rsid w:val="00134D44"/>
    <w:rsid w:val="00134DBA"/>
    <w:rsid w:val="001351BF"/>
    <w:rsid w:val="00135227"/>
    <w:rsid w:val="00135318"/>
    <w:rsid w:val="00135429"/>
    <w:rsid w:val="001355DA"/>
    <w:rsid w:val="001356F6"/>
    <w:rsid w:val="00135C0F"/>
    <w:rsid w:val="00135E9B"/>
    <w:rsid w:val="001362A0"/>
    <w:rsid w:val="001362BA"/>
    <w:rsid w:val="001364F0"/>
    <w:rsid w:val="00136839"/>
    <w:rsid w:val="00136877"/>
    <w:rsid w:val="00136951"/>
    <w:rsid w:val="00136979"/>
    <w:rsid w:val="00136D3D"/>
    <w:rsid w:val="001370D9"/>
    <w:rsid w:val="0013714B"/>
    <w:rsid w:val="00137349"/>
    <w:rsid w:val="001375B3"/>
    <w:rsid w:val="00137A06"/>
    <w:rsid w:val="00137B5B"/>
    <w:rsid w:val="00137B7A"/>
    <w:rsid w:val="00137C34"/>
    <w:rsid w:val="00140376"/>
    <w:rsid w:val="00140413"/>
    <w:rsid w:val="00140415"/>
    <w:rsid w:val="001404A2"/>
    <w:rsid w:val="0014076C"/>
    <w:rsid w:val="001409AD"/>
    <w:rsid w:val="00140F0A"/>
    <w:rsid w:val="00141070"/>
    <w:rsid w:val="001414E1"/>
    <w:rsid w:val="00141AB8"/>
    <w:rsid w:val="00141BCC"/>
    <w:rsid w:val="00141C07"/>
    <w:rsid w:val="00141DAB"/>
    <w:rsid w:val="00141FA4"/>
    <w:rsid w:val="00142245"/>
    <w:rsid w:val="0014249F"/>
    <w:rsid w:val="001425CC"/>
    <w:rsid w:val="001425D3"/>
    <w:rsid w:val="00142827"/>
    <w:rsid w:val="00142A59"/>
    <w:rsid w:val="001431A4"/>
    <w:rsid w:val="00143213"/>
    <w:rsid w:val="00143618"/>
    <w:rsid w:val="00143690"/>
    <w:rsid w:val="00143926"/>
    <w:rsid w:val="00143F82"/>
    <w:rsid w:val="00143FBD"/>
    <w:rsid w:val="00144258"/>
    <w:rsid w:val="0014439D"/>
    <w:rsid w:val="00144486"/>
    <w:rsid w:val="00144B55"/>
    <w:rsid w:val="001450B8"/>
    <w:rsid w:val="00145467"/>
    <w:rsid w:val="00145B47"/>
    <w:rsid w:val="00145BC1"/>
    <w:rsid w:val="00145E88"/>
    <w:rsid w:val="001460D7"/>
    <w:rsid w:val="001462D4"/>
    <w:rsid w:val="00146342"/>
    <w:rsid w:val="00146718"/>
    <w:rsid w:val="0014680D"/>
    <w:rsid w:val="00146A02"/>
    <w:rsid w:val="00146B64"/>
    <w:rsid w:val="00146D03"/>
    <w:rsid w:val="001478EA"/>
    <w:rsid w:val="00147B4B"/>
    <w:rsid w:val="00147E34"/>
    <w:rsid w:val="0015016C"/>
    <w:rsid w:val="001501F3"/>
    <w:rsid w:val="001503F0"/>
    <w:rsid w:val="00150449"/>
    <w:rsid w:val="001504F0"/>
    <w:rsid w:val="00150929"/>
    <w:rsid w:val="00150A7C"/>
    <w:rsid w:val="00150B4E"/>
    <w:rsid w:val="00150D0C"/>
    <w:rsid w:val="00150E17"/>
    <w:rsid w:val="00150EC5"/>
    <w:rsid w:val="00150F26"/>
    <w:rsid w:val="00151475"/>
    <w:rsid w:val="001515A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67"/>
    <w:rsid w:val="001530BB"/>
    <w:rsid w:val="001533A0"/>
    <w:rsid w:val="00153A77"/>
    <w:rsid w:val="00153AEC"/>
    <w:rsid w:val="001540F2"/>
    <w:rsid w:val="00154162"/>
    <w:rsid w:val="0015430B"/>
    <w:rsid w:val="001546ED"/>
    <w:rsid w:val="00154799"/>
    <w:rsid w:val="00154F05"/>
    <w:rsid w:val="00154FAE"/>
    <w:rsid w:val="00155079"/>
    <w:rsid w:val="00155398"/>
    <w:rsid w:val="0015566E"/>
    <w:rsid w:val="001556B4"/>
    <w:rsid w:val="00155745"/>
    <w:rsid w:val="001558D1"/>
    <w:rsid w:val="00155CDA"/>
    <w:rsid w:val="00155E32"/>
    <w:rsid w:val="00155E4A"/>
    <w:rsid w:val="00155E88"/>
    <w:rsid w:val="00155FA2"/>
    <w:rsid w:val="00155FB3"/>
    <w:rsid w:val="00155FC2"/>
    <w:rsid w:val="00155FE6"/>
    <w:rsid w:val="00156202"/>
    <w:rsid w:val="001564FB"/>
    <w:rsid w:val="00156984"/>
    <w:rsid w:val="00156A81"/>
    <w:rsid w:val="00156AA3"/>
    <w:rsid w:val="00156FD9"/>
    <w:rsid w:val="001573F5"/>
    <w:rsid w:val="0015748C"/>
    <w:rsid w:val="001576BC"/>
    <w:rsid w:val="001577F0"/>
    <w:rsid w:val="00157800"/>
    <w:rsid w:val="00157C15"/>
    <w:rsid w:val="00160057"/>
    <w:rsid w:val="001604C8"/>
    <w:rsid w:val="0016095A"/>
    <w:rsid w:val="00160B07"/>
    <w:rsid w:val="00160C8F"/>
    <w:rsid w:val="00160D62"/>
    <w:rsid w:val="00161439"/>
    <w:rsid w:val="00161566"/>
    <w:rsid w:val="001617FE"/>
    <w:rsid w:val="00161BBB"/>
    <w:rsid w:val="0016207F"/>
    <w:rsid w:val="0016210D"/>
    <w:rsid w:val="0016222A"/>
    <w:rsid w:val="001627CB"/>
    <w:rsid w:val="001629EB"/>
    <w:rsid w:val="00162A9B"/>
    <w:rsid w:val="00162B71"/>
    <w:rsid w:val="0016329D"/>
    <w:rsid w:val="001634E2"/>
    <w:rsid w:val="001639D1"/>
    <w:rsid w:val="001641FD"/>
    <w:rsid w:val="0016422C"/>
    <w:rsid w:val="001642AC"/>
    <w:rsid w:val="001645F7"/>
    <w:rsid w:val="00164748"/>
    <w:rsid w:val="0016478B"/>
    <w:rsid w:val="001649A6"/>
    <w:rsid w:val="001649B0"/>
    <w:rsid w:val="00164AEB"/>
    <w:rsid w:val="00164B17"/>
    <w:rsid w:val="00164B65"/>
    <w:rsid w:val="00164E10"/>
    <w:rsid w:val="00165039"/>
    <w:rsid w:val="0016563C"/>
    <w:rsid w:val="001656CA"/>
    <w:rsid w:val="00165C09"/>
    <w:rsid w:val="00165C23"/>
    <w:rsid w:val="00165D9C"/>
    <w:rsid w:val="00165F82"/>
    <w:rsid w:val="001660EF"/>
    <w:rsid w:val="001664B8"/>
    <w:rsid w:val="00166514"/>
    <w:rsid w:val="00166550"/>
    <w:rsid w:val="00166687"/>
    <w:rsid w:val="001666C5"/>
    <w:rsid w:val="001667CF"/>
    <w:rsid w:val="001668C4"/>
    <w:rsid w:val="00166D16"/>
    <w:rsid w:val="00166D73"/>
    <w:rsid w:val="001670A3"/>
    <w:rsid w:val="0016710A"/>
    <w:rsid w:val="0016754B"/>
    <w:rsid w:val="0016775A"/>
    <w:rsid w:val="001677FB"/>
    <w:rsid w:val="00167BF9"/>
    <w:rsid w:val="00167C7F"/>
    <w:rsid w:val="00167D46"/>
    <w:rsid w:val="00170580"/>
    <w:rsid w:val="0017062A"/>
    <w:rsid w:val="00170981"/>
    <w:rsid w:val="00170AD9"/>
    <w:rsid w:val="00170B7B"/>
    <w:rsid w:val="00170BD5"/>
    <w:rsid w:val="00170CE4"/>
    <w:rsid w:val="00171220"/>
    <w:rsid w:val="001712F1"/>
    <w:rsid w:val="0017133E"/>
    <w:rsid w:val="0017149C"/>
    <w:rsid w:val="00171AC1"/>
    <w:rsid w:val="00171DAB"/>
    <w:rsid w:val="00171FA4"/>
    <w:rsid w:val="00171FBE"/>
    <w:rsid w:val="00172152"/>
    <w:rsid w:val="001727F3"/>
    <w:rsid w:val="00172879"/>
    <w:rsid w:val="00172DE1"/>
    <w:rsid w:val="00173563"/>
    <w:rsid w:val="001735E8"/>
    <w:rsid w:val="00173CAB"/>
    <w:rsid w:val="00173D91"/>
    <w:rsid w:val="00173DCE"/>
    <w:rsid w:val="001741D6"/>
    <w:rsid w:val="001747A4"/>
    <w:rsid w:val="00174B05"/>
    <w:rsid w:val="0017512C"/>
    <w:rsid w:val="001752F5"/>
    <w:rsid w:val="00175446"/>
    <w:rsid w:val="00175648"/>
    <w:rsid w:val="0017565E"/>
    <w:rsid w:val="00175807"/>
    <w:rsid w:val="00175959"/>
    <w:rsid w:val="00175D54"/>
    <w:rsid w:val="001760D5"/>
    <w:rsid w:val="001763B1"/>
    <w:rsid w:val="0017683D"/>
    <w:rsid w:val="00176897"/>
    <w:rsid w:val="001768ED"/>
    <w:rsid w:val="00176BC1"/>
    <w:rsid w:val="00176C43"/>
    <w:rsid w:val="00177135"/>
    <w:rsid w:val="0017719C"/>
    <w:rsid w:val="001772E4"/>
    <w:rsid w:val="00177830"/>
    <w:rsid w:val="00177AC4"/>
    <w:rsid w:val="00177CF3"/>
    <w:rsid w:val="00177D2A"/>
    <w:rsid w:val="00177DAC"/>
    <w:rsid w:val="001804A0"/>
    <w:rsid w:val="001808C4"/>
    <w:rsid w:val="0018090F"/>
    <w:rsid w:val="00180985"/>
    <w:rsid w:val="00180D6A"/>
    <w:rsid w:val="0018101B"/>
    <w:rsid w:val="00181149"/>
    <w:rsid w:val="0018120A"/>
    <w:rsid w:val="00181239"/>
    <w:rsid w:val="0018123E"/>
    <w:rsid w:val="00181796"/>
    <w:rsid w:val="001817DD"/>
    <w:rsid w:val="0018196C"/>
    <w:rsid w:val="0018199F"/>
    <w:rsid w:val="00181B38"/>
    <w:rsid w:val="00181B75"/>
    <w:rsid w:val="00181CBD"/>
    <w:rsid w:val="0018220E"/>
    <w:rsid w:val="001823AF"/>
    <w:rsid w:val="00182C8A"/>
    <w:rsid w:val="00182DDE"/>
    <w:rsid w:val="00182E55"/>
    <w:rsid w:val="00182EA9"/>
    <w:rsid w:val="001830FD"/>
    <w:rsid w:val="00183501"/>
    <w:rsid w:val="0018381F"/>
    <w:rsid w:val="00183E11"/>
    <w:rsid w:val="00183EA5"/>
    <w:rsid w:val="00183EE2"/>
    <w:rsid w:val="0018411E"/>
    <w:rsid w:val="00184167"/>
    <w:rsid w:val="00184443"/>
    <w:rsid w:val="00184498"/>
    <w:rsid w:val="001845A5"/>
    <w:rsid w:val="00184ABF"/>
    <w:rsid w:val="00184E67"/>
    <w:rsid w:val="00184EA4"/>
    <w:rsid w:val="00185E10"/>
    <w:rsid w:val="001860EB"/>
    <w:rsid w:val="00186536"/>
    <w:rsid w:val="001867AB"/>
    <w:rsid w:val="00186892"/>
    <w:rsid w:val="001868FB"/>
    <w:rsid w:val="00186CB2"/>
    <w:rsid w:val="00186D3D"/>
    <w:rsid w:val="00186EC0"/>
    <w:rsid w:val="00186EDD"/>
    <w:rsid w:val="00187382"/>
    <w:rsid w:val="00187E42"/>
    <w:rsid w:val="00190054"/>
    <w:rsid w:val="0019007E"/>
    <w:rsid w:val="00190098"/>
    <w:rsid w:val="001902F6"/>
    <w:rsid w:val="001904F8"/>
    <w:rsid w:val="00190E47"/>
    <w:rsid w:val="00190EE5"/>
    <w:rsid w:val="00191046"/>
    <w:rsid w:val="001912D4"/>
    <w:rsid w:val="001916A3"/>
    <w:rsid w:val="001916F7"/>
    <w:rsid w:val="001916FD"/>
    <w:rsid w:val="0019177F"/>
    <w:rsid w:val="0019187E"/>
    <w:rsid w:val="00191A60"/>
    <w:rsid w:val="00191C6E"/>
    <w:rsid w:val="00191D01"/>
    <w:rsid w:val="00191FE7"/>
    <w:rsid w:val="00192225"/>
    <w:rsid w:val="00193248"/>
    <w:rsid w:val="0019332A"/>
    <w:rsid w:val="0019347D"/>
    <w:rsid w:val="00193A71"/>
    <w:rsid w:val="00193AA0"/>
    <w:rsid w:val="00193D0C"/>
    <w:rsid w:val="001940F2"/>
    <w:rsid w:val="001942EB"/>
    <w:rsid w:val="00194589"/>
    <w:rsid w:val="00194615"/>
    <w:rsid w:val="001949C8"/>
    <w:rsid w:val="00194B41"/>
    <w:rsid w:val="00194E62"/>
    <w:rsid w:val="00194F7D"/>
    <w:rsid w:val="00195187"/>
    <w:rsid w:val="00195486"/>
    <w:rsid w:val="00195523"/>
    <w:rsid w:val="001955D6"/>
    <w:rsid w:val="00195ED0"/>
    <w:rsid w:val="001964FE"/>
    <w:rsid w:val="0019667A"/>
    <w:rsid w:val="00196AAB"/>
    <w:rsid w:val="00196CDF"/>
    <w:rsid w:val="00196D57"/>
    <w:rsid w:val="00196D80"/>
    <w:rsid w:val="00196F59"/>
    <w:rsid w:val="001971CA"/>
    <w:rsid w:val="001973A6"/>
    <w:rsid w:val="00197499"/>
    <w:rsid w:val="001974E7"/>
    <w:rsid w:val="00197AAD"/>
    <w:rsid w:val="00197FA1"/>
    <w:rsid w:val="001A0071"/>
    <w:rsid w:val="001A08DF"/>
    <w:rsid w:val="001A103E"/>
    <w:rsid w:val="001A10B7"/>
    <w:rsid w:val="001A10E3"/>
    <w:rsid w:val="001A1721"/>
    <w:rsid w:val="001A17ED"/>
    <w:rsid w:val="001A183E"/>
    <w:rsid w:val="001A193E"/>
    <w:rsid w:val="001A1AB1"/>
    <w:rsid w:val="001A1B4B"/>
    <w:rsid w:val="001A1B81"/>
    <w:rsid w:val="001A1E8C"/>
    <w:rsid w:val="001A1F07"/>
    <w:rsid w:val="001A2017"/>
    <w:rsid w:val="001A23BE"/>
    <w:rsid w:val="001A274E"/>
    <w:rsid w:val="001A28FD"/>
    <w:rsid w:val="001A2A66"/>
    <w:rsid w:val="001A2BAB"/>
    <w:rsid w:val="001A2F4F"/>
    <w:rsid w:val="001A2F79"/>
    <w:rsid w:val="001A303E"/>
    <w:rsid w:val="001A3148"/>
    <w:rsid w:val="001A3229"/>
    <w:rsid w:val="001A32F2"/>
    <w:rsid w:val="001A36DE"/>
    <w:rsid w:val="001A3B0A"/>
    <w:rsid w:val="001A3C0F"/>
    <w:rsid w:val="001A3E0C"/>
    <w:rsid w:val="001A3F84"/>
    <w:rsid w:val="001A4357"/>
    <w:rsid w:val="001A4638"/>
    <w:rsid w:val="001A4856"/>
    <w:rsid w:val="001A4882"/>
    <w:rsid w:val="001A49C4"/>
    <w:rsid w:val="001A4B0E"/>
    <w:rsid w:val="001A50AB"/>
    <w:rsid w:val="001A52C7"/>
    <w:rsid w:val="001A582B"/>
    <w:rsid w:val="001A5A67"/>
    <w:rsid w:val="001A5CD2"/>
    <w:rsid w:val="001A5E6E"/>
    <w:rsid w:val="001A5E8A"/>
    <w:rsid w:val="001A5F88"/>
    <w:rsid w:val="001A6019"/>
    <w:rsid w:val="001A695E"/>
    <w:rsid w:val="001A6BF7"/>
    <w:rsid w:val="001A6E8C"/>
    <w:rsid w:val="001A6F90"/>
    <w:rsid w:val="001A76BF"/>
    <w:rsid w:val="001A77EF"/>
    <w:rsid w:val="001A79A9"/>
    <w:rsid w:val="001A7D0C"/>
    <w:rsid w:val="001B0297"/>
    <w:rsid w:val="001B04EB"/>
    <w:rsid w:val="001B0ADF"/>
    <w:rsid w:val="001B0B4F"/>
    <w:rsid w:val="001B0E4F"/>
    <w:rsid w:val="001B0FC2"/>
    <w:rsid w:val="001B1710"/>
    <w:rsid w:val="001B17C6"/>
    <w:rsid w:val="001B1980"/>
    <w:rsid w:val="001B1B3B"/>
    <w:rsid w:val="001B1C2E"/>
    <w:rsid w:val="001B1E41"/>
    <w:rsid w:val="001B1F22"/>
    <w:rsid w:val="001B1F67"/>
    <w:rsid w:val="001B2A67"/>
    <w:rsid w:val="001B2F0C"/>
    <w:rsid w:val="001B312F"/>
    <w:rsid w:val="001B31F1"/>
    <w:rsid w:val="001B372C"/>
    <w:rsid w:val="001B3875"/>
    <w:rsid w:val="001B398B"/>
    <w:rsid w:val="001B39DE"/>
    <w:rsid w:val="001B3B1A"/>
    <w:rsid w:val="001B3B26"/>
    <w:rsid w:val="001B3E45"/>
    <w:rsid w:val="001B3FBE"/>
    <w:rsid w:val="001B43B2"/>
    <w:rsid w:val="001B4670"/>
    <w:rsid w:val="001B4753"/>
    <w:rsid w:val="001B4A87"/>
    <w:rsid w:val="001B4AE8"/>
    <w:rsid w:val="001B4DD8"/>
    <w:rsid w:val="001B4F21"/>
    <w:rsid w:val="001B518A"/>
    <w:rsid w:val="001B51CA"/>
    <w:rsid w:val="001B5397"/>
    <w:rsid w:val="001B57C4"/>
    <w:rsid w:val="001B5D30"/>
    <w:rsid w:val="001B5D70"/>
    <w:rsid w:val="001B5E3F"/>
    <w:rsid w:val="001B5E73"/>
    <w:rsid w:val="001B5E8A"/>
    <w:rsid w:val="001B618A"/>
    <w:rsid w:val="001B6DB5"/>
    <w:rsid w:val="001B6E5E"/>
    <w:rsid w:val="001B6F73"/>
    <w:rsid w:val="001B72D3"/>
    <w:rsid w:val="001B730A"/>
    <w:rsid w:val="001B7945"/>
    <w:rsid w:val="001B7EDC"/>
    <w:rsid w:val="001C00F2"/>
    <w:rsid w:val="001C02E4"/>
    <w:rsid w:val="001C0360"/>
    <w:rsid w:val="001C042C"/>
    <w:rsid w:val="001C0AD1"/>
    <w:rsid w:val="001C0D47"/>
    <w:rsid w:val="001C0E0F"/>
    <w:rsid w:val="001C150F"/>
    <w:rsid w:val="001C19F9"/>
    <w:rsid w:val="001C1EAB"/>
    <w:rsid w:val="001C20E1"/>
    <w:rsid w:val="001C278D"/>
    <w:rsid w:val="001C2B42"/>
    <w:rsid w:val="001C30ED"/>
    <w:rsid w:val="001C31DC"/>
    <w:rsid w:val="001C3342"/>
    <w:rsid w:val="001C38F0"/>
    <w:rsid w:val="001C39E4"/>
    <w:rsid w:val="001C3A89"/>
    <w:rsid w:val="001C3ABB"/>
    <w:rsid w:val="001C3C3C"/>
    <w:rsid w:val="001C3FBB"/>
    <w:rsid w:val="001C3FC5"/>
    <w:rsid w:val="001C446C"/>
    <w:rsid w:val="001C45FF"/>
    <w:rsid w:val="001C4843"/>
    <w:rsid w:val="001C4EE5"/>
    <w:rsid w:val="001C5367"/>
    <w:rsid w:val="001C5526"/>
    <w:rsid w:val="001C5989"/>
    <w:rsid w:val="001C5B8F"/>
    <w:rsid w:val="001C5BEF"/>
    <w:rsid w:val="001C5C32"/>
    <w:rsid w:val="001C5E69"/>
    <w:rsid w:val="001C5FD1"/>
    <w:rsid w:val="001C60E4"/>
    <w:rsid w:val="001C617F"/>
    <w:rsid w:val="001C64B6"/>
    <w:rsid w:val="001C6773"/>
    <w:rsid w:val="001C6D3D"/>
    <w:rsid w:val="001C6EF3"/>
    <w:rsid w:val="001C7452"/>
    <w:rsid w:val="001C75E6"/>
    <w:rsid w:val="001C7917"/>
    <w:rsid w:val="001C791E"/>
    <w:rsid w:val="001C7AD7"/>
    <w:rsid w:val="001C7BE8"/>
    <w:rsid w:val="001C7CF5"/>
    <w:rsid w:val="001C7DBA"/>
    <w:rsid w:val="001C7EBA"/>
    <w:rsid w:val="001C7F4E"/>
    <w:rsid w:val="001D03C4"/>
    <w:rsid w:val="001D0607"/>
    <w:rsid w:val="001D061B"/>
    <w:rsid w:val="001D07E8"/>
    <w:rsid w:val="001D0884"/>
    <w:rsid w:val="001D0A10"/>
    <w:rsid w:val="001D0B0F"/>
    <w:rsid w:val="001D0E1D"/>
    <w:rsid w:val="001D10AD"/>
    <w:rsid w:val="001D119D"/>
    <w:rsid w:val="001D166D"/>
    <w:rsid w:val="001D1A7B"/>
    <w:rsid w:val="001D1B06"/>
    <w:rsid w:val="001D1C0F"/>
    <w:rsid w:val="001D1DB4"/>
    <w:rsid w:val="001D2152"/>
    <w:rsid w:val="001D2192"/>
    <w:rsid w:val="001D23B5"/>
    <w:rsid w:val="001D2599"/>
    <w:rsid w:val="001D262A"/>
    <w:rsid w:val="001D2731"/>
    <w:rsid w:val="001D2737"/>
    <w:rsid w:val="001D29F9"/>
    <w:rsid w:val="001D2B23"/>
    <w:rsid w:val="001D2E1B"/>
    <w:rsid w:val="001D3279"/>
    <w:rsid w:val="001D32B7"/>
    <w:rsid w:val="001D33FB"/>
    <w:rsid w:val="001D36E3"/>
    <w:rsid w:val="001D39B2"/>
    <w:rsid w:val="001D3B36"/>
    <w:rsid w:val="001D3DCA"/>
    <w:rsid w:val="001D3E6B"/>
    <w:rsid w:val="001D3EBC"/>
    <w:rsid w:val="001D410D"/>
    <w:rsid w:val="001D41FF"/>
    <w:rsid w:val="001D42B7"/>
    <w:rsid w:val="001D45DB"/>
    <w:rsid w:val="001D463F"/>
    <w:rsid w:val="001D46D5"/>
    <w:rsid w:val="001D4A47"/>
    <w:rsid w:val="001D4AA5"/>
    <w:rsid w:val="001D568E"/>
    <w:rsid w:val="001D576D"/>
    <w:rsid w:val="001D597B"/>
    <w:rsid w:val="001D599D"/>
    <w:rsid w:val="001D5B2B"/>
    <w:rsid w:val="001D5CF8"/>
    <w:rsid w:val="001D5E48"/>
    <w:rsid w:val="001D61FF"/>
    <w:rsid w:val="001D6498"/>
    <w:rsid w:val="001D675A"/>
    <w:rsid w:val="001D6850"/>
    <w:rsid w:val="001D6A65"/>
    <w:rsid w:val="001D6BFB"/>
    <w:rsid w:val="001D6E49"/>
    <w:rsid w:val="001D6FF0"/>
    <w:rsid w:val="001D705D"/>
    <w:rsid w:val="001D72C2"/>
    <w:rsid w:val="001D7C1D"/>
    <w:rsid w:val="001D7C21"/>
    <w:rsid w:val="001D7D1F"/>
    <w:rsid w:val="001D7FB3"/>
    <w:rsid w:val="001E04CD"/>
    <w:rsid w:val="001E0723"/>
    <w:rsid w:val="001E0870"/>
    <w:rsid w:val="001E08CD"/>
    <w:rsid w:val="001E0A91"/>
    <w:rsid w:val="001E0A9C"/>
    <w:rsid w:val="001E0B5F"/>
    <w:rsid w:val="001E0C80"/>
    <w:rsid w:val="001E0E9C"/>
    <w:rsid w:val="001E1238"/>
    <w:rsid w:val="001E1322"/>
    <w:rsid w:val="001E1EF5"/>
    <w:rsid w:val="001E20AA"/>
    <w:rsid w:val="001E21B3"/>
    <w:rsid w:val="001E22A5"/>
    <w:rsid w:val="001E22C7"/>
    <w:rsid w:val="001E25EE"/>
    <w:rsid w:val="001E272E"/>
    <w:rsid w:val="001E2B77"/>
    <w:rsid w:val="001E2BFC"/>
    <w:rsid w:val="001E2C91"/>
    <w:rsid w:val="001E2CFE"/>
    <w:rsid w:val="001E3118"/>
    <w:rsid w:val="001E3BDE"/>
    <w:rsid w:val="001E3BF4"/>
    <w:rsid w:val="001E3CCD"/>
    <w:rsid w:val="001E3F83"/>
    <w:rsid w:val="001E3FE7"/>
    <w:rsid w:val="001E40B0"/>
    <w:rsid w:val="001E4163"/>
    <w:rsid w:val="001E43B7"/>
    <w:rsid w:val="001E43CC"/>
    <w:rsid w:val="001E4691"/>
    <w:rsid w:val="001E537D"/>
    <w:rsid w:val="001E5A13"/>
    <w:rsid w:val="001E5E1B"/>
    <w:rsid w:val="001E5ED6"/>
    <w:rsid w:val="001E670C"/>
    <w:rsid w:val="001E683C"/>
    <w:rsid w:val="001E692E"/>
    <w:rsid w:val="001E6ABC"/>
    <w:rsid w:val="001E6D8B"/>
    <w:rsid w:val="001E7B09"/>
    <w:rsid w:val="001E7B95"/>
    <w:rsid w:val="001E7E9F"/>
    <w:rsid w:val="001E7F44"/>
    <w:rsid w:val="001F0173"/>
    <w:rsid w:val="001F022B"/>
    <w:rsid w:val="001F043F"/>
    <w:rsid w:val="001F0701"/>
    <w:rsid w:val="001F0BD4"/>
    <w:rsid w:val="001F0D96"/>
    <w:rsid w:val="001F0E3D"/>
    <w:rsid w:val="001F0F75"/>
    <w:rsid w:val="001F1530"/>
    <w:rsid w:val="001F15BE"/>
    <w:rsid w:val="001F1810"/>
    <w:rsid w:val="001F1D50"/>
    <w:rsid w:val="001F2111"/>
    <w:rsid w:val="001F226E"/>
    <w:rsid w:val="001F2380"/>
    <w:rsid w:val="001F25F3"/>
    <w:rsid w:val="001F2623"/>
    <w:rsid w:val="001F2E3B"/>
    <w:rsid w:val="001F32D7"/>
    <w:rsid w:val="001F359D"/>
    <w:rsid w:val="001F36B5"/>
    <w:rsid w:val="001F37B8"/>
    <w:rsid w:val="001F3F7E"/>
    <w:rsid w:val="001F42A9"/>
    <w:rsid w:val="001F455F"/>
    <w:rsid w:val="001F47C0"/>
    <w:rsid w:val="001F4853"/>
    <w:rsid w:val="001F49FC"/>
    <w:rsid w:val="001F512B"/>
    <w:rsid w:val="001F5220"/>
    <w:rsid w:val="001F52AC"/>
    <w:rsid w:val="001F5821"/>
    <w:rsid w:val="001F5A5A"/>
    <w:rsid w:val="001F5D3A"/>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2FA"/>
    <w:rsid w:val="002004CD"/>
    <w:rsid w:val="002005E5"/>
    <w:rsid w:val="0020081B"/>
    <w:rsid w:val="00200939"/>
    <w:rsid w:val="00200B61"/>
    <w:rsid w:val="00200C60"/>
    <w:rsid w:val="00200E82"/>
    <w:rsid w:val="00201214"/>
    <w:rsid w:val="002015CD"/>
    <w:rsid w:val="00201A5D"/>
    <w:rsid w:val="00201C04"/>
    <w:rsid w:val="00201C74"/>
    <w:rsid w:val="002023B5"/>
    <w:rsid w:val="0020242E"/>
    <w:rsid w:val="002026AA"/>
    <w:rsid w:val="00202A0B"/>
    <w:rsid w:val="00202A45"/>
    <w:rsid w:val="00202CDE"/>
    <w:rsid w:val="00202E89"/>
    <w:rsid w:val="00202F00"/>
    <w:rsid w:val="0020337C"/>
    <w:rsid w:val="002039FB"/>
    <w:rsid w:val="00203D4C"/>
    <w:rsid w:val="002043A6"/>
    <w:rsid w:val="002044F6"/>
    <w:rsid w:val="00204525"/>
    <w:rsid w:val="00204695"/>
    <w:rsid w:val="00205224"/>
    <w:rsid w:val="00205417"/>
    <w:rsid w:val="00205F3D"/>
    <w:rsid w:val="002061B6"/>
    <w:rsid w:val="00206355"/>
    <w:rsid w:val="0020658D"/>
    <w:rsid w:val="00206864"/>
    <w:rsid w:val="002068FC"/>
    <w:rsid w:val="00206B4A"/>
    <w:rsid w:val="00206D3D"/>
    <w:rsid w:val="002070F1"/>
    <w:rsid w:val="00207120"/>
    <w:rsid w:val="00207133"/>
    <w:rsid w:val="00207537"/>
    <w:rsid w:val="0020761E"/>
    <w:rsid w:val="00207A49"/>
    <w:rsid w:val="00207D24"/>
    <w:rsid w:val="00207D52"/>
    <w:rsid w:val="00207E4C"/>
    <w:rsid w:val="00207F9D"/>
    <w:rsid w:val="0021015D"/>
    <w:rsid w:val="002101D5"/>
    <w:rsid w:val="002104C0"/>
    <w:rsid w:val="00210560"/>
    <w:rsid w:val="00211044"/>
    <w:rsid w:val="002110EB"/>
    <w:rsid w:val="0021130D"/>
    <w:rsid w:val="00211414"/>
    <w:rsid w:val="0021161D"/>
    <w:rsid w:val="00211712"/>
    <w:rsid w:val="00211969"/>
    <w:rsid w:val="00211D4B"/>
    <w:rsid w:val="00211DDE"/>
    <w:rsid w:val="00212283"/>
    <w:rsid w:val="0021244F"/>
    <w:rsid w:val="00212709"/>
    <w:rsid w:val="00212842"/>
    <w:rsid w:val="0021338A"/>
    <w:rsid w:val="002133BF"/>
    <w:rsid w:val="0021374E"/>
    <w:rsid w:val="0021380E"/>
    <w:rsid w:val="0021396B"/>
    <w:rsid w:val="00213C34"/>
    <w:rsid w:val="002142DD"/>
    <w:rsid w:val="002145CF"/>
    <w:rsid w:val="00214700"/>
    <w:rsid w:val="00214A19"/>
    <w:rsid w:val="00214A7F"/>
    <w:rsid w:val="00214F75"/>
    <w:rsid w:val="00215251"/>
    <w:rsid w:val="0021568E"/>
    <w:rsid w:val="002156DC"/>
    <w:rsid w:val="00215BFE"/>
    <w:rsid w:val="00215CE0"/>
    <w:rsid w:val="00215DC9"/>
    <w:rsid w:val="00216225"/>
    <w:rsid w:val="0021646A"/>
    <w:rsid w:val="0021666C"/>
    <w:rsid w:val="002167E8"/>
    <w:rsid w:val="002168A0"/>
    <w:rsid w:val="00216E15"/>
    <w:rsid w:val="00216F29"/>
    <w:rsid w:val="002170C2"/>
    <w:rsid w:val="00217153"/>
    <w:rsid w:val="0021727E"/>
    <w:rsid w:val="00217328"/>
    <w:rsid w:val="00217401"/>
    <w:rsid w:val="00217467"/>
    <w:rsid w:val="00217926"/>
    <w:rsid w:val="00217B8E"/>
    <w:rsid w:val="00217D30"/>
    <w:rsid w:val="00217DAC"/>
    <w:rsid w:val="00217E1B"/>
    <w:rsid w:val="00220172"/>
    <w:rsid w:val="002202E9"/>
    <w:rsid w:val="0022038A"/>
    <w:rsid w:val="0022052D"/>
    <w:rsid w:val="0022068A"/>
    <w:rsid w:val="00220857"/>
    <w:rsid w:val="002209A4"/>
    <w:rsid w:val="00220FC9"/>
    <w:rsid w:val="00221302"/>
    <w:rsid w:val="00221D6F"/>
    <w:rsid w:val="00221F00"/>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548"/>
    <w:rsid w:val="002246E6"/>
    <w:rsid w:val="0022482B"/>
    <w:rsid w:val="002249BE"/>
    <w:rsid w:val="00224AAD"/>
    <w:rsid w:val="00224BD8"/>
    <w:rsid w:val="00224DED"/>
    <w:rsid w:val="00224FEA"/>
    <w:rsid w:val="00224FF8"/>
    <w:rsid w:val="00225255"/>
    <w:rsid w:val="002253F0"/>
    <w:rsid w:val="002258AE"/>
    <w:rsid w:val="00225B2E"/>
    <w:rsid w:val="0022603A"/>
    <w:rsid w:val="002265FF"/>
    <w:rsid w:val="00226797"/>
    <w:rsid w:val="002267B0"/>
    <w:rsid w:val="00226898"/>
    <w:rsid w:val="00226B0A"/>
    <w:rsid w:val="00226B85"/>
    <w:rsid w:val="00226EE6"/>
    <w:rsid w:val="00227267"/>
    <w:rsid w:val="002273D5"/>
    <w:rsid w:val="00227C0D"/>
    <w:rsid w:val="00227D71"/>
    <w:rsid w:val="00227FCA"/>
    <w:rsid w:val="002306FA"/>
    <w:rsid w:val="002307A4"/>
    <w:rsid w:val="00230B0C"/>
    <w:rsid w:val="00230B5F"/>
    <w:rsid w:val="00230FD0"/>
    <w:rsid w:val="00231073"/>
    <w:rsid w:val="002310C5"/>
    <w:rsid w:val="002312AE"/>
    <w:rsid w:val="00231667"/>
    <w:rsid w:val="00231BA8"/>
    <w:rsid w:val="00231C08"/>
    <w:rsid w:val="002320FC"/>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B0F"/>
    <w:rsid w:val="00234CAA"/>
    <w:rsid w:val="00234FA7"/>
    <w:rsid w:val="00235471"/>
    <w:rsid w:val="00235510"/>
    <w:rsid w:val="00235540"/>
    <w:rsid w:val="00235814"/>
    <w:rsid w:val="00235A1F"/>
    <w:rsid w:val="00235A8C"/>
    <w:rsid w:val="002360BA"/>
    <w:rsid w:val="0023659F"/>
    <w:rsid w:val="00236E4C"/>
    <w:rsid w:val="00237787"/>
    <w:rsid w:val="00237790"/>
    <w:rsid w:val="00237A96"/>
    <w:rsid w:val="00237C0B"/>
    <w:rsid w:val="0024002A"/>
    <w:rsid w:val="00240278"/>
    <w:rsid w:val="002402DC"/>
    <w:rsid w:val="002403D3"/>
    <w:rsid w:val="002405AC"/>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F74"/>
    <w:rsid w:val="00243012"/>
    <w:rsid w:val="002431AE"/>
    <w:rsid w:val="0024328C"/>
    <w:rsid w:val="002434A9"/>
    <w:rsid w:val="002435B6"/>
    <w:rsid w:val="00243778"/>
    <w:rsid w:val="002438FB"/>
    <w:rsid w:val="00243C7D"/>
    <w:rsid w:val="00243E1D"/>
    <w:rsid w:val="00243FE8"/>
    <w:rsid w:val="002440DF"/>
    <w:rsid w:val="002441E3"/>
    <w:rsid w:val="00244364"/>
    <w:rsid w:val="0024438E"/>
    <w:rsid w:val="002443EC"/>
    <w:rsid w:val="0024442F"/>
    <w:rsid w:val="0024465D"/>
    <w:rsid w:val="00244BEC"/>
    <w:rsid w:val="00244CC4"/>
    <w:rsid w:val="00244CE4"/>
    <w:rsid w:val="00244FAE"/>
    <w:rsid w:val="0024502C"/>
    <w:rsid w:val="00245353"/>
    <w:rsid w:val="0024587C"/>
    <w:rsid w:val="002458A3"/>
    <w:rsid w:val="00245BB2"/>
    <w:rsid w:val="002460AC"/>
    <w:rsid w:val="00246280"/>
    <w:rsid w:val="002462ED"/>
    <w:rsid w:val="00246514"/>
    <w:rsid w:val="002466D1"/>
    <w:rsid w:val="0024699D"/>
    <w:rsid w:val="002469F1"/>
    <w:rsid w:val="00246A5A"/>
    <w:rsid w:val="00246CF8"/>
    <w:rsid w:val="00246E3F"/>
    <w:rsid w:val="0024704B"/>
    <w:rsid w:val="002470D0"/>
    <w:rsid w:val="002473D4"/>
    <w:rsid w:val="002473E9"/>
    <w:rsid w:val="00247506"/>
    <w:rsid w:val="00247734"/>
    <w:rsid w:val="00247870"/>
    <w:rsid w:val="00247A0E"/>
    <w:rsid w:val="00247DBC"/>
    <w:rsid w:val="00247DD8"/>
    <w:rsid w:val="00247FD9"/>
    <w:rsid w:val="0025045E"/>
    <w:rsid w:val="002504A3"/>
    <w:rsid w:val="0025055F"/>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563"/>
    <w:rsid w:val="002535ED"/>
    <w:rsid w:val="00253774"/>
    <w:rsid w:val="00253B10"/>
    <w:rsid w:val="00253CE8"/>
    <w:rsid w:val="00253D2B"/>
    <w:rsid w:val="00253E95"/>
    <w:rsid w:val="00254247"/>
    <w:rsid w:val="0025493E"/>
    <w:rsid w:val="00254E96"/>
    <w:rsid w:val="00255387"/>
    <w:rsid w:val="002555DF"/>
    <w:rsid w:val="0025571C"/>
    <w:rsid w:val="002557E8"/>
    <w:rsid w:val="0025589A"/>
    <w:rsid w:val="00255906"/>
    <w:rsid w:val="00256647"/>
    <w:rsid w:val="0025667D"/>
    <w:rsid w:val="0025678F"/>
    <w:rsid w:val="00256794"/>
    <w:rsid w:val="00256A03"/>
    <w:rsid w:val="00256A55"/>
    <w:rsid w:val="00256ED3"/>
    <w:rsid w:val="00256F1D"/>
    <w:rsid w:val="00256F49"/>
    <w:rsid w:val="002573DF"/>
    <w:rsid w:val="00257438"/>
    <w:rsid w:val="002576E3"/>
    <w:rsid w:val="00257729"/>
    <w:rsid w:val="00257783"/>
    <w:rsid w:val="0025795B"/>
    <w:rsid w:val="00257AE3"/>
    <w:rsid w:val="00257FD5"/>
    <w:rsid w:val="002602F7"/>
    <w:rsid w:val="00260343"/>
    <w:rsid w:val="00260384"/>
    <w:rsid w:val="00260815"/>
    <w:rsid w:val="00260B89"/>
    <w:rsid w:val="002612F5"/>
    <w:rsid w:val="00261473"/>
    <w:rsid w:val="0026149C"/>
    <w:rsid w:val="0026150D"/>
    <w:rsid w:val="00261CB5"/>
    <w:rsid w:val="002621B8"/>
    <w:rsid w:val="002621BC"/>
    <w:rsid w:val="002624CF"/>
    <w:rsid w:val="00262BEB"/>
    <w:rsid w:val="00262D1F"/>
    <w:rsid w:val="00262EAF"/>
    <w:rsid w:val="002635FD"/>
    <w:rsid w:val="00263CA1"/>
    <w:rsid w:val="00263D7F"/>
    <w:rsid w:val="00263DD4"/>
    <w:rsid w:val="00263EBA"/>
    <w:rsid w:val="002640B9"/>
    <w:rsid w:val="0026410D"/>
    <w:rsid w:val="002641F5"/>
    <w:rsid w:val="00264263"/>
    <w:rsid w:val="002642CC"/>
    <w:rsid w:val="0026453B"/>
    <w:rsid w:val="002645DE"/>
    <w:rsid w:val="0026468F"/>
    <w:rsid w:val="002647D9"/>
    <w:rsid w:val="00264B14"/>
    <w:rsid w:val="00264CF9"/>
    <w:rsid w:val="00264E33"/>
    <w:rsid w:val="0026548A"/>
    <w:rsid w:val="00266462"/>
    <w:rsid w:val="0026699A"/>
    <w:rsid w:val="002669F6"/>
    <w:rsid w:val="002669FE"/>
    <w:rsid w:val="00266CF5"/>
    <w:rsid w:val="00267052"/>
    <w:rsid w:val="002672F0"/>
    <w:rsid w:val="00267464"/>
    <w:rsid w:val="00267867"/>
    <w:rsid w:val="00267B9B"/>
    <w:rsid w:val="00267F51"/>
    <w:rsid w:val="0027147B"/>
    <w:rsid w:val="002714FA"/>
    <w:rsid w:val="002715B9"/>
    <w:rsid w:val="00271613"/>
    <w:rsid w:val="0027197A"/>
    <w:rsid w:val="00271EC1"/>
    <w:rsid w:val="00271F2D"/>
    <w:rsid w:val="00271FA7"/>
    <w:rsid w:val="00272154"/>
    <w:rsid w:val="002723B0"/>
    <w:rsid w:val="002724AD"/>
    <w:rsid w:val="002727E2"/>
    <w:rsid w:val="0027281B"/>
    <w:rsid w:val="00272894"/>
    <w:rsid w:val="002728AC"/>
    <w:rsid w:val="00272904"/>
    <w:rsid w:val="00272A24"/>
    <w:rsid w:val="00272A48"/>
    <w:rsid w:val="00272A59"/>
    <w:rsid w:val="00272BE1"/>
    <w:rsid w:val="00272C50"/>
    <w:rsid w:val="00272E36"/>
    <w:rsid w:val="00273199"/>
    <w:rsid w:val="002734DB"/>
    <w:rsid w:val="002735A1"/>
    <w:rsid w:val="00273632"/>
    <w:rsid w:val="002739F0"/>
    <w:rsid w:val="00273A13"/>
    <w:rsid w:val="00273A33"/>
    <w:rsid w:val="00273B6C"/>
    <w:rsid w:val="00273CAD"/>
    <w:rsid w:val="00273D6C"/>
    <w:rsid w:val="00273E27"/>
    <w:rsid w:val="00273E3F"/>
    <w:rsid w:val="00274074"/>
    <w:rsid w:val="002741DB"/>
    <w:rsid w:val="002745FD"/>
    <w:rsid w:val="00274889"/>
    <w:rsid w:val="002749F0"/>
    <w:rsid w:val="00274A23"/>
    <w:rsid w:val="00274B0F"/>
    <w:rsid w:val="002751E8"/>
    <w:rsid w:val="00275246"/>
    <w:rsid w:val="002758A9"/>
    <w:rsid w:val="00275C44"/>
    <w:rsid w:val="00275ECF"/>
    <w:rsid w:val="00275F12"/>
    <w:rsid w:val="002760CA"/>
    <w:rsid w:val="00276671"/>
    <w:rsid w:val="002766F3"/>
    <w:rsid w:val="002768B5"/>
    <w:rsid w:val="00276CBA"/>
    <w:rsid w:val="00276CC0"/>
    <w:rsid w:val="00276CFC"/>
    <w:rsid w:val="00276DEC"/>
    <w:rsid w:val="00277356"/>
    <w:rsid w:val="00277450"/>
    <w:rsid w:val="00277793"/>
    <w:rsid w:val="00277C13"/>
    <w:rsid w:val="00277C75"/>
    <w:rsid w:val="00277FB9"/>
    <w:rsid w:val="00280526"/>
    <w:rsid w:val="00280C16"/>
    <w:rsid w:val="00280C25"/>
    <w:rsid w:val="00280F53"/>
    <w:rsid w:val="002811D2"/>
    <w:rsid w:val="00281537"/>
    <w:rsid w:val="00281C08"/>
    <w:rsid w:val="00281EF2"/>
    <w:rsid w:val="0028222F"/>
    <w:rsid w:val="002824C0"/>
    <w:rsid w:val="00282684"/>
    <w:rsid w:val="002828EF"/>
    <w:rsid w:val="00282ABD"/>
    <w:rsid w:val="002834CE"/>
    <w:rsid w:val="00284157"/>
    <w:rsid w:val="002844D9"/>
    <w:rsid w:val="00284839"/>
    <w:rsid w:val="00284EC4"/>
    <w:rsid w:val="00284FCA"/>
    <w:rsid w:val="00285316"/>
    <w:rsid w:val="002856B9"/>
    <w:rsid w:val="00285B63"/>
    <w:rsid w:val="00285EE9"/>
    <w:rsid w:val="0028617F"/>
    <w:rsid w:val="002861BB"/>
    <w:rsid w:val="00286225"/>
    <w:rsid w:val="002862BA"/>
    <w:rsid w:val="00286556"/>
    <w:rsid w:val="002865B3"/>
    <w:rsid w:val="00286854"/>
    <w:rsid w:val="00286AD6"/>
    <w:rsid w:val="00286BF7"/>
    <w:rsid w:val="00286EF9"/>
    <w:rsid w:val="002871EC"/>
    <w:rsid w:val="00287566"/>
    <w:rsid w:val="002875BC"/>
    <w:rsid w:val="002875DA"/>
    <w:rsid w:val="00287815"/>
    <w:rsid w:val="002878D4"/>
    <w:rsid w:val="00290339"/>
    <w:rsid w:val="002907AA"/>
    <w:rsid w:val="00290CD4"/>
    <w:rsid w:val="0029102F"/>
    <w:rsid w:val="0029125F"/>
    <w:rsid w:val="002915A5"/>
    <w:rsid w:val="002917E9"/>
    <w:rsid w:val="00291923"/>
    <w:rsid w:val="002919A9"/>
    <w:rsid w:val="00291BA1"/>
    <w:rsid w:val="00291BCF"/>
    <w:rsid w:val="00291C38"/>
    <w:rsid w:val="00291C6D"/>
    <w:rsid w:val="00291FD1"/>
    <w:rsid w:val="002920CE"/>
    <w:rsid w:val="0029227F"/>
    <w:rsid w:val="00292643"/>
    <w:rsid w:val="00292694"/>
    <w:rsid w:val="002927C0"/>
    <w:rsid w:val="0029299D"/>
    <w:rsid w:val="00292A41"/>
    <w:rsid w:val="00292A48"/>
    <w:rsid w:val="00292AFC"/>
    <w:rsid w:val="00292D01"/>
    <w:rsid w:val="00293114"/>
    <w:rsid w:val="00293141"/>
    <w:rsid w:val="00293361"/>
    <w:rsid w:val="002936EB"/>
    <w:rsid w:val="00293E14"/>
    <w:rsid w:val="00294196"/>
    <w:rsid w:val="002948A5"/>
    <w:rsid w:val="0029493A"/>
    <w:rsid w:val="00294A69"/>
    <w:rsid w:val="00294BEC"/>
    <w:rsid w:val="00294EAE"/>
    <w:rsid w:val="0029501A"/>
    <w:rsid w:val="0029542E"/>
    <w:rsid w:val="00295AD5"/>
    <w:rsid w:val="00295B53"/>
    <w:rsid w:val="00296009"/>
    <w:rsid w:val="002962F8"/>
    <w:rsid w:val="002963CC"/>
    <w:rsid w:val="0029665B"/>
    <w:rsid w:val="00296877"/>
    <w:rsid w:val="002968C7"/>
    <w:rsid w:val="00296934"/>
    <w:rsid w:val="00296B00"/>
    <w:rsid w:val="00296C70"/>
    <w:rsid w:val="00296CA0"/>
    <w:rsid w:val="00296CF9"/>
    <w:rsid w:val="00296EAF"/>
    <w:rsid w:val="002979AB"/>
    <w:rsid w:val="002A0180"/>
    <w:rsid w:val="002A0638"/>
    <w:rsid w:val="002A0982"/>
    <w:rsid w:val="002A0BCA"/>
    <w:rsid w:val="002A0BEE"/>
    <w:rsid w:val="002A0D61"/>
    <w:rsid w:val="002A1015"/>
    <w:rsid w:val="002A10AE"/>
    <w:rsid w:val="002A10FF"/>
    <w:rsid w:val="002A162F"/>
    <w:rsid w:val="002A16C1"/>
    <w:rsid w:val="002A1944"/>
    <w:rsid w:val="002A198D"/>
    <w:rsid w:val="002A19C2"/>
    <w:rsid w:val="002A1F24"/>
    <w:rsid w:val="002A248E"/>
    <w:rsid w:val="002A2507"/>
    <w:rsid w:val="002A25B5"/>
    <w:rsid w:val="002A26AC"/>
    <w:rsid w:val="002A2907"/>
    <w:rsid w:val="002A2A14"/>
    <w:rsid w:val="002A2A58"/>
    <w:rsid w:val="002A2B66"/>
    <w:rsid w:val="002A2C70"/>
    <w:rsid w:val="002A2EBC"/>
    <w:rsid w:val="002A2EFA"/>
    <w:rsid w:val="002A3187"/>
    <w:rsid w:val="002A33A3"/>
    <w:rsid w:val="002A33C2"/>
    <w:rsid w:val="002A35D1"/>
    <w:rsid w:val="002A372B"/>
    <w:rsid w:val="002A4108"/>
    <w:rsid w:val="002A43D1"/>
    <w:rsid w:val="002A46F7"/>
    <w:rsid w:val="002A4D05"/>
    <w:rsid w:val="002A4D2C"/>
    <w:rsid w:val="002A4DB0"/>
    <w:rsid w:val="002A4FC2"/>
    <w:rsid w:val="002A51D5"/>
    <w:rsid w:val="002A563F"/>
    <w:rsid w:val="002A5875"/>
    <w:rsid w:val="002A5AA4"/>
    <w:rsid w:val="002A5BB5"/>
    <w:rsid w:val="002A65D4"/>
    <w:rsid w:val="002A65F9"/>
    <w:rsid w:val="002A6633"/>
    <w:rsid w:val="002A6990"/>
    <w:rsid w:val="002A72B4"/>
    <w:rsid w:val="002A749A"/>
    <w:rsid w:val="002A76E4"/>
    <w:rsid w:val="002A7B4B"/>
    <w:rsid w:val="002A7BA6"/>
    <w:rsid w:val="002A7E0E"/>
    <w:rsid w:val="002B057F"/>
    <w:rsid w:val="002B0665"/>
    <w:rsid w:val="002B097C"/>
    <w:rsid w:val="002B0AAF"/>
    <w:rsid w:val="002B0D0B"/>
    <w:rsid w:val="002B0D9D"/>
    <w:rsid w:val="002B0F4A"/>
    <w:rsid w:val="002B0F91"/>
    <w:rsid w:val="002B16A3"/>
    <w:rsid w:val="002B1DBE"/>
    <w:rsid w:val="002B21AF"/>
    <w:rsid w:val="002B2451"/>
    <w:rsid w:val="002B25D1"/>
    <w:rsid w:val="002B2724"/>
    <w:rsid w:val="002B2830"/>
    <w:rsid w:val="002B2E97"/>
    <w:rsid w:val="002B3002"/>
    <w:rsid w:val="002B3348"/>
    <w:rsid w:val="002B36F8"/>
    <w:rsid w:val="002B3986"/>
    <w:rsid w:val="002B3B81"/>
    <w:rsid w:val="002B3EA8"/>
    <w:rsid w:val="002B3EAA"/>
    <w:rsid w:val="002B40B8"/>
    <w:rsid w:val="002B422B"/>
    <w:rsid w:val="002B424F"/>
    <w:rsid w:val="002B49C0"/>
    <w:rsid w:val="002B4A34"/>
    <w:rsid w:val="002B4AD7"/>
    <w:rsid w:val="002B4B2B"/>
    <w:rsid w:val="002B4FD8"/>
    <w:rsid w:val="002B50DD"/>
    <w:rsid w:val="002B5158"/>
    <w:rsid w:val="002B5A1C"/>
    <w:rsid w:val="002B5AF8"/>
    <w:rsid w:val="002B5E45"/>
    <w:rsid w:val="002B5EF9"/>
    <w:rsid w:val="002B6535"/>
    <w:rsid w:val="002B682F"/>
    <w:rsid w:val="002B6959"/>
    <w:rsid w:val="002B6B49"/>
    <w:rsid w:val="002B6BAD"/>
    <w:rsid w:val="002B6F0F"/>
    <w:rsid w:val="002B6F94"/>
    <w:rsid w:val="002B7062"/>
    <w:rsid w:val="002B7177"/>
    <w:rsid w:val="002B7596"/>
    <w:rsid w:val="002B781C"/>
    <w:rsid w:val="002B7BC1"/>
    <w:rsid w:val="002B7BDE"/>
    <w:rsid w:val="002B7D12"/>
    <w:rsid w:val="002B7F8D"/>
    <w:rsid w:val="002C0528"/>
    <w:rsid w:val="002C0598"/>
    <w:rsid w:val="002C0775"/>
    <w:rsid w:val="002C0CFD"/>
    <w:rsid w:val="002C0D04"/>
    <w:rsid w:val="002C1228"/>
    <w:rsid w:val="002C14C7"/>
    <w:rsid w:val="002C1859"/>
    <w:rsid w:val="002C1C71"/>
    <w:rsid w:val="002C1CD5"/>
    <w:rsid w:val="002C1EB2"/>
    <w:rsid w:val="002C2030"/>
    <w:rsid w:val="002C20B6"/>
    <w:rsid w:val="002C2270"/>
    <w:rsid w:val="002C2279"/>
    <w:rsid w:val="002C267D"/>
    <w:rsid w:val="002C2825"/>
    <w:rsid w:val="002C2A29"/>
    <w:rsid w:val="002C2ADD"/>
    <w:rsid w:val="002C2F53"/>
    <w:rsid w:val="002C3278"/>
    <w:rsid w:val="002C37B3"/>
    <w:rsid w:val="002C37EA"/>
    <w:rsid w:val="002C3883"/>
    <w:rsid w:val="002C3978"/>
    <w:rsid w:val="002C39B6"/>
    <w:rsid w:val="002C3FA7"/>
    <w:rsid w:val="002C429B"/>
    <w:rsid w:val="002C42D0"/>
    <w:rsid w:val="002C4381"/>
    <w:rsid w:val="002C44C5"/>
    <w:rsid w:val="002C44CB"/>
    <w:rsid w:val="002C458A"/>
    <w:rsid w:val="002C45DD"/>
    <w:rsid w:val="002C4773"/>
    <w:rsid w:val="002C48E4"/>
    <w:rsid w:val="002C4ABE"/>
    <w:rsid w:val="002C4B11"/>
    <w:rsid w:val="002C4CD7"/>
    <w:rsid w:val="002C4CFE"/>
    <w:rsid w:val="002C4F14"/>
    <w:rsid w:val="002C4F44"/>
    <w:rsid w:val="002C522C"/>
    <w:rsid w:val="002C548C"/>
    <w:rsid w:val="002C56FA"/>
    <w:rsid w:val="002C57BA"/>
    <w:rsid w:val="002C5901"/>
    <w:rsid w:val="002C5B34"/>
    <w:rsid w:val="002C5E0D"/>
    <w:rsid w:val="002C5EA0"/>
    <w:rsid w:val="002C61B7"/>
    <w:rsid w:val="002C61CC"/>
    <w:rsid w:val="002C61D6"/>
    <w:rsid w:val="002C622A"/>
    <w:rsid w:val="002C6340"/>
    <w:rsid w:val="002C66A7"/>
    <w:rsid w:val="002C67CD"/>
    <w:rsid w:val="002C6A52"/>
    <w:rsid w:val="002C6A85"/>
    <w:rsid w:val="002C6B0D"/>
    <w:rsid w:val="002C6B4E"/>
    <w:rsid w:val="002C6DF3"/>
    <w:rsid w:val="002C6DF9"/>
    <w:rsid w:val="002C6E16"/>
    <w:rsid w:val="002C6E86"/>
    <w:rsid w:val="002C70D4"/>
    <w:rsid w:val="002C7661"/>
    <w:rsid w:val="002C799E"/>
    <w:rsid w:val="002C7A80"/>
    <w:rsid w:val="002C7CAA"/>
    <w:rsid w:val="002C7D2B"/>
    <w:rsid w:val="002C7DB6"/>
    <w:rsid w:val="002D006E"/>
    <w:rsid w:val="002D0444"/>
    <w:rsid w:val="002D05CC"/>
    <w:rsid w:val="002D0AC5"/>
    <w:rsid w:val="002D0BB7"/>
    <w:rsid w:val="002D0CC8"/>
    <w:rsid w:val="002D0D74"/>
    <w:rsid w:val="002D0DA3"/>
    <w:rsid w:val="002D1343"/>
    <w:rsid w:val="002D1695"/>
    <w:rsid w:val="002D16AF"/>
    <w:rsid w:val="002D17E8"/>
    <w:rsid w:val="002D1C9B"/>
    <w:rsid w:val="002D21A6"/>
    <w:rsid w:val="002D21DA"/>
    <w:rsid w:val="002D266B"/>
    <w:rsid w:val="002D276C"/>
    <w:rsid w:val="002D29F1"/>
    <w:rsid w:val="002D2BDF"/>
    <w:rsid w:val="002D2ECC"/>
    <w:rsid w:val="002D32B4"/>
    <w:rsid w:val="002D33FF"/>
    <w:rsid w:val="002D3586"/>
    <w:rsid w:val="002D3D69"/>
    <w:rsid w:val="002D3DB4"/>
    <w:rsid w:val="002D4196"/>
    <w:rsid w:val="002D428C"/>
    <w:rsid w:val="002D43BB"/>
    <w:rsid w:val="002D45DB"/>
    <w:rsid w:val="002D487F"/>
    <w:rsid w:val="002D4B06"/>
    <w:rsid w:val="002D4B3E"/>
    <w:rsid w:val="002D536D"/>
    <w:rsid w:val="002D5558"/>
    <w:rsid w:val="002D5599"/>
    <w:rsid w:val="002D56AE"/>
    <w:rsid w:val="002D570A"/>
    <w:rsid w:val="002D57A3"/>
    <w:rsid w:val="002D5E4C"/>
    <w:rsid w:val="002D67EB"/>
    <w:rsid w:val="002D69E6"/>
    <w:rsid w:val="002D6BEE"/>
    <w:rsid w:val="002D6E6C"/>
    <w:rsid w:val="002D7184"/>
    <w:rsid w:val="002D7333"/>
    <w:rsid w:val="002D7AC3"/>
    <w:rsid w:val="002D7BDE"/>
    <w:rsid w:val="002D7F4E"/>
    <w:rsid w:val="002E0269"/>
    <w:rsid w:val="002E0492"/>
    <w:rsid w:val="002E0B9F"/>
    <w:rsid w:val="002E11F1"/>
    <w:rsid w:val="002E143F"/>
    <w:rsid w:val="002E1606"/>
    <w:rsid w:val="002E1660"/>
    <w:rsid w:val="002E186F"/>
    <w:rsid w:val="002E1A28"/>
    <w:rsid w:val="002E2027"/>
    <w:rsid w:val="002E23A4"/>
    <w:rsid w:val="002E2A8A"/>
    <w:rsid w:val="002E2F09"/>
    <w:rsid w:val="002E30F8"/>
    <w:rsid w:val="002E3716"/>
    <w:rsid w:val="002E37CD"/>
    <w:rsid w:val="002E39DB"/>
    <w:rsid w:val="002E3B37"/>
    <w:rsid w:val="002E3D9C"/>
    <w:rsid w:val="002E4038"/>
    <w:rsid w:val="002E408F"/>
    <w:rsid w:val="002E4899"/>
    <w:rsid w:val="002E4A80"/>
    <w:rsid w:val="002E4B8E"/>
    <w:rsid w:val="002E4BA0"/>
    <w:rsid w:val="002E55BA"/>
    <w:rsid w:val="002E56F5"/>
    <w:rsid w:val="002E58A5"/>
    <w:rsid w:val="002E5E5D"/>
    <w:rsid w:val="002E60B7"/>
    <w:rsid w:val="002E6929"/>
    <w:rsid w:val="002E6998"/>
    <w:rsid w:val="002E6D80"/>
    <w:rsid w:val="002E6E95"/>
    <w:rsid w:val="002E6FFF"/>
    <w:rsid w:val="002E7095"/>
    <w:rsid w:val="002E7133"/>
    <w:rsid w:val="002E748E"/>
    <w:rsid w:val="002E77A1"/>
    <w:rsid w:val="002E78AD"/>
    <w:rsid w:val="002E7A9D"/>
    <w:rsid w:val="002E7D94"/>
    <w:rsid w:val="002F012C"/>
    <w:rsid w:val="002F0278"/>
    <w:rsid w:val="002F03E8"/>
    <w:rsid w:val="002F0E46"/>
    <w:rsid w:val="002F11AF"/>
    <w:rsid w:val="002F12CB"/>
    <w:rsid w:val="002F147B"/>
    <w:rsid w:val="002F156A"/>
    <w:rsid w:val="002F18C0"/>
    <w:rsid w:val="002F1CBF"/>
    <w:rsid w:val="002F1DCE"/>
    <w:rsid w:val="002F1EE0"/>
    <w:rsid w:val="002F1EFE"/>
    <w:rsid w:val="002F2141"/>
    <w:rsid w:val="002F241D"/>
    <w:rsid w:val="002F2440"/>
    <w:rsid w:val="002F2509"/>
    <w:rsid w:val="002F2EE4"/>
    <w:rsid w:val="002F2FE2"/>
    <w:rsid w:val="002F330E"/>
    <w:rsid w:val="002F33A3"/>
    <w:rsid w:val="002F33CF"/>
    <w:rsid w:val="002F3471"/>
    <w:rsid w:val="002F3556"/>
    <w:rsid w:val="002F35AF"/>
    <w:rsid w:val="002F35B9"/>
    <w:rsid w:val="002F35EE"/>
    <w:rsid w:val="002F368F"/>
    <w:rsid w:val="002F3996"/>
    <w:rsid w:val="002F3A2C"/>
    <w:rsid w:val="002F3BEA"/>
    <w:rsid w:val="002F3E05"/>
    <w:rsid w:val="002F42CB"/>
    <w:rsid w:val="002F4725"/>
    <w:rsid w:val="002F475B"/>
    <w:rsid w:val="002F47E9"/>
    <w:rsid w:val="002F4987"/>
    <w:rsid w:val="002F4D88"/>
    <w:rsid w:val="002F4E77"/>
    <w:rsid w:val="002F51C5"/>
    <w:rsid w:val="002F5838"/>
    <w:rsid w:val="002F58E7"/>
    <w:rsid w:val="002F5C6A"/>
    <w:rsid w:val="002F5EB6"/>
    <w:rsid w:val="002F5F0D"/>
    <w:rsid w:val="002F6104"/>
    <w:rsid w:val="002F6228"/>
    <w:rsid w:val="002F67CB"/>
    <w:rsid w:val="002F6F08"/>
    <w:rsid w:val="002F789D"/>
    <w:rsid w:val="002F7BE3"/>
    <w:rsid w:val="002F7CF6"/>
    <w:rsid w:val="002F7D93"/>
    <w:rsid w:val="002F7E62"/>
    <w:rsid w:val="002F7F03"/>
    <w:rsid w:val="002F7FE7"/>
    <w:rsid w:val="003000C1"/>
    <w:rsid w:val="00300298"/>
    <w:rsid w:val="00300368"/>
    <w:rsid w:val="003004B6"/>
    <w:rsid w:val="00300503"/>
    <w:rsid w:val="00300601"/>
    <w:rsid w:val="00300661"/>
    <w:rsid w:val="00300723"/>
    <w:rsid w:val="00300729"/>
    <w:rsid w:val="003009EC"/>
    <w:rsid w:val="0030144F"/>
    <w:rsid w:val="0030152F"/>
    <w:rsid w:val="00301569"/>
    <w:rsid w:val="0030161A"/>
    <w:rsid w:val="0030196A"/>
    <w:rsid w:val="00301CE3"/>
    <w:rsid w:val="0030214F"/>
    <w:rsid w:val="00302401"/>
    <w:rsid w:val="00302CF6"/>
    <w:rsid w:val="00302FDB"/>
    <w:rsid w:val="003031CF"/>
    <w:rsid w:val="003031E2"/>
    <w:rsid w:val="003035C9"/>
    <w:rsid w:val="003039C8"/>
    <w:rsid w:val="00303BF4"/>
    <w:rsid w:val="00303F3E"/>
    <w:rsid w:val="00304101"/>
    <w:rsid w:val="00304250"/>
    <w:rsid w:val="003044B6"/>
    <w:rsid w:val="003048C3"/>
    <w:rsid w:val="00304F30"/>
    <w:rsid w:val="00304FE2"/>
    <w:rsid w:val="00305078"/>
    <w:rsid w:val="0030551D"/>
    <w:rsid w:val="00305606"/>
    <w:rsid w:val="00305AE4"/>
    <w:rsid w:val="00305CA0"/>
    <w:rsid w:val="00305F06"/>
    <w:rsid w:val="00305F09"/>
    <w:rsid w:val="00306117"/>
    <w:rsid w:val="0030629C"/>
    <w:rsid w:val="00306A08"/>
    <w:rsid w:val="00306DA9"/>
    <w:rsid w:val="00307420"/>
    <w:rsid w:val="003074BF"/>
    <w:rsid w:val="0030776B"/>
    <w:rsid w:val="0030779F"/>
    <w:rsid w:val="00307807"/>
    <w:rsid w:val="0030780F"/>
    <w:rsid w:val="00307C01"/>
    <w:rsid w:val="003103D3"/>
    <w:rsid w:val="003104E7"/>
    <w:rsid w:val="003105D2"/>
    <w:rsid w:val="003108E7"/>
    <w:rsid w:val="003109DC"/>
    <w:rsid w:val="00310A88"/>
    <w:rsid w:val="00310E90"/>
    <w:rsid w:val="00310FB4"/>
    <w:rsid w:val="00311065"/>
    <w:rsid w:val="003110BB"/>
    <w:rsid w:val="003111D3"/>
    <w:rsid w:val="0031129D"/>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8FD"/>
    <w:rsid w:val="00313AFB"/>
    <w:rsid w:val="00313C3F"/>
    <w:rsid w:val="00313D17"/>
    <w:rsid w:val="003141B2"/>
    <w:rsid w:val="00314241"/>
    <w:rsid w:val="00314819"/>
    <w:rsid w:val="003149D4"/>
    <w:rsid w:val="00314A4D"/>
    <w:rsid w:val="00314A65"/>
    <w:rsid w:val="00314D1B"/>
    <w:rsid w:val="00314F7D"/>
    <w:rsid w:val="00315045"/>
    <w:rsid w:val="003151B6"/>
    <w:rsid w:val="00315466"/>
    <w:rsid w:val="00315666"/>
    <w:rsid w:val="00315686"/>
    <w:rsid w:val="003156D6"/>
    <w:rsid w:val="003158BE"/>
    <w:rsid w:val="00315A96"/>
    <w:rsid w:val="00315D3D"/>
    <w:rsid w:val="00315E7D"/>
    <w:rsid w:val="00315ECB"/>
    <w:rsid w:val="003161A0"/>
    <w:rsid w:val="003163F6"/>
    <w:rsid w:val="003164FB"/>
    <w:rsid w:val="003165CC"/>
    <w:rsid w:val="00316804"/>
    <w:rsid w:val="0031680D"/>
    <w:rsid w:val="00316D32"/>
    <w:rsid w:val="003170AB"/>
    <w:rsid w:val="0031742E"/>
    <w:rsid w:val="00317566"/>
    <w:rsid w:val="0031771F"/>
    <w:rsid w:val="003179D4"/>
    <w:rsid w:val="00317C58"/>
    <w:rsid w:val="00317EE8"/>
    <w:rsid w:val="00317F51"/>
    <w:rsid w:val="00317FD4"/>
    <w:rsid w:val="003200B2"/>
    <w:rsid w:val="0032019C"/>
    <w:rsid w:val="0032022C"/>
    <w:rsid w:val="00320565"/>
    <w:rsid w:val="003205E2"/>
    <w:rsid w:val="003207F8"/>
    <w:rsid w:val="0032085A"/>
    <w:rsid w:val="00320B08"/>
    <w:rsid w:val="00320CD0"/>
    <w:rsid w:val="00320D6D"/>
    <w:rsid w:val="003213BF"/>
    <w:rsid w:val="00321C0D"/>
    <w:rsid w:val="00321D89"/>
    <w:rsid w:val="00321FE6"/>
    <w:rsid w:val="00322019"/>
    <w:rsid w:val="00322186"/>
    <w:rsid w:val="00322517"/>
    <w:rsid w:val="0032297B"/>
    <w:rsid w:val="00322BF6"/>
    <w:rsid w:val="00322DDC"/>
    <w:rsid w:val="00322E09"/>
    <w:rsid w:val="00323126"/>
    <w:rsid w:val="0032329C"/>
    <w:rsid w:val="0032348B"/>
    <w:rsid w:val="003236BD"/>
    <w:rsid w:val="00323870"/>
    <w:rsid w:val="00323899"/>
    <w:rsid w:val="00323DDE"/>
    <w:rsid w:val="003240B6"/>
    <w:rsid w:val="0032434D"/>
    <w:rsid w:val="003244AC"/>
    <w:rsid w:val="00324566"/>
    <w:rsid w:val="003248B6"/>
    <w:rsid w:val="00325066"/>
    <w:rsid w:val="0032520F"/>
    <w:rsid w:val="00325849"/>
    <w:rsid w:val="00325ABB"/>
    <w:rsid w:val="00325AC5"/>
    <w:rsid w:val="00325C2C"/>
    <w:rsid w:val="00325DD6"/>
    <w:rsid w:val="00325F1E"/>
    <w:rsid w:val="00326B2E"/>
    <w:rsid w:val="00326E69"/>
    <w:rsid w:val="00327878"/>
    <w:rsid w:val="00327B98"/>
    <w:rsid w:val="00327BD5"/>
    <w:rsid w:val="00327DCE"/>
    <w:rsid w:val="003300AE"/>
    <w:rsid w:val="00330126"/>
    <w:rsid w:val="003304D0"/>
    <w:rsid w:val="003306F9"/>
    <w:rsid w:val="00330BBA"/>
    <w:rsid w:val="00330CB3"/>
    <w:rsid w:val="003310C0"/>
    <w:rsid w:val="003316A3"/>
    <w:rsid w:val="00331789"/>
    <w:rsid w:val="00331976"/>
    <w:rsid w:val="00331B5D"/>
    <w:rsid w:val="00331BD5"/>
    <w:rsid w:val="00331E87"/>
    <w:rsid w:val="003328ED"/>
    <w:rsid w:val="003328FF"/>
    <w:rsid w:val="00332DA1"/>
    <w:rsid w:val="00332FE4"/>
    <w:rsid w:val="00333043"/>
    <w:rsid w:val="00333180"/>
    <w:rsid w:val="0033336D"/>
    <w:rsid w:val="00333453"/>
    <w:rsid w:val="003336B7"/>
    <w:rsid w:val="00333796"/>
    <w:rsid w:val="003339C2"/>
    <w:rsid w:val="00333C6F"/>
    <w:rsid w:val="00333D1D"/>
    <w:rsid w:val="00333D74"/>
    <w:rsid w:val="00334210"/>
    <w:rsid w:val="003343EB"/>
    <w:rsid w:val="003346EC"/>
    <w:rsid w:val="00334913"/>
    <w:rsid w:val="00334F15"/>
    <w:rsid w:val="00335080"/>
    <w:rsid w:val="00335143"/>
    <w:rsid w:val="0033518F"/>
    <w:rsid w:val="003351EE"/>
    <w:rsid w:val="00335468"/>
    <w:rsid w:val="003354AA"/>
    <w:rsid w:val="003354CD"/>
    <w:rsid w:val="003354DF"/>
    <w:rsid w:val="00335530"/>
    <w:rsid w:val="0033574D"/>
    <w:rsid w:val="003357EE"/>
    <w:rsid w:val="00335B1F"/>
    <w:rsid w:val="00335CEB"/>
    <w:rsid w:val="00335D62"/>
    <w:rsid w:val="00335FA2"/>
    <w:rsid w:val="003360B0"/>
    <w:rsid w:val="003360D4"/>
    <w:rsid w:val="003360F4"/>
    <w:rsid w:val="00336106"/>
    <w:rsid w:val="003365E1"/>
    <w:rsid w:val="00336774"/>
    <w:rsid w:val="00336803"/>
    <w:rsid w:val="003368F6"/>
    <w:rsid w:val="00336B5F"/>
    <w:rsid w:val="00336E21"/>
    <w:rsid w:val="00336F09"/>
    <w:rsid w:val="003374B7"/>
    <w:rsid w:val="003378C3"/>
    <w:rsid w:val="003378F8"/>
    <w:rsid w:val="00337BF7"/>
    <w:rsid w:val="00337EFA"/>
    <w:rsid w:val="00337F9D"/>
    <w:rsid w:val="0034056A"/>
    <w:rsid w:val="00340680"/>
    <w:rsid w:val="003406D9"/>
    <w:rsid w:val="00340720"/>
    <w:rsid w:val="003408D3"/>
    <w:rsid w:val="00340AEA"/>
    <w:rsid w:val="00341040"/>
    <w:rsid w:val="0034156E"/>
    <w:rsid w:val="003417CE"/>
    <w:rsid w:val="00341826"/>
    <w:rsid w:val="0034190C"/>
    <w:rsid w:val="00341DD4"/>
    <w:rsid w:val="00341EA3"/>
    <w:rsid w:val="00341EA5"/>
    <w:rsid w:val="00341F8E"/>
    <w:rsid w:val="003421CE"/>
    <w:rsid w:val="00342267"/>
    <w:rsid w:val="00342556"/>
    <w:rsid w:val="003426C6"/>
    <w:rsid w:val="003427BA"/>
    <w:rsid w:val="003427D9"/>
    <w:rsid w:val="00342A0D"/>
    <w:rsid w:val="00342AB2"/>
    <w:rsid w:val="00342C2D"/>
    <w:rsid w:val="00342F57"/>
    <w:rsid w:val="00343099"/>
    <w:rsid w:val="00343543"/>
    <w:rsid w:val="00343D28"/>
    <w:rsid w:val="00343FDC"/>
    <w:rsid w:val="00344073"/>
    <w:rsid w:val="00344105"/>
    <w:rsid w:val="003444DE"/>
    <w:rsid w:val="00344638"/>
    <w:rsid w:val="00344975"/>
    <w:rsid w:val="00344C37"/>
    <w:rsid w:val="00344D6D"/>
    <w:rsid w:val="003450B1"/>
    <w:rsid w:val="003452A0"/>
    <w:rsid w:val="003457A7"/>
    <w:rsid w:val="003458D1"/>
    <w:rsid w:val="00345AB9"/>
    <w:rsid w:val="00345DF4"/>
    <w:rsid w:val="00345E04"/>
    <w:rsid w:val="00346575"/>
    <w:rsid w:val="003466E4"/>
    <w:rsid w:val="003466F2"/>
    <w:rsid w:val="00346E4B"/>
    <w:rsid w:val="00347215"/>
    <w:rsid w:val="003472CB"/>
    <w:rsid w:val="00347394"/>
    <w:rsid w:val="00347487"/>
    <w:rsid w:val="00347606"/>
    <w:rsid w:val="00347B5E"/>
    <w:rsid w:val="003500FD"/>
    <w:rsid w:val="0035018A"/>
    <w:rsid w:val="00350305"/>
    <w:rsid w:val="003503BE"/>
    <w:rsid w:val="003506F8"/>
    <w:rsid w:val="00350904"/>
    <w:rsid w:val="003509F0"/>
    <w:rsid w:val="00350CEB"/>
    <w:rsid w:val="00350D47"/>
    <w:rsid w:val="00350DB5"/>
    <w:rsid w:val="00351028"/>
    <w:rsid w:val="00351150"/>
    <w:rsid w:val="00351159"/>
    <w:rsid w:val="003512C4"/>
    <w:rsid w:val="003513A7"/>
    <w:rsid w:val="00351688"/>
    <w:rsid w:val="003518DC"/>
    <w:rsid w:val="0035210A"/>
    <w:rsid w:val="003523DC"/>
    <w:rsid w:val="003523F4"/>
    <w:rsid w:val="00352462"/>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5037"/>
    <w:rsid w:val="003552D8"/>
    <w:rsid w:val="00355B7B"/>
    <w:rsid w:val="00355C75"/>
    <w:rsid w:val="00355FBD"/>
    <w:rsid w:val="003560AA"/>
    <w:rsid w:val="00356434"/>
    <w:rsid w:val="00356658"/>
    <w:rsid w:val="003566FA"/>
    <w:rsid w:val="00356CDE"/>
    <w:rsid w:val="00356DB2"/>
    <w:rsid w:val="00356DF7"/>
    <w:rsid w:val="00357204"/>
    <w:rsid w:val="0035751D"/>
    <w:rsid w:val="003577E6"/>
    <w:rsid w:val="0036071B"/>
    <w:rsid w:val="00360B68"/>
    <w:rsid w:val="00360CCC"/>
    <w:rsid w:val="00360E8B"/>
    <w:rsid w:val="00360F0C"/>
    <w:rsid w:val="00360F1F"/>
    <w:rsid w:val="00361397"/>
    <w:rsid w:val="003614A2"/>
    <w:rsid w:val="003615C8"/>
    <w:rsid w:val="00361628"/>
    <w:rsid w:val="00361675"/>
    <w:rsid w:val="00361763"/>
    <w:rsid w:val="00361800"/>
    <w:rsid w:val="00362446"/>
    <w:rsid w:val="003627EB"/>
    <w:rsid w:val="00362982"/>
    <w:rsid w:val="00362A86"/>
    <w:rsid w:val="00362F63"/>
    <w:rsid w:val="0036322D"/>
    <w:rsid w:val="00363404"/>
    <w:rsid w:val="003634A8"/>
    <w:rsid w:val="003634CF"/>
    <w:rsid w:val="00363538"/>
    <w:rsid w:val="00363784"/>
    <w:rsid w:val="00363971"/>
    <w:rsid w:val="00363D9A"/>
    <w:rsid w:val="00363F8D"/>
    <w:rsid w:val="00364112"/>
    <w:rsid w:val="003643DE"/>
    <w:rsid w:val="003644BE"/>
    <w:rsid w:val="003645C2"/>
    <w:rsid w:val="00364771"/>
    <w:rsid w:val="00364BBA"/>
    <w:rsid w:val="0036538C"/>
    <w:rsid w:val="003654E1"/>
    <w:rsid w:val="003661F2"/>
    <w:rsid w:val="003668FE"/>
    <w:rsid w:val="00366ACF"/>
    <w:rsid w:val="00366EC3"/>
    <w:rsid w:val="00366F8E"/>
    <w:rsid w:val="00366FA7"/>
    <w:rsid w:val="00367056"/>
    <w:rsid w:val="0036724E"/>
    <w:rsid w:val="00367530"/>
    <w:rsid w:val="00367779"/>
    <w:rsid w:val="00367890"/>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3116"/>
    <w:rsid w:val="0037336F"/>
    <w:rsid w:val="00373751"/>
    <w:rsid w:val="003737CD"/>
    <w:rsid w:val="00373863"/>
    <w:rsid w:val="0037406F"/>
    <w:rsid w:val="00374513"/>
    <w:rsid w:val="0037457C"/>
    <w:rsid w:val="0037488B"/>
    <w:rsid w:val="003748F2"/>
    <w:rsid w:val="00374A69"/>
    <w:rsid w:val="00374FA5"/>
    <w:rsid w:val="00374FBD"/>
    <w:rsid w:val="003752AE"/>
    <w:rsid w:val="00375CFB"/>
    <w:rsid w:val="003760B8"/>
    <w:rsid w:val="00376522"/>
    <w:rsid w:val="003765A3"/>
    <w:rsid w:val="0037671C"/>
    <w:rsid w:val="003767EC"/>
    <w:rsid w:val="00376813"/>
    <w:rsid w:val="00376A30"/>
    <w:rsid w:val="00376CDF"/>
    <w:rsid w:val="00376F72"/>
    <w:rsid w:val="00377037"/>
    <w:rsid w:val="00377099"/>
    <w:rsid w:val="00377259"/>
    <w:rsid w:val="00377478"/>
    <w:rsid w:val="0037784F"/>
    <w:rsid w:val="00377DC5"/>
    <w:rsid w:val="00377FAA"/>
    <w:rsid w:val="00380356"/>
    <w:rsid w:val="00380411"/>
    <w:rsid w:val="00380630"/>
    <w:rsid w:val="00380984"/>
    <w:rsid w:val="00380ADE"/>
    <w:rsid w:val="00380E7E"/>
    <w:rsid w:val="00380E9C"/>
    <w:rsid w:val="00380EF3"/>
    <w:rsid w:val="003810DA"/>
    <w:rsid w:val="0038113E"/>
    <w:rsid w:val="00381393"/>
    <w:rsid w:val="003813F0"/>
    <w:rsid w:val="003817E2"/>
    <w:rsid w:val="00381B58"/>
    <w:rsid w:val="00381FAF"/>
    <w:rsid w:val="00382011"/>
    <w:rsid w:val="0038208E"/>
    <w:rsid w:val="00382684"/>
    <w:rsid w:val="00382ABD"/>
    <w:rsid w:val="00382D36"/>
    <w:rsid w:val="003831D6"/>
    <w:rsid w:val="0038351A"/>
    <w:rsid w:val="00383804"/>
    <w:rsid w:val="00383DC5"/>
    <w:rsid w:val="00383EAE"/>
    <w:rsid w:val="003843D9"/>
    <w:rsid w:val="003847BD"/>
    <w:rsid w:val="00384BFC"/>
    <w:rsid w:val="00384C1D"/>
    <w:rsid w:val="00385296"/>
    <w:rsid w:val="00385515"/>
    <w:rsid w:val="0038564F"/>
    <w:rsid w:val="00385720"/>
    <w:rsid w:val="00385D30"/>
    <w:rsid w:val="00386081"/>
    <w:rsid w:val="0038634D"/>
    <w:rsid w:val="003864F5"/>
    <w:rsid w:val="003865EA"/>
    <w:rsid w:val="00386632"/>
    <w:rsid w:val="00386722"/>
    <w:rsid w:val="003869B0"/>
    <w:rsid w:val="00386A38"/>
    <w:rsid w:val="00386ACB"/>
    <w:rsid w:val="00386C19"/>
    <w:rsid w:val="00386C77"/>
    <w:rsid w:val="00386CEC"/>
    <w:rsid w:val="00387146"/>
    <w:rsid w:val="00387206"/>
    <w:rsid w:val="00387475"/>
    <w:rsid w:val="00387620"/>
    <w:rsid w:val="003876C6"/>
    <w:rsid w:val="0038785B"/>
    <w:rsid w:val="00387AAE"/>
    <w:rsid w:val="00387D7A"/>
    <w:rsid w:val="0039004F"/>
    <w:rsid w:val="00390417"/>
    <w:rsid w:val="003904BD"/>
    <w:rsid w:val="00390589"/>
    <w:rsid w:val="00391373"/>
    <w:rsid w:val="00391A8B"/>
    <w:rsid w:val="00391B95"/>
    <w:rsid w:val="00391D2F"/>
    <w:rsid w:val="00391F08"/>
    <w:rsid w:val="00392032"/>
    <w:rsid w:val="00392083"/>
    <w:rsid w:val="00392226"/>
    <w:rsid w:val="003922E8"/>
    <w:rsid w:val="003924F4"/>
    <w:rsid w:val="003924FE"/>
    <w:rsid w:val="00392633"/>
    <w:rsid w:val="00392A91"/>
    <w:rsid w:val="00392AA2"/>
    <w:rsid w:val="00393033"/>
    <w:rsid w:val="003930D8"/>
    <w:rsid w:val="003930F0"/>
    <w:rsid w:val="00393228"/>
    <w:rsid w:val="0039324E"/>
    <w:rsid w:val="003932AB"/>
    <w:rsid w:val="003934D0"/>
    <w:rsid w:val="00393512"/>
    <w:rsid w:val="00393A4B"/>
    <w:rsid w:val="00393B2A"/>
    <w:rsid w:val="00393BC8"/>
    <w:rsid w:val="00393CCE"/>
    <w:rsid w:val="003941C7"/>
    <w:rsid w:val="003943A2"/>
    <w:rsid w:val="003944D9"/>
    <w:rsid w:val="00394636"/>
    <w:rsid w:val="00394736"/>
    <w:rsid w:val="0039486A"/>
    <w:rsid w:val="003948CA"/>
    <w:rsid w:val="00394B3E"/>
    <w:rsid w:val="00395419"/>
    <w:rsid w:val="00395E06"/>
    <w:rsid w:val="00395F52"/>
    <w:rsid w:val="00395F68"/>
    <w:rsid w:val="003961A3"/>
    <w:rsid w:val="00396272"/>
    <w:rsid w:val="00396398"/>
    <w:rsid w:val="00396451"/>
    <w:rsid w:val="0039684F"/>
    <w:rsid w:val="003973B8"/>
    <w:rsid w:val="003974BF"/>
    <w:rsid w:val="003978E5"/>
    <w:rsid w:val="003A00FD"/>
    <w:rsid w:val="003A033F"/>
    <w:rsid w:val="003A0450"/>
    <w:rsid w:val="003A0691"/>
    <w:rsid w:val="003A0767"/>
    <w:rsid w:val="003A0836"/>
    <w:rsid w:val="003A084E"/>
    <w:rsid w:val="003A087B"/>
    <w:rsid w:val="003A0B16"/>
    <w:rsid w:val="003A0D5A"/>
    <w:rsid w:val="003A0EAB"/>
    <w:rsid w:val="003A10B1"/>
    <w:rsid w:val="003A10B8"/>
    <w:rsid w:val="003A10E6"/>
    <w:rsid w:val="003A1119"/>
    <w:rsid w:val="003A1223"/>
    <w:rsid w:val="003A1406"/>
    <w:rsid w:val="003A15BE"/>
    <w:rsid w:val="003A179E"/>
    <w:rsid w:val="003A17EC"/>
    <w:rsid w:val="003A1838"/>
    <w:rsid w:val="003A185B"/>
    <w:rsid w:val="003A1CCD"/>
    <w:rsid w:val="003A1D3F"/>
    <w:rsid w:val="003A1FDF"/>
    <w:rsid w:val="003A2200"/>
    <w:rsid w:val="003A259F"/>
    <w:rsid w:val="003A2BEB"/>
    <w:rsid w:val="003A2D36"/>
    <w:rsid w:val="003A33CD"/>
    <w:rsid w:val="003A33F1"/>
    <w:rsid w:val="003A36B9"/>
    <w:rsid w:val="003A3823"/>
    <w:rsid w:val="003A38EE"/>
    <w:rsid w:val="003A3936"/>
    <w:rsid w:val="003A3CB4"/>
    <w:rsid w:val="003A3E30"/>
    <w:rsid w:val="003A3F62"/>
    <w:rsid w:val="003A414A"/>
    <w:rsid w:val="003A41A9"/>
    <w:rsid w:val="003A4537"/>
    <w:rsid w:val="003A4729"/>
    <w:rsid w:val="003A4B0E"/>
    <w:rsid w:val="003A4B4A"/>
    <w:rsid w:val="003A4B99"/>
    <w:rsid w:val="003A4BBD"/>
    <w:rsid w:val="003A4FBC"/>
    <w:rsid w:val="003A5030"/>
    <w:rsid w:val="003A529A"/>
    <w:rsid w:val="003A54C0"/>
    <w:rsid w:val="003A553E"/>
    <w:rsid w:val="003A585F"/>
    <w:rsid w:val="003A5B11"/>
    <w:rsid w:val="003A5DAF"/>
    <w:rsid w:val="003A5DBA"/>
    <w:rsid w:val="003A5F80"/>
    <w:rsid w:val="003A60C6"/>
    <w:rsid w:val="003A617B"/>
    <w:rsid w:val="003A62E8"/>
    <w:rsid w:val="003A6446"/>
    <w:rsid w:val="003A66A9"/>
    <w:rsid w:val="003A66D8"/>
    <w:rsid w:val="003A72B8"/>
    <w:rsid w:val="003A72FD"/>
    <w:rsid w:val="003A74FE"/>
    <w:rsid w:val="003A7663"/>
    <w:rsid w:val="003A7665"/>
    <w:rsid w:val="003A771D"/>
    <w:rsid w:val="003A7BC4"/>
    <w:rsid w:val="003A7C69"/>
    <w:rsid w:val="003A7D8F"/>
    <w:rsid w:val="003B097F"/>
    <w:rsid w:val="003B0CE9"/>
    <w:rsid w:val="003B0E71"/>
    <w:rsid w:val="003B12A4"/>
    <w:rsid w:val="003B16FD"/>
    <w:rsid w:val="003B17AA"/>
    <w:rsid w:val="003B22D5"/>
    <w:rsid w:val="003B2377"/>
    <w:rsid w:val="003B2530"/>
    <w:rsid w:val="003B25D6"/>
    <w:rsid w:val="003B2B99"/>
    <w:rsid w:val="003B2C34"/>
    <w:rsid w:val="003B2F34"/>
    <w:rsid w:val="003B30FE"/>
    <w:rsid w:val="003B34B2"/>
    <w:rsid w:val="003B3B2C"/>
    <w:rsid w:val="003B3BC8"/>
    <w:rsid w:val="003B3C16"/>
    <w:rsid w:val="003B3F1C"/>
    <w:rsid w:val="003B4260"/>
    <w:rsid w:val="003B43EB"/>
    <w:rsid w:val="003B4417"/>
    <w:rsid w:val="003B4566"/>
    <w:rsid w:val="003B4751"/>
    <w:rsid w:val="003B4F51"/>
    <w:rsid w:val="003B5601"/>
    <w:rsid w:val="003B56F9"/>
    <w:rsid w:val="003B5703"/>
    <w:rsid w:val="003B59D1"/>
    <w:rsid w:val="003B5B53"/>
    <w:rsid w:val="003B5EF6"/>
    <w:rsid w:val="003B602E"/>
    <w:rsid w:val="003B60C7"/>
    <w:rsid w:val="003B636C"/>
    <w:rsid w:val="003B64D5"/>
    <w:rsid w:val="003B703B"/>
    <w:rsid w:val="003B72C7"/>
    <w:rsid w:val="003B743B"/>
    <w:rsid w:val="003B74C7"/>
    <w:rsid w:val="003B766E"/>
    <w:rsid w:val="003B779E"/>
    <w:rsid w:val="003B77A5"/>
    <w:rsid w:val="003B7A8C"/>
    <w:rsid w:val="003B7C7B"/>
    <w:rsid w:val="003B7CFF"/>
    <w:rsid w:val="003C0248"/>
    <w:rsid w:val="003C08BD"/>
    <w:rsid w:val="003C09A8"/>
    <w:rsid w:val="003C0CFB"/>
    <w:rsid w:val="003C0CFD"/>
    <w:rsid w:val="003C1171"/>
    <w:rsid w:val="003C13D0"/>
    <w:rsid w:val="003C13FE"/>
    <w:rsid w:val="003C18F8"/>
    <w:rsid w:val="003C19D3"/>
    <w:rsid w:val="003C1A68"/>
    <w:rsid w:val="003C1E7D"/>
    <w:rsid w:val="003C2090"/>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408"/>
    <w:rsid w:val="003C463F"/>
    <w:rsid w:val="003C466B"/>
    <w:rsid w:val="003C4BEF"/>
    <w:rsid w:val="003C4F9B"/>
    <w:rsid w:val="003C5124"/>
    <w:rsid w:val="003C518B"/>
    <w:rsid w:val="003C539B"/>
    <w:rsid w:val="003C53FD"/>
    <w:rsid w:val="003C5773"/>
    <w:rsid w:val="003C5791"/>
    <w:rsid w:val="003C585C"/>
    <w:rsid w:val="003C58EA"/>
    <w:rsid w:val="003C5EB7"/>
    <w:rsid w:val="003C6077"/>
    <w:rsid w:val="003C66AB"/>
    <w:rsid w:val="003C66E4"/>
    <w:rsid w:val="003C6A51"/>
    <w:rsid w:val="003C6C75"/>
    <w:rsid w:val="003C6CC7"/>
    <w:rsid w:val="003C6FA3"/>
    <w:rsid w:val="003C6FDC"/>
    <w:rsid w:val="003C7088"/>
    <w:rsid w:val="003C735B"/>
    <w:rsid w:val="003C738F"/>
    <w:rsid w:val="003C7666"/>
    <w:rsid w:val="003C77C2"/>
    <w:rsid w:val="003C7875"/>
    <w:rsid w:val="003C7BE2"/>
    <w:rsid w:val="003C7C0A"/>
    <w:rsid w:val="003C7DDF"/>
    <w:rsid w:val="003C7F66"/>
    <w:rsid w:val="003D0119"/>
    <w:rsid w:val="003D0121"/>
    <w:rsid w:val="003D01B3"/>
    <w:rsid w:val="003D0252"/>
    <w:rsid w:val="003D039B"/>
    <w:rsid w:val="003D04DF"/>
    <w:rsid w:val="003D068B"/>
    <w:rsid w:val="003D0745"/>
    <w:rsid w:val="003D0BA7"/>
    <w:rsid w:val="003D0C00"/>
    <w:rsid w:val="003D110D"/>
    <w:rsid w:val="003D1566"/>
    <w:rsid w:val="003D1CB5"/>
    <w:rsid w:val="003D1E23"/>
    <w:rsid w:val="003D2017"/>
    <w:rsid w:val="003D2330"/>
    <w:rsid w:val="003D23AC"/>
    <w:rsid w:val="003D2536"/>
    <w:rsid w:val="003D26D6"/>
    <w:rsid w:val="003D2A68"/>
    <w:rsid w:val="003D2B13"/>
    <w:rsid w:val="003D2DCF"/>
    <w:rsid w:val="003D2E38"/>
    <w:rsid w:val="003D2FF7"/>
    <w:rsid w:val="003D3165"/>
    <w:rsid w:val="003D33BE"/>
    <w:rsid w:val="003D3473"/>
    <w:rsid w:val="003D3495"/>
    <w:rsid w:val="003D3699"/>
    <w:rsid w:val="003D3780"/>
    <w:rsid w:val="003D3ABA"/>
    <w:rsid w:val="003D3F2B"/>
    <w:rsid w:val="003D3F62"/>
    <w:rsid w:val="003D3FAD"/>
    <w:rsid w:val="003D406D"/>
    <w:rsid w:val="003D4314"/>
    <w:rsid w:val="003D4325"/>
    <w:rsid w:val="003D458F"/>
    <w:rsid w:val="003D47D1"/>
    <w:rsid w:val="003D480F"/>
    <w:rsid w:val="003D4857"/>
    <w:rsid w:val="003D4E59"/>
    <w:rsid w:val="003D4FB1"/>
    <w:rsid w:val="003D5143"/>
    <w:rsid w:val="003D53A3"/>
    <w:rsid w:val="003D5538"/>
    <w:rsid w:val="003D553D"/>
    <w:rsid w:val="003D55DF"/>
    <w:rsid w:val="003D5B3D"/>
    <w:rsid w:val="003D5BC3"/>
    <w:rsid w:val="003D67D1"/>
    <w:rsid w:val="003D67E0"/>
    <w:rsid w:val="003D6D7A"/>
    <w:rsid w:val="003D70CC"/>
    <w:rsid w:val="003D7174"/>
    <w:rsid w:val="003D7245"/>
    <w:rsid w:val="003D730F"/>
    <w:rsid w:val="003D731B"/>
    <w:rsid w:val="003D7372"/>
    <w:rsid w:val="003D76DB"/>
    <w:rsid w:val="003D79CF"/>
    <w:rsid w:val="003D7A05"/>
    <w:rsid w:val="003D7BD5"/>
    <w:rsid w:val="003D7D80"/>
    <w:rsid w:val="003E024F"/>
    <w:rsid w:val="003E04D1"/>
    <w:rsid w:val="003E08FA"/>
    <w:rsid w:val="003E0B1B"/>
    <w:rsid w:val="003E0E6B"/>
    <w:rsid w:val="003E10E8"/>
    <w:rsid w:val="003E1477"/>
    <w:rsid w:val="003E148C"/>
    <w:rsid w:val="003E196E"/>
    <w:rsid w:val="003E1B13"/>
    <w:rsid w:val="003E2004"/>
    <w:rsid w:val="003E2005"/>
    <w:rsid w:val="003E2154"/>
    <w:rsid w:val="003E22DA"/>
    <w:rsid w:val="003E2982"/>
    <w:rsid w:val="003E2A80"/>
    <w:rsid w:val="003E2C0A"/>
    <w:rsid w:val="003E2CA0"/>
    <w:rsid w:val="003E3189"/>
    <w:rsid w:val="003E347B"/>
    <w:rsid w:val="003E354B"/>
    <w:rsid w:val="003E3AC0"/>
    <w:rsid w:val="003E3B8B"/>
    <w:rsid w:val="003E3C39"/>
    <w:rsid w:val="003E3CCB"/>
    <w:rsid w:val="003E3D42"/>
    <w:rsid w:val="003E3E06"/>
    <w:rsid w:val="003E4141"/>
    <w:rsid w:val="003E4205"/>
    <w:rsid w:val="003E42AA"/>
    <w:rsid w:val="003E43A7"/>
    <w:rsid w:val="003E44A9"/>
    <w:rsid w:val="003E49EC"/>
    <w:rsid w:val="003E4A90"/>
    <w:rsid w:val="003E4A93"/>
    <w:rsid w:val="003E4E57"/>
    <w:rsid w:val="003E530F"/>
    <w:rsid w:val="003E59DB"/>
    <w:rsid w:val="003E5A5F"/>
    <w:rsid w:val="003E5A9E"/>
    <w:rsid w:val="003E5B54"/>
    <w:rsid w:val="003E5B8E"/>
    <w:rsid w:val="003E60C8"/>
    <w:rsid w:val="003E60E8"/>
    <w:rsid w:val="003E627E"/>
    <w:rsid w:val="003E679E"/>
    <w:rsid w:val="003E6B12"/>
    <w:rsid w:val="003E75FB"/>
    <w:rsid w:val="003E7D22"/>
    <w:rsid w:val="003E7F79"/>
    <w:rsid w:val="003F0063"/>
    <w:rsid w:val="003F027B"/>
    <w:rsid w:val="003F04D4"/>
    <w:rsid w:val="003F0BEC"/>
    <w:rsid w:val="003F0FF5"/>
    <w:rsid w:val="003F117E"/>
    <w:rsid w:val="003F1282"/>
    <w:rsid w:val="003F16EA"/>
    <w:rsid w:val="003F17C6"/>
    <w:rsid w:val="003F18C9"/>
    <w:rsid w:val="003F19B9"/>
    <w:rsid w:val="003F1B32"/>
    <w:rsid w:val="003F1B78"/>
    <w:rsid w:val="003F1B92"/>
    <w:rsid w:val="003F1D0A"/>
    <w:rsid w:val="003F1DB2"/>
    <w:rsid w:val="003F2232"/>
    <w:rsid w:val="003F2351"/>
    <w:rsid w:val="003F2423"/>
    <w:rsid w:val="003F263E"/>
    <w:rsid w:val="003F2764"/>
    <w:rsid w:val="003F2A16"/>
    <w:rsid w:val="003F2AC7"/>
    <w:rsid w:val="003F2EA0"/>
    <w:rsid w:val="003F2F44"/>
    <w:rsid w:val="003F3226"/>
    <w:rsid w:val="003F333D"/>
    <w:rsid w:val="003F3540"/>
    <w:rsid w:val="003F36F7"/>
    <w:rsid w:val="003F38A9"/>
    <w:rsid w:val="003F3963"/>
    <w:rsid w:val="003F3A4D"/>
    <w:rsid w:val="003F3CEA"/>
    <w:rsid w:val="003F404D"/>
    <w:rsid w:val="003F408A"/>
    <w:rsid w:val="003F43C6"/>
    <w:rsid w:val="003F45E7"/>
    <w:rsid w:val="003F46B7"/>
    <w:rsid w:val="003F48A1"/>
    <w:rsid w:val="003F48F0"/>
    <w:rsid w:val="003F4991"/>
    <w:rsid w:val="003F4DFE"/>
    <w:rsid w:val="003F4FB8"/>
    <w:rsid w:val="003F5541"/>
    <w:rsid w:val="003F5783"/>
    <w:rsid w:val="003F5859"/>
    <w:rsid w:val="003F5871"/>
    <w:rsid w:val="003F5A33"/>
    <w:rsid w:val="003F5DCD"/>
    <w:rsid w:val="003F5EC9"/>
    <w:rsid w:val="003F5F17"/>
    <w:rsid w:val="003F5F64"/>
    <w:rsid w:val="003F6116"/>
    <w:rsid w:val="003F64A0"/>
    <w:rsid w:val="003F677F"/>
    <w:rsid w:val="003F6CBA"/>
    <w:rsid w:val="003F6EB3"/>
    <w:rsid w:val="003F70D2"/>
    <w:rsid w:val="003F718A"/>
    <w:rsid w:val="003F726A"/>
    <w:rsid w:val="003F7556"/>
    <w:rsid w:val="003F77C5"/>
    <w:rsid w:val="003F782F"/>
    <w:rsid w:val="003F789A"/>
    <w:rsid w:val="003F78B4"/>
    <w:rsid w:val="003F7BDF"/>
    <w:rsid w:val="003F7C80"/>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5C5"/>
    <w:rsid w:val="00402740"/>
    <w:rsid w:val="004032E0"/>
    <w:rsid w:val="0040395C"/>
    <w:rsid w:val="00403F5E"/>
    <w:rsid w:val="00404380"/>
    <w:rsid w:val="0040442B"/>
    <w:rsid w:val="0040464B"/>
    <w:rsid w:val="00405004"/>
    <w:rsid w:val="00405021"/>
    <w:rsid w:val="00405179"/>
    <w:rsid w:val="004051C4"/>
    <w:rsid w:val="0040527C"/>
    <w:rsid w:val="004055B3"/>
    <w:rsid w:val="0040595F"/>
    <w:rsid w:val="00405961"/>
    <w:rsid w:val="00405F66"/>
    <w:rsid w:val="00406142"/>
    <w:rsid w:val="00406215"/>
    <w:rsid w:val="0040654A"/>
    <w:rsid w:val="00406944"/>
    <w:rsid w:val="00406B4E"/>
    <w:rsid w:val="00406F44"/>
    <w:rsid w:val="004070B7"/>
    <w:rsid w:val="00407604"/>
    <w:rsid w:val="004076A5"/>
    <w:rsid w:val="004076F9"/>
    <w:rsid w:val="004078F1"/>
    <w:rsid w:val="00407A73"/>
    <w:rsid w:val="00410185"/>
    <w:rsid w:val="00410325"/>
    <w:rsid w:val="0041075E"/>
    <w:rsid w:val="004107AE"/>
    <w:rsid w:val="00410B35"/>
    <w:rsid w:val="00410CC7"/>
    <w:rsid w:val="00410DFA"/>
    <w:rsid w:val="004112F3"/>
    <w:rsid w:val="004113BD"/>
    <w:rsid w:val="0041162D"/>
    <w:rsid w:val="0041170C"/>
    <w:rsid w:val="0041181C"/>
    <w:rsid w:val="00411AE3"/>
    <w:rsid w:val="00411B54"/>
    <w:rsid w:val="00411E6B"/>
    <w:rsid w:val="00411EE5"/>
    <w:rsid w:val="0041214C"/>
    <w:rsid w:val="00412260"/>
    <w:rsid w:val="00412267"/>
    <w:rsid w:val="004124AD"/>
    <w:rsid w:val="00412DE2"/>
    <w:rsid w:val="00413277"/>
    <w:rsid w:val="00413309"/>
    <w:rsid w:val="004133F8"/>
    <w:rsid w:val="00413793"/>
    <w:rsid w:val="004137E2"/>
    <w:rsid w:val="004138A6"/>
    <w:rsid w:val="004139C6"/>
    <w:rsid w:val="00413A09"/>
    <w:rsid w:val="00413C02"/>
    <w:rsid w:val="00413F21"/>
    <w:rsid w:val="00414007"/>
    <w:rsid w:val="0041404D"/>
    <w:rsid w:val="004141B3"/>
    <w:rsid w:val="004142F3"/>
    <w:rsid w:val="004143C1"/>
    <w:rsid w:val="004144BA"/>
    <w:rsid w:val="0041471F"/>
    <w:rsid w:val="00414828"/>
    <w:rsid w:val="00415000"/>
    <w:rsid w:val="00415009"/>
    <w:rsid w:val="0041514A"/>
    <w:rsid w:val="00415219"/>
    <w:rsid w:val="0041557B"/>
    <w:rsid w:val="0041565B"/>
    <w:rsid w:val="00415A3F"/>
    <w:rsid w:val="00415E24"/>
    <w:rsid w:val="00415E4D"/>
    <w:rsid w:val="00415E74"/>
    <w:rsid w:val="004160EB"/>
    <w:rsid w:val="004160FF"/>
    <w:rsid w:val="004161CE"/>
    <w:rsid w:val="0041664C"/>
    <w:rsid w:val="00416678"/>
    <w:rsid w:val="00417108"/>
    <w:rsid w:val="00417123"/>
    <w:rsid w:val="0041760F"/>
    <w:rsid w:val="0041776D"/>
    <w:rsid w:val="004178DF"/>
    <w:rsid w:val="004179C8"/>
    <w:rsid w:val="00417AA4"/>
    <w:rsid w:val="00417C53"/>
    <w:rsid w:val="00417E89"/>
    <w:rsid w:val="00417EDF"/>
    <w:rsid w:val="00420080"/>
    <w:rsid w:val="00420359"/>
    <w:rsid w:val="00420700"/>
    <w:rsid w:val="004210F8"/>
    <w:rsid w:val="004216DC"/>
    <w:rsid w:val="004223BA"/>
    <w:rsid w:val="00422484"/>
    <w:rsid w:val="00422ACB"/>
    <w:rsid w:val="00422B03"/>
    <w:rsid w:val="00422D63"/>
    <w:rsid w:val="00423006"/>
    <w:rsid w:val="00423133"/>
    <w:rsid w:val="004231F1"/>
    <w:rsid w:val="004232B9"/>
    <w:rsid w:val="004233A5"/>
    <w:rsid w:val="0042345A"/>
    <w:rsid w:val="004236C1"/>
    <w:rsid w:val="00423781"/>
    <w:rsid w:val="004237A5"/>
    <w:rsid w:val="004237FA"/>
    <w:rsid w:val="004238C1"/>
    <w:rsid w:val="00423953"/>
    <w:rsid w:val="00423ACB"/>
    <w:rsid w:val="00423BDF"/>
    <w:rsid w:val="00423D75"/>
    <w:rsid w:val="00424182"/>
    <w:rsid w:val="004241D2"/>
    <w:rsid w:val="004241ED"/>
    <w:rsid w:val="004243D3"/>
    <w:rsid w:val="004243FF"/>
    <w:rsid w:val="00424402"/>
    <w:rsid w:val="00424B8F"/>
    <w:rsid w:val="00424ECE"/>
    <w:rsid w:val="004252B7"/>
    <w:rsid w:val="0042547E"/>
    <w:rsid w:val="0042578D"/>
    <w:rsid w:val="00425A0B"/>
    <w:rsid w:val="00425A70"/>
    <w:rsid w:val="00425AD9"/>
    <w:rsid w:val="00425D80"/>
    <w:rsid w:val="00425D87"/>
    <w:rsid w:val="00426132"/>
    <w:rsid w:val="00426366"/>
    <w:rsid w:val="004263A3"/>
    <w:rsid w:val="0042652C"/>
    <w:rsid w:val="00426699"/>
    <w:rsid w:val="0042693A"/>
    <w:rsid w:val="00426B51"/>
    <w:rsid w:val="00426C10"/>
    <w:rsid w:val="00426F01"/>
    <w:rsid w:val="00426F66"/>
    <w:rsid w:val="00427431"/>
    <w:rsid w:val="0042752B"/>
    <w:rsid w:val="0042784F"/>
    <w:rsid w:val="0042786E"/>
    <w:rsid w:val="00427AFB"/>
    <w:rsid w:val="00427D6C"/>
    <w:rsid w:val="00427E0C"/>
    <w:rsid w:val="00427FAF"/>
    <w:rsid w:val="004302F7"/>
    <w:rsid w:val="004304A6"/>
    <w:rsid w:val="00430633"/>
    <w:rsid w:val="004306F0"/>
    <w:rsid w:val="004308A7"/>
    <w:rsid w:val="004308BE"/>
    <w:rsid w:val="00430E4E"/>
    <w:rsid w:val="00430EC6"/>
    <w:rsid w:val="00431722"/>
    <w:rsid w:val="00431764"/>
    <w:rsid w:val="00431B0C"/>
    <w:rsid w:val="00431BBC"/>
    <w:rsid w:val="00432204"/>
    <w:rsid w:val="004329A9"/>
    <w:rsid w:val="00432B83"/>
    <w:rsid w:val="004330E3"/>
    <w:rsid w:val="0043341B"/>
    <w:rsid w:val="0043358C"/>
    <w:rsid w:val="004335CB"/>
    <w:rsid w:val="0043374C"/>
    <w:rsid w:val="004337F7"/>
    <w:rsid w:val="00433AFE"/>
    <w:rsid w:val="00433C26"/>
    <w:rsid w:val="00433E4F"/>
    <w:rsid w:val="00434268"/>
    <w:rsid w:val="00434672"/>
    <w:rsid w:val="00434682"/>
    <w:rsid w:val="00434862"/>
    <w:rsid w:val="00434A61"/>
    <w:rsid w:val="00434EE4"/>
    <w:rsid w:val="004351CD"/>
    <w:rsid w:val="00435738"/>
    <w:rsid w:val="004358EB"/>
    <w:rsid w:val="0043597E"/>
    <w:rsid w:val="00435A8B"/>
    <w:rsid w:val="00435B8A"/>
    <w:rsid w:val="00435FEB"/>
    <w:rsid w:val="00436080"/>
    <w:rsid w:val="004370B1"/>
    <w:rsid w:val="00437633"/>
    <w:rsid w:val="00437674"/>
    <w:rsid w:val="00437A91"/>
    <w:rsid w:val="00437D71"/>
    <w:rsid w:val="00437E0F"/>
    <w:rsid w:val="00440127"/>
    <w:rsid w:val="004404A0"/>
    <w:rsid w:val="00440A58"/>
    <w:rsid w:val="00440A5E"/>
    <w:rsid w:val="00440ADB"/>
    <w:rsid w:val="00440C14"/>
    <w:rsid w:val="00440D6D"/>
    <w:rsid w:val="00440E39"/>
    <w:rsid w:val="00440E92"/>
    <w:rsid w:val="00441112"/>
    <w:rsid w:val="00441551"/>
    <w:rsid w:val="00441583"/>
    <w:rsid w:val="00441769"/>
    <w:rsid w:val="00441BF8"/>
    <w:rsid w:val="00441EB5"/>
    <w:rsid w:val="004421AE"/>
    <w:rsid w:val="00442256"/>
    <w:rsid w:val="0044257A"/>
    <w:rsid w:val="0044260E"/>
    <w:rsid w:val="00442805"/>
    <w:rsid w:val="00442B32"/>
    <w:rsid w:val="00442C1D"/>
    <w:rsid w:val="00442FD0"/>
    <w:rsid w:val="00443081"/>
    <w:rsid w:val="004430D0"/>
    <w:rsid w:val="0044319F"/>
    <w:rsid w:val="0044324F"/>
    <w:rsid w:val="0044366A"/>
    <w:rsid w:val="00443A3C"/>
    <w:rsid w:val="00443EAA"/>
    <w:rsid w:val="0044423F"/>
    <w:rsid w:val="004443F2"/>
    <w:rsid w:val="004445EE"/>
    <w:rsid w:val="00444652"/>
    <w:rsid w:val="00444821"/>
    <w:rsid w:val="00444A83"/>
    <w:rsid w:val="00444DD3"/>
    <w:rsid w:val="00445221"/>
    <w:rsid w:val="0044524D"/>
    <w:rsid w:val="0044552A"/>
    <w:rsid w:val="00445EED"/>
    <w:rsid w:val="0044614D"/>
    <w:rsid w:val="00446308"/>
    <w:rsid w:val="00446676"/>
    <w:rsid w:val="004466B4"/>
    <w:rsid w:val="00446905"/>
    <w:rsid w:val="00446E5F"/>
    <w:rsid w:val="00446ED6"/>
    <w:rsid w:val="00446FE4"/>
    <w:rsid w:val="00447089"/>
    <w:rsid w:val="00447097"/>
    <w:rsid w:val="004470CF"/>
    <w:rsid w:val="004471A8"/>
    <w:rsid w:val="00447282"/>
    <w:rsid w:val="004477F4"/>
    <w:rsid w:val="00447CC3"/>
    <w:rsid w:val="00447D1F"/>
    <w:rsid w:val="00450199"/>
    <w:rsid w:val="004501D0"/>
    <w:rsid w:val="0045021E"/>
    <w:rsid w:val="004504AC"/>
    <w:rsid w:val="004504C4"/>
    <w:rsid w:val="00450978"/>
    <w:rsid w:val="00450A61"/>
    <w:rsid w:val="00450E3A"/>
    <w:rsid w:val="00450EEA"/>
    <w:rsid w:val="00450FA3"/>
    <w:rsid w:val="004510D9"/>
    <w:rsid w:val="0045113E"/>
    <w:rsid w:val="0045139D"/>
    <w:rsid w:val="00451487"/>
    <w:rsid w:val="00451774"/>
    <w:rsid w:val="00451B48"/>
    <w:rsid w:val="00451F16"/>
    <w:rsid w:val="004520C4"/>
    <w:rsid w:val="00452270"/>
    <w:rsid w:val="00452326"/>
    <w:rsid w:val="00452FB9"/>
    <w:rsid w:val="00452FD9"/>
    <w:rsid w:val="00453040"/>
    <w:rsid w:val="0045306F"/>
    <w:rsid w:val="00453797"/>
    <w:rsid w:val="004537B4"/>
    <w:rsid w:val="00453B77"/>
    <w:rsid w:val="00453BC6"/>
    <w:rsid w:val="00453C6E"/>
    <w:rsid w:val="00453D0E"/>
    <w:rsid w:val="00453E64"/>
    <w:rsid w:val="004544EA"/>
    <w:rsid w:val="004546D2"/>
    <w:rsid w:val="00454808"/>
    <w:rsid w:val="004549D0"/>
    <w:rsid w:val="00454A7D"/>
    <w:rsid w:val="00454ACA"/>
    <w:rsid w:val="00454AFC"/>
    <w:rsid w:val="00454D08"/>
    <w:rsid w:val="00454DC3"/>
    <w:rsid w:val="00454F6A"/>
    <w:rsid w:val="0045518E"/>
    <w:rsid w:val="00455195"/>
    <w:rsid w:val="00455421"/>
    <w:rsid w:val="004554B7"/>
    <w:rsid w:val="00455991"/>
    <w:rsid w:val="00455AB5"/>
    <w:rsid w:val="00455C55"/>
    <w:rsid w:val="004562A8"/>
    <w:rsid w:val="0045678B"/>
    <w:rsid w:val="00456E92"/>
    <w:rsid w:val="004571A6"/>
    <w:rsid w:val="00457247"/>
    <w:rsid w:val="004575A8"/>
    <w:rsid w:val="004577BC"/>
    <w:rsid w:val="00457D90"/>
    <w:rsid w:val="00457DC0"/>
    <w:rsid w:val="004604EC"/>
    <w:rsid w:val="00460578"/>
    <w:rsid w:val="004605C5"/>
    <w:rsid w:val="004606CF"/>
    <w:rsid w:val="004607E6"/>
    <w:rsid w:val="0046100C"/>
    <w:rsid w:val="004617C7"/>
    <w:rsid w:val="00461819"/>
    <w:rsid w:val="004618D4"/>
    <w:rsid w:val="00461902"/>
    <w:rsid w:val="00461BB9"/>
    <w:rsid w:val="00461C6D"/>
    <w:rsid w:val="00461D64"/>
    <w:rsid w:val="00461EBD"/>
    <w:rsid w:val="00462426"/>
    <w:rsid w:val="004625B2"/>
    <w:rsid w:val="004629B3"/>
    <w:rsid w:val="0046321F"/>
    <w:rsid w:val="0046353C"/>
    <w:rsid w:val="0046364E"/>
    <w:rsid w:val="004638C1"/>
    <w:rsid w:val="004639A9"/>
    <w:rsid w:val="00463BCA"/>
    <w:rsid w:val="00463CCF"/>
    <w:rsid w:val="00463D66"/>
    <w:rsid w:val="00463DA5"/>
    <w:rsid w:val="00464162"/>
    <w:rsid w:val="00464514"/>
    <w:rsid w:val="00464642"/>
    <w:rsid w:val="00464C66"/>
    <w:rsid w:val="00465595"/>
    <w:rsid w:val="0046592B"/>
    <w:rsid w:val="00465FB3"/>
    <w:rsid w:val="004661A4"/>
    <w:rsid w:val="004664BF"/>
    <w:rsid w:val="0046667D"/>
    <w:rsid w:val="004667B0"/>
    <w:rsid w:val="00466A65"/>
    <w:rsid w:val="00466AEE"/>
    <w:rsid w:val="00467155"/>
    <w:rsid w:val="00467481"/>
    <w:rsid w:val="0046770A"/>
    <w:rsid w:val="00467CB6"/>
    <w:rsid w:val="00467D8A"/>
    <w:rsid w:val="00470260"/>
    <w:rsid w:val="00470300"/>
    <w:rsid w:val="00470362"/>
    <w:rsid w:val="00470542"/>
    <w:rsid w:val="00470968"/>
    <w:rsid w:val="00470AE5"/>
    <w:rsid w:val="00470CA0"/>
    <w:rsid w:val="00470CFF"/>
    <w:rsid w:val="00470EC9"/>
    <w:rsid w:val="00470FFA"/>
    <w:rsid w:val="00471116"/>
    <w:rsid w:val="004713A3"/>
    <w:rsid w:val="00471EE8"/>
    <w:rsid w:val="00471F4D"/>
    <w:rsid w:val="00471F69"/>
    <w:rsid w:val="00471FEB"/>
    <w:rsid w:val="004721A9"/>
    <w:rsid w:val="004724C3"/>
    <w:rsid w:val="004726C8"/>
    <w:rsid w:val="00472876"/>
    <w:rsid w:val="004728E5"/>
    <w:rsid w:val="00472F89"/>
    <w:rsid w:val="004731E9"/>
    <w:rsid w:val="00473371"/>
    <w:rsid w:val="00473596"/>
    <w:rsid w:val="004735B3"/>
    <w:rsid w:val="00473A70"/>
    <w:rsid w:val="00473BF0"/>
    <w:rsid w:val="00473CC2"/>
    <w:rsid w:val="00473D44"/>
    <w:rsid w:val="0047442B"/>
    <w:rsid w:val="00474601"/>
    <w:rsid w:val="004747F9"/>
    <w:rsid w:val="00474B0E"/>
    <w:rsid w:val="00474CDE"/>
    <w:rsid w:val="00475090"/>
    <w:rsid w:val="00475288"/>
    <w:rsid w:val="00475632"/>
    <w:rsid w:val="004757E5"/>
    <w:rsid w:val="004757FD"/>
    <w:rsid w:val="004758B6"/>
    <w:rsid w:val="00475D79"/>
    <w:rsid w:val="00475E48"/>
    <w:rsid w:val="004760C6"/>
    <w:rsid w:val="00476355"/>
    <w:rsid w:val="00476AD6"/>
    <w:rsid w:val="00476BF8"/>
    <w:rsid w:val="004770E4"/>
    <w:rsid w:val="004771BC"/>
    <w:rsid w:val="00477295"/>
    <w:rsid w:val="004777AC"/>
    <w:rsid w:val="00477877"/>
    <w:rsid w:val="0048002A"/>
    <w:rsid w:val="00480358"/>
    <w:rsid w:val="00480A97"/>
    <w:rsid w:val="00480C2E"/>
    <w:rsid w:val="00480C4D"/>
    <w:rsid w:val="00481752"/>
    <w:rsid w:val="00481895"/>
    <w:rsid w:val="00481967"/>
    <w:rsid w:val="004819C6"/>
    <w:rsid w:val="00481BA0"/>
    <w:rsid w:val="00481BD2"/>
    <w:rsid w:val="00481D1A"/>
    <w:rsid w:val="00481F9D"/>
    <w:rsid w:val="00481FBC"/>
    <w:rsid w:val="004824DC"/>
    <w:rsid w:val="00482822"/>
    <w:rsid w:val="0048301C"/>
    <w:rsid w:val="004831A7"/>
    <w:rsid w:val="0048370E"/>
    <w:rsid w:val="0048396A"/>
    <w:rsid w:val="00483E0A"/>
    <w:rsid w:val="00483E1D"/>
    <w:rsid w:val="00483ECF"/>
    <w:rsid w:val="0048427A"/>
    <w:rsid w:val="00484325"/>
    <w:rsid w:val="00484367"/>
    <w:rsid w:val="00484545"/>
    <w:rsid w:val="004847D7"/>
    <w:rsid w:val="00484970"/>
    <w:rsid w:val="00484C1C"/>
    <w:rsid w:val="00484E35"/>
    <w:rsid w:val="004850F7"/>
    <w:rsid w:val="004851F2"/>
    <w:rsid w:val="0048556C"/>
    <w:rsid w:val="004858B7"/>
    <w:rsid w:val="00485976"/>
    <w:rsid w:val="00485A69"/>
    <w:rsid w:val="00485A96"/>
    <w:rsid w:val="00485B27"/>
    <w:rsid w:val="00485B6A"/>
    <w:rsid w:val="00485FE2"/>
    <w:rsid w:val="00486359"/>
    <w:rsid w:val="004864CB"/>
    <w:rsid w:val="004865FD"/>
    <w:rsid w:val="00486B71"/>
    <w:rsid w:val="00486C35"/>
    <w:rsid w:val="00486C83"/>
    <w:rsid w:val="00486CE6"/>
    <w:rsid w:val="00486DE0"/>
    <w:rsid w:val="00486EAD"/>
    <w:rsid w:val="00486F13"/>
    <w:rsid w:val="00487280"/>
    <w:rsid w:val="0048748D"/>
    <w:rsid w:val="004874CF"/>
    <w:rsid w:val="00487D75"/>
    <w:rsid w:val="00487F4E"/>
    <w:rsid w:val="0049027C"/>
    <w:rsid w:val="0049033B"/>
    <w:rsid w:val="00490410"/>
    <w:rsid w:val="004905DB"/>
    <w:rsid w:val="00490888"/>
    <w:rsid w:val="00490DA2"/>
    <w:rsid w:val="00491295"/>
    <w:rsid w:val="00491517"/>
    <w:rsid w:val="00491781"/>
    <w:rsid w:val="00491806"/>
    <w:rsid w:val="004918C1"/>
    <w:rsid w:val="00491924"/>
    <w:rsid w:val="00491982"/>
    <w:rsid w:val="00492291"/>
    <w:rsid w:val="004923C6"/>
    <w:rsid w:val="0049248A"/>
    <w:rsid w:val="00492575"/>
    <w:rsid w:val="00492857"/>
    <w:rsid w:val="00492964"/>
    <w:rsid w:val="00492D53"/>
    <w:rsid w:val="00492F2E"/>
    <w:rsid w:val="00492FF2"/>
    <w:rsid w:val="0049336C"/>
    <w:rsid w:val="00493AB0"/>
    <w:rsid w:val="00493BE1"/>
    <w:rsid w:val="00493C6D"/>
    <w:rsid w:val="00493D46"/>
    <w:rsid w:val="00493F3A"/>
    <w:rsid w:val="00493F89"/>
    <w:rsid w:val="00494035"/>
    <w:rsid w:val="004943B1"/>
    <w:rsid w:val="00494605"/>
    <w:rsid w:val="00494A51"/>
    <w:rsid w:val="00495321"/>
    <w:rsid w:val="004953F1"/>
    <w:rsid w:val="0049573B"/>
    <w:rsid w:val="00495763"/>
    <w:rsid w:val="00495AEE"/>
    <w:rsid w:val="00495B37"/>
    <w:rsid w:val="00495D74"/>
    <w:rsid w:val="00495E6E"/>
    <w:rsid w:val="00496859"/>
    <w:rsid w:val="00496A66"/>
    <w:rsid w:val="00496A7B"/>
    <w:rsid w:val="00496A87"/>
    <w:rsid w:val="00497216"/>
    <w:rsid w:val="004974A3"/>
    <w:rsid w:val="004974B7"/>
    <w:rsid w:val="00497612"/>
    <w:rsid w:val="00497B26"/>
    <w:rsid w:val="00497BF4"/>
    <w:rsid w:val="004A0A5E"/>
    <w:rsid w:val="004A0B54"/>
    <w:rsid w:val="004A0C0D"/>
    <w:rsid w:val="004A0C38"/>
    <w:rsid w:val="004A0C44"/>
    <w:rsid w:val="004A0FA5"/>
    <w:rsid w:val="004A0FAB"/>
    <w:rsid w:val="004A1145"/>
    <w:rsid w:val="004A12C2"/>
    <w:rsid w:val="004A13E3"/>
    <w:rsid w:val="004A1663"/>
    <w:rsid w:val="004A1750"/>
    <w:rsid w:val="004A1861"/>
    <w:rsid w:val="004A1A0C"/>
    <w:rsid w:val="004A1A1F"/>
    <w:rsid w:val="004A1AF2"/>
    <w:rsid w:val="004A1D74"/>
    <w:rsid w:val="004A1D83"/>
    <w:rsid w:val="004A1FB2"/>
    <w:rsid w:val="004A270B"/>
    <w:rsid w:val="004A273C"/>
    <w:rsid w:val="004A2A8C"/>
    <w:rsid w:val="004A2B8B"/>
    <w:rsid w:val="004A3141"/>
    <w:rsid w:val="004A32D4"/>
    <w:rsid w:val="004A32E2"/>
    <w:rsid w:val="004A33A3"/>
    <w:rsid w:val="004A34CD"/>
    <w:rsid w:val="004A38F3"/>
    <w:rsid w:val="004A408F"/>
    <w:rsid w:val="004A41F4"/>
    <w:rsid w:val="004A41FE"/>
    <w:rsid w:val="004A43C0"/>
    <w:rsid w:val="004A469F"/>
    <w:rsid w:val="004A4839"/>
    <w:rsid w:val="004A4E0D"/>
    <w:rsid w:val="004A4F88"/>
    <w:rsid w:val="004A5739"/>
    <w:rsid w:val="004A5ABD"/>
    <w:rsid w:val="004A5F74"/>
    <w:rsid w:val="004A6183"/>
    <w:rsid w:val="004A6750"/>
    <w:rsid w:val="004A67A5"/>
    <w:rsid w:val="004A6BB2"/>
    <w:rsid w:val="004A6C9C"/>
    <w:rsid w:val="004A6D09"/>
    <w:rsid w:val="004A6D26"/>
    <w:rsid w:val="004A72CC"/>
    <w:rsid w:val="004A7420"/>
    <w:rsid w:val="004A7854"/>
    <w:rsid w:val="004A7875"/>
    <w:rsid w:val="004A795F"/>
    <w:rsid w:val="004A7A7C"/>
    <w:rsid w:val="004A7F24"/>
    <w:rsid w:val="004B0166"/>
    <w:rsid w:val="004B02D5"/>
    <w:rsid w:val="004B0387"/>
    <w:rsid w:val="004B04BF"/>
    <w:rsid w:val="004B05FE"/>
    <w:rsid w:val="004B081F"/>
    <w:rsid w:val="004B087A"/>
    <w:rsid w:val="004B087C"/>
    <w:rsid w:val="004B0AD1"/>
    <w:rsid w:val="004B0BB3"/>
    <w:rsid w:val="004B1409"/>
    <w:rsid w:val="004B176C"/>
    <w:rsid w:val="004B197D"/>
    <w:rsid w:val="004B1DB6"/>
    <w:rsid w:val="004B22C5"/>
    <w:rsid w:val="004B24AA"/>
    <w:rsid w:val="004B2E60"/>
    <w:rsid w:val="004B2FA7"/>
    <w:rsid w:val="004B32CA"/>
    <w:rsid w:val="004B32DE"/>
    <w:rsid w:val="004B3324"/>
    <w:rsid w:val="004B3542"/>
    <w:rsid w:val="004B37BA"/>
    <w:rsid w:val="004B38AB"/>
    <w:rsid w:val="004B3A21"/>
    <w:rsid w:val="004B3DBE"/>
    <w:rsid w:val="004B3F54"/>
    <w:rsid w:val="004B4279"/>
    <w:rsid w:val="004B47FA"/>
    <w:rsid w:val="004B4A90"/>
    <w:rsid w:val="004B4CE5"/>
    <w:rsid w:val="004B4EB3"/>
    <w:rsid w:val="004B50EA"/>
    <w:rsid w:val="004B521F"/>
    <w:rsid w:val="004B529F"/>
    <w:rsid w:val="004B53CE"/>
    <w:rsid w:val="004B562A"/>
    <w:rsid w:val="004B58DC"/>
    <w:rsid w:val="004B596E"/>
    <w:rsid w:val="004B59EA"/>
    <w:rsid w:val="004B611D"/>
    <w:rsid w:val="004B674B"/>
    <w:rsid w:val="004B684E"/>
    <w:rsid w:val="004B6877"/>
    <w:rsid w:val="004B6892"/>
    <w:rsid w:val="004B68FF"/>
    <w:rsid w:val="004B6BE0"/>
    <w:rsid w:val="004B6C5A"/>
    <w:rsid w:val="004B710A"/>
    <w:rsid w:val="004B793C"/>
    <w:rsid w:val="004B7A0D"/>
    <w:rsid w:val="004B7C3A"/>
    <w:rsid w:val="004B7C68"/>
    <w:rsid w:val="004B7DA2"/>
    <w:rsid w:val="004B7DAA"/>
    <w:rsid w:val="004B7EE7"/>
    <w:rsid w:val="004C0303"/>
    <w:rsid w:val="004C0A8F"/>
    <w:rsid w:val="004C0AC2"/>
    <w:rsid w:val="004C0E39"/>
    <w:rsid w:val="004C1319"/>
    <w:rsid w:val="004C14E3"/>
    <w:rsid w:val="004C1578"/>
    <w:rsid w:val="004C20A5"/>
    <w:rsid w:val="004C24C9"/>
    <w:rsid w:val="004C2626"/>
    <w:rsid w:val="004C28A4"/>
    <w:rsid w:val="004C2E95"/>
    <w:rsid w:val="004C3204"/>
    <w:rsid w:val="004C3574"/>
    <w:rsid w:val="004C3E04"/>
    <w:rsid w:val="004C3FB2"/>
    <w:rsid w:val="004C4077"/>
    <w:rsid w:val="004C4301"/>
    <w:rsid w:val="004C463E"/>
    <w:rsid w:val="004C48C9"/>
    <w:rsid w:val="004C4E07"/>
    <w:rsid w:val="004C4EA0"/>
    <w:rsid w:val="004C4F0B"/>
    <w:rsid w:val="004C5303"/>
    <w:rsid w:val="004C5898"/>
    <w:rsid w:val="004C5A77"/>
    <w:rsid w:val="004C63C0"/>
    <w:rsid w:val="004C6749"/>
    <w:rsid w:val="004C6DC4"/>
    <w:rsid w:val="004C709F"/>
    <w:rsid w:val="004C727B"/>
    <w:rsid w:val="004C756F"/>
    <w:rsid w:val="004C786F"/>
    <w:rsid w:val="004C7914"/>
    <w:rsid w:val="004C7EF5"/>
    <w:rsid w:val="004D014F"/>
    <w:rsid w:val="004D0262"/>
    <w:rsid w:val="004D02A1"/>
    <w:rsid w:val="004D03C8"/>
    <w:rsid w:val="004D0747"/>
    <w:rsid w:val="004D0A90"/>
    <w:rsid w:val="004D0C97"/>
    <w:rsid w:val="004D0E49"/>
    <w:rsid w:val="004D0F25"/>
    <w:rsid w:val="004D100E"/>
    <w:rsid w:val="004D1018"/>
    <w:rsid w:val="004D1142"/>
    <w:rsid w:val="004D1791"/>
    <w:rsid w:val="004D17DD"/>
    <w:rsid w:val="004D183B"/>
    <w:rsid w:val="004D190D"/>
    <w:rsid w:val="004D1B2B"/>
    <w:rsid w:val="004D20CE"/>
    <w:rsid w:val="004D226C"/>
    <w:rsid w:val="004D2713"/>
    <w:rsid w:val="004D27A3"/>
    <w:rsid w:val="004D2A28"/>
    <w:rsid w:val="004D2EB3"/>
    <w:rsid w:val="004D330B"/>
    <w:rsid w:val="004D3357"/>
    <w:rsid w:val="004D3D58"/>
    <w:rsid w:val="004D3E88"/>
    <w:rsid w:val="004D4001"/>
    <w:rsid w:val="004D412B"/>
    <w:rsid w:val="004D4278"/>
    <w:rsid w:val="004D4471"/>
    <w:rsid w:val="004D4768"/>
    <w:rsid w:val="004D47A0"/>
    <w:rsid w:val="004D4DF6"/>
    <w:rsid w:val="004D5A34"/>
    <w:rsid w:val="004D5D8D"/>
    <w:rsid w:val="004D5D9C"/>
    <w:rsid w:val="004D5F88"/>
    <w:rsid w:val="004D6151"/>
    <w:rsid w:val="004D6569"/>
    <w:rsid w:val="004D6738"/>
    <w:rsid w:val="004D678A"/>
    <w:rsid w:val="004D68FF"/>
    <w:rsid w:val="004D72CF"/>
    <w:rsid w:val="004D7305"/>
    <w:rsid w:val="004D7706"/>
    <w:rsid w:val="004D7736"/>
    <w:rsid w:val="004D79D7"/>
    <w:rsid w:val="004D7B20"/>
    <w:rsid w:val="004D7F17"/>
    <w:rsid w:val="004D7FC4"/>
    <w:rsid w:val="004E0026"/>
    <w:rsid w:val="004E0045"/>
    <w:rsid w:val="004E00CA"/>
    <w:rsid w:val="004E0114"/>
    <w:rsid w:val="004E0457"/>
    <w:rsid w:val="004E05A4"/>
    <w:rsid w:val="004E0671"/>
    <w:rsid w:val="004E07D7"/>
    <w:rsid w:val="004E07EB"/>
    <w:rsid w:val="004E0955"/>
    <w:rsid w:val="004E0C09"/>
    <w:rsid w:val="004E0C25"/>
    <w:rsid w:val="004E0EBF"/>
    <w:rsid w:val="004E16CB"/>
    <w:rsid w:val="004E1713"/>
    <w:rsid w:val="004E1E16"/>
    <w:rsid w:val="004E1F09"/>
    <w:rsid w:val="004E238A"/>
    <w:rsid w:val="004E25C1"/>
    <w:rsid w:val="004E25CE"/>
    <w:rsid w:val="004E2A9A"/>
    <w:rsid w:val="004E2D68"/>
    <w:rsid w:val="004E33C2"/>
    <w:rsid w:val="004E3740"/>
    <w:rsid w:val="004E3ADD"/>
    <w:rsid w:val="004E3C83"/>
    <w:rsid w:val="004E427C"/>
    <w:rsid w:val="004E42FF"/>
    <w:rsid w:val="004E44A3"/>
    <w:rsid w:val="004E4832"/>
    <w:rsid w:val="004E4912"/>
    <w:rsid w:val="004E4C36"/>
    <w:rsid w:val="004E4D80"/>
    <w:rsid w:val="004E52C8"/>
    <w:rsid w:val="004E52EE"/>
    <w:rsid w:val="004E5481"/>
    <w:rsid w:val="004E599B"/>
    <w:rsid w:val="004E5A7F"/>
    <w:rsid w:val="004E5AEE"/>
    <w:rsid w:val="004E5D31"/>
    <w:rsid w:val="004E5E58"/>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0D5"/>
    <w:rsid w:val="004F04E0"/>
    <w:rsid w:val="004F0652"/>
    <w:rsid w:val="004F0720"/>
    <w:rsid w:val="004F09DE"/>
    <w:rsid w:val="004F0CAA"/>
    <w:rsid w:val="004F118E"/>
    <w:rsid w:val="004F1383"/>
    <w:rsid w:val="004F1D1D"/>
    <w:rsid w:val="004F2173"/>
    <w:rsid w:val="004F2228"/>
    <w:rsid w:val="004F23A3"/>
    <w:rsid w:val="004F2FE6"/>
    <w:rsid w:val="004F315E"/>
    <w:rsid w:val="004F3274"/>
    <w:rsid w:val="004F3536"/>
    <w:rsid w:val="004F3B12"/>
    <w:rsid w:val="004F3BA3"/>
    <w:rsid w:val="004F41E4"/>
    <w:rsid w:val="004F45F3"/>
    <w:rsid w:val="004F4924"/>
    <w:rsid w:val="004F4D4C"/>
    <w:rsid w:val="004F4E3A"/>
    <w:rsid w:val="004F4F12"/>
    <w:rsid w:val="004F5070"/>
    <w:rsid w:val="004F5376"/>
    <w:rsid w:val="004F55FA"/>
    <w:rsid w:val="004F578C"/>
    <w:rsid w:val="004F6246"/>
    <w:rsid w:val="004F6370"/>
    <w:rsid w:val="004F643E"/>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94"/>
    <w:rsid w:val="005004DD"/>
    <w:rsid w:val="005007EE"/>
    <w:rsid w:val="00500938"/>
    <w:rsid w:val="00500A65"/>
    <w:rsid w:val="00500B17"/>
    <w:rsid w:val="00500E6B"/>
    <w:rsid w:val="00500FC2"/>
    <w:rsid w:val="00500FD5"/>
    <w:rsid w:val="00500FF7"/>
    <w:rsid w:val="00501218"/>
    <w:rsid w:val="00501283"/>
    <w:rsid w:val="00501B85"/>
    <w:rsid w:val="00502054"/>
    <w:rsid w:val="005020C4"/>
    <w:rsid w:val="0050232B"/>
    <w:rsid w:val="005023F1"/>
    <w:rsid w:val="005027D6"/>
    <w:rsid w:val="00502AA2"/>
    <w:rsid w:val="00502C77"/>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8EB"/>
    <w:rsid w:val="00504E19"/>
    <w:rsid w:val="0050502F"/>
    <w:rsid w:val="0050523C"/>
    <w:rsid w:val="0050524F"/>
    <w:rsid w:val="0050541E"/>
    <w:rsid w:val="005058A2"/>
    <w:rsid w:val="00505BE1"/>
    <w:rsid w:val="00505E5A"/>
    <w:rsid w:val="00505F01"/>
    <w:rsid w:val="00506219"/>
    <w:rsid w:val="00506287"/>
    <w:rsid w:val="00506364"/>
    <w:rsid w:val="00506479"/>
    <w:rsid w:val="005065A9"/>
    <w:rsid w:val="005066C5"/>
    <w:rsid w:val="00506896"/>
    <w:rsid w:val="00506E54"/>
    <w:rsid w:val="005070E7"/>
    <w:rsid w:val="0050736B"/>
    <w:rsid w:val="00507684"/>
    <w:rsid w:val="0050792E"/>
    <w:rsid w:val="00507AE6"/>
    <w:rsid w:val="00507E34"/>
    <w:rsid w:val="005100CC"/>
    <w:rsid w:val="005104D1"/>
    <w:rsid w:val="005104F5"/>
    <w:rsid w:val="005105FB"/>
    <w:rsid w:val="005107C6"/>
    <w:rsid w:val="005108A1"/>
    <w:rsid w:val="00510BDE"/>
    <w:rsid w:val="0051182E"/>
    <w:rsid w:val="00511C0E"/>
    <w:rsid w:val="00511E54"/>
    <w:rsid w:val="00512148"/>
    <w:rsid w:val="00512184"/>
    <w:rsid w:val="005127AA"/>
    <w:rsid w:val="00512C00"/>
    <w:rsid w:val="00512DF3"/>
    <w:rsid w:val="00512F85"/>
    <w:rsid w:val="00513261"/>
    <w:rsid w:val="0051364F"/>
    <w:rsid w:val="00513E07"/>
    <w:rsid w:val="00514026"/>
    <w:rsid w:val="005141E8"/>
    <w:rsid w:val="00514332"/>
    <w:rsid w:val="005149EC"/>
    <w:rsid w:val="00514E30"/>
    <w:rsid w:val="00514F2B"/>
    <w:rsid w:val="0051564B"/>
    <w:rsid w:val="00515854"/>
    <w:rsid w:val="00515976"/>
    <w:rsid w:val="00515A0E"/>
    <w:rsid w:val="00516160"/>
    <w:rsid w:val="00516180"/>
    <w:rsid w:val="0051633F"/>
    <w:rsid w:val="0051656A"/>
    <w:rsid w:val="0051682F"/>
    <w:rsid w:val="00517212"/>
    <w:rsid w:val="0051747B"/>
    <w:rsid w:val="00517853"/>
    <w:rsid w:val="005179D1"/>
    <w:rsid w:val="005179DA"/>
    <w:rsid w:val="00517A17"/>
    <w:rsid w:val="00517B49"/>
    <w:rsid w:val="00517DD2"/>
    <w:rsid w:val="00517DF1"/>
    <w:rsid w:val="00520040"/>
    <w:rsid w:val="0052011F"/>
    <w:rsid w:val="00520229"/>
    <w:rsid w:val="00520865"/>
    <w:rsid w:val="005209AF"/>
    <w:rsid w:val="00520A64"/>
    <w:rsid w:val="0052118A"/>
    <w:rsid w:val="00521281"/>
    <w:rsid w:val="00521444"/>
    <w:rsid w:val="00521466"/>
    <w:rsid w:val="00521A75"/>
    <w:rsid w:val="00521B1D"/>
    <w:rsid w:val="00521F64"/>
    <w:rsid w:val="0052235C"/>
    <w:rsid w:val="00522B66"/>
    <w:rsid w:val="00523147"/>
    <w:rsid w:val="005231CE"/>
    <w:rsid w:val="005231D2"/>
    <w:rsid w:val="00523332"/>
    <w:rsid w:val="00523408"/>
    <w:rsid w:val="0052395C"/>
    <w:rsid w:val="00523DBC"/>
    <w:rsid w:val="00523F2C"/>
    <w:rsid w:val="005245AB"/>
    <w:rsid w:val="00524AAC"/>
    <w:rsid w:val="00524BB2"/>
    <w:rsid w:val="00524E89"/>
    <w:rsid w:val="00524F3B"/>
    <w:rsid w:val="0052512D"/>
    <w:rsid w:val="00525490"/>
    <w:rsid w:val="00525669"/>
    <w:rsid w:val="00525689"/>
    <w:rsid w:val="00526086"/>
    <w:rsid w:val="005265A3"/>
    <w:rsid w:val="0052671A"/>
    <w:rsid w:val="005267A8"/>
    <w:rsid w:val="005268B9"/>
    <w:rsid w:val="0052693D"/>
    <w:rsid w:val="00526C1B"/>
    <w:rsid w:val="00526C86"/>
    <w:rsid w:val="00526D9F"/>
    <w:rsid w:val="00526E2E"/>
    <w:rsid w:val="0052702C"/>
    <w:rsid w:val="0052718A"/>
    <w:rsid w:val="00527526"/>
    <w:rsid w:val="00527A37"/>
    <w:rsid w:val="00527C4F"/>
    <w:rsid w:val="00530139"/>
    <w:rsid w:val="0053046B"/>
    <w:rsid w:val="005306D2"/>
    <w:rsid w:val="00530E34"/>
    <w:rsid w:val="00530F5C"/>
    <w:rsid w:val="00531091"/>
    <w:rsid w:val="005310F0"/>
    <w:rsid w:val="0053133B"/>
    <w:rsid w:val="005314E3"/>
    <w:rsid w:val="00531981"/>
    <w:rsid w:val="005319B3"/>
    <w:rsid w:val="00531B0A"/>
    <w:rsid w:val="0053215F"/>
    <w:rsid w:val="00532207"/>
    <w:rsid w:val="0053234F"/>
    <w:rsid w:val="00532548"/>
    <w:rsid w:val="005325B0"/>
    <w:rsid w:val="0053279B"/>
    <w:rsid w:val="005329D6"/>
    <w:rsid w:val="00532A77"/>
    <w:rsid w:val="00532A95"/>
    <w:rsid w:val="00532B44"/>
    <w:rsid w:val="00532D58"/>
    <w:rsid w:val="00533017"/>
    <w:rsid w:val="005334A0"/>
    <w:rsid w:val="005334FE"/>
    <w:rsid w:val="00533A96"/>
    <w:rsid w:val="00533DB0"/>
    <w:rsid w:val="00534265"/>
    <w:rsid w:val="0053427B"/>
    <w:rsid w:val="00534410"/>
    <w:rsid w:val="0053462E"/>
    <w:rsid w:val="00534638"/>
    <w:rsid w:val="0053498C"/>
    <w:rsid w:val="00534D8F"/>
    <w:rsid w:val="00534FFD"/>
    <w:rsid w:val="00535006"/>
    <w:rsid w:val="0053511A"/>
    <w:rsid w:val="0053532D"/>
    <w:rsid w:val="005353AB"/>
    <w:rsid w:val="00535480"/>
    <w:rsid w:val="00535886"/>
    <w:rsid w:val="00535D99"/>
    <w:rsid w:val="0053676F"/>
    <w:rsid w:val="005368FE"/>
    <w:rsid w:val="00536ADA"/>
    <w:rsid w:val="00536CAA"/>
    <w:rsid w:val="00536CC8"/>
    <w:rsid w:val="00536CDC"/>
    <w:rsid w:val="00536F78"/>
    <w:rsid w:val="005370DB"/>
    <w:rsid w:val="005370EB"/>
    <w:rsid w:val="00537152"/>
    <w:rsid w:val="00537215"/>
    <w:rsid w:val="00537242"/>
    <w:rsid w:val="00537441"/>
    <w:rsid w:val="00537AE9"/>
    <w:rsid w:val="00537B18"/>
    <w:rsid w:val="00537B92"/>
    <w:rsid w:val="00537C4B"/>
    <w:rsid w:val="00537C8A"/>
    <w:rsid w:val="00540101"/>
    <w:rsid w:val="005407AE"/>
    <w:rsid w:val="005407C5"/>
    <w:rsid w:val="0054086F"/>
    <w:rsid w:val="00540A3D"/>
    <w:rsid w:val="00540DD2"/>
    <w:rsid w:val="00540E25"/>
    <w:rsid w:val="00540E66"/>
    <w:rsid w:val="005413F1"/>
    <w:rsid w:val="0054158D"/>
    <w:rsid w:val="005415A2"/>
    <w:rsid w:val="0054196D"/>
    <w:rsid w:val="00541A8D"/>
    <w:rsid w:val="00541BE6"/>
    <w:rsid w:val="005420FC"/>
    <w:rsid w:val="005424E8"/>
    <w:rsid w:val="00542B35"/>
    <w:rsid w:val="00543394"/>
    <w:rsid w:val="0054369A"/>
    <w:rsid w:val="005437F9"/>
    <w:rsid w:val="00543959"/>
    <w:rsid w:val="005439AA"/>
    <w:rsid w:val="00543A62"/>
    <w:rsid w:val="005448E6"/>
    <w:rsid w:val="005449EB"/>
    <w:rsid w:val="00544B6B"/>
    <w:rsid w:val="00544B80"/>
    <w:rsid w:val="00544C00"/>
    <w:rsid w:val="00544D30"/>
    <w:rsid w:val="00544D5E"/>
    <w:rsid w:val="00545707"/>
    <w:rsid w:val="005457CC"/>
    <w:rsid w:val="00545B1A"/>
    <w:rsid w:val="00545E48"/>
    <w:rsid w:val="0054602F"/>
    <w:rsid w:val="0054618D"/>
    <w:rsid w:val="005461C1"/>
    <w:rsid w:val="00546250"/>
    <w:rsid w:val="005464C7"/>
    <w:rsid w:val="005466D6"/>
    <w:rsid w:val="00546B29"/>
    <w:rsid w:val="00546DAC"/>
    <w:rsid w:val="00546E08"/>
    <w:rsid w:val="00546E8A"/>
    <w:rsid w:val="00546F5D"/>
    <w:rsid w:val="00547352"/>
    <w:rsid w:val="005473A4"/>
    <w:rsid w:val="0054748E"/>
    <w:rsid w:val="0054768E"/>
    <w:rsid w:val="00547985"/>
    <w:rsid w:val="00547C24"/>
    <w:rsid w:val="00547FDD"/>
    <w:rsid w:val="00550299"/>
    <w:rsid w:val="0055044F"/>
    <w:rsid w:val="00550551"/>
    <w:rsid w:val="005508E5"/>
    <w:rsid w:val="0055096F"/>
    <w:rsid w:val="0055099F"/>
    <w:rsid w:val="00550C54"/>
    <w:rsid w:val="00550CBA"/>
    <w:rsid w:val="00550D22"/>
    <w:rsid w:val="00551217"/>
    <w:rsid w:val="00551235"/>
    <w:rsid w:val="0055161E"/>
    <w:rsid w:val="0055165E"/>
    <w:rsid w:val="0055175C"/>
    <w:rsid w:val="005517C0"/>
    <w:rsid w:val="00551CAC"/>
    <w:rsid w:val="00551DA9"/>
    <w:rsid w:val="00551E08"/>
    <w:rsid w:val="00551EB4"/>
    <w:rsid w:val="00552266"/>
    <w:rsid w:val="0055230A"/>
    <w:rsid w:val="005524BE"/>
    <w:rsid w:val="005524FD"/>
    <w:rsid w:val="00552543"/>
    <w:rsid w:val="005526BC"/>
    <w:rsid w:val="005527F4"/>
    <w:rsid w:val="00552824"/>
    <w:rsid w:val="00552963"/>
    <w:rsid w:val="00552AA9"/>
    <w:rsid w:val="00552D32"/>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D3F"/>
    <w:rsid w:val="00554EB4"/>
    <w:rsid w:val="00555312"/>
    <w:rsid w:val="00555599"/>
    <w:rsid w:val="00555856"/>
    <w:rsid w:val="00555A13"/>
    <w:rsid w:val="00556188"/>
    <w:rsid w:val="005562D0"/>
    <w:rsid w:val="005566A5"/>
    <w:rsid w:val="00556815"/>
    <w:rsid w:val="00556A86"/>
    <w:rsid w:val="00556B93"/>
    <w:rsid w:val="00556F72"/>
    <w:rsid w:val="00556F92"/>
    <w:rsid w:val="0055741D"/>
    <w:rsid w:val="0055789A"/>
    <w:rsid w:val="005600F8"/>
    <w:rsid w:val="00560656"/>
    <w:rsid w:val="00560D77"/>
    <w:rsid w:val="00560ED0"/>
    <w:rsid w:val="00560F09"/>
    <w:rsid w:val="005614FC"/>
    <w:rsid w:val="00561524"/>
    <w:rsid w:val="00561746"/>
    <w:rsid w:val="00561939"/>
    <w:rsid w:val="00561992"/>
    <w:rsid w:val="00562111"/>
    <w:rsid w:val="0056240C"/>
    <w:rsid w:val="005625E4"/>
    <w:rsid w:val="00562AC3"/>
    <w:rsid w:val="00562B22"/>
    <w:rsid w:val="00562B28"/>
    <w:rsid w:val="00562BC2"/>
    <w:rsid w:val="00562CD4"/>
    <w:rsid w:val="00563247"/>
    <w:rsid w:val="0056355B"/>
    <w:rsid w:val="00563569"/>
    <w:rsid w:val="005636C3"/>
    <w:rsid w:val="0056371E"/>
    <w:rsid w:val="00563769"/>
    <w:rsid w:val="00563C55"/>
    <w:rsid w:val="00563D5C"/>
    <w:rsid w:val="00564336"/>
    <w:rsid w:val="005643C2"/>
    <w:rsid w:val="005647A1"/>
    <w:rsid w:val="00564B43"/>
    <w:rsid w:val="00564CF4"/>
    <w:rsid w:val="00564F40"/>
    <w:rsid w:val="00564F80"/>
    <w:rsid w:val="0056511F"/>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7311"/>
    <w:rsid w:val="0056748D"/>
    <w:rsid w:val="005674E8"/>
    <w:rsid w:val="00567886"/>
    <w:rsid w:val="0056789C"/>
    <w:rsid w:val="00567AAC"/>
    <w:rsid w:val="00567F62"/>
    <w:rsid w:val="0057035D"/>
    <w:rsid w:val="00570516"/>
    <w:rsid w:val="00570578"/>
    <w:rsid w:val="005706C6"/>
    <w:rsid w:val="00570719"/>
    <w:rsid w:val="0057098D"/>
    <w:rsid w:val="00571628"/>
    <w:rsid w:val="00571888"/>
    <w:rsid w:val="00571899"/>
    <w:rsid w:val="005719A6"/>
    <w:rsid w:val="00571B01"/>
    <w:rsid w:val="00571CBF"/>
    <w:rsid w:val="00571CC4"/>
    <w:rsid w:val="00571E19"/>
    <w:rsid w:val="00572362"/>
    <w:rsid w:val="0057258D"/>
    <w:rsid w:val="00572611"/>
    <w:rsid w:val="00572693"/>
    <w:rsid w:val="005727BF"/>
    <w:rsid w:val="00572CD9"/>
    <w:rsid w:val="00572D5F"/>
    <w:rsid w:val="00572D7E"/>
    <w:rsid w:val="00572F11"/>
    <w:rsid w:val="00573065"/>
    <w:rsid w:val="00573172"/>
    <w:rsid w:val="0057339C"/>
    <w:rsid w:val="00573881"/>
    <w:rsid w:val="005739B9"/>
    <w:rsid w:val="00573BF1"/>
    <w:rsid w:val="00573C1B"/>
    <w:rsid w:val="00573E86"/>
    <w:rsid w:val="00574291"/>
    <w:rsid w:val="005749A4"/>
    <w:rsid w:val="00574A87"/>
    <w:rsid w:val="00574C08"/>
    <w:rsid w:val="00574D96"/>
    <w:rsid w:val="0057520F"/>
    <w:rsid w:val="0057527A"/>
    <w:rsid w:val="00575351"/>
    <w:rsid w:val="00575C97"/>
    <w:rsid w:val="00575ECB"/>
    <w:rsid w:val="00575F72"/>
    <w:rsid w:val="00576086"/>
    <w:rsid w:val="0057648A"/>
    <w:rsid w:val="005767EF"/>
    <w:rsid w:val="00576812"/>
    <w:rsid w:val="00576913"/>
    <w:rsid w:val="00576CB9"/>
    <w:rsid w:val="00576EEB"/>
    <w:rsid w:val="00577005"/>
    <w:rsid w:val="00577007"/>
    <w:rsid w:val="00577345"/>
    <w:rsid w:val="00577366"/>
    <w:rsid w:val="005775EF"/>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FAD"/>
    <w:rsid w:val="00581FF6"/>
    <w:rsid w:val="005823AD"/>
    <w:rsid w:val="005827CF"/>
    <w:rsid w:val="005828B9"/>
    <w:rsid w:val="00582955"/>
    <w:rsid w:val="00582B90"/>
    <w:rsid w:val="00583599"/>
    <w:rsid w:val="00583761"/>
    <w:rsid w:val="00583AF0"/>
    <w:rsid w:val="00583BB9"/>
    <w:rsid w:val="0058422D"/>
    <w:rsid w:val="00584529"/>
    <w:rsid w:val="0058473C"/>
    <w:rsid w:val="0058486E"/>
    <w:rsid w:val="00584B36"/>
    <w:rsid w:val="00584E6A"/>
    <w:rsid w:val="005850DB"/>
    <w:rsid w:val="005856E4"/>
    <w:rsid w:val="005857B3"/>
    <w:rsid w:val="00585F74"/>
    <w:rsid w:val="00586656"/>
    <w:rsid w:val="00586742"/>
    <w:rsid w:val="00586924"/>
    <w:rsid w:val="00586AE8"/>
    <w:rsid w:val="00586B32"/>
    <w:rsid w:val="00586BC6"/>
    <w:rsid w:val="00586BEA"/>
    <w:rsid w:val="00586E3C"/>
    <w:rsid w:val="0058766B"/>
    <w:rsid w:val="005878EE"/>
    <w:rsid w:val="00587B12"/>
    <w:rsid w:val="0059047F"/>
    <w:rsid w:val="00590815"/>
    <w:rsid w:val="005908EB"/>
    <w:rsid w:val="005909D4"/>
    <w:rsid w:val="00590CA0"/>
    <w:rsid w:val="00590DE9"/>
    <w:rsid w:val="00590E2D"/>
    <w:rsid w:val="005913AF"/>
    <w:rsid w:val="005915B8"/>
    <w:rsid w:val="00591658"/>
    <w:rsid w:val="00591724"/>
    <w:rsid w:val="00591B20"/>
    <w:rsid w:val="0059217E"/>
    <w:rsid w:val="00592C7A"/>
    <w:rsid w:val="00592D80"/>
    <w:rsid w:val="00592F85"/>
    <w:rsid w:val="00593530"/>
    <w:rsid w:val="00593648"/>
    <w:rsid w:val="00593830"/>
    <w:rsid w:val="005940CE"/>
    <w:rsid w:val="005944AD"/>
    <w:rsid w:val="0059469F"/>
    <w:rsid w:val="005947FA"/>
    <w:rsid w:val="00594A1F"/>
    <w:rsid w:val="00594D01"/>
    <w:rsid w:val="00594DCE"/>
    <w:rsid w:val="00594F30"/>
    <w:rsid w:val="005950A0"/>
    <w:rsid w:val="005950CD"/>
    <w:rsid w:val="005950E9"/>
    <w:rsid w:val="00595121"/>
    <w:rsid w:val="00595198"/>
    <w:rsid w:val="005954BD"/>
    <w:rsid w:val="005954E7"/>
    <w:rsid w:val="0059574B"/>
    <w:rsid w:val="00595AAB"/>
    <w:rsid w:val="00595D32"/>
    <w:rsid w:val="00595ED4"/>
    <w:rsid w:val="005960E3"/>
    <w:rsid w:val="005963A5"/>
    <w:rsid w:val="0059641F"/>
    <w:rsid w:val="00596A4B"/>
    <w:rsid w:val="00596ADC"/>
    <w:rsid w:val="00596AFC"/>
    <w:rsid w:val="00596BCC"/>
    <w:rsid w:val="00596C81"/>
    <w:rsid w:val="00596CB6"/>
    <w:rsid w:val="00596F6F"/>
    <w:rsid w:val="0059716D"/>
    <w:rsid w:val="00597248"/>
    <w:rsid w:val="005972FC"/>
    <w:rsid w:val="0059737C"/>
    <w:rsid w:val="00597ADE"/>
    <w:rsid w:val="00597E50"/>
    <w:rsid w:val="005A00EF"/>
    <w:rsid w:val="005A02CD"/>
    <w:rsid w:val="005A032D"/>
    <w:rsid w:val="005A03F2"/>
    <w:rsid w:val="005A0711"/>
    <w:rsid w:val="005A0C6F"/>
    <w:rsid w:val="005A0E2B"/>
    <w:rsid w:val="005A0E44"/>
    <w:rsid w:val="005A11C1"/>
    <w:rsid w:val="005A126C"/>
    <w:rsid w:val="005A13D0"/>
    <w:rsid w:val="005A13EA"/>
    <w:rsid w:val="005A1778"/>
    <w:rsid w:val="005A1888"/>
    <w:rsid w:val="005A1923"/>
    <w:rsid w:val="005A1C65"/>
    <w:rsid w:val="005A1CBF"/>
    <w:rsid w:val="005A1E41"/>
    <w:rsid w:val="005A1FC4"/>
    <w:rsid w:val="005A2498"/>
    <w:rsid w:val="005A25B3"/>
    <w:rsid w:val="005A2E1C"/>
    <w:rsid w:val="005A2F8F"/>
    <w:rsid w:val="005A32BF"/>
    <w:rsid w:val="005A355C"/>
    <w:rsid w:val="005A3BF3"/>
    <w:rsid w:val="005A3D7A"/>
    <w:rsid w:val="005A3E03"/>
    <w:rsid w:val="005A3E76"/>
    <w:rsid w:val="005A4390"/>
    <w:rsid w:val="005A43B2"/>
    <w:rsid w:val="005A46CA"/>
    <w:rsid w:val="005A4711"/>
    <w:rsid w:val="005A479E"/>
    <w:rsid w:val="005A480E"/>
    <w:rsid w:val="005A4B4D"/>
    <w:rsid w:val="005A4D68"/>
    <w:rsid w:val="005A501D"/>
    <w:rsid w:val="005A526D"/>
    <w:rsid w:val="005A5486"/>
    <w:rsid w:val="005A57D2"/>
    <w:rsid w:val="005A6056"/>
    <w:rsid w:val="005A60BE"/>
    <w:rsid w:val="005A6771"/>
    <w:rsid w:val="005A67FC"/>
    <w:rsid w:val="005A68B7"/>
    <w:rsid w:val="005A719F"/>
    <w:rsid w:val="005A7378"/>
    <w:rsid w:val="005A7731"/>
    <w:rsid w:val="005A77D3"/>
    <w:rsid w:val="005A7A45"/>
    <w:rsid w:val="005A7DD5"/>
    <w:rsid w:val="005A7E9D"/>
    <w:rsid w:val="005A7EBA"/>
    <w:rsid w:val="005B0526"/>
    <w:rsid w:val="005B05C0"/>
    <w:rsid w:val="005B08E6"/>
    <w:rsid w:val="005B0990"/>
    <w:rsid w:val="005B1256"/>
    <w:rsid w:val="005B12A0"/>
    <w:rsid w:val="005B1357"/>
    <w:rsid w:val="005B18D7"/>
    <w:rsid w:val="005B1A1E"/>
    <w:rsid w:val="005B1EBE"/>
    <w:rsid w:val="005B1FEB"/>
    <w:rsid w:val="005B205B"/>
    <w:rsid w:val="005B211A"/>
    <w:rsid w:val="005B2123"/>
    <w:rsid w:val="005B28BB"/>
    <w:rsid w:val="005B2B79"/>
    <w:rsid w:val="005B2BF7"/>
    <w:rsid w:val="005B2CED"/>
    <w:rsid w:val="005B2D75"/>
    <w:rsid w:val="005B3009"/>
    <w:rsid w:val="005B3133"/>
    <w:rsid w:val="005B338D"/>
    <w:rsid w:val="005B34FB"/>
    <w:rsid w:val="005B38CE"/>
    <w:rsid w:val="005B3FC1"/>
    <w:rsid w:val="005B40D4"/>
    <w:rsid w:val="005B41D8"/>
    <w:rsid w:val="005B423E"/>
    <w:rsid w:val="005B485C"/>
    <w:rsid w:val="005B4EB4"/>
    <w:rsid w:val="005B4F87"/>
    <w:rsid w:val="005B5697"/>
    <w:rsid w:val="005B5CCB"/>
    <w:rsid w:val="005B5F99"/>
    <w:rsid w:val="005B6061"/>
    <w:rsid w:val="005B618F"/>
    <w:rsid w:val="005B61C5"/>
    <w:rsid w:val="005B62A6"/>
    <w:rsid w:val="005B6384"/>
    <w:rsid w:val="005B64E7"/>
    <w:rsid w:val="005B65CC"/>
    <w:rsid w:val="005B6999"/>
    <w:rsid w:val="005B6B1E"/>
    <w:rsid w:val="005B6E40"/>
    <w:rsid w:val="005B70E2"/>
    <w:rsid w:val="005B72BC"/>
    <w:rsid w:val="005B75E5"/>
    <w:rsid w:val="005B7684"/>
    <w:rsid w:val="005C02FD"/>
    <w:rsid w:val="005C05DC"/>
    <w:rsid w:val="005C0792"/>
    <w:rsid w:val="005C0BD7"/>
    <w:rsid w:val="005C0D7E"/>
    <w:rsid w:val="005C0E0F"/>
    <w:rsid w:val="005C195B"/>
    <w:rsid w:val="005C19E8"/>
    <w:rsid w:val="005C1AFD"/>
    <w:rsid w:val="005C1DA2"/>
    <w:rsid w:val="005C21D2"/>
    <w:rsid w:val="005C23BF"/>
    <w:rsid w:val="005C240F"/>
    <w:rsid w:val="005C24AF"/>
    <w:rsid w:val="005C2517"/>
    <w:rsid w:val="005C304D"/>
    <w:rsid w:val="005C38DE"/>
    <w:rsid w:val="005C3FCD"/>
    <w:rsid w:val="005C413F"/>
    <w:rsid w:val="005C462A"/>
    <w:rsid w:val="005C4C67"/>
    <w:rsid w:val="005C4D26"/>
    <w:rsid w:val="005C5065"/>
    <w:rsid w:val="005C5128"/>
    <w:rsid w:val="005C52C6"/>
    <w:rsid w:val="005C53B1"/>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676"/>
    <w:rsid w:val="005C7704"/>
    <w:rsid w:val="005C7AA6"/>
    <w:rsid w:val="005C7C36"/>
    <w:rsid w:val="005C7D54"/>
    <w:rsid w:val="005D00E6"/>
    <w:rsid w:val="005D011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B88"/>
    <w:rsid w:val="005D4DDF"/>
    <w:rsid w:val="005D4E9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4D2"/>
    <w:rsid w:val="005D64E3"/>
    <w:rsid w:val="005D656D"/>
    <w:rsid w:val="005D6733"/>
    <w:rsid w:val="005D6B18"/>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6E8"/>
    <w:rsid w:val="005E1980"/>
    <w:rsid w:val="005E1995"/>
    <w:rsid w:val="005E1D0C"/>
    <w:rsid w:val="005E1D30"/>
    <w:rsid w:val="005E1E14"/>
    <w:rsid w:val="005E1E83"/>
    <w:rsid w:val="005E2057"/>
    <w:rsid w:val="005E2972"/>
    <w:rsid w:val="005E2A4F"/>
    <w:rsid w:val="005E2BD0"/>
    <w:rsid w:val="005E304C"/>
    <w:rsid w:val="005E33BA"/>
    <w:rsid w:val="005E3982"/>
    <w:rsid w:val="005E3C35"/>
    <w:rsid w:val="005E3E4C"/>
    <w:rsid w:val="005E3F24"/>
    <w:rsid w:val="005E3F95"/>
    <w:rsid w:val="005E41E0"/>
    <w:rsid w:val="005E445A"/>
    <w:rsid w:val="005E4924"/>
    <w:rsid w:val="005E4D92"/>
    <w:rsid w:val="005E4DE6"/>
    <w:rsid w:val="005E4E28"/>
    <w:rsid w:val="005E4F99"/>
    <w:rsid w:val="005E4FC8"/>
    <w:rsid w:val="005E5398"/>
    <w:rsid w:val="005E53B2"/>
    <w:rsid w:val="005E5633"/>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F03D5"/>
    <w:rsid w:val="005F053C"/>
    <w:rsid w:val="005F08A3"/>
    <w:rsid w:val="005F09D3"/>
    <w:rsid w:val="005F0A93"/>
    <w:rsid w:val="005F0B83"/>
    <w:rsid w:val="005F0C8A"/>
    <w:rsid w:val="005F129C"/>
    <w:rsid w:val="005F12A1"/>
    <w:rsid w:val="005F13C6"/>
    <w:rsid w:val="005F1637"/>
    <w:rsid w:val="005F16DD"/>
    <w:rsid w:val="005F187C"/>
    <w:rsid w:val="005F1917"/>
    <w:rsid w:val="005F191E"/>
    <w:rsid w:val="005F1961"/>
    <w:rsid w:val="005F1A9D"/>
    <w:rsid w:val="005F1FAA"/>
    <w:rsid w:val="005F2002"/>
    <w:rsid w:val="005F232F"/>
    <w:rsid w:val="005F235F"/>
    <w:rsid w:val="005F2636"/>
    <w:rsid w:val="005F282C"/>
    <w:rsid w:val="005F2D34"/>
    <w:rsid w:val="005F3319"/>
    <w:rsid w:val="005F396A"/>
    <w:rsid w:val="005F39D0"/>
    <w:rsid w:val="005F3A94"/>
    <w:rsid w:val="005F3E93"/>
    <w:rsid w:val="005F3FCE"/>
    <w:rsid w:val="005F4001"/>
    <w:rsid w:val="005F4114"/>
    <w:rsid w:val="005F4421"/>
    <w:rsid w:val="005F4618"/>
    <w:rsid w:val="005F4686"/>
    <w:rsid w:val="005F4B1E"/>
    <w:rsid w:val="005F4C63"/>
    <w:rsid w:val="005F4D8D"/>
    <w:rsid w:val="005F4D90"/>
    <w:rsid w:val="005F4F4E"/>
    <w:rsid w:val="005F5D13"/>
    <w:rsid w:val="005F5DC0"/>
    <w:rsid w:val="005F6E0B"/>
    <w:rsid w:val="005F6E1B"/>
    <w:rsid w:val="005F721B"/>
    <w:rsid w:val="005F7363"/>
    <w:rsid w:val="005F77F9"/>
    <w:rsid w:val="005F7A0C"/>
    <w:rsid w:val="005F7C1A"/>
    <w:rsid w:val="005F7D1B"/>
    <w:rsid w:val="006001A9"/>
    <w:rsid w:val="006002B8"/>
    <w:rsid w:val="00600CA8"/>
    <w:rsid w:val="00600D18"/>
    <w:rsid w:val="00601165"/>
    <w:rsid w:val="006011F6"/>
    <w:rsid w:val="006012F3"/>
    <w:rsid w:val="00601311"/>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1F"/>
    <w:rsid w:val="0060347B"/>
    <w:rsid w:val="00603699"/>
    <w:rsid w:val="00603904"/>
    <w:rsid w:val="00603AAE"/>
    <w:rsid w:val="00603B4E"/>
    <w:rsid w:val="00603B7A"/>
    <w:rsid w:val="00603FB5"/>
    <w:rsid w:val="006040ED"/>
    <w:rsid w:val="006041D2"/>
    <w:rsid w:val="006041ED"/>
    <w:rsid w:val="00604BC9"/>
    <w:rsid w:val="00604CDE"/>
    <w:rsid w:val="006050D1"/>
    <w:rsid w:val="006055E9"/>
    <w:rsid w:val="00605640"/>
    <w:rsid w:val="00605839"/>
    <w:rsid w:val="00605DD6"/>
    <w:rsid w:val="006060BE"/>
    <w:rsid w:val="00606438"/>
    <w:rsid w:val="006064F9"/>
    <w:rsid w:val="0060672A"/>
    <w:rsid w:val="006067AF"/>
    <w:rsid w:val="00606A2B"/>
    <w:rsid w:val="00606BEA"/>
    <w:rsid w:val="00606EA9"/>
    <w:rsid w:val="00607029"/>
    <w:rsid w:val="0060703E"/>
    <w:rsid w:val="006071DA"/>
    <w:rsid w:val="006071DE"/>
    <w:rsid w:val="00607479"/>
    <w:rsid w:val="006074F1"/>
    <w:rsid w:val="0060774F"/>
    <w:rsid w:val="00607A5E"/>
    <w:rsid w:val="00607C82"/>
    <w:rsid w:val="00607E7A"/>
    <w:rsid w:val="00607EDF"/>
    <w:rsid w:val="00610195"/>
    <w:rsid w:val="00610380"/>
    <w:rsid w:val="00610401"/>
    <w:rsid w:val="006107E0"/>
    <w:rsid w:val="006107FF"/>
    <w:rsid w:val="006108F2"/>
    <w:rsid w:val="00610E2D"/>
    <w:rsid w:val="00610E4E"/>
    <w:rsid w:val="00610EDB"/>
    <w:rsid w:val="00610F1D"/>
    <w:rsid w:val="006111E8"/>
    <w:rsid w:val="00611233"/>
    <w:rsid w:val="006112F8"/>
    <w:rsid w:val="0061161A"/>
    <w:rsid w:val="0061196B"/>
    <w:rsid w:val="00611BF9"/>
    <w:rsid w:val="006120BB"/>
    <w:rsid w:val="00612348"/>
    <w:rsid w:val="00612577"/>
    <w:rsid w:val="006127DF"/>
    <w:rsid w:val="00612BAC"/>
    <w:rsid w:val="006132CC"/>
    <w:rsid w:val="0061337F"/>
    <w:rsid w:val="006134DE"/>
    <w:rsid w:val="00613512"/>
    <w:rsid w:val="006136D3"/>
    <w:rsid w:val="006139B4"/>
    <w:rsid w:val="00613A4E"/>
    <w:rsid w:val="00613ACC"/>
    <w:rsid w:val="00613B0A"/>
    <w:rsid w:val="00613B57"/>
    <w:rsid w:val="00614182"/>
    <w:rsid w:val="006142C6"/>
    <w:rsid w:val="00614334"/>
    <w:rsid w:val="00614C6C"/>
    <w:rsid w:val="00614CD0"/>
    <w:rsid w:val="0061545D"/>
    <w:rsid w:val="0061583C"/>
    <w:rsid w:val="00615B23"/>
    <w:rsid w:val="00616218"/>
    <w:rsid w:val="00616271"/>
    <w:rsid w:val="00616423"/>
    <w:rsid w:val="0061664D"/>
    <w:rsid w:val="00616712"/>
    <w:rsid w:val="0061682C"/>
    <w:rsid w:val="00616A19"/>
    <w:rsid w:val="00616A59"/>
    <w:rsid w:val="00616B2F"/>
    <w:rsid w:val="00616CA7"/>
    <w:rsid w:val="00616EA6"/>
    <w:rsid w:val="00617187"/>
    <w:rsid w:val="0061744A"/>
    <w:rsid w:val="006176B6"/>
    <w:rsid w:val="006179A4"/>
    <w:rsid w:val="006179FB"/>
    <w:rsid w:val="00617B30"/>
    <w:rsid w:val="00617C2B"/>
    <w:rsid w:val="00617FBF"/>
    <w:rsid w:val="00620275"/>
    <w:rsid w:val="006203E6"/>
    <w:rsid w:val="006208F3"/>
    <w:rsid w:val="00620959"/>
    <w:rsid w:val="006209D5"/>
    <w:rsid w:val="00620E2C"/>
    <w:rsid w:val="006212C2"/>
    <w:rsid w:val="006215F3"/>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E4D"/>
    <w:rsid w:val="00623ED8"/>
    <w:rsid w:val="00623EDA"/>
    <w:rsid w:val="00624218"/>
    <w:rsid w:val="00624439"/>
    <w:rsid w:val="00625B4E"/>
    <w:rsid w:val="00625B65"/>
    <w:rsid w:val="00625CEB"/>
    <w:rsid w:val="00625D24"/>
    <w:rsid w:val="00625FE7"/>
    <w:rsid w:val="006260E4"/>
    <w:rsid w:val="0062625F"/>
    <w:rsid w:val="0062646D"/>
    <w:rsid w:val="00626A15"/>
    <w:rsid w:val="00626D34"/>
    <w:rsid w:val="00626DC7"/>
    <w:rsid w:val="006273C4"/>
    <w:rsid w:val="00627516"/>
    <w:rsid w:val="00627549"/>
    <w:rsid w:val="0062756B"/>
    <w:rsid w:val="006275CF"/>
    <w:rsid w:val="00627776"/>
    <w:rsid w:val="006277EB"/>
    <w:rsid w:val="006278F6"/>
    <w:rsid w:val="0062798E"/>
    <w:rsid w:val="00627AC8"/>
    <w:rsid w:val="006302C2"/>
    <w:rsid w:val="006302F7"/>
    <w:rsid w:val="00630314"/>
    <w:rsid w:val="00630512"/>
    <w:rsid w:val="00630803"/>
    <w:rsid w:val="00630829"/>
    <w:rsid w:val="0063089C"/>
    <w:rsid w:val="00630968"/>
    <w:rsid w:val="00630A51"/>
    <w:rsid w:val="00630ADC"/>
    <w:rsid w:val="00630B35"/>
    <w:rsid w:val="006313D5"/>
    <w:rsid w:val="00631731"/>
    <w:rsid w:val="00631937"/>
    <w:rsid w:val="00631B9F"/>
    <w:rsid w:val="00631E2D"/>
    <w:rsid w:val="00631E3A"/>
    <w:rsid w:val="00632131"/>
    <w:rsid w:val="006324A7"/>
    <w:rsid w:val="00632508"/>
    <w:rsid w:val="006325E5"/>
    <w:rsid w:val="0063272F"/>
    <w:rsid w:val="0063294B"/>
    <w:rsid w:val="006329D9"/>
    <w:rsid w:val="00632B3A"/>
    <w:rsid w:val="006330E3"/>
    <w:rsid w:val="0063341C"/>
    <w:rsid w:val="00633526"/>
    <w:rsid w:val="00633581"/>
    <w:rsid w:val="00633891"/>
    <w:rsid w:val="00633A05"/>
    <w:rsid w:val="00633CE3"/>
    <w:rsid w:val="00633D23"/>
    <w:rsid w:val="00634339"/>
    <w:rsid w:val="0063457E"/>
    <w:rsid w:val="0063483B"/>
    <w:rsid w:val="00634961"/>
    <w:rsid w:val="006350F0"/>
    <w:rsid w:val="00635270"/>
    <w:rsid w:val="006352C1"/>
    <w:rsid w:val="00635421"/>
    <w:rsid w:val="00635440"/>
    <w:rsid w:val="00635A15"/>
    <w:rsid w:val="00635A5C"/>
    <w:rsid w:val="006365D8"/>
    <w:rsid w:val="00636A56"/>
    <w:rsid w:val="006370C7"/>
    <w:rsid w:val="0063712E"/>
    <w:rsid w:val="006372A1"/>
    <w:rsid w:val="00637B90"/>
    <w:rsid w:val="00637C34"/>
    <w:rsid w:val="00640977"/>
    <w:rsid w:val="00640C36"/>
    <w:rsid w:val="00640E59"/>
    <w:rsid w:val="006410B4"/>
    <w:rsid w:val="0064112C"/>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BFF"/>
    <w:rsid w:val="00644C6B"/>
    <w:rsid w:val="00644FDA"/>
    <w:rsid w:val="006451B5"/>
    <w:rsid w:val="0064520B"/>
    <w:rsid w:val="00645327"/>
    <w:rsid w:val="0064580F"/>
    <w:rsid w:val="006458BE"/>
    <w:rsid w:val="0064592C"/>
    <w:rsid w:val="00645D0C"/>
    <w:rsid w:val="00646227"/>
    <w:rsid w:val="0064628B"/>
    <w:rsid w:val="00646383"/>
    <w:rsid w:val="006463EC"/>
    <w:rsid w:val="00646422"/>
    <w:rsid w:val="006466F0"/>
    <w:rsid w:val="0064686E"/>
    <w:rsid w:val="00646AA0"/>
    <w:rsid w:val="00646B79"/>
    <w:rsid w:val="00646CB2"/>
    <w:rsid w:val="00646F6C"/>
    <w:rsid w:val="0064721A"/>
    <w:rsid w:val="00647B5D"/>
    <w:rsid w:val="00650005"/>
    <w:rsid w:val="0065001F"/>
    <w:rsid w:val="0065017A"/>
    <w:rsid w:val="00650A1D"/>
    <w:rsid w:val="00650BB9"/>
    <w:rsid w:val="00651413"/>
    <w:rsid w:val="0065142C"/>
    <w:rsid w:val="0065152D"/>
    <w:rsid w:val="006516B8"/>
    <w:rsid w:val="00651818"/>
    <w:rsid w:val="00651996"/>
    <w:rsid w:val="006519A2"/>
    <w:rsid w:val="00651A7B"/>
    <w:rsid w:val="00651C3C"/>
    <w:rsid w:val="00652076"/>
    <w:rsid w:val="006520ED"/>
    <w:rsid w:val="00652447"/>
    <w:rsid w:val="006524D7"/>
    <w:rsid w:val="00652550"/>
    <w:rsid w:val="00652DD9"/>
    <w:rsid w:val="006533A5"/>
    <w:rsid w:val="006534DA"/>
    <w:rsid w:val="00653C31"/>
    <w:rsid w:val="00653D9F"/>
    <w:rsid w:val="00653DC6"/>
    <w:rsid w:val="0065422F"/>
    <w:rsid w:val="006542C9"/>
    <w:rsid w:val="006543B0"/>
    <w:rsid w:val="00654571"/>
    <w:rsid w:val="006545D5"/>
    <w:rsid w:val="00654755"/>
    <w:rsid w:val="00654864"/>
    <w:rsid w:val="00654AA7"/>
    <w:rsid w:val="00654E38"/>
    <w:rsid w:val="00654E54"/>
    <w:rsid w:val="00654FD3"/>
    <w:rsid w:val="006552F7"/>
    <w:rsid w:val="006553F9"/>
    <w:rsid w:val="006555D9"/>
    <w:rsid w:val="00655623"/>
    <w:rsid w:val="00655BD5"/>
    <w:rsid w:val="00655E60"/>
    <w:rsid w:val="0065621B"/>
    <w:rsid w:val="00656552"/>
    <w:rsid w:val="006565DC"/>
    <w:rsid w:val="00656941"/>
    <w:rsid w:val="00656DE4"/>
    <w:rsid w:val="006570CC"/>
    <w:rsid w:val="00657211"/>
    <w:rsid w:val="0065727B"/>
    <w:rsid w:val="00657297"/>
    <w:rsid w:val="0065745A"/>
    <w:rsid w:val="0065779A"/>
    <w:rsid w:val="00657F6D"/>
    <w:rsid w:val="0066009F"/>
    <w:rsid w:val="00660305"/>
    <w:rsid w:val="006603CE"/>
    <w:rsid w:val="0066075B"/>
    <w:rsid w:val="00660FAF"/>
    <w:rsid w:val="006617A0"/>
    <w:rsid w:val="006617C0"/>
    <w:rsid w:val="006619BD"/>
    <w:rsid w:val="00661B67"/>
    <w:rsid w:val="00661E9B"/>
    <w:rsid w:val="00661EA1"/>
    <w:rsid w:val="00662118"/>
    <w:rsid w:val="00662409"/>
    <w:rsid w:val="006627F6"/>
    <w:rsid w:val="00662BA7"/>
    <w:rsid w:val="00662FBD"/>
    <w:rsid w:val="0066306D"/>
    <w:rsid w:val="00663264"/>
    <w:rsid w:val="0066355C"/>
    <w:rsid w:val="00663959"/>
    <w:rsid w:val="00663B09"/>
    <w:rsid w:val="00663BBF"/>
    <w:rsid w:val="00663DD8"/>
    <w:rsid w:val="00663E28"/>
    <w:rsid w:val="0066462E"/>
    <w:rsid w:val="00664C87"/>
    <w:rsid w:val="00664DDE"/>
    <w:rsid w:val="00664F7E"/>
    <w:rsid w:val="0066522D"/>
    <w:rsid w:val="0066550F"/>
    <w:rsid w:val="00665528"/>
    <w:rsid w:val="00665AC8"/>
    <w:rsid w:val="00665B35"/>
    <w:rsid w:val="00665DD7"/>
    <w:rsid w:val="00665F15"/>
    <w:rsid w:val="00665F77"/>
    <w:rsid w:val="00665F7D"/>
    <w:rsid w:val="0066612C"/>
    <w:rsid w:val="0066632C"/>
    <w:rsid w:val="00666868"/>
    <w:rsid w:val="006668B3"/>
    <w:rsid w:val="006669B7"/>
    <w:rsid w:val="006669F2"/>
    <w:rsid w:val="00666B70"/>
    <w:rsid w:val="00666C99"/>
    <w:rsid w:val="006670BC"/>
    <w:rsid w:val="00667474"/>
    <w:rsid w:val="00667803"/>
    <w:rsid w:val="006679DE"/>
    <w:rsid w:val="00670171"/>
    <w:rsid w:val="0067036A"/>
    <w:rsid w:val="0067085F"/>
    <w:rsid w:val="006709A4"/>
    <w:rsid w:val="00670D29"/>
    <w:rsid w:val="00670F7C"/>
    <w:rsid w:val="006712F4"/>
    <w:rsid w:val="00671722"/>
    <w:rsid w:val="00671755"/>
    <w:rsid w:val="00671761"/>
    <w:rsid w:val="00671884"/>
    <w:rsid w:val="006718D0"/>
    <w:rsid w:val="00671924"/>
    <w:rsid w:val="006719A5"/>
    <w:rsid w:val="006719C8"/>
    <w:rsid w:val="00671C88"/>
    <w:rsid w:val="00671DF6"/>
    <w:rsid w:val="00672215"/>
    <w:rsid w:val="006723F8"/>
    <w:rsid w:val="00672427"/>
    <w:rsid w:val="0067247D"/>
    <w:rsid w:val="0067257F"/>
    <w:rsid w:val="0067276B"/>
    <w:rsid w:val="006728D9"/>
    <w:rsid w:val="006728F3"/>
    <w:rsid w:val="00672B00"/>
    <w:rsid w:val="00672BAF"/>
    <w:rsid w:val="00672C1F"/>
    <w:rsid w:val="00672EA0"/>
    <w:rsid w:val="00672EB8"/>
    <w:rsid w:val="006730D7"/>
    <w:rsid w:val="00673347"/>
    <w:rsid w:val="0067358B"/>
    <w:rsid w:val="0067372A"/>
    <w:rsid w:val="00673899"/>
    <w:rsid w:val="00673C73"/>
    <w:rsid w:val="00673EEA"/>
    <w:rsid w:val="006740B1"/>
    <w:rsid w:val="006740CC"/>
    <w:rsid w:val="006741A3"/>
    <w:rsid w:val="006742C1"/>
    <w:rsid w:val="006747E8"/>
    <w:rsid w:val="00674A35"/>
    <w:rsid w:val="00674C16"/>
    <w:rsid w:val="00674D9E"/>
    <w:rsid w:val="006752D4"/>
    <w:rsid w:val="0067553A"/>
    <w:rsid w:val="0067555C"/>
    <w:rsid w:val="00675684"/>
    <w:rsid w:val="0067571F"/>
    <w:rsid w:val="00675734"/>
    <w:rsid w:val="006757B0"/>
    <w:rsid w:val="00675C20"/>
    <w:rsid w:val="00675C4E"/>
    <w:rsid w:val="00675DF0"/>
    <w:rsid w:val="00675E95"/>
    <w:rsid w:val="00675E9E"/>
    <w:rsid w:val="006760D0"/>
    <w:rsid w:val="00676219"/>
    <w:rsid w:val="00676222"/>
    <w:rsid w:val="0067657E"/>
    <w:rsid w:val="0067662C"/>
    <w:rsid w:val="00676752"/>
    <w:rsid w:val="00676858"/>
    <w:rsid w:val="006768FB"/>
    <w:rsid w:val="0067697B"/>
    <w:rsid w:val="00676BC3"/>
    <w:rsid w:val="00676C43"/>
    <w:rsid w:val="00677044"/>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C0E"/>
    <w:rsid w:val="00680D97"/>
    <w:rsid w:val="00681116"/>
    <w:rsid w:val="00681183"/>
    <w:rsid w:val="00681270"/>
    <w:rsid w:val="006819A4"/>
    <w:rsid w:val="00681B38"/>
    <w:rsid w:val="00681B90"/>
    <w:rsid w:val="00681DB4"/>
    <w:rsid w:val="00681DD3"/>
    <w:rsid w:val="006822B0"/>
    <w:rsid w:val="00682478"/>
    <w:rsid w:val="00682A8C"/>
    <w:rsid w:val="00682BDA"/>
    <w:rsid w:val="00682C04"/>
    <w:rsid w:val="00682F4F"/>
    <w:rsid w:val="00682FB2"/>
    <w:rsid w:val="00683089"/>
    <w:rsid w:val="0068313E"/>
    <w:rsid w:val="0068389E"/>
    <w:rsid w:val="0068395E"/>
    <w:rsid w:val="006839E6"/>
    <w:rsid w:val="00684312"/>
    <w:rsid w:val="0068470B"/>
    <w:rsid w:val="006847F8"/>
    <w:rsid w:val="006848FF"/>
    <w:rsid w:val="00684E3C"/>
    <w:rsid w:val="00684EDE"/>
    <w:rsid w:val="00685122"/>
    <w:rsid w:val="006852B8"/>
    <w:rsid w:val="0068598F"/>
    <w:rsid w:val="00685AE5"/>
    <w:rsid w:val="00685B62"/>
    <w:rsid w:val="00685C76"/>
    <w:rsid w:val="00685F52"/>
    <w:rsid w:val="006862BF"/>
    <w:rsid w:val="006868CC"/>
    <w:rsid w:val="00686E02"/>
    <w:rsid w:val="00686F80"/>
    <w:rsid w:val="00687601"/>
    <w:rsid w:val="00687979"/>
    <w:rsid w:val="006879FC"/>
    <w:rsid w:val="00687D53"/>
    <w:rsid w:val="00687DCD"/>
    <w:rsid w:val="006900EA"/>
    <w:rsid w:val="0069019E"/>
    <w:rsid w:val="0069059A"/>
    <w:rsid w:val="0069077A"/>
    <w:rsid w:val="00690832"/>
    <w:rsid w:val="00690BA0"/>
    <w:rsid w:val="00690C29"/>
    <w:rsid w:val="00690DF1"/>
    <w:rsid w:val="00691090"/>
    <w:rsid w:val="0069120D"/>
    <w:rsid w:val="006914A6"/>
    <w:rsid w:val="00691899"/>
    <w:rsid w:val="00691A6B"/>
    <w:rsid w:val="00691BB0"/>
    <w:rsid w:val="0069204F"/>
    <w:rsid w:val="00692400"/>
    <w:rsid w:val="0069240F"/>
    <w:rsid w:val="006924BC"/>
    <w:rsid w:val="00692714"/>
    <w:rsid w:val="00692A0D"/>
    <w:rsid w:val="00692AB8"/>
    <w:rsid w:val="00692F0E"/>
    <w:rsid w:val="0069326F"/>
    <w:rsid w:val="0069339B"/>
    <w:rsid w:val="006933C9"/>
    <w:rsid w:val="00693786"/>
    <w:rsid w:val="0069388A"/>
    <w:rsid w:val="00693A53"/>
    <w:rsid w:val="00693B40"/>
    <w:rsid w:val="00693C02"/>
    <w:rsid w:val="006944E0"/>
    <w:rsid w:val="0069460E"/>
    <w:rsid w:val="00694788"/>
    <w:rsid w:val="00694CEF"/>
    <w:rsid w:val="00694D21"/>
    <w:rsid w:val="00694E5F"/>
    <w:rsid w:val="00694EB8"/>
    <w:rsid w:val="00694EEB"/>
    <w:rsid w:val="00695071"/>
    <w:rsid w:val="00695169"/>
    <w:rsid w:val="00695393"/>
    <w:rsid w:val="00695483"/>
    <w:rsid w:val="00695541"/>
    <w:rsid w:val="00695FE4"/>
    <w:rsid w:val="00696012"/>
    <w:rsid w:val="0069624C"/>
    <w:rsid w:val="00696460"/>
    <w:rsid w:val="0069659D"/>
    <w:rsid w:val="00696677"/>
    <w:rsid w:val="00696698"/>
    <w:rsid w:val="00696E6C"/>
    <w:rsid w:val="00697B21"/>
    <w:rsid w:val="006A0285"/>
    <w:rsid w:val="006A037D"/>
    <w:rsid w:val="006A0937"/>
    <w:rsid w:val="006A0CE2"/>
    <w:rsid w:val="006A119E"/>
    <w:rsid w:val="006A14CF"/>
    <w:rsid w:val="006A176A"/>
    <w:rsid w:val="006A189D"/>
    <w:rsid w:val="006A18CC"/>
    <w:rsid w:val="006A1D1A"/>
    <w:rsid w:val="006A1EAA"/>
    <w:rsid w:val="006A1FA3"/>
    <w:rsid w:val="006A2B1B"/>
    <w:rsid w:val="006A2B8D"/>
    <w:rsid w:val="006A2BD3"/>
    <w:rsid w:val="006A32D6"/>
    <w:rsid w:val="006A39D6"/>
    <w:rsid w:val="006A3A3A"/>
    <w:rsid w:val="006A3A6A"/>
    <w:rsid w:val="006A3AA8"/>
    <w:rsid w:val="006A3B77"/>
    <w:rsid w:val="006A3BA6"/>
    <w:rsid w:val="006A3BB1"/>
    <w:rsid w:val="006A3CD6"/>
    <w:rsid w:val="006A3E79"/>
    <w:rsid w:val="006A3F25"/>
    <w:rsid w:val="006A407F"/>
    <w:rsid w:val="006A4496"/>
    <w:rsid w:val="006A4BC3"/>
    <w:rsid w:val="006A5018"/>
    <w:rsid w:val="006A50E7"/>
    <w:rsid w:val="006A5640"/>
    <w:rsid w:val="006A5673"/>
    <w:rsid w:val="006A5C91"/>
    <w:rsid w:val="006A5D09"/>
    <w:rsid w:val="006A5E50"/>
    <w:rsid w:val="006A5FC1"/>
    <w:rsid w:val="006A627D"/>
    <w:rsid w:val="006A696E"/>
    <w:rsid w:val="006A6B07"/>
    <w:rsid w:val="006A6B11"/>
    <w:rsid w:val="006A730C"/>
    <w:rsid w:val="006A74A4"/>
    <w:rsid w:val="006A761E"/>
    <w:rsid w:val="006A7739"/>
    <w:rsid w:val="006A7946"/>
    <w:rsid w:val="006A7B5F"/>
    <w:rsid w:val="006A7D17"/>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079"/>
    <w:rsid w:val="006B2213"/>
    <w:rsid w:val="006B2218"/>
    <w:rsid w:val="006B2411"/>
    <w:rsid w:val="006B2829"/>
    <w:rsid w:val="006B2939"/>
    <w:rsid w:val="006B3C69"/>
    <w:rsid w:val="006B448B"/>
    <w:rsid w:val="006B462A"/>
    <w:rsid w:val="006B4630"/>
    <w:rsid w:val="006B4B70"/>
    <w:rsid w:val="006B5399"/>
    <w:rsid w:val="006B57C0"/>
    <w:rsid w:val="006B589C"/>
    <w:rsid w:val="006B58EB"/>
    <w:rsid w:val="006B5953"/>
    <w:rsid w:val="006B5B52"/>
    <w:rsid w:val="006B5BD2"/>
    <w:rsid w:val="006B5DC7"/>
    <w:rsid w:val="006B5DF4"/>
    <w:rsid w:val="006B5E75"/>
    <w:rsid w:val="006B5FBC"/>
    <w:rsid w:val="006B5FF1"/>
    <w:rsid w:val="006B6971"/>
    <w:rsid w:val="006B738A"/>
    <w:rsid w:val="006B73C2"/>
    <w:rsid w:val="006B7430"/>
    <w:rsid w:val="006B7540"/>
    <w:rsid w:val="006B77AD"/>
    <w:rsid w:val="006B7844"/>
    <w:rsid w:val="006B78C0"/>
    <w:rsid w:val="006B79EC"/>
    <w:rsid w:val="006B7A1B"/>
    <w:rsid w:val="006B7A6D"/>
    <w:rsid w:val="006B7D15"/>
    <w:rsid w:val="006C000A"/>
    <w:rsid w:val="006C0733"/>
    <w:rsid w:val="006C0796"/>
    <w:rsid w:val="006C09FA"/>
    <w:rsid w:val="006C0AFB"/>
    <w:rsid w:val="006C0D2F"/>
    <w:rsid w:val="006C0E7B"/>
    <w:rsid w:val="006C192D"/>
    <w:rsid w:val="006C1B7D"/>
    <w:rsid w:val="006C1CB5"/>
    <w:rsid w:val="006C1E65"/>
    <w:rsid w:val="006C1EB4"/>
    <w:rsid w:val="006C2029"/>
    <w:rsid w:val="006C206E"/>
    <w:rsid w:val="006C20E6"/>
    <w:rsid w:val="006C2269"/>
    <w:rsid w:val="006C23B8"/>
    <w:rsid w:val="006C2488"/>
    <w:rsid w:val="006C2BA4"/>
    <w:rsid w:val="006C3179"/>
    <w:rsid w:val="006C3238"/>
    <w:rsid w:val="006C32ED"/>
    <w:rsid w:val="006C3552"/>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DE"/>
    <w:rsid w:val="006C7EC8"/>
    <w:rsid w:val="006C7EEC"/>
    <w:rsid w:val="006D040F"/>
    <w:rsid w:val="006D041D"/>
    <w:rsid w:val="006D04B1"/>
    <w:rsid w:val="006D09A4"/>
    <w:rsid w:val="006D0C39"/>
    <w:rsid w:val="006D0F9F"/>
    <w:rsid w:val="006D12BD"/>
    <w:rsid w:val="006D17F2"/>
    <w:rsid w:val="006D1928"/>
    <w:rsid w:val="006D1B6D"/>
    <w:rsid w:val="006D1BEC"/>
    <w:rsid w:val="006D1C05"/>
    <w:rsid w:val="006D1C64"/>
    <w:rsid w:val="006D1CC9"/>
    <w:rsid w:val="006D1EAE"/>
    <w:rsid w:val="006D1FD6"/>
    <w:rsid w:val="006D20C6"/>
    <w:rsid w:val="006D2721"/>
    <w:rsid w:val="006D2757"/>
    <w:rsid w:val="006D2B66"/>
    <w:rsid w:val="006D2BC0"/>
    <w:rsid w:val="006D330B"/>
    <w:rsid w:val="006D341B"/>
    <w:rsid w:val="006D3858"/>
    <w:rsid w:val="006D3866"/>
    <w:rsid w:val="006D3878"/>
    <w:rsid w:val="006D3915"/>
    <w:rsid w:val="006D41EC"/>
    <w:rsid w:val="006D4554"/>
    <w:rsid w:val="006D4AB5"/>
    <w:rsid w:val="006D4B9A"/>
    <w:rsid w:val="006D4C04"/>
    <w:rsid w:val="006D4D22"/>
    <w:rsid w:val="006D5430"/>
    <w:rsid w:val="006D5450"/>
    <w:rsid w:val="006D551F"/>
    <w:rsid w:val="006D59EF"/>
    <w:rsid w:val="006D5E44"/>
    <w:rsid w:val="006D5FC0"/>
    <w:rsid w:val="006D6118"/>
    <w:rsid w:val="006D6182"/>
    <w:rsid w:val="006D63A6"/>
    <w:rsid w:val="006D647D"/>
    <w:rsid w:val="006D65B1"/>
    <w:rsid w:val="006D673B"/>
    <w:rsid w:val="006D67ED"/>
    <w:rsid w:val="006D6D10"/>
    <w:rsid w:val="006D700A"/>
    <w:rsid w:val="006D7077"/>
    <w:rsid w:val="006D716C"/>
    <w:rsid w:val="006D779F"/>
    <w:rsid w:val="006D7E92"/>
    <w:rsid w:val="006E01C3"/>
    <w:rsid w:val="006E03D2"/>
    <w:rsid w:val="006E04A5"/>
    <w:rsid w:val="006E0D70"/>
    <w:rsid w:val="006E1211"/>
    <w:rsid w:val="006E1236"/>
    <w:rsid w:val="006E147B"/>
    <w:rsid w:val="006E1584"/>
    <w:rsid w:val="006E1A29"/>
    <w:rsid w:val="006E1B8B"/>
    <w:rsid w:val="006E1BD6"/>
    <w:rsid w:val="006E23E9"/>
    <w:rsid w:val="006E2542"/>
    <w:rsid w:val="006E2763"/>
    <w:rsid w:val="006E2A50"/>
    <w:rsid w:val="006E2ABA"/>
    <w:rsid w:val="006E2BF0"/>
    <w:rsid w:val="006E2E13"/>
    <w:rsid w:val="006E352D"/>
    <w:rsid w:val="006E3789"/>
    <w:rsid w:val="006E3843"/>
    <w:rsid w:val="006E3A86"/>
    <w:rsid w:val="006E42BF"/>
    <w:rsid w:val="006E458F"/>
    <w:rsid w:val="006E4876"/>
    <w:rsid w:val="006E4C72"/>
    <w:rsid w:val="006E4DC4"/>
    <w:rsid w:val="006E5020"/>
    <w:rsid w:val="006E5438"/>
    <w:rsid w:val="006E5D58"/>
    <w:rsid w:val="006E5E2D"/>
    <w:rsid w:val="006E5EDB"/>
    <w:rsid w:val="006E623B"/>
    <w:rsid w:val="006E659F"/>
    <w:rsid w:val="006E6858"/>
    <w:rsid w:val="006E6EDB"/>
    <w:rsid w:val="006E6EE9"/>
    <w:rsid w:val="006E7504"/>
    <w:rsid w:val="006E7707"/>
    <w:rsid w:val="006E780F"/>
    <w:rsid w:val="006E7871"/>
    <w:rsid w:val="006E78C0"/>
    <w:rsid w:val="006E78D3"/>
    <w:rsid w:val="006F01E2"/>
    <w:rsid w:val="006F020B"/>
    <w:rsid w:val="006F05DB"/>
    <w:rsid w:val="006F0A97"/>
    <w:rsid w:val="006F0BCE"/>
    <w:rsid w:val="006F0DAD"/>
    <w:rsid w:val="006F0DDF"/>
    <w:rsid w:val="006F0FAC"/>
    <w:rsid w:val="006F12C1"/>
    <w:rsid w:val="006F1782"/>
    <w:rsid w:val="006F2952"/>
    <w:rsid w:val="006F2972"/>
    <w:rsid w:val="006F2AAF"/>
    <w:rsid w:val="006F2D93"/>
    <w:rsid w:val="006F2EBA"/>
    <w:rsid w:val="006F31D9"/>
    <w:rsid w:val="006F328B"/>
    <w:rsid w:val="006F33B6"/>
    <w:rsid w:val="006F382B"/>
    <w:rsid w:val="006F3879"/>
    <w:rsid w:val="006F3885"/>
    <w:rsid w:val="006F3D52"/>
    <w:rsid w:val="006F3DF7"/>
    <w:rsid w:val="006F3E41"/>
    <w:rsid w:val="006F3F45"/>
    <w:rsid w:val="006F4380"/>
    <w:rsid w:val="006F4395"/>
    <w:rsid w:val="006F44F8"/>
    <w:rsid w:val="006F46A2"/>
    <w:rsid w:val="006F474F"/>
    <w:rsid w:val="006F4848"/>
    <w:rsid w:val="006F4CD3"/>
    <w:rsid w:val="006F506B"/>
    <w:rsid w:val="006F51C4"/>
    <w:rsid w:val="006F5AE4"/>
    <w:rsid w:val="006F5BDA"/>
    <w:rsid w:val="006F5C90"/>
    <w:rsid w:val="006F5DA9"/>
    <w:rsid w:val="006F62FC"/>
    <w:rsid w:val="006F6557"/>
    <w:rsid w:val="006F6A20"/>
    <w:rsid w:val="006F6ABF"/>
    <w:rsid w:val="006F6B90"/>
    <w:rsid w:val="006F6C03"/>
    <w:rsid w:val="006F6E3C"/>
    <w:rsid w:val="006F6EB0"/>
    <w:rsid w:val="006F6F58"/>
    <w:rsid w:val="006F7004"/>
    <w:rsid w:val="006F781F"/>
    <w:rsid w:val="006F7F02"/>
    <w:rsid w:val="006F7FFB"/>
    <w:rsid w:val="00700081"/>
    <w:rsid w:val="00700145"/>
    <w:rsid w:val="00700ADC"/>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FA8"/>
    <w:rsid w:val="00702FD8"/>
    <w:rsid w:val="00703078"/>
    <w:rsid w:val="007033CC"/>
    <w:rsid w:val="00703416"/>
    <w:rsid w:val="00703588"/>
    <w:rsid w:val="007036B3"/>
    <w:rsid w:val="00703717"/>
    <w:rsid w:val="007038D3"/>
    <w:rsid w:val="0070391E"/>
    <w:rsid w:val="007039B8"/>
    <w:rsid w:val="00703E62"/>
    <w:rsid w:val="007043E3"/>
    <w:rsid w:val="007044EE"/>
    <w:rsid w:val="007047BF"/>
    <w:rsid w:val="00704A7F"/>
    <w:rsid w:val="00704BA0"/>
    <w:rsid w:val="00704CCE"/>
    <w:rsid w:val="00704F60"/>
    <w:rsid w:val="00704FDB"/>
    <w:rsid w:val="00705047"/>
    <w:rsid w:val="007052F6"/>
    <w:rsid w:val="007053C7"/>
    <w:rsid w:val="00705450"/>
    <w:rsid w:val="0070557C"/>
    <w:rsid w:val="00705787"/>
    <w:rsid w:val="0070586E"/>
    <w:rsid w:val="007059C9"/>
    <w:rsid w:val="00705F5D"/>
    <w:rsid w:val="00706054"/>
    <w:rsid w:val="007061C4"/>
    <w:rsid w:val="0070627D"/>
    <w:rsid w:val="0070674A"/>
    <w:rsid w:val="00706BD9"/>
    <w:rsid w:val="00706EE6"/>
    <w:rsid w:val="00706F08"/>
    <w:rsid w:val="007073C7"/>
    <w:rsid w:val="007075AF"/>
    <w:rsid w:val="007077D3"/>
    <w:rsid w:val="00707A0E"/>
    <w:rsid w:val="00707BEE"/>
    <w:rsid w:val="00707E59"/>
    <w:rsid w:val="0071035E"/>
    <w:rsid w:val="00710524"/>
    <w:rsid w:val="007105AF"/>
    <w:rsid w:val="00710802"/>
    <w:rsid w:val="0071095C"/>
    <w:rsid w:val="0071100E"/>
    <w:rsid w:val="00711455"/>
    <w:rsid w:val="007114AD"/>
    <w:rsid w:val="00711857"/>
    <w:rsid w:val="00711A35"/>
    <w:rsid w:val="00711BC2"/>
    <w:rsid w:val="0071253B"/>
    <w:rsid w:val="0071258C"/>
    <w:rsid w:val="00712895"/>
    <w:rsid w:val="00712E6A"/>
    <w:rsid w:val="00712EC4"/>
    <w:rsid w:val="00712F75"/>
    <w:rsid w:val="00713272"/>
    <w:rsid w:val="007133FE"/>
    <w:rsid w:val="0071361A"/>
    <w:rsid w:val="0071393D"/>
    <w:rsid w:val="00713989"/>
    <w:rsid w:val="00713BC8"/>
    <w:rsid w:val="0071400F"/>
    <w:rsid w:val="007141E2"/>
    <w:rsid w:val="007142D8"/>
    <w:rsid w:val="007142FC"/>
    <w:rsid w:val="00714549"/>
    <w:rsid w:val="00714813"/>
    <w:rsid w:val="007148A1"/>
    <w:rsid w:val="00714936"/>
    <w:rsid w:val="00714A9F"/>
    <w:rsid w:val="00714F96"/>
    <w:rsid w:val="00715133"/>
    <w:rsid w:val="00715154"/>
    <w:rsid w:val="007155A1"/>
    <w:rsid w:val="00715889"/>
    <w:rsid w:val="007159CC"/>
    <w:rsid w:val="00715BC1"/>
    <w:rsid w:val="00715C3F"/>
    <w:rsid w:val="00715CA4"/>
    <w:rsid w:val="00715F88"/>
    <w:rsid w:val="007161F4"/>
    <w:rsid w:val="00716305"/>
    <w:rsid w:val="00716445"/>
    <w:rsid w:val="0071654B"/>
    <w:rsid w:val="007165C8"/>
    <w:rsid w:val="00716753"/>
    <w:rsid w:val="00716B30"/>
    <w:rsid w:val="00716B67"/>
    <w:rsid w:val="00716C9A"/>
    <w:rsid w:val="00716D26"/>
    <w:rsid w:val="007171A5"/>
    <w:rsid w:val="00717290"/>
    <w:rsid w:val="00717775"/>
    <w:rsid w:val="00717B50"/>
    <w:rsid w:val="007201F1"/>
    <w:rsid w:val="00720363"/>
    <w:rsid w:val="00720811"/>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583"/>
    <w:rsid w:val="00722D8A"/>
    <w:rsid w:val="007232ED"/>
    <w:rsid w:val="00723499"/>
    <w:rsid w:val="00723576"/>
    <w:rsid w:val="00723737"/>
    <w:rsid w:val="007238F5"/>
    <w:rsid w:val="00723980"/>
    <w:rsid w:val="00723A74"/>
    <w:rsid w:val="00723D16"/>
    <w:rsid w:val="00723DA3"/>
    <w:rsid w:val="00724743"/>
    <w:rsid w:val="00724FDF"/>
    <w:rsid w:val="007251F1"/>
    <w:rsid w:val="0072524C"/>
    <w:rsid w:val="00725265"/>
    <w:rsid w:val="00725513"/>
    <w:rsid w:val="00725573"/>
    <w:rsid w:val="0072558A"/>
    <w:rsid w:val="007259C7"/>
    <w:rsid w:val="00725A5B"/>
    <w:rsid w:val="00725B3A"/>
    <w:rsid w:val="00725E77"/>
    <w:rsid w:val="00725E7E"/>
    <w:rsid w:val="007261F9"/>
    <w:rsid w:val="00726D2A"/>
    <w:rsid w:val="00726DC2"/>
    <w:rsid w:val="007271B4"/>
    <w:rsid w:val="00727346"/>
    <w:rsid w:val="007274A0"/>
    <w:rsid w:val="00727807"/>
    <w:rsid w:val="0072799F"/>
    <w:rsid w:val="00727AF1"/>
    <w:rsid w:val="0073024D"/>
    <w:rsid w:val="00730278"/>
    <w:rsid w:val="00730751"/>
    <w:rsid w:val="00730766"/>
    <w:rsid w:val="007307ED"/>
    <w:rsid w:val="00730E4D"/>
    <w:rsid w:val="00731C11"/>
    <w:rsid w:val="00732376"/>
    <w:rsid w:val="007323BA"/>
    <w:rsid w:val="00732430"/>
    <w:rsid w:val="00732C22"/>
    <w:rsid w:val="00732E40"/>
    <w:rsid w:val="007331C4"/>
    <w:rsid w:val="0073320C"/>
    <w:rsid w:val="007333E3"/>
    <w:rsid w:val="00733601"/>
    <w:rsid w:val="00733625"/>
    <w:rsid w:val="00733E83"/>
    <w:rsid w:val="00733EA0"/>
    <w:rsid w:val="0073450B"/>
    <w:rsid w:val="00734F38"/>
    <w:rsid w:val="00734FD7"/>
    <w:rsid w:val="007353C6"/>
    <w:rsid w:val="0073575A"/>
    <w:rsid w:val="00735B53"/>
    <w:rsid w:val="00735B5A"/>
    <w:rsid w:val="00735E29"/>
    <w:rsid w:val="00735E72"/>
    <w:rsid w:val="00735FE3"/>
    <w:rsid w:val="00736574"/>
    <w:rsid w:val="007365D9"/>
    <w:rsid w:val="0073667A"/>
    <w:rsid w:val="00736967"/>
    <w:rsid w:val="00736AEC"/>
    <w:rsid w:val="00736B58"/>
    <w:rsid w:val="00736E4C"/>
    <w:rsid w:val="0073735D"/>
    <w:rsid w:val="007373E6"/>
    <w:rsid w:val="00737821"/>
    <w:rsid w:val="0073787E"/>
    <w:rsid w:val="00737920"/>
    <w:rsid w:val="00737A5D"/>
    <w:rsid w:val="00737D92"/>
    <w:rsid w:val="00737DE3"/>
    <w:rsid w:val="007400AF"/>
    <w:rsid w:val="00740135"/>
    <w:rsid w:val="007402BB"/>
    <w:rsid w:val="007404B8"/>
    <w:rsid w:val="007408F7"/>
    <w:rsid w:val="00740D99"/>
    <w:rsid w:val="00741064"/>
    <w:rsid w:val="0074136E"/>
    <w:rsid w:val="0074137D"/>
    <w:rsid w:val="00741397"/>
    <w:rsid w:val="007417C3"/>
    <w:rsid w:val="00741962"/>
    <w:rsid w:val="00741C98"/>
    <w:rsid w:val="00741E1D"/>
    <w:rsid w:val="00741EE5"/>
    <w:rsid w:val="007422AE"/>
    <w:rsid w:val="00742352"/>
    <w:rsid w:val="007423B6"/>
    <w:rsid w:val="007424E4"/>
    <w:rsid w:val="00742D76"/>
    <w:rsid w:val="00742F88"/>
    <w:rsid w:val="007432EF"/>
    <w:rsid w:val="0074350F"/>
    <w:rsid w:val="00743629"/>
    <w:rsid w:val="00743872"/>
    <w:rsid w:val="00743999"/>
    <w:rsid w:val="007439D8"/>
    <w:rsid w:val="00743DC1"/>
    <w:rsid w:val="00743DF7"/>
    <w:rsid w:val="00743ED9"/>
    <w:rsid w:val="00744526"/>
    <w:rsid w:val="00744537"/>
    <w:rsid w:val="0074463B"/>
    <w:rsid w:val="007446F5"/>
    <w:rsid w:val="007448D7"/>
    <w:rsid w:val="00744A85"/>
    <w:rsid w:val="00744A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B6B"/>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0C10"/>
    <w:rsid w:val="00751221"/>
    <w:rsid w:val="007512D2"/>
    <w:rsid w:val="007514D4"/>
    <w:rsid w:val="007515B2"/>
    <w:rsid w:val="0075217B"/>
    <w:rsid w:val="0075226A"/>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CD1"/>
    <w:rsid w:val="00753E1B"/>
    <w:rsid w:val="00753EC8"/>
    <w:rsid w:val="00754390"/>
    <w:rsid w:val="00754502"/>
    <w:rsid w:val="00754B0E"/>
    <w:rsid w:val="00754E1E"/>
    <w:rsid w:val="0075501C"/>
    <w:rsid w:val="0075512B"/>
    <w:rsid w:val="0075528D"/>
    <w:rsid w:val="00755460"/>
    <w:rsid w:val="007557BC"/>
    <w:rsid w:val="00755895"/>
    <w:rsid w:val="007559A2"/>
    <w:rsid w:val="00755A5E"/>
    <w:rsid w:val="007560C6"/>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57B2F"/>
    <w:rsid w:val="007600E5"/>
    <w:rsid w:val="00760299"/>
    <w:rsid w:val="007602B7"/>
    <w:rsid w:val="007603CD"/>
    <w:rsid w:val="0076040B"/>
    <w:rsid w:val="0076089E"/>
    <w:rsid w:val="00760A50"/>
    <w:rsid w:val="00760ADF"/>
    <w:rsid w:val="00760C05"/>
    <w:rsid w:val="00760E00"/>
    <w:rsid w:val="00761062"/>
    <w:rsid w:val="007612ED"/>
    <w:rsid w:val="00761D14"/>
    <w:rsid w:val="00761DDB"/>
    <w:rsid w:val="00761E70"/>
    <w:rsid w:val="007624BE"/>
    <w:rsid w:val="007628DE"/>
    <w:rsid w:val="0076293F"/>
    <w:rsid w:val="007629B9"/>
    <w:rsid w:val="00762AFE"/>
    <w:rsid w:val="00762C0E"/>
    <w:rsid w:val="00763159"/>
    <w:rsid w:val="007633D9"/>
    <w:rsid w:val="0076348B"/>
    <w:rsid w:val="00763525"/>
    <w:rsid w:val="007635FD"/>
    <w:rsid w:val="0076399A"/>
    <w:rsid w:val="00763B9F"/>
    <w:rsid w:val="00763D0D"/>
    <w:rsid w:val="00763D4E"/>
    <w:rsid w:val="00763DB8"/>
    <w:rsid w:val="007640F7"/>
    <w:rsid w:val="0076415F"/>
    <w:rsid w:val="007642A0"/>
    <w:rsid w:val="0076473B"/>
    <w:rsid w:val="00764B40"/>
    <w:rsid w:val="00764F3F"/>
    <w:rsid w:val="0076510A"/>
    <w:rsid w:val="007655BE"/>
    <w:rsid w:val="00765AC9"/>
    <w:rsid w:val="00765B7F"/>
    <w:rsid w:val="00765F1A"/>
    <w:rsid w:val="0076645B"/>
    <w:rsid w:val="0076659A"/>
    <w:rsid w:val="00766870"/>
    <w:rsid w:val="00766E1D"/>
    <w:rsid w:val="00766F3A"/>
    <w:rsid w:val="0076703A"/>
    <w:rsid w:val="00767118"/>
    <w:rsid w:val="007671BF"/>
    <w:rsid w:val="007677FB"/>
    <w:rsid w:val="007679B9"/>
    <w:rsid w:val="007679BD"/>
    <w:rsid w:val="00767AFA"/>
    <w:rsid w:val="00767B70"/>
    <w:rsid w:val="00767C54"/>
    <w:rsid w:val="00767E16"/>
    <w:rsid w:val="00767E91"/>
    <w:rsid w:val="00767F8D"/>
    <w:rsid w:val="007700A2"/>
    <w:rsid w:val="007700A3"/>
    <w:rsid w:val="007700FB"/>
    <w:rsid w:val="007705F9"/>
    <w:rsid w:val="00770B45"/>
    <w:rsid w:val="00770C0E"/>
    <w:rsid w:val="00770C3D"/>
    <w:rsid w:val="00770D78"/>
    <w:rsid w:val="00770DD2"/>
    <w:rsid w:val="00770E7B"/>
    <w:rsid w:val="00770E8E"/>
    <w:rsid w:val="00770E98"/>
    <w:rsid w:val="00771282"/>
    <w:rsid w:val="007714B1"/>
    <w:rsid w:val="00771908"/>
    <w:rsid w:val="007719F0"/>
    <w:rsid w:val="00771C31"/>
    <w:rsid w:val="00771C5F"/>
    <w:rsid w:val="00771D24"/>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4DFA"/>
    <w:rsid w:val="00774E8D"/>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855"/>
    <w:rsid w:val="00780B3D"/>
    <w:rsid w:val="00780E1A"/>
    <w:rsid w:val="00780F74"/>
    <w:rsid w:val="00781242"/>
    <w:rsid w:val="0078168F"/>
    <w:rsid w:val="00781774"/>
    <w:rsid w:val="00781C7B"/>
    <w:rsid w:val="00781D42"/>
    <w:rsid w:val="00781DA9"/>
    <w:rsid w:val="007821B5"/>
    <w:rsid w:val="00782375"/>
    <w:rsid w:val="0078243D"/>
    <w:rsid w:val="007824E7"/>
    <w:rsid w:val="0078269B"/>
    <w:rsid w:val="0078286B"/>
    <w:rsid w:val="00782BC2"/>
    <w:rsid w:val="00782BD7"/>
    <w:rsid w:val="00782C17"/>
    <w:rsid w:val="00782CD0"/>
    <w:rsid w:val="0078312A"/>
    <w:rsid w:val="00783252"/>
    <w:rsid w:val="00783840"/>
    <w:rsid w:val="007839E9"/>
    <w:rsid w:val="00783AAC"/>
    <w:rsid w:val="00783D0A"/>
    <w:rsid w:val="007841E0"/>
    <w:rsid w:val="00784250"/>
    <w:rsid w:val="007848FE"/>
    <w:rsid w:val="00785366"/>
    <w:rsid w:val="00785463"/>
    <w:rsid w:val="00785472"/>
    <w:rsid w:val="00785647"/>
    <w:rsid w:val="0078575D"/>
    <w:rsid w:val="00785C76"/>
    <w:rsid w:val="0078603B"/>
    <w:rsid w:val="007865A0"/>
    <w:rsid w:val="007869AA"/>
    <w:rsid w:val="00786DFB"/>
    <w:rsid w:val="00786EB7"/>
    <w:rsid w:val="007872ED"/>
    <w:rsid w:val="00787532"/>
    <w:rsid w:val="00787998"/>
    <w:rsid w:val="00787BEE"/>
    <w:rsid w:val="00787CFF"/>
    <w:rsid w:val="00787EDA"/>
    <w:rsid w:val="007902D5"/>
    <w:rsid w:val="00790472"/>
    <w:rsid w:val="007904AD"/>
    <w:rsid w:val="0079052B"/>
    <w:rsid w:val="007909E5"/>
    <w:rsid w:val="00790D3D"/>
    <w:rsid w:val="00790E66"/>
    <w:rsid w:val="0079124E"/>
    <w:rsid w:val="007914AB"/>
    <w:rsid w:val="007915F1"/>
    <w:rsid w:val="0079168D"/>
    <w:rsid w:val="0079189A"/>
    <w:rsid w:val="00791A9D"/>
    <w:rsid w:val="00791DE8"/>
    <w:rsid w:val="00791F57"/>
    <w:rsid w:val="0079211B"/>
    <w:rsid w:val="007921DA"/>
    <w:rsid w:val="00792829"/>
    <w:rsid w:val="00792DE8"/>
    <w:rsid w:val="00792E08"/>
    <w:rsid w:val="0079308E"/>
    <w:rsid w:val="007934E5"/>
    <w:rsid w:val="007936FD"/>
    <w:rsid w:val="00793914"/>
    <w:rsid w:val="007939F2"/>
    <w:rsid w:val="00793CDE"/>
    <w:rsid w:val="00793E5D"/>
    <w:rsid w:val="00793EA6"/>
    <w:rsid w:val="00794886"/>
    <w:rsid w:val="00794B98"/>
    <w:rsid w:val="00794B9C"/>
    <w:rsid w:val="00794C2A"/>
    <w:rsid w:val="00794DBE"/>
    <w:rsid w:val="007957CB"/>
    <w:rsid w:val="0079665B"/>
    <w:rsid w:val="0079689C"/>
    <w:rsid w:val="00796ACF"/>
    <w:rsid w:val="00797242"/>
    <w:rsid w:val="00797FA4"/>
    <w:rsid w:val="007A018C"/>
    <w:rsid w:val="007A0228"/>
    <w:rsid w:val="007A0303"/>
    <w:rsid w:val="007A0535"/>
    <w:rsid w:val="007A09D5"/>
    <w:rsid w:val="007A0ABA"/>
    <w:rsid w:val="007A0D2C"/>
    <w:rsid w:val="007A0DBF"/>
    <w:rsid w:val="007A0E03"/>
    <w:rsid w:val="007A1286"/>
    <w:rsid w:val="007A15E6"/>
    <w:rsid w:val="007A18F6"/>
    <w:rsid w:val="007A1AE3"/>
    <w:rsid w:val="007A1F84"/>
    <w:rsid w:val="007A2004"/>
    <w:rsid w:val="007A2070"/>
    <w:rsid w:val="007A2105"/>
    <w:rsid w:val="007A2134"/>
    <w:rsid w:val="007A21D6"/>
    <w:rsid w:val="007A26E3"/>
    <w:rsid w:val="007A272B"/>
    <w:rsid w:val="007A2A7E"/>
    <w:rsid w:val="007A2AC8"/>
    <w:rsid w:val="007A2AF4"/>
    <w:rsid w:val="007A2BAE"/>
    <w:rsid w:val="007A2BE1"/>
    <w:rsid w:val="007A2C33"/>
    <w:rsid w:val="007A333F"/>
    <w:rsid w:val="007A3395"/>
    <w:rsid w:val="007A360C"/>
    <w:rsid w:val="007A360F"/>
    <w:rsid w:val="007A3BE3"/>
    <w:rsid w:val="007A3CEB"/>
    <w:rsid w:val="007A3D7E"/>
    <w:rsid w:val="007A3DD2"/>
    <w:rsid w:val="007A3E0E"/>
    <w:rsid w:val="007A3E7D"/>
    <w:rsid w:val="007A41AC"/>
    <w:rsid w:val="007A435D"/>
    <w:rsid w:val="007A4736"/>
    <w:rsid w:val="007A474B"/>
    <w:rsid w:val="007A487D"/>
    <w:rsid w:val="007A4F18"/>
    <w:rsid w:val="007A51BB"/>
    <w:rsid w:val="007A5277"/>
    <w:rsid w:val="007A578F"/>
    <w:rsid w:val="007A57F8"/>
    <w:rsid w:val="007A57FE"/>
    <w:rsid w:val="007A58A2"/>
    <w:rsid w:val="007A5A1E"/>
    <w:rsid w:val="007A5CA4"/>
    <w:rsid w:val="007A5CC3"/>
    <w:rsid w:val="007A6011"/>
    <w:rsid w:val="007A62BC"/>
    <w:rsid w:val="007A6AE2"/>
    <w:rsid w:val="007A6E98"/>
    <w:rsid w:val="007A6FCE"/>
    <w:rsid w:val="007A70CC"/>
    <w:rsid w:val="007A79BD"/>
    <w:rsid w:val="007A7DA2"/>
    <w:rsid w:val="007A7F9B"/>
    <w:rsid w:val="007B07D3"/>
    <w:rsid w:val="007B0847"/>
    <w:rsid w:val="007B091A"/>
    <w:rsid w:val="007B0B7A"/>
    <w:rsid w:val="007B11DE"/>
    <w:rsid w:val="007B1368"/>
    <w:rsid w:val="007B1606"/>
    <w:rsid w:val="007B1651"/>
    <w:rsid w:val="007B16B5"/>
    <w:rsid w:val="007B1973"/>
    <w:rsid w:val="007B1EC6"/>
    <w:rsid w:val="007B1F78"/>
    <w:rsid w:val="007B23EB"/>
    <w:rsid w:val="007B299D"/>
    <w:rsid w:val="007B2A9A"/>
    <w:rsid w:val="007B2C5A"/>
    <w:rsid w:val="007B30B8"/>
    <w:rsid w:val="007B30D9"/>
    <w:rsid w:val="007B3165"/>
    <w:rsid w:val="007B3A2C"/>
    <w:rsid w:val="007B3B77"/>
    <w:rsid w:val="007B3C86"/>
    <w:rsid w:val="007B4124"/>
    <w:rsid w:val="007B4162"/>
    <w:rsid w:val="007B4210"/>
    <w:rsid w:val="007B4554"/>
    <w:rsid w:val="007B474D"/>
    <w:rsid w:val="007B4ECC"/>
    <w:rsid w:val="007B52D9"/>
    <w:rsid w:val="007B544C"/>
    <w:rsid w:val="007B55B2"/>
    <w:rsid w:val="007B5614"/>
    <w:rsid w:val="007B5649"/>
    <w:rsid w:val="007B5CAF"/>
    <w:rsid w:val="007B5D2F"/>
    <w:rsid w:val="007B5F7A"/>
    <w:rsid w:val="007B6057"/>
    <w:rsid w:val="007B61D7"/>
    <w:rsid w:val="007B6352"/>
    <w:rsid w:val="007B6857"/>
    <w:rsid w:val="007B6AD8"/>
    <w:rsid w:val="007B6CA7"/>
    <w:rsid w:val="007B6D78"/>
    <w:rsid w:val="007B7088"/>
    <w:rsid w:val="007B7278"/>
    <w:rsid w:val="007B7360"/>
    <w:rsid w:val="007B751D"/>
    <w:rsid w:val="007B765F"/>
    <w:rsid w:val="007B78AF"/>
    <w:rsid w:val="007B7EFA"/>
    <w:rsid w:val="007B7EFF"/>
    <w:rsid w:val="007C0207"/>
    <w:rsid w:val="007C0216"/>
    <w:rsid w:val="007C0521"/>
    <w:rsid w:val="007C0530"/>
    <w:rsid w:val="007C0599"/>
    <w:rsid w:val="007C09C5"/>
    <w:rsid w:val="007C0DEA"/>
    <w:rsid w:val="007C1210"/>
    <w:rsid w:val="007C1293"/>
    <w:rsid w:val="007C1735"/>
    <w:rsid w:val="007C17DD"/>
    <w:rsid w:val="007C1992"/>
    <w:rsid w:val="007C1B35"/>
    <w:rsid w:val="007C1B4A"/>
    <w:rsid w:val="007C210D"/>
    <w:rsid w:val="007C2193"/>
    <w:rsid w:val="007C2BBC"/>
    <w:rsid w:val="007C2E7F"/>
    <w:rsid w:val="007C3549"/>
    <w:rsid w:val="007C35E4"/>
    <w:rsid w:val="007C3742"/>
    <w:rsid w:val="007C37ED"/>
    <w:rsid w:val="007C3AFA"/>
    <w:rsid w:val="007C3FAA"/>
    <w:rsid w:val="007C414F"/>
    <w:rsid w:val="007C42BF"/>
    <w:rsid w:val="007C4420"/>
    <w:rsid w:val="007C45A0"/>
    <w:rsid w:val="007C47D0"/>
    <w:rsid w:val="007C48A9"/>
    <w:rsid w:val="007C491C"/>
    <w:rsid w:val="007C494C"/>
    <w:rsid w:val="007C4E40"/>
    <w:rsid w:val="007C502F"/>
    <w:rsid w:val="007C50DF"/>
    <w:rsid w:val="007C522E"/>
    <w:rsid w:val="007C52CD"/>
    <w:rsid w:val="007C5360"/>
    <w:rsid w:val="007C54E9"/>
    <w:rsid w:val="007C563F"/>
    <w:rsid w:val="007C5656"/>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62"/>
    <w:rsid w:val="007C6CFF"/>
    <w:rsid w:val="007C6E42"/>
    <w:rsid w:val="007C70EA"/>
    <w:rsid w:val="007C7578"/>
    <w:rsid w:val="007C7652"/>
    <w:rsid w:val="007C7694"/>
    <w:rsid w:val="007C7764"/>
    <w:rsid w:val="007C7E56"/>
    <w:rsid w:val="007C7E8F"/>
    <w:rsid w:val="007C7FEC"/>
    <w:rsid w:val="007D0141"/>
    <w:rsid w:val="007D0190"/>
    <w:rsid w:val="007D06D0"/>
    <w:rsid w:val="007D0725"/>
    <w:rsid w:val="007D079D"/>
    <w:rsid w:val="007D0883"/>
    <w:rsid w:val="007D0D26"/>
    <w:rsid w:val="007D0FE8"/>
    <w:rsid w:val="007D113E"/>
    <w:rsid w:val="007D1152"/>
    <w:rsid w:val="007D19E4"/>
    <w:rsid w:val="007D1AAA"/>
    <w:rsid w:val="007D1BD5"/>
    <w:rsid w:val="007D1D24"/>
    <w:rsid w:val="007D232D"/>
    <w:rsid w:val="007D2887"/>
    <w:rsid w:val="007D2A81"/>
    <w:rsid w:val="007D2E07"/>
    <w:rsid w:val="007D3523"/>
    <w:rsid w:val="007D38E3"/>
    <w:rsid w:val="007D3906"/>
    <w:rsid w:val="007D3A02"/>
    <w:rsid w:val="007D3CBF"/>
    <w:rsid w:val="007D3FEB"/>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482"/>
    <w:rsid w:val="007D75E1"/>
    <w:rsid w:val="007D7732"/>
    <w:rsid w:val="007D774D"/>
    <w:rsid w:val="007D7A90"/>
    <w:rsid w:val="007D7CE5"/>
    <w:rsid w:val="007D7DF5"/>
    <w:rsid w:val="007E0507"/>
    <w:rsid w:val="007E051D"/>
    <w:rsid w:val="007E0584"/>
    <w:rsid w:val="007E0925"/>
    <w:rsid w:val="007E0C15"/>
    <w:rsid w:val="007E0E72"/>
    <w:rsid w:val="007E120E"/>
    <w:rsid w:val="007E13E7"/>
    <w:rsid w:val="007E13FB"/>
    <w:rsid w:val="007E142F"/>
    <w:rsid w:val="007E1786"/>
    <w:rsid w:val="007E1A0C"/>
    <w:rsid w:val="007E1E6B"/>
    <w:rsid w:val="007E20DC"/>
    <w:rsid w:val="007E2131"/>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A9"/>
    <w:rsid w:val="007E3BBC"/>
    <w:rsid w:val="007E3BF7"/>
    <w:rsid w:val="007E41B2"/>
    <w:rsid w:val="007E457F"/>
    <w:rsid w:val="007E4590"/>
    <w:rsid w:val="007E4763"/>
    <w:rsid w:val="007E523D"/>
    <w:rsid w:val="007E5992"/>
    <w:rsid w:val="007E59BA"/>
    <w:rsid w:val="007E5C46"/>
    <w:rsid w:val="007E6127"/>
    <w:rsid w:val="007E6321"/>
    <w:rsid w:val="007E657C"/>
    <w:rsid w:val="007E66CB"/>
    <w:rsid w:val="007E696D"/>
    <w:rsid w:val="007E6997"/>
    <w:rsid w:val="007E6FFB"/>
    <w:rsid w:val="007E70BB"/>
    <w:rsid w:val="007E70E9"/>
    <w:rsid w:val="007E7388"/>
    <w:rsid w:val="007E7684"/>
    <w:rsid w:val="007E776E"/>
    <w:rsid w:val="007E78F6"/>
    <w:rsid w:val="007E7A2D"/>
    <w:rsid w:val="007E7D90"/>
    <w:rsid w:val="007E7D97"/>
    <w:rsid w:val="007E7FA7"/>
    <w:rsid w:val="007F0160"/>
    <w:rsid w:val="007F0605"/>
    <w:rsid w:val="007F09CC"/>
    <w:rsid w:val="007F0D3E"/>
    <w:rsid w:val="007F0DA7"/>
    <w:rsid w:val="007F0E06"/>
    <w:rsid w:val="007F11B3"/>
    <w:rsid w:val="007F1A91"/>
    <w:rsid w:val="007F1AE3"/>
    <w:rsid w:val="007F1B81"/>
    <w:rsid w:val="007F1C4A"/>
    <w:rsid w:val="007F1FC4"/>
    <w:rsid w:val="007F2022"/>
    <w:rsid w:val="007F2474"/>
    <w:rsid w:val="007F2AE7"/>
    <w:rsid w:val="007F2E8A"/>
    <w:rsid w:val="007F3603"/>
    <w:rsid w:val="007F43A4"/>
    <w:rsid w:val="007F4679"/>
    <w:rsid w:val="007F4810"/>
    <w:rsid w:val="007F4978"/>
    <w:rsid w:val="007F499D"/>
    <w:rsid w:val="007F4B45"/>
    <w:rsid w:val="007F4FF7"/>
    <w:rsid w:val="007F52A6"/>
    <w:rsid w:val="007F5311"/>
    <w:rsid w:val="007F5401"/>
    <w:rsid w:val="007F555C"/>
    <w:rsid w:val="007F56D5"/>
    <w:rsid w:val="007F5A6B"/>
    <w:rsid w:val="007F5EA3"/>
    <w:rsid w:val="007F62FB"/>
    <w:rsid w:val="007F64B4"/>
    <w:rsid w:val="007F6518"/>
    <w:rsid w:val="007F6844"/>
    <w:rsid w:val="007F6EB9"/>
    <w:rsid w:val="007F6F10"/>
    <w:rsid w:val="007F6F2A"/>
    <w:rsid w:val="007F721D"/>
    <w:rsid w:val="007F74D5"/>
    <w:rsid w:val="007F7724"/>
    <w:rsid w:val="007F796A"/>
    <w:rsid w:val="007F7BA8"/>
    <w:rsid w:val="008001C0"/>
    <w:rsid w:val="008002D7"/>
    <w:rsid w:val="00800DB9"/>
    <w:rsid w:val="00800DD0"/>
    <w:rsid w:val="00800FC3"/>
    <w:rsid w:val="008010B8"/>
    <w:rsid w:val="00801303"/>
    <w:rsid w:val="008017C3"/>
    <w:rsid w:val="008018C6"/>
    <w:rsid w:val="00801A8B"/>
    <w:rsid w:val="00801AD7"/>
    <w:rsid w:val="00801B73"/>
    <w:rsid w:val="00801D49"/>
    <w:rsid w:val="00801EB1"/>
    <w:rsid w:val="00802229"/>
    <w:rsid w:val="008022F0"/>
    <w:rsid w:val="008023DB"/>
    <w:rsid w:val="008028CE"/>
    <w:rsid w:val="00802993"/>
    <w:rsid w:val="00802EB1"/>
    <w:rsid w:val="00803166"/>
    <w:rsid w:val="00803918"/>
    <w:rsid w:val="0080404A"/>
    <w:rsid w:val="008040EE"/>
    <w:rsid w:val="00804127"/>
    <w:rsid w:val="008049FC"/>
    <w:rsid w:val="0080568C"/>
    <w:rsid w:val="00805813"/>
    <w:rsid w:val="00805872"/>
    <w:rsid w:val="00805A3C"/>
    <w:rsid w:val="00805B94"/>
    <w:rsid w:val="00805D3E"/>
    <w:rsid w:val="00805FF7"/>
    <w:rsid w:val="0080627D"/>
    <w:rsid w:val="0080674A"/>
    <w:rsid w:val="00806A58"/>
    <w:rsid w:val="00806A79"/>
    <w:rsid w:val="00806BB8"/>
    <w:rsid w:val="0080724F"/>
    <w:rsid w:val="00807449"/>
    <w:rsid w:val="00807864"/>
    <w:rsid w:val="008079FC"/>
    <w:rsid w:val="00807DBD"/>
    <w:rsid w:val="00807F8C"/>
    <w:rsid w:val="00810588"/>
    <w:rsid w:val="008105B2"/>
    <w:rsid w:val="00810CBF"/>
    <w:rsid w:val="008114FA"/>
    <w:rsid w:val="008115DB"/>
    <w:rsid w:val="00811910"/>
    <w:rsid w:val="00811CE8"/>
    <w:rsid w:val="00811D0E"/>
    <w:rsid w:val="008121C6"/>
    <w:rsid w:val="00812212"/>
    <w:rsid w:val="00812290"/>
    <w:rsid w:val="0081236F"/>
    <w:rsid w:val="008128AE"/>
    <w:rsid w:val="00812BB0"/>
    <w:rsid w:val="00812E0D"/>
    <w:rsid w:val="00812E67"/>
    <w:rsid w:val="008136DB"/>
    <w:rsid w:val="008139E3"/>
    <w:rsid w:val="008139FE"/>
    <w:rsid w:val="00813AF0"/>
    <w:rsid w:val="00813DC9"/>
    <w:rsid w:val="00813E96"/>
    <w:rsid w:val="008147A1"/>
    <w:rsid w:val="00814A27"/>
    <w:rsid w:val="00814A45"/>
    <w:rsid w:val="00814C51"/>
    <w:rsid w:val="00814D3D"/>
    <w:rsid w:val="00815217"/>
    <w:rsid w:val="0081525D"/>
    <w:rsid w:val="00815980"/>
    <w:rsid w:val="00815AF6"/>
    <w:rsid w:val="00815BFC"/>
    <w:rsid w:val="00815CEB"/>
    <w:rsid w:val="0081604A"/>
    <w:rsid w:val="00816135"/>
    <w:rsid w:val="008163C4"/>
    <w:rsid w:val="0081666A"/>
    <w:rsid w:val="00816CA4"/>
    <w:rsid w:val="00816E5B"/>
    <w:rsid w:val="0081724B"/>
    <w:rsid w:val="00817330"/>
    <w:rsid w:val="008174DC"/>
    <w:rsid w:val="008175D8"/>
    <w:rsid w:val="00817894"/>
    <w:rsid w:val="008179D2"/>
    <w:rsid w:val="00817CFE"/>
    <w:rsid w:val="00817DED"/>
    <w:rsid w:val="0082019B"/>
    <w:rsid w:val="00820435"/>
    <w:rsid w:val="00820839"/>
    <w:rsid w:val="0082088C"/>
    <w:rsid w:val="00820DAB"/>
    <w:rsid w:val="00820E39"/>
    <w:rsid w:val="00821961"/>
    <w:rsid w:val="00821ABE"/>
    <w:rsid w:val="00821BE2"/>
    <w:rsid w:val="00821E06"/>
    <w:rsid w:val="00821EE7"/>
    <w:rsid w:val="00821F9C"/>
    <w:rsid w:val="00822042"/>
    <w:rsid w:val="00822145"/>
    <w:rsid w:val="00822354"/>
    <w:rsid w:val="0082244C"/>
    <w:rsid w:val="008225E2"/>
    <w:rsid w:val="00822719"/>
    <w:rsid w:val="0082276C"/>
    <w:rsid w:val="008228FC"/>
    <w:rsid w:val="00822BE8"/>
    <w:rsid w:val="0082305E"/>
    <w:rsid w:val="00823441"/>
    <w:rsid w:val="00823551"/>
    <w:rsid w:val="008237BE"/>
    <w:rsid w:val="008237CD"/>
    <w:rsid w:val="008238AB"/>
    <w:rsid w:val="0082396C"/>
    <w:rsid w:val="008239EA"/>
    <w:rsid w:val="00823AD9"/>
    <w:rsid w:val="00823B2F"/>
    <w:rsid w:val="00823E39"/>
    <w:rsid w:val="00824185"/>
    <w:rsid w:val="00824269"/>
    <w:rsid w:val="00824548"/>
    <w:rsid w:val="008246EA"/>
    <w:rsid w:val="008246FD"/>
    <w:rsid w:val="00824A35"/>
    <w:rsid w:val="00824BBD"/>
    <w:rsid w:val="00824CFA"/>
    <w:rsid w:val="00824D3B"/>
    <w:rsid w:val="00824DE3"/>
    <w:rsid w:val="008250FA"/>
    <w:rsid w:val="008251C2"/>
    <w:rsid w:val="0082526A"/>
    <w:rsid w:val="008258AF"/>
    <w:rsid w:val="00825ACB"/>
    <w:rsid w:val="00825B3C"/>
    <w:rsid w:val="008265ED"/>
    <w:rsid w:val="008265FA"/>
    <w:rsid w:val="00826B8D"/>
    <w:rsid w:val="00826C72"/>
    <w:rsid w:val="00826DE3"/>
    <w:rsid w:val="00827648"/>
    <w:rsid w:val="00827841"/>
    <w:rsid w:val="0082784B"/>
    <w:rsid w:val="00827A23"/>
    <w:rsid w:val="00827BDF"/>
    <w:rsid w:val="00830294"/>
    <w:rsid w:val="00830528"/>
    <w:rsid w:val="00830AEE"/>
    <w:rsid w:val="00830AFD"/>
    <w:rsid w:val="00830B15"/>
    <w:rsid w:val="00830B6E"/>
    <w:rsid w:val="00830BF5"/>
    <w:rsid w:val="00831147"/>
    <w:rsid w:val="008311B7"/>
    <w:rsid w:val="0083127C"/>
    <w:rsid w:val="00831475"/>
    <w:rsid w:val="00831592"/>
    <w:rsid w:val="00831600"/>
    <w:rsid w:val="00831ACF"/>
    <w:rsid w:val="00831B10"/>
    <w:rsid w:val="00831C02"/>
    <w:rsid w:val="0083211B"/>
    <w:rsid w:val="00832358"/>
    <w:rsid w:val="00832479"/>
    <w:rsid w:val="0083264E"/>
    <w:rsid w:val="008327AE"/>
    <w:rsid w:val="00832991"/>
    <w:rsid w:val="00832AD8"/>
    <w:rsid w:val="00832D56"/>
    <w:rsid w:val="008332DD"/>
    <w:rsid w:val="00833E35"/>
    <w:rsid w:val="0083429A"/>
    <w:rsid w:val="0083475B"/>
    <w:rsid w:val="0083482D"/>
    <w:rsid w:val="00834969"/>
    <w:rsid w:val="00834A3D"/>
    <w:rsid w:val="00834A41"/>
    <w:rsid w:val="00835442"/>
    <w:rsid w:val="0083551E"/>
    <w:rsid w:val="00835712"/>
    <w:rsid w:val="00835C72"/>
    <w:rsid w:val="0083606E"/>
    <w:rsid w:val="008363AD"/>
    <w:rsid w:val="008364FD"/>
    <w:rsid w:val="00836791"/>
    <w:rsid w:val="00836815"/>
    <w:rsid w:val="008369B1"/>
    <w:rsid w:val="00836BD4"/>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08"/>
    <w:rsid w:val="0084028C"/>
    <w:rsid w:val="00840769"/>
    <w:rsid w:val="008407CD"/>
    <w:rsid w:val="0084094C"/>
    <w:rsid w:val="00840E04"/>
    <w:rsid w:val="00840EAD"/>
    <w:rsid w:val="008411C5"/>
    <w:rsid w:val="008411D9"/>
    <w:rsid w:val="0084157E"/>
    <w:rsid w:val="00841670"/>
    <w:rsid w:val="008417E8"/>
    <w:rsid w:val="0084196A"/>
    <w:rsid w:val="00841B87"/>
    <w:rsid w:val="00841D33"/>
    <w:rsid w:val="00841FA0"/>
    <w:rsid w:val="00842A8E"/>
    <w:rsid w:val="00842C5F"/>
    <w:rsid w:val="00842D8F"/>
    <w:rsid w:val="0084332D"/>
    <w:rsid w:val="00843522"/>
    <w:rsid w:val="00843EDF"/>
    <w:rsid w:val="008440ED"/>
    <w:rsid w:val="00844117"/>
    <w:rsid w:val="00844126"/>
    <w:rsid w:val="00844194"/>
    <w:rsid w:val="008444CD"/>
    <w:rsid w:val="00844580"/>
    <w:rsid w:val="00844759"/>
    <w:rsid w:val="00844923"/>
    <w:rsid w:val="00844A1B"/>
    <w:rsid w:val="00844BD7"/>
    <w:rsid w:val="00844E17"/>
    <w:rsid w:val="00844E23"/>
    <w:rsid w:val="00845090"/>
    <w:rsid w:val="00845186"/>
    <w:rsid w:val="008456EC"/>
    <w:rsid w:val="00845783"/>
    <w:rsid w:val="00845952"/>
    <w:rsid w:val="00845A43"/>
    <w:rsid w:val="00845A79"/>
    <w:rsid w:val="0084600D"/>
    <w:rsid w:val="0084605A"/>
    <w:rsid w:val="0084610E"/>
    <w:rsid w:val="0084691A"/>
    <w:rsid w:val="00846B35"/>
    <w:rsid w:val="00846B59"/>
    <w:rsid w:val="00846CE1"/>
    <w:rsid w:val="00846DD4"/>
    <w:rsid w:val="00846FF3"/>
    <w:rsid w:val="00847539"/>
    <w:rsid w:val="0084757B"/>
    <w:rsid w:val="00847647"/>
    <w:rsid w:val="00847715"/>
    <w:rsid w:val="00847BCB"/>
    <w:rsid w:val="00847C03"/>
    <w:rsid w:val="00847DCA"/>
    <w:rsid w:val="00847DCC"/>
    <w:rsid w:val="00847E51"/>
    <w:rsid w:val="008500B6"/>
    <w:rsid w:val="008502A2"/>
    <w:rsid w:val="00850655"/>
    <w:rsid w:val="00850743"/>
    <w:rsid w:val="00850B36"/>
    <w:rsid w:val="00850C29"/>
    <w:rsid w:val="00850DA5"/>
    <w:rsid w:val="00850E53"/>
    <w:rsid w:val="00851091"/>
    <w:rsid w:val="0085145E"/>
    <w:rsid w:val="008515CD"/>
    <w:rsid w:val="0085163D"/>
    <w:rsid w:val="008518E1"/>
    <w:rsid w:val="00851ABB"/>
    <w:rsid w:val="00851B2B"/>
    <w:rsid w:val="00851D3A"/>
    <w:rsid w:val="008524CA"/>
    <w:rsid w:val="00852602"/>
    <w:rsid w:val="008526C6"/>
    <w:rsid w:val="008526F1"/>
    <w:rsid w:val="008529EB"/>
    <w:rsid w:val="00853562"/>
    <w:rsid w:val="0085356D"/>
    <w:rsid w:val="008536F2"/>
    <w:rsid w:val="00853C1C"/>
    <w:rsid w:val="00853D6A"/>
    <w:rsid w:val="0085420C"/>
    <w:rsid w:val="008546DB"/>
    <w:rsid w:val="00854747"/>
    <w:rsid w:val="00854DCA"/>
    <w:rsid w:val="00855448"/>
    <w:rsid w:val="00855642"/>
    <w:rsid w:val="00855661"/>
    <w:rsid w:val="00855A91"/>
    <w:rsid w:val="00855C34"/>
    <w:rsid w:val="00855CAE"/>
    <w:rsid w:val="008562BD"/>
    <w:rsid w:val="0085634B"/>
    <w:rsid w:val="008563A3"/>
    <w:rsid w:val="0085657A"/>
    <w:rsid w:val="00856632"/>
    <w:rsid w:val="008566C2"/>
    <w:rsid w:val="0085696D"/>
    <w:rsid w:val="00856F49"/>
    <w:rsid w:val="00857304"/>
    <w:rsid w:val="008575C5"/>
    <w:rsid w:val="008579CA"/>
    <w:rsid w:val="00857D1C"/>
    <w:rsid w:val="00857DB7"/>
    <w:rsid w:val="0086025B"/>
    <w:rsid w:val="0086028A"/>
    <w:rsid w:val="008605A6"/>
    <w:rsid w:val="008605AF"/>
    <w:rsid w:val="0086077B"/>
    <w:rsid w:val="008609DE"/>
    <w:rsid w:val="00860AB1"/>
    <w:rsid w:val="0086122C"/>
    <w:rsid w:val="00861ACB"/>
    <w:rsid w:val="00861BD7"/>
    <w:rsid w:val="00861D27"/>
    <w:rsid w:val="00861E1C"/>
    <w:rsid w:val="00861FED"/>
    <w:rsid w:val="0086205C"/>
    <w:rsid w:val="00862325"/>
    <w:rsid w:val="008624C1"/>
    <w:rsid w:val="00862BCD"/>
    <w:rsid w:val="00862C22"/>
    <w:rsid w:val="00862C59"/>
    <w:rsid w:val="00862C66"/>
    <w:rsid w:val="008630A8"/>
    <w:rsid w:val="00863165"/>
    <w:rsid w:val="0086322F"/>
    <w:rsid w:val="00863DB6"/>
    <w:rsid w:val="00863FF2"/>
    <w:rsid w:val="00864097"/>
    <w:rsid w:val="00864192"/>
    <w:rsid w:val="008642B2"/>
    <w:rsid w:val="008642EC"/>
    <w:rsid w:val="008644AC"/>
    <w:rsid w:val="008644EB"/>
    <w:rsid w:val="00864872"/>
    <w:rsid w:val="00864BE4"/>
    <w:rsid w:val="008654C1"/>
    <w:rsid w:val="00865635"/>
    <w:rsid w:val="00865754"/>
    <w:rsid w:val="00865E67"/>
    <w:rsid w:val="00865EBF"/>
    <w:rsid w:val="008661FB"/>
    <w:rsid w:val="00866215"/>
    <w:rsid w:val="0086638D"/>
    <w:rsid w:val="0086669C"/>
    <w:rsid w:val="00866884"/>
    <w:rsid w:val="00866FFC"/>
    <w:rsid w:val="00867528"/>
    <w:rsid w:val="008676C0"/>
    <w:rsid w:val="00867B47"/>
    <w:rsid w:val="00867E9F"/>
    <w:rsid w:val="00870428"/>
    <w:rsid w:val="00870569"/>
    <w:rsid w:val="00870675"/>
    <w:rsid w:val="00870724"/>
    <w:rsid w:val="00870C1F"/>
    <w:rsid w:val="008710B3"/>
    <w:rsid w:val="00871434"/>
    <w:rsid w:val="0087156C"/>
    <w:rsid w:val="008718EF"/>
    <w:rsid w:val="00871A87"/>
    <w:rsid w:val="00871E2E"/>
    <w:rsid w:val="00871E85"/>
    <w:rsid w:val="00871FE9"/>
    <w:rsid w:val="0087210F"/>
    <w:rsid w:val="008723F2"/>
    <w:rsid w:val="008726AE"/>
    <w:rsid w:val="008728AC"/>
    <w:rsid w:val="00872EE6"/>
    <w:rsid w:val="008730C1"/>
    <w:rsid w:val="008732A3"/>
    <w:rsid w:val="0087374E"/>
    <w:rsid w:val="008738ED"/>
    <w:rsid w:val="0087398A"/>
    <w:rsid w:val="00873E88"/>
    <w:rsid w:val="00874543"/>
    <w:rsid w:val="00874959"/>
    <w:rsid w:val="00874CC7"/>
    <w:rsid w:val="00874FBE"/>
    <w:rsid w:val="0087588A"/>
    <w:rsid w:val="00875957"/>
    <w:rsid w:val="00875C35"/>
    <w:rsid w:val="00875F9B"/>
    <w:rsid w:val="008764A0"/>
    <w:rsid w:val="008765AB"/>
    <w:rsid w:val="00876637"/>
    <w:rsid w:val="00876917"/>
    <w:rsid w:val="008769A6"/>
    <w:rsid w:val="00876B4B"/>
    <w:rsid w:val="00876DA1"/>
    <w:rsid w:val="00876DD5"/>
    <w:rsid w:val="008770BA"/>
    <w:rsid w:val="008774E6"/>
    <w:rsid w:val="00877ABE"/>
    <w:rsid w:val="00877D29"/>
    <w:rsid w:val="00877E53"/>
    <w:rsid w:val="008800CF"/>
    <w:rsid w:val="008801E7"/>
    <w:rsid w:val="008802EC"/>
    <w:rsid w:val="008803D9"/>
    <w:rsid w:val="00880BF1"/>
    <w:rsid w:val="00880C34"/>
    <w:rsid w:val="00880EA9"/>
    <w:rsid w:val="00881590"/>
    <w:rsid w:val="008816BE"/>
    <w:rsid w:val="0088171A"/>
    <w:rsid w:val="008818ED"/>
    <w:rsid w:val="00881D33"/>
    <w:rsid w:val="0088202D"/>
    <w:rsid w:val="00882325"/>
    <w:rsid w:val="008824EE"/>
    <w:rsid w:val="00882539"/>
    <w:rsid w:val="008826A3"/>
    <w:rsid w:val="008826F8"/>
    <w:rsid w:val="00882A68"/>
    <w:rsid w:val="00882B11"/>
    <w:rsid w:val="00882E75"/>
    <w:rsid w:val="00882FC9"/>
    <w:rsid w:val="00883040"/>
    <w:rsid w:val="0088398F"/>
    <w:rsid w:val="00883A0B"/>
    <w:rsid w:val="00883EA9"/>
    <w:rsid w:val="00883FB3"/>
    <w:rsid w:val="00884040"/>
    <w:rsid w:val="00884249"/>
    <w:rsid w:val="008845AA"/>
    <w:rsid w:val="00884FE6"/>
    <w:rsid w:val="0088521C"/>
    <w:rsid w:val="0088597B"/>
    <w:rsid w:val="008859DB"/>
    <w:rsid w:val="00885F39"/>
    <w:rsid w:val="00885F56"/>
    <w:rsid w:val="00886236"/>
    <w:rsid w:val="0088639B"/>
    <w:rsid w:val="008865F1"/>
    <w:rsid w:val="008867ED"/>
    <w:rsid w:val="00886935"/>
    <w:rsid w:val="00887127"/>
    <w:rsid w:val="0088757F"/>
    <w:rsid w:val="00887593"/>
    <w:rsid w:val="008875B5"/>
    <w:rsid w:val="00887757"/>
    <w:rsid w:val="00887834"/>
    <w:rsid w:val="008878B1"/>
    <w:rsid w:val="00887A9F"/>
    <w:rsid w:val="00887C1C"/>
    <w:rsid w:val="00887E64"/>
    <w:rsid w:val="008900A0"/>
    <w:rsid w:val="00890314"/>
    <w:rsid w:val="00890524"/>
    <w:rsid w:val="00890D4C"/>
    <w:rsid w:val="00891047"/>
    <w:rsid w:val="008910E2"/>
    <w:rsid w:val="00891482"/>
    <w:rsid w:val="0089148E"/>
    <w:rsid w:val="00891513"/>
    <w:rsid w:val="008916F6"/>
    <w:rsid w:val="008917D5"/>
    <w:rsid w:val="00891D76"/>
    <w:rsid w:val="00891E95"/>
    <w:rsid w:val="0089221A"/>
    <w:rsid w:val="008924A3"/>
    <w:rsid w:val="00892830"/>
    <w:rsid w:val="00892EF7"/>
    <w:rsid w:val="00892FC8"/>
    <w:rsid w:val="00893286"/>
    <w:rsid w:val="008935F5"/>
    <w:rsid w:val="00893765"/>
    <w:rsid w:val="00893DDF"/>
    <w:rsid w:val="00893DEF"/>
    <w:rsid w:val="0089406E"/>
    <w:rsid w:val="00894669"/>
    <w:rsid w:val="00894AFD"/>
    <w:rsid w:val="00894CB6"/>
    <w:rsid w:val="00895579"/>
    <w:rsid w:val="008957D5"/>
    <w:rsid w:val="00895B2D"/>
    <w:rsid w:val="0089620A"/>
    <w:rsid w:val="00896288"/>
    <w:rsid w:val="00896602"/>
    <w:rsid w:val="00896608"/>
    <w:rsid w:val="00896B59"/>
    <w:rsid w:val="00897054"/>
    <w:rsid w:val="00897109"/>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DEE"/>
    <w:rsid w:val="008A0F99"/>
    <w:rsid w:val="008A149C"/>
    <w:rsid w:val="008A199C"/>
    <w:rsid w:val="008A1B63"/>
    <w:rsid w:val="008A1F1D"/>
    <w:rsid w:val="008A1FA2"/>
    <w:rsid w:val="008A2106"/>
    <w:rsid w:val="008A225E"/>
    <w:rsid w:val="008A22D6"/>
    <w:rsid w:val="008A29DF"/>
    <w:rsid w:val="008A2F44"/>
    <w:rsid w:val="008A2FC7"/>
    <w:rsid w:val="008A30C6"/>
    <w:rsid w:val="008A3299"/>
    <w:rsid w:val="008A354E"/>
    <w:rsid w:val="008A35DB"/>
    <w:rsid w:val="008A3804"/>
    <w:rsid w:val="008A3896"/>
    <w:rsid w:val="008A38F7"/>
    <w:rsid w:val="008A3D72"/>
    <w:rsid w:val="008A3F89"/>
    <w:rsid w:val="008A4042"/>
    <w:rsid w:val="008A40C9"/>
    <w:rsid w:val="008A435F"/>
    <w:rsid w:val="008A445D"/>
    <w:rsid w:val="008A44B0"/>
    <w:rsid w:val="008A485B"/>
    <w:rsid w:val="008A4B81"/>
    <w:rsid w:val="008A502C"/>
    <w:rsid w:val="008A50AA"/>
    <w:rsid w:val="008A58E8"/>
    <w:rsid w:val="008A594C"/>
    <w:rsid w:val="008A60B6"/>
    <w:rsid w:val="008A6161"/>
    <w:rsid w:val="008A61CC"/>
    <w:rsid w:val="008A6214"/>
    <w:rsid w:val="008A62AA"/>
    <w:rsid w:val="008A62BB"/>
    <w:rsid w:val="008A62CB"/>
    <w:rsid w:val="008A652A"/>
    <w:rsid w:val="008A6BA2"/>
    <w:rsid w:val="008A6F45"/>
    <w:rsid w:val="008A6FD7"/>
    <w:rsid w:val="008A7096"/>
    <w:rsid w:val="008A7323"/>
    <w:rsid w:val="008A7571"/>
    <w:rsid w:val="008A7706"/>
    <w:rsid w:val="008A778D"/>
    <w:rsid w:val="008A78BC"/>
    <w:rsid w:val="008A7C26"/>
    <w:rsid w:val="008A7EC8"/>
    <w:rsid w:val="008A7ECA"/>
    <w:rsid w:val="008B035A"/>
    <w:rsid w:val="008B0458"/>
    <w:rsid w:val="008B05C3"/>
    <w:rsid w:val="008B0B52"/>
    <w:rsid w:val="008B0CC5"/>
    <w:rsid w:val="008B0D49"/>
    <w:rsid w:val="008B1137"/>
    <w:rsid w:val="008B195B"/>
    <w:rsid w:val="008B1AEC"/>
    <w:rsid w:val="008B1B37"/>
    <w:rsid w:val="008B1B51"/>
    <w:rsid w:val="008B1EB1"/>
    <w:rsid w:val="008B2017"/>
    <w:rsid w:val="008B213F"/>
    <w:rsid w:val="008B243E"/>
    <w:rsid w:val="008B2695"/>
    <w:rsid w:val="008B27F8"/>
    <w:rsid w:val="008B28F6"/>
    <w:rsid w:val="008B2D50"/>
    <w:rsid w:val="008B2F61"/>
    <w:rsid w:val="008B307E"/>
    <w:rsid w:val="008B30B7"/>
    <w:rsid w:val="008B3655"/>
    <w:rsid w:val="008B3ABE"/>
    <w:rsid w:val="008B3ADD"/>
    <w:rsid w:val="008B3BC0"/>
    <w:rsid w:val="008B3EA3"/>
    <w:rsid w:val="008B4031"/>
    <w:rsid w:val="008B40A8"/>
    <w:rsid w:val="008B40E1"/>
    <w:rsid w:val="008B427B"/>
    <w:rsid w:val="008B4459"/>
    <w:rsid w:val="008B4606"/>
    <w:rsid w:val="008B4688"/>
    <w:rsid w:val="008B4DE7"/>
    <w:rsid w:val="008B51D9"/>
    <w:rsid w:val="008B54B7"/>
    <w:rsid w:val="008B56F1"/>
    <w:rsid w:val="008B574A"/>
    <w:rsid w:val="008B597E"/>
    <w:rsid w:val="008B5DF4"/>
    <w:rsid w:val="008B601E"/>
    <w:rsid w:val="008B6112"/>
    <w:rsid w:val="008B62C5"/>
    <w:rsid w:val="008B64A2"/>
    <w:rsid w:val="008B65E5"/>
    <w:rsid w:val="008B67EF"/>
    <w:rsid w:val="008B6A57"/>
    <w:rsid w:val="008B6B83"/>
    <w:rsid w:val="008B6E4C"/>
    <w:rsid w:val="008B6EE5"/>
    <w:rsid w:val="008B7259"/>
    <w:rsid w:val="008B74C0"/>
    <w:rsid w:val="008B7613"/>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7F9"/>
    <w:rsid w:val="008C291E"/>
    <w:rsid w:val="008C29C6"/>
    <w:rsid w:val="008C2A87"/>
    <w:rsid w:val="008C2D6F"/>
    <w:rsid w:val="008C318B"/>
    <w:rsid w:val="008C362B"/>
    <w:rsid w:val="008C362D"/>
    <w:rsid w:val="008C3642"/>
    <w:rsid w:val="008C36EB"/>
    <w:rsid w:val="008C3DC0"/>
    <w:rsid w:val="008C3E4B"/>
    <w:rsid w:val="008C42FF"/>
    <w:rsid w:val="008C43A6"/>
    <w:rsid w:val="008C451E"/>
    <w:rsid w:val="008C4788"/>
    <w:rsid w:val="008C4CB2"/>
    <w:rsid w:val="008C5414"/>
    <w:rsid w:val="008C58D5"/>
    <w:rsid w:val="008C5E5F"/>
    <w:rsid w:val="008C5F0D"/>
    <w:rsid w:val="008C6125"/>
    <w:rsid w:val="008C6546"/>
    <w:rsid w:val="008C69B6"/>
    <w:rsid w:val="008C69D6"/>
    <w:rsid w:val="008C6DDB"/>
    <w:rsid w:val="008C6FBD"/>
    <w:rsid w:val="008C7271"/>
    <w:rsid w:val="008C73E0"/>
    <w:rsid w:val="008C7555"/>
    <w:rsid w:val="008C78B1"/>
    <w:rsid w:val="008C7F58"/>
    <w:rsid w:val="008D03F1"/>
    <w:rsid w:val="008D05D8"/>
    <w:rsid w:val="008D07CF"/>
    <w:rsid w:val="008D08FE"/>
    <w:rsid w:val="008D0905"/>
    <w:rsid w:val="008D0BFC"/>
    <w:rsid w:val="008D0D36"/>
    <w:rsid w:val="008D1027"/>
    <w:rsid w:val="008D135B"/>
    <w:rsid w:val="008D13C5"/>
    <w:rsid w:val="008D1967"/>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845"/>
    <w:rsid w:val="008D38E0"/>
    <w:rsid w:val="008D3D6A"/>
    <w:rsid w:val="008D3E8A"/>
    <w:rsid w:val="008D40C8"/>
    <w:rsid w:val="008D43FE"/>
    <w:rsid w:val="008D4524"/>
    <w:rsid w:val="008D4728"/>
    <w:rsid w:val="008D4810"/>
    <w:rsid w:val="008D486A"/>
    <w:rsid w:val="008D4EBF"/>
    <w:rsid w:val="008D56E8"/>
    <w:rsid w:val="008D58E1"/>
    <w:rsid w:val="008D5965"/>
    <w:rsid w:val="008D5F23"/>
    <w:rsid w:val="008D600F"/>
    <w:rsid w:val="008D60CD"/>
    <w:rsid w:val="008D62B0"/>
    <w:rsid w:val="008D6436"/>
    <w:rsid w:val="008D6646"/>
    <w:rsid w:val="008D66BA"/>
    <w:rsid w:val="008D6759"/>
    <w:rsid w:val="008D6777"/>
    <w:rsid w:val="008D67FA"/>
    <w:rsid w:val="008D68AB"/>
    <w:rsid w:val="008D68B8"/>
    <w:rsid w:val="008D6921"/>
    <w:rsid w:val="008D6D62"/>
    <w:rsid w:val="008D6E2A"/>
    <w:rsid w:val="008D6F6E"/>
    <w:rsid w:val="008D6F75"/>
    <w:rsid w:val="008D7227"/>
    <w:rsid w:val="008D72C9"/>
    <w:rsid w:val="008D76B1"/>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4EE"/>
    <w:rsid w:val="008E29DC"/>
    <w:rsid w:val="008E2C9E"/>
    <w:rsid w:val="008E2CE2"/>
    <w:rsid w:val="008E2CEE"/>
    <w:rsid w:val="008E3326"/>
    <w:rsid w:val="008E360D"/>
    <w:rsid w:val="008E3654"/>
    <w:rsid w:val="008E3687"/>
    <w:rsid w:val="008E3691"/>
    <w:rsid w:val="008E3D55"/>
    <w:rsid w:val="008E3E3B"/>
    <w:rsid w:val="008E42BC"/>
    <w:rsid w:val="008E4390"/>
    <w:rsid w:val="008E44F9"/>
    <w:rsid w:val="008E4A42"/>
    <w:rsid w:val="008E4C72"/>
    <w:rsid w:val="008E4F3E"/>
    <w:rsid w:val="008E4FE1"/>
    <w:rsid w:val="008E50D6"/>
    <w:rsid w:val="008E514F"/>
    <w:rsid w:val="008E52B9"/>
    <w:rsid w:val="008E54B5"/>
    <w:rsid w:val="008E553D"/>
    <w:rsid w:val="008E5789"/>
    <w:rsid w:val="008E5884"/>
    <w:rsid w:val="008E58F2"/>
    <w:rsid w:val="008E59C5"/>
    <w:rsid w:val="008E668E"/>
    <w:rsid w:val="008E682F"/>
    <w:rsid w:val="008E6D4D"/>
    <w:rsid w:val="008E6DF1"/>
    <w:rsid w:val="008E71D5"/>
    <w:rsid w:val="008E7271"/>
    <w:rsid w:val="008E7501"/>
    <w:rsid w:val="008E79AD"/>
    <w:rsid w:val="008E7A05"/>
    <w:rsid w:val="008E7A9B"/>
    <w:rsid w:val="008E7B68"/>
    <w:rsid w:val="008E7BB9"/>
    <w:rsid w:val="008E7CE8"/>
    <w:rsid w:val="008E7E82"/>
    <w:rsid w:val="008E7EB1"/>
    <w:rsid w:val="008E7FBF"/>
    <w:rsid w:val="008E7FCB"/>
    <w:rsid w:val="008F0485"/>
    <w:rsid w:val="008F05B5"/>
    <w:rsid w:val="008F06FC"/>
    <w:rsid w:val="008F08DE"/>
    <w:rsid w:val="008F0B30"/>
    <w:rsid w:val="008F0DD5"/>
    <w:rsid w:val="008F0E5D"/>
    <w:rsid w:val="008F1259"/>
    <w:rsid w:val="008F1297"/>
    <w:rsid w:val="008F12C8"/>
    <w:rsid w:val="008F1606"/>
    <w:rsid w:val="008F17CB"/>
    <w:rsid w:val="008F196D"/>
    <w:rsid w:val="008F1AB9"/>
    <w:rsid w:val="008F1AC5"/>
    <w:rsid w:val="008F1CC8"/>
    <w:rsid w:val="008F1D52"/>
    <w:rsid w:val="008F1E1F"/>
    <w:rsid w:val="008F1EC5"/>
    <w:rsid w:val="008F1F26"/>
    <w:rsid w:val="008F20A1"/>
    <w:rsid w:val="008F20FC"/>
    <w:rsid w:val="008F26CB"/>
    <w:rsid w:val="008F29DE"/>
    <w:rsid w:val="008F2A53"/>
    <w:rsid w:val="008F2A87"/>
    <w:rsid w:val="008F2D47"/>
    <w:rsid w:val="008F2D6F"/>
    <w:rsid w:val="008F2EA1"/>
    <w:rsid w:val="008F2FC4"/>
    <w:rsid w:val="008F3152"/>
    <w:rsid w:val="008F3369"/>
    <w:rsid w:val="008F36B7"/>
    <w:rsid w:val="008F395C"/>
    <w:rsid w:val="008F3AD3"/>
    <w:rsid w:val="008F3DE8"/>
    <w:rsid w:val="008F404E"/>
    <w:rsid w:val="008F4706"/>
    <w:rsid w:val="008F480B"/>
    <w:rsid w:val="008F4D02"/>
    <w:rsid w:val="008F4F31"/>
    <w:rsid w:val="008F561A"/>
    <w:rsid w:val="008F5732"/>
    <w:rsid w:val="008F57B3"/>
    <w:rsid w:val="008F5C1B"/>
    <w:rsid w:val="008F5D3D"/>
    <w:rsid w:val="008F5EFF"/>
    <w:rsid w:val="008F60A5"/>
    <w:rsid w:val="008F662B"/>
    <w:rsid w:val="008F67DC"/>
    <w:rsid w:val="008F6912"/>
    <w:rsid w:val="008F6C07"/>
    <w:rsid w:val="008F6DDA"/>
    <w:rsid w:val="008F6DE4"/>
    <w:rsid w:val="008F6E00"/>
    <w:rsid w:val="008F6E4D"/>
    <w:rsid w:val="008F6FDF"/>
    <w:rsid w:val="008F75D2"/>
    <w:rsid w:val="008F76AF"/>
    <w:rsid w:val="008F7996"/>
    <w:rsid w:val="008F79B5"/>
    <w:rsid w:val="008F7D50"/>
    <w:rsid w:val="008F7EE2"/>
    <w:rsid w:val="0090027A"/>
    <w:rsid w:val="009002FE"/>
    <w:rsid w:val="0090044D"/>
    <w:rsid w:val="0090054C"/>
    <w:rsid w:val="00900814"/>
    <w:rsid w:val="00900A48"/>
    <w:rsid w:val="0090132E"/>
    <w:rsid w:val="009015D4"/>
    <w:rsid w:val="00901669"/>
    <w:rsid w:val="009017B7"/>
    <w:rsid w:val="00901874"/>
    <w:rsid w:val="0090196F"/>
    <w:rsid w:val="009019F6"/>
    <w:rsid w:val="00901A49"/>
    <w:rsid w:val="00901B16"/>
    <w:rsid w:val="00901FDC"/>
    <w:rsid w:val="009021C1"/>
    <w:rsid w:val="0090228E"/>
    <w:rsid w:val="0090239D"/>
    <w:rsid w:val="00902508"/>
    <w:rsid w:val="00902529"/>
    <w:rsid w:val="00902ADA"/>
    <w:rsid w:val="00902F18"/>
    <w:rsid w:val="009030BE"/>
    <w:rsid w:val="0090315C"/>
    <w:rsid w:val="00903661"/>
    <w:rsid w:val="00903700"/>
    <w:rsid w:val="0090373E"/>
    <w:rsid w:val="009037FB"/>
    <w:rsid w:val="00903851"/>
    <w:rsid w:val="0090398D"/>
    <w:rsid w:val="00903A07"/>
    <w:rsid w:val="00903B37"/>
    <w:rsid w:val="00903C46"/>
    <w:rsid w:val="00903C59"/>
    <w:rsid w:val="00903D26"/>
    <w:rsid w:val="00903F38"/>
    <w:rsid w:val="009040B7"/>
    <w:rsid w:val="00904193"/>
    <w:rsid w:val="009046EA"/>
    <w:rsid w:val="0090493E"/>
    <w:rsid w:val="00904CA3"/>
    <w:rsid w:val="00904D3B"/>
    <w:rsid w:val="00905026"/>
    <w:rsid w:val="00905129"/>
    <w:rsid w:val="009053AA"/>
    <w:rsid w:val="009054BA"/>
    <w:rsid w:val="00905B82"/>
    <w:rsid w:val="00906019"/>
    <w:rsid w:val="00906076"/>
    <w:rsid w:val="009060F5"/>
    <w:rsid w:val="00906216"/>
    <w:rsid w:val="00906583"/>
    <w:rsid w:val="009067C8"/>
    <w:rsid w:val="00906DAE"/>
    <w:rsid w:val="009070C1"/>
    <w:rsid w:val="00907FE6"/>
    <w:rsid w:val="0091004C"/>
    <w:rsid w:val="0091007E"/>
    <w:rsid w:val="00910140"/>
    <w:rsid w:val="0091072E"/>
    <w:rsid w:val="00910825"/>
    <w:rsid w:val="00910AC5"/>
    <w:rsid w:val="00910BCE"/>
    <w:rsid w:val="00910C7A"/>
    <w:rsid w:val="00910DFE"/>
    <w:rsid w:val="00911160"/>
    <w:rsid w:val="009112BD"/>
    <w:rsid w:val="00912024"/>
    <w:rsid w:val="00912241"/>
    <w:rsid w:val="0091225E"/>
    <w:rsid w:val="00912387"/>
    <w:rsid w:val="009125D7"/>
    <w:rsid w:val="009128A5"/>
    <w:rsid w:val="009128B1"/>
    <w:rsid w:val="00912913"/>
    <w:rsid w:val="00912BC4"/>
    <w:rsid w:val="00912FA3"/>
    <w:rsid w:val="009131AA"/>
    <w:rsid w:val="009132C8"/>
    <w:rsid w:val="009135AA"/>
    <w:rsid w:val="009135F7"/>
    <w:rsid w:val="0091375A"/>
    <w:rsid w:val="00913AC3"/>
    <w:rsid w:val="00914262"/>
    <w:rsid w:val="0091436E"/>
    <w:rsid w:val="00914423"/>
    <w:rsid w:val="00914663"/>
    <w:rsid w:val="009146C3"/>
    <w:rsid w:val="00915076"/>
    <w:rsid w:val="00915077"/>
    <w:rsid w:val="00915189"/>
    <w:rsid w:val="00915529"/>
    <w:rsid w:val="009157E7"/>
    <w:rsid w:val="009159AC"/>
    <w:rsid w:val="00915BC6"/>
    <w:rsid w:val="00916A80"/>
    <w:rsid w:val="00916C07"/>
    <w:rsid w:val="00916C70"/>
    <w:rsid w:val="00916F5B"/>
    <w:rsid w:val="00917146"/>
    <w:rsid w:val="009172CA"/>
    <w:rsid w:val="00917542"/>
    <w:rsid w:val="00917749"/>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0B1"/>
    <w:rsid w:val="00922566"/>
    <w:rsid w:val="0092260A"/>
    <w:rsid w:val="00922F24"/>
    <w:rsid w:val="0092301E"/>
    <w:rsid w:val="00923201"/>
    <w:rsid w:val="009233CF"/>
    <w:rsid w:val="00923799"/>
    <w:rsid w:val="009238A5"/>
    <w:rsid w:val="009240FA"/>
    <w:rsid w:val="00924350"/>
    <w:rsid w:val="00924506"/>
    <w:rsid w:val="009245F9"/>
    <w:rsid w:val="00924A56"/>
    <w:rsid w:val="00924B7D"/>
    <w:rsid w:val="00924FCC"/>
    <w:rsid w:val="00925054"/>
    <w:rsid w:val="0092535C"/>
    <w:rsid w:val="009256BA"/>
    <w:rsid w:val="00925CCE"/>
    <w:rsid w:val="00925E24"/>
    <w:rsid w:val="00925EA9"/>
    <w:rsid w:val="00925EB2"/>
    <w:rsid w:val="00925FE8"/>
    <w:rsid w:val="00926679"/>
    <w:rsid w:val="00926E12"/>
    <w:rsid w:val="00926E7B"/>
    <w:rsid w:val="009272DF"/>
    <w:rsid w:val="0092754A"/>
    <w:rsid w:val="00927577"/>
    <w:rsid w:val="0092776B"/>
    <w:rsid w:val="00927C62"/>
    <w:rsid w:val="00927E08"/>
    <w:rsid w:val="00927F79"/>
    <w:rsid w:val="00930145"/>
    <w:rsid w:val="00930147"/>
    <w:rsid w:val="009302A9"/>
    <w:rsid w:val="009303BC"/>
    <w:rsid w:val="00930687"/>
    <w:rsid w:val="00930B42"/>
    <w:rsid w:val="00930E72"/>
    <w:rsid w:val="00931120"/>
    <w:rsid w:val="009314BB"/>
    <w:rsid w:val="009317D2"/>
    <w:rsid w:val="00931EC7"/>
    <w:rsid w:val="009322DB"/>
    <w:rsid w:val="009324A5"/>
    <w:rsid w:val="009325F1"/>
    <w:rsid w:val="00932B54"/>
    <w:rsid w:val="00932CA4"/>
    <w:rsid w:val="00932F18"/>
    <w:rsid w:val="0093302A"/>
    <w:rsid w:val="00933395"/>
    <w:rsid w:val="009335A3"/>
    <w:rsid w:val="00933A23"/>
    <w:rsid w:val="00933B1A"/>
    <w:rsid w:val="00933DBD"/>
    <w:rsid w:val="00933DCE"/>
    <w:rsid w:val="00933F24"/>
    <w:rsid w:val="00933F86"/>
    <w:rsid w:val="009342C2"/>
    <w:rsid w:val="009343E4"/>
    <w:rsid w:val="00934449"/>
    <w:rsid w:val="0093473B"/>
    <w:rsid w:val="00934A17"/>
    <w:rsid w:val="00934CD2"/>
    <w:rsid w:val="0093530B"/>
    <w:rsid w:val="00935EFC"/>
    <w:rsid w:val="00935F76"/>
    <w:rsid w:val="00936247"/>
    <w:rsid w:val="0093661A"/>
    <w:rsid w:val="00936899"/>
    <w:rsid w:val="00936969"/>
    <w:rsid w:val="00936DDC"/>
    <w:rsid w:val="0093741F"/>
    <w:rsid w:val="009375AD"/>
    <w:rsid w:val="009376B9"/>
    <w:rsid w:val="00937A0F"/>
    <w:rsid w:val="00937C93"/>
    <w:rsid w:val="0094020F"/>
    <w:rsid w:val="009403E9"/>
    <w:rsid w:val="009404A0"/>
    <w:rsid w:val="009405B5"/>
    <w:rsid w:val="00940691"/>
    <w:rsid w:val="009408F4"/>
    <w:rsid w:val="00940D5C"/>
    <w:rsid w:val="009412FF"/>
    <w:rsid w:val="009419C5"/>
    <w:rsid w:val="00941ABC"/>
    <w:rsid w:val="00941D16"/>
    <w:rsid w:val="00941EE5"/>
    <w:rsid w:val="0094226E"/>
    <w:rsid w:val="009422A8"/>
    <w:rsid w:val="009430E4"/>
    <w:rsid w:val="0094314D"/>
    <w:rsid w:val="00943417"/>
    <w:rsid w:val="009435EC"/>
    <w:rsid w:val="0094366A"/>
    <w:rsid w:val="009437F2"/>
    <w:rsid w:val="00943974"/>
    <w:rsid w:val="00943999"/>
    <w:rsid w:val="009439D8"/>
    <w:rsid w:val="00944293"/>
    <w:rsid w:val="00944627"/>
    <w:rsid w:val="00944AF1"/>
    <w:rsid w:val="00944FB0"/>
    <w:rsid w:val="00944FCC"/>
    <w:rsid w:val="00945567"/>
    <w:rsid w:val="00945647"/>
    <w:rsid w:val="009457B3"/>
    <w:rsid w:val="00945D59"/>
    <w:rsid w:val="00945EBA"/>
    <w:rsid w:val="0094615B"/>
    <w:rsid w:val="009461D9"/>
    <w:rsid w:val="009461DD"/>
    <w:rsid w:val="00946591"/>
    <w:rsid w:val="009466A1"/>
    <w:rsid w:val="00946C42"/>
    <w:rsid w:val="00947197"/>
    <w:rsid w:val="00947597"/>
    <w:rsid w:val="0094763E"/>
    <w:rsid w:val="00947670"/>
    <w:rsid w:val="0094770C"/>
    <w:rsid w:val="00947980"/>
    <w:rsid w:val="00947A3B"/>
    <w:rsid w:val="00947B4C"/>
    <w:rsid w:val="0095002D"/>
    <w:rsid w:val="0095003D"/>
    <w:rsid w:val="00950312"/>
    <w:rsid w:val="00950527"/>
    <w:rsid w:val="009505C0"/>
    <w:rsid w:val="009508E1"/>
    <w:rsid w:val="0095096A"/>
    <w:rsid w:val="00950C9A"/>
    <w:rsid w:val="00950DAC"/>
    <w:rsid w:val="00950E4A"/>
    <w:rsid w:val="0095105D"/>
    <w:rsid w:val="009513A7"/>
    <w:rsid w:val="009515EB"/>
    <w:rsid w:val="00951A10"/>
    <w:rsid w:val="00951A24"/>
    <w:rsid w:val="00951B10"/>
    <w:rsid w:val="00951B73"/>
    <w:rsid w:val="009524DE"/>
    <w:rsid w:val="009525A0"/>
    <w:rsid w:val="0095297D"/>
    <w:rsid w:val="00952B0F"/>
    <w:rsid w:val="00952C4A"/>
    <w:rsid w:val="00952D5E"/>
    <w:rsid w:val="00952EB3"/>
    <w:rsid w:val="00952EBC"/>
    <w:rsid w:val="00952FB2"/>
    <w:rsid w:val="009530FD"/>
    <w:rsid w:val="009532CF"/>
    <w:rsid w:val="00953796"/>
    <w:rsid w:val="00953DC1"/>
    <w:rsid w:val="00954544"/>
    <w:rsid w:val="009547CE"/>
    <w:rsid w:val="009548E4"/>
    <w:rsid w:val="00954ED6"/>
    <w:rsid w:val="00955689"/>
    <w:rsid w:val="00955740"/>
    <w:rsid w:val="00955763"/>
    <w:rsid w:val="0095577F"/>
    <w:rsid w:val="00955908"/>
    <w:rsid w:val="00955993"/>
    <w:rsid w:val="00955B0D"/>
    <w:rsid w:val="00955D6E"/>
    <w:rsid w:val="00955F9F"/>
    <w:rsid w:val="009560A1"/>
    <w:rsid w:val="0095612D"/>
    <w:rsid w:val="00956164"/>
    <w:rsid w:val="00956606"/>
    <w:rsid w:val="009566BF"/>
    <w:rsid w:val="00956D9A"/>
    <w:rsid w:val="00957074"/>
    <w:rsid w:val="0095749D"/>
    <w:rsid w:val="0095752F"/>
    <w:rsid w:val="00957676"/>
    <w:rsid w:val="00957A04"/>
    <w:rsid w:val="00957C47"/>
    <w:rsid w:val="00957FE0"/>
    <w:rsid w:val="00960014"/>
    <w:rsid w:val="009600EC"/>
    <w:rsid w:val="00960839"/>
    <w:rsid w:val="0096106D"/>
    <w:rsid w:val="00961264"/>
    <w:rsid w:val="00961CE2"/>
    <w:rsid w:val="00961CFB"/>
    <w:rsid w:val="00961E05"/>
    <w:rsid w:val="00962221"/>
    <w:rsid w:val="009623C0"/>
    <w:rsid w:val="00962567"/>
    <w:rsid w:val="009626A6"/>
    <w:rsid w:val="009627F1"/>
    <w:rsid w:val="00962967"/>
    <w:rsid w:val="00963019"/>
    <w:rsid w:val="0096305E"/>
    <w:rsid w:val="0096312E"/>
    <w:rsid w:val="00963230"/>
    <w:rsid w:val="009633B7"/>
    <w:rsid w:val="00963455"/>
    <w:rsid w:val="009636A8"/>
    <w:rsid w:val="009636BA"/>
    <w:rsid w:val="00963837"/>
    <w:rsid w:val="00963DCA"/>
    <w:rsid w:val="00963E6D"/>
    <w:rsid w:val="00963E8F"/>
    <w:rsid w:val="0096422A"/>
    <w:rsid w:val="009644EA"/>
    <w:rsid w:val="00964B3F"/>
    <w:rsid w:val="00964C51"/>
    <w:rsid w:val="00964C6E"/>
    <w:rsid w:val="00964EBE"/>
    <w:rsid w:val="009650FE"/>
    <w:rsid w:val="009651EB"/>
    <w:rsid w:val="0096575B"/>
    <w:rsid w:val="00965C83"/>
    <w:rsid w:val="00965FDD"/>
    <w:rsid w:val="00966536"/>
    <w:rsid w:val="00966656"/>
    <w:rsid w:val="0096667E"/>
    <w:rsid w:val="009668E2"/>
    <w:rsid w:val="009668F8"/>
    <w:rsid w:val="009669AE"/>
    <w:rsid w:val="00966D78"/>
    <w:rsid w:val="00967136"/>
    <w:rsid w:val="009672FD"/>
    <w:rsid w:val="00967691"/>
    <w:rsid w:val="00967FD1"/>
    <w:rsid w:val="009702DD"/>
    <w:rsid w:val="0097088B"/>
    <w:rsid w:val="00970A34"/>
    <w:rsid w:val="00970C40"/>
    <w:rsid w:val="00970D76"/>
    <w:rsid w:val="00970E83"/>
    <w:rsid w:val="00971339"/>
    <w:rsid w:val="009713FC"/>
    <w:rsid w:val="00971651"/>
    <w:rsid w:val="0097167B"/>
    <w:rsid w:val="00972294"/>
    <w:rsid w:val="00972334"/>
    <w:rsid w:val="009724F3"/>
    <w:rsid w:val="0097255A"/>
    <w:rsid w:val="00972A13"/>
    <w:rsid w:val="00972C05"/>
    <w:rsid w:val="00972C3C"/>
    <w:rsid w:val="00972CD8"/>
    <w:rsid w:val="00972FFF"/>
    <w:rsid w:val="0097345E"/>
    <w:rsid w:val="00973534"/>
    <w:rsid w:val="009735C6"/>
    <w:rsid w:val="00973810"/>
    <w:rsid w:val="009738CC"/>
    <w:rsid w:val="00973E0A"/>
    <w:rsid w:val="00973F22"/>
    <w:rsid w:val="00973FBE"/>
    <w:rsid w:val="00974109"/>
    <w:rsid w:val="0097418B"/>
    <w:rsid w:val="00974205"/>
    <w:rsid w:val="00974428"/>
    <w:rsid w:val="009749DD"/>
    <w:rsid w:val="00974EC9"/>
    <w:rsid w:val="00975268"/>
    <w:rsid w:val="009752F2"/>
    <w:rsid w:val="00975423"/>
    <w:rsid w:val="009754AF"/>
    <w:rsid w:val="00975927"/>
    <w:rsid w:val="00975A75"/>
    <w:rsid w:val="009762E9"/>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C8C"/>
    <w:rsid w:val="00977D07"/>
    <w:rsid w:val="00977F34"/>
    <w:rsid w:val="00980022"/>
    <w:rsid w:val="00980277"/>
    <w:rsid w:val="009804F8"/>
    <w:rsid w:val="00980901"/>
    <w:rsid w:val="00980932"/>
    <w:rsid w:val="00980B61"/>
    <w:rsid w:val="00980B8E"/>
    <w:rsid w:val="00981053"/>
    <w:rsid w:val="009816B9"/>
    <w:rsid w:val="0098195A"/>
    <w:rsid w:val="00981A52"/>
    <w:rsid w:val="00981F91"/>
    <w:rsid w:val="00982061"/>
    <w:rsid w:val="009820B5"/>
    <w:rsid w:val="00982372"/>
    <w:rsid w:val="00982CAC"/>
    <w:rsid w:val="00982CE5"/>
    <w:rsid w:val="0098306B"/>
    <w:rsid w:val="00983589"/>
    <w:rsid w:val="009838C4"/>
    <w:rsid w:val="00983AA7"/>
    <w:rsid w:val="00983C41"/>
    <w:rsid w:val="00983CDC"/>
    <w:rsid w:val="00983DFB"/>
    <w:rsid w:val="00984064"/>
    <w:rsid w:val="009840BF"/>
    <w:rsid w:val="009841F1"/>
    <w:rsid w:val="00984354"/>
    <w:rsid w:val="00984809"/>
    <w:rsid w:val="00984B6E"/>
    <w:rsid w:val="0098510F"/>
    <w:rsid w:val="009853F8"/>
    <w:rsid w:val="009856EC"/>
    <w:rsid w:val="0098578A"/>
    <w:rsid w:val="00985A56"/>
    <w:rsid w:val="00985BB8"/>
    <w:rsid w:val="00985E9F"/>
    <w:rsid w:val="00986230"/>
    <w:rsid w:val="0098629E"/>
    <w:rsid w:val="009864C8"/>
    <w:rsid w:val="009867FF"/>
    <w:rsid w:val="0098681D"/>
    <w:rsid w:val="009869E6"/>
    <w:rsid w:val="00986F56"/>
    <w:rsid w:val="0098773F"/>
    <w:rsid w:val="009878C6"/>
    <w:rsid w:val="00987C06"/>
    <w:rsid w:val="00987D85"/>
    <w:rsid w:val="00987DDC"/>
    <w:rsid w:val="00987FC8"/>
    <w:rsid w:val="00990133"/>
    <w:rsid w:val="00990284"/>
    <w:rsid w:val="0099042E"/>
    <w:rsid w:val="00990470"/>
    <w:rsid w:val="009907DE"/>
    <w:rsid w:val="00990A27"/>
    <w:rsid w:val="00990BDA"/>
    <w:rsid w:val="00990F1B"/>
    <w:rsid w:val="00991044"/>
    <w:rsid w:val="009912C5"/>
    <w:rsid w:val="00991438"/>
    <w:rsid w:val="009915F3"/>
    <w:rsid w:val="0099169E"/>
    <w:rsid w:val="00991781"/>
    <w:rsid w:val="00991917"/>
    <w:rsid w:val="00991A6E"/>
    <w:rsid w:val="00991D24"/>
    <w:rsid w:val="00991EF9"/>
    <w:rsid w:val="00991FA4"/>
    <w:rsid w:val="00992025"/>
    <w:rsid w:val="009920A5"/>
    <w:rsid w:val="009920CF"/>
    <w:rsid w:val="00992236"/>
    <w:rsid w:val="009923D5"/>
    <w:rsid w:val="009923DE"/>
    <w:rsid w:val="00992601"/>
    <w:rsid w:val="009926B8"/>
    <w:rsid w:val="00992932"/>
    <w:rsid w:val="00992A54"/>
    <w:rsid w:val="00992B78"/>
    <w:rsid w:val="00992C8F"/>
    <w:rsid w:val="009930B0"/>
    <w:rsid w:val="009934C3"/>
    <w:rsid w:val="009935F7"/>
    <w:rsid w:val="00993666"/>
    <w:rsid w:val="00993A3E"/>
    <w:rsid w:val="00993C37"/>
    <w:rsid w:val="0099424B"/>
    <w:rsid w:val="0099438B"/>
    <w:rsid w:val="009945FF"/>
    <w:rsid w:val="0099469E"/>
    <w:rsid w:val="009947C5"/>
    <w:rsid w:val="00994878"/>
    <w:rsid w:val="00994BC8"/>
    <w:rsid w:val="00994D1B"/>
    <w:rsid w:val="009950A4"/>
    <w:rsid w:val="0099515C"/>
    <w:rsid w:val="00995495"/>
    <w:rsid w:val="00995AF9"/>
    <w:rsid w:val="00995F8B"/>
    <w:rsid w:val="00995FB6"/>
    <w:rsid w:val="00996097"/>
    <w:rsid w:val="009963CA"/>
    <w:rsid w:val="0099661B"/>
    <w:rsid w:val="009969FB"/>
    <w:rsid w:val="00996C65"/>
    <w:rsid w:val="00996DF7"/>
    <w:rsid w:val="00996F26"/>
    <w:rsid w:val="009973E5"/>
    <w:rsid w:val="00997632"/>
    <w:rsid w:val="00997951"/>
    <w:rsid w:val="00997D4A"/>
    <w:rsid w:val="009A00A3"/>
    <w:rsid w:val="009A082A"/>
    <w:rsid w:val="009A0A39"/>
    <w:rsid w:val="009A0BA0"/>
    <w:rsid w:val="009A0C80"/>
    <w:rsid w:val="009A106C"/>
    <w:rsid w:val="009A1176"/>
    <w:rsid w:val="009A1546"/>
    <w:rsid w:val="009A1650"/>
    <w:rsid w:val="009A1776"/>
    <w:rsid w:val="009A1DB3"/>
    <w:rsid w:val="009A215C"/>
    <w:rsid w:val="009A21CB"/>
    <w:rsid w:val="009A237E"/>
    <w:rsid w:val="009A262C"/>
    <w:rsid w:val="009A266A"/>
    <w:rsid w:val="009A2B10"/>
    <w:rsid w:val="009A2F56"/>
    <w:rsid w:val="009A302D"/>
    <w:rsid w:val="009A30B6"/>
    <w:rsid w:val="009A3241"/>
    <w:rsid w:val="009A38F4"/>
    <w:rsid w:val="009A3971"/>
    <w:rsid w:val="009A418D"/>
    <w:rsid w:val="009A4568"/>
    <w:rsid w:val="009A493E"/>
    <w:rsid w:val="009A4AC3"/>
    <w:rsid w:val="009A4C64"/>
    <w:rsid w:val="009A4CC3"/>
    <w:rsid w:val="009A5796"/>
    <w:rsid w:val="009A5A6B"/>
    <w:rsid w:val="009A5D24"/>
    <w:rsid w:val="009A5DA0"/>
    <w:rsid w:val="009A5DCA"/>
    <w:rsid w:val="009A621B"/>
    <w:rsid w:val="009A62AE"/>
    <w:rsid w:val="009A6539"/>
    <w:rsid w:val="009A659A"/>
    <w:rsid w:val="009A66E4"/>
    <w:rsid w:val="009A67BF"/>
    <w:rsid w:val="009A6802"/>
    <w:rsid w:val="009A6813"/>
    <w:rsid w:val="009A68D0"/>
    <w:rsid w:val="009A6A2A"/>
    <w:rsid w:val="009A6FC1"/>
    <w:rsid w:val="009A7136"/>
    <w:rsid w:val="009A7297"/>
    <w:rsid w:val="009A7578"/>
    <w:rsid w:val="009A7682"/>
    <w:rsid w:val="009A7F1F"/>
    <w:rsid w:val="009B019F"/>
    <w:rsid w:val="009B03E2"/>
    <w:rsid w:val="009B04F3"/>
    <w:rsid w:val="009B0D31"/>
    <w:rsid w:val="009B0EBE"/>
    <w:rsid w:val="009B1059"/>
    <w:rsid w:val="009B1273"/>
    <w:rsid w:val="009B12C8"/>
    <w:rsid w:val="009B12CE"/>
    <w:rsid w:val="009B12D9"/>
    <w:rsid w:val="009B1AD6"/>
    <w:rsid w:val="009B1B73"/>
    <w:rsid w:val="009B2262"/>
    <w:rsid w:val="009B23F8"/>
    <w:rsid w:val="009B2CA1"/>
    <w:rsid w:val="009B3521"/>
    <w:rsid w:val="009B35BC"/>
    <w:rsid w:val="009B3755"/>
    <w:rsid w:val="009B3760"/>
    <w:rsid w:val="009B3BE9"/>
    <w:rsid w:val="009B3DA6"/>
    <w:rsid w:val="009B405D"/>
    <w:rsid w:val="009B4070"/>
    <w:rsid w:val="009B4136"/>
    <w:rsid w:val="009B418F"/>
    <w:rsid w:val="009B42F2"/>
    <w:rsid w:val="009B441E"/>
    <w:rsid w:val="009B4460"/>
    <w:rsid w:val="009B44EA"/>
    <w:rsid w:val="009B4745"/>
    <w:rsid w:val="009B48BB"/>
    <w:rsid w:val="009B4A3E"/>
    <w:rsid w:val="009B4DE0"/>
    <w:rsid w:val="009B4FD4"/>
    <w:rsid w:val="009B555B"/>
    <w:rsid w:val="009B569F"/>
    <w:rsid w:val="009B5AC4"/>
    <w:rsid w:val="009B5F14"/>
    <w:rsid w:val="009B5FAB"/>
    <w:rsid w:val="009B6027"/>
    <w:rsid w:val="009B6107"/>
    <w:rsid w:val="009B6110"/>
    <w:rsid w:val="009B624E"/>
    <w:rsid w:val="009B6399"/>
    <w:rsid w:val="009B6489"/>
    <w:rsid w:val="009B683B"/>
    <w:rsid w:val="009B6A9D"/>
    <w:rsid w:val="009B6C7F"/>
    <w:rsid w:val="009B7234"/>
    <w:rsid w:val="009B7531"/>
    <w:rsid w:val="009B79F4"/>
    <w:rsid w:val="009B7A4D"/>
    <w:rsid w:val="009B7C96"/>
    <w:rsid w:val="009B7D23"/>
    <w:rsid w:val="009C04DA"/>
    <w:rsid w:val="009C0577"/>
    <w:rsid w:val="009C068E"/>
    <w:rsid w:val="009C07DA"/>
    <w:rsid w:val="009C0E2C"/>
    <w:rsid w:val="009C0E37"/>
    <w:rsid w:val="009C0EFE"/>
    <w:rsid w:val="009C119B"/>
    <w:rsid w:val="009C144D"/>
    <w:rsid w:val="009C179B"/>
    <w:rsid w:val="009C1955"/>
    <w:rsid w:val="009C1C4A"/>
    <w:rsid w:val="009C1CD7"/>
    <w:rsid w:val="009C1E12"/>
    <w:rsid w:val="009C2993"/>
    <w:rsid w:val="009C2A9E"/>
    <w:rsid w:val="009C2D5A"/>
    <w:rsid w:val="009C2F6E"/>
    <w:rsid w:val="009C3A98"/>
    <w:rsid w:val="009C4221"/>
    <w:rsid w:val="009C43F2"/>
    <w:rsid w:val="009C4680"/>
    <w:rsid w:val="009C4AD7"/>
    <w:rsid w:val="009C4B7D"/>
    <w:rsid w:val="009C4BF0"/>
    <w:rsid w:val="009C4CDC"/>
    <w:rsid w:val="009C4E3E"/>
    <w:rsid w:val="009C4E49"/>
    <w:rsid w:val="009C4E8F"/>
    <w:rsid w:val="009C4FAB"/>
    <w:rsid w:val="009C5041"/>
    <w:rsid w:val="009C5361"/>
    <w:rsid w:val="009C5BC9"/>
    <w:rsid w:val="009C5C01"/>
    <w:rsid w:val="009C5CBC"/>
    <w:rsid w:val="009C5CEA"/>
    <w:rsid w:val="009C5EE3"/>
    <w:rsid w:val="009C5FAB"/>
    <w:rsid w:val="009C6377"/>
    <w:rsid w:val="009C63B3"/>
    <w:rsid w:val="009C6764"/>
    <w:rsid w:val="009C67CE"/>
    <w:rsid w:val="009C68D5"/>
    <w:rsid w:val="009C6A34"/>
    <w:rsid w:val="009C6A3C"/>
    <w:rsid w:val="009C6BCF"/>
    <w:rsid w:val="009C6ED0"/>
    <w:rsid w:val="009C6FDA"/>
    <w:rsid w:val="009C7124"/>
    <w:rsid w:val="009C717A"/>
    <w:rsid w:val="009C71DF"/>
    <w:rsid w:val="009C7314"/>
    <w:rsid w:val="009C750D"/>
    <w:rsid w:val="009C7590"/>
    <w:rsid w:val="009C76C4"/>
    <w:rsid w:val="009C7A3D"/>
    <w:rsid w:val="009C7B9C"/>
    <w:rsid w:val="009C7CD1"/>
    <w:rsid w:val="009C7D8D"/>
    <w:rsid w:val="009C7FE4"/>
    <w:rsid w:val="009D0101"/>
    <w:rsid w:val="009D08BD"/>
    <w:rsid w:val="009D0D6C"/>
    <w:rsid w:val="009D0F18"/>
    <w:rsid w:val="009D14BA"/>
    <w:rsid w:val="009D15A1"/>
    <w:rsid w:val="009D1A8F"/>
    <w:rsid w:val="009D1E02"/>
    <w:rsid w:val="009D1EB3"/>
    <w:rsid w:val="009D1F7F"/>
    <w:rsid w:val="009D2042"/>
    <w:rsid w:val="009D21EB"/>
    <w:rsid w:val="009D2455"/>
    <w:rsid w:val="009D245D"/>
    <w:rsid w:val="009D251D"/>
    <w:rsid w:val="009D271A"/>
    <w:rsid w:val="009D2815"/>
    <w:rsid w:val="009D2B42"/>
    <w:rsid w:val="009D2F07"/>
    <w:rsid w:val="009D2F7D"/>
    <w:rsid w:val="009D301F"/>
    <w:rsid w:val="009D30D7"/>
    <w:rsid w:val="009D30E5"/>
    <w:rsid w:val="009D31A2"/>
    <w:rsid w:val="009D3533"/>
    <w:rsid w:val="009D363F"/>
    <w:rsid w:val="009D3687"/>
    <w:rsid w:val="009D3B7D"/>
    <w:rsid w:val="009D3E2A"/>
    <w:rsid w:val="009D41CB"/>
    <w:rsid w:val="009D4232"/>
    <w:rsid w:val="009D4809"/>
    <w:rsid w:val="009D4932"/>
    <w:rsid w:val="009D4A9C"/>
    <w:rsid w:val="009D4B76"/>
    <w:rsid w:val="009D4C04"/>
    <w:rsid w:val="009D4CB1"/>
    <w:rsid w:val="009D4DF1"/>
    <w:rsid w:val="009D4E4B"/>
    <w:rsid w:val="009D5FD1"/>
    <w:rsid w:val="009D6264"/>
    <w:rsid w:val="009D63A9"/>
    <w:rsid w:val="009D64A7"/>
    <w:rsid w:val="009D66DA"/>
    <w:rsid w:val="009D676B"/>
    <w:rsid w:val="009D6791"/>
    <w:rsid w:val="009D67E7"/>
    <w:rsid w:val="009D67F8"/>
    <w:rsid w:val="009D6814"/>
    <w:rsid w:val="009D68BA"/>
    <w:rsid w:val="009D68D3"/>
    <w:rsid w:val="009D6954"/>
    <w:rsid w:val="009D6C33"/>
    <w:rsid w:val="009D6ED3"/>
    <w:rsid w:val="009D7121"/>
    <w:rsid w:val="009D73B6"/>
    <w:rsid w:val="009D743F"/>
    <w:rsid w:val="009D74D2"/>
    <w:rsid w:val="009D74DC"/>
    <w:rsid w:val="009D75E9"/>
    <w:rsid w:val="009D7A95"/>
    <w:rsid w:val="009D7BBA"/>
    <w:rsid w:val="009E008A"/>
    <w:rsid w:val="009E00BA"/>
    <w:rsid w:val="009E01C7"/>
    <w:rsid w:val="009E0614"/>
    <w:rsid w:val="009E0D93"/>
    <w:rsid w:val="009E0F14"/>
    <w:rsid w:val="009E104D"/>
    <w:rsid w:val="009E1191"/>
    <w:rsid w:val="009E132B"/>
    <w:rsid w:val="009E133D"/>
    <w:rsid w:val="009E1434"/>
    <w:rsid w:val="009E15A6"/>
    <w:rsid w:val="009E16A6"/>
    <w:rsid w:val="009E1708"/>
    <w:rsid w:val="009E1C03"/>
    <w:rsid w:val="009E1C90"/>
    <w:rsid w:val="009E1EDB"/>
    <w:rsid w:val="009E2045"/>
    <w:rsid w:val="009E20BB"/>
    <w:rsid w:val="009E25E1"/>
    <w:rsid w:val="009E2797"/>
    <w:rsid w:val="009E27A2"/>
    <w:rsid w:val="009E288D"/>
    <w:rsid w:val="009E293F"/>
    <w:rsid w:val="009E2A10"/>
    <w:rsid w:val="009E2B93"/>
    <w:rsid w:val="009E2EE1"/>
    <w:rsid w:val="009E323B"/>
    <w:rsid w:val="009E3304"/>
    <w:rsid w:val="009E33C3"/>
    <w:rsid w:val="009E34F8"/>
    <w:rsid w:val="009E380B"/>
    <w:rsid w:val="009E3B39"/>
    <w:rsid w:val="009E3C68"/>
    <w:rsid w:val="009E3D64"/>
    <w:rsid w:val="009E40BB"/>
    <w:rsid w:val="009E4384"/>
    <w:rsid w:val="009E4422"/>
    <w:rsid w:val="009E4D7D"/>
    <w:rsid w:val="009E4EDB"/>
    <w:rsid w:val="009E52A5"/>
    <w:rsid w:val="009E5318"/>
    <w:rsid w:val="009E536F"/>
    <w:rsid w:val="009E560D"/>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439"/>
    <w:rsid w:val="009F04BE"/>
    <w:rsid w:val="009F092B"/>
    <w:rsid w:val="009F092D"/>
    <w:rsid w:val="009F0987"/>
    <w:rsid w:val="009F0CA2"/>
    <w:rsid w:val="009F13B7"/>
    <w:rsid w:val="009F165B"/>
    <w:rsid w:val="009F1900"/>
    <w:rsid w:val="009F1AE3"/>
    <w:rsid w:val="009F1B79"/>
    <w:rsid w:val="009F1D42"/>
    <w:rsid w:val="009F1F43"/>
    <w:rsid w:val="009F1F9E"/>
    <w:rsid w:val="009F2132"/>
    <w:rsid w:val="009F2289"/>
    <w:rsid w:val="009F23D9"/>
    <w:rsid w:val="009F23F7"/>
    <w:rsid w:val="009F26C4"/>
    <w:rsid w:val="009F2701"/>
    <w:rsid w:val="009F2921"/>
    <w:rsid w:val="009F2DB0"/>
    <w:rsid w:val="009F3872"/>
    <w:rsid w:val="009F38E9"/>
    <w:rsid w:val="009F39FF"/>
    <w:rsid w:val="009F3C2C"/>
    <w:rsid w:val="009F3C81"/>
    <w:rsid w:val="009F4200"/>
    <w:rsid w:val="009F45FD"/>
    <w:rsid w:val="009F46C8"/>
    <w:rsid w:val="009F46D8"/>
    <w:rsid w:val="009F471C"/>
    <w:rsid w:val="009F49D2"/>
    <w:rsid w:val="009F4BB4"/>
    <w:rsid w:val="009F4C1D"/>
    <w:rsid w:val="009F4FD6"/>
    <w:rsid w:val="009F505B"/>
    <w:rsid w:val="009F535E"/>
    <w:rsid w:val="009F5759"/>
    <w:rsid w:val="009F58E5"/>
    <w:rsid w:val="009F597F"/>
    <w:rsid w:val="009F5BA7"/>
    <w:rsid w:val="009F5DB2"/>
    <w:rsid w:val="009F5FCE"/>
    <w:rsid w:val="009F62D1"/>
    <w:rsid w:val="009F6320"/>
    <w:rsid w:val="009F6583"/>
    <w:rsid w:val="009F65FF"/>
    <w:rsid w:val="009F6784"/>
    <w:rsid w:val="009F6A58"/>
    <w:rsid w:val="009F6A9A"/>
    <w:rsid w:val="009F6DCD"/>
    <w:rsid w:val="009F6E4B"/>
    <w:rsid w:val="009F6F92"/>
    <w:rsid w:val="009F7270"/>
    <w:rsid w:val="009F7389"/>
    <w:rsid w:val="009F73C8"/>
    <w:rsid w:val="009F76D0"/>
    <w:rsid w:val="009F7F11"/>
    <w:rsid w:val="009F7FD0"/>
    <w:rsid w:val="00A0143D"/>
    <w:rsid w:val="00A019C6"/>
    <w:rsid w:val="00A01C6C"/>
    <w:rsid w:val="00A01C77"/>
    <w:rsid w:val="00A01D44"/>
    <w:rsid w:val="00A01F00"/>
    <w:rsid w:val="00A0206E"/>
    <w:rsid w:val="00A022DB"/>
    <w:rsid w:val="00A02442"/>
    <w:rsid w:val="00A02679"/>
    <w:rsid w:val="00A0270C"/>
    <w:rsid w:val="00A02860"/>
    <w:rsid w:val="00A02876"/>
    <w:rsid w:val="00A02BE5"/>
    <w:rsid w:val="00A02C99"/>
    <w:rsid w:val="00A02EA5"/>
    <w:rsid w:val="00A02EC3"/>
    <w:rsid w:val="00A033F7"/>
    <w:rsid w:val="00A03474"/>
    <w:rsid w:val="00A037FB"/>
    <w:rsid w:val="00A03984"/>
    <w:rsid w:val="00A03985"/>
    <w:rsid w:val="00A03F23"/>
    <w:rsid w:val="00A0435B"/>
    <w:rsid w:val="00A0454B"/>
    <w:rsid w:val="00A0457A"/>
    <w:rsid w:val="00A045EF"/>
    <w:rsid w:val="00A0493B"/>
    <w:rsid w:val="00A04B90"/>
    <w:rsid w:val="00A04BDF"/>
    <w:rsid w:val="00A050C8"/>
    <w:rsid w:val="00A052AD"/>
    <w:rsid w:val="00A054A0"/>
    <w:rsid w:val="00A056BB"/>
    <w:rsid w:val="00A0599C"/>
    <w:rsid w:val="00A05A2B"/>
    <w:rsid w:val="00A05FCD"/>
    <w:rsid w:val="00A06155"/>
    <w:rsid w:val="00A065E7"/>
    <w:rsid w:val="00A06929"/>
    <w:rsid w:val="00A06A26"/>
    <w:rsid w:val="00A06CB6"/>
    <w:rsid w:val="00A06E19"/>
    <w:rsid w:val="00A06FB6"/>
    <w:rsid w:val="00A0709F"/>
    <w:rsid w:val="00A07275"/>
    <w:rsid w:val="00A072A2"/>
    <w:rsid w:val="00A0767E"/>
    <w:rsid w:val="00A07AA7"/>
    <w:rsid w:val="00A07AAC"/>
    <w:rsid w:val="00A07AC4"/>
    <w:rsid w:val="00A10155"/>
    <w:rsid w:val="00A10196"/>
    <w:rsid w:val="00A101A8"/>
    <w:rsid w:val="00A101FD"/>
    <w:rsid w:val="00A10FB0"/>
    <w:rsid w:val="00A1145D"/>
    <w:rsid w:val="00A114A2"/>
    <w:rsid w:val="00A1178C"/>
    <w:rsid w:val="00A117A1"/>
    <w:rsid w:val="00A1191E"/>
    <w:rsid w:val="00A119A1"/>
    <w:rsid w:val="00A11DED"/>
    <w:rsid w:val="00A11EA4"/>
    <w:rsid w:val="00A11F91"/>
    <w:rsid w:val="00A1211D"/>
    <w:rsid w:val="00A122E2"/>
    <w:rsid w:val="00A122EF"/>
    <w:rsid w:val="00A12310"/>
    <w:rsid w:val="00A125D4"/>
    <w:rsid w:val="00A129BD"/>
    <w:rsid w:val="00A12AE2"/>
    <w:rsid w:val="00A12CFC"/>
    <w:rsid w:val="00A12D9E"/>
    <w:rsid w:val="00A12FB5"/>
    <w:rsid w:val="00A12FEF"/>
    <w:rsid w:val="00A1358F"/>
    <w:rsid w:val="00A1388E"/>
    <w:rsid w:val="00A13B54"/>
    <w:rsid w:val="00A13CB5"/>
    <w:rsid w:val="00A13E25"/>
    <w:rsid w:val="00A15196"/>
    <w:rsid w:val="00A1526E"/>
    <w:rsid w:val="00A152E8"/>
    <w:rsid w:val="00A15535"/>
    <w:rsid w:val="00A155A7"/>
    <w:rsid w:val="00A1573B"/>
    <w:rsid w:val="00A15771"/>
    <w:rsid w:val="00A15E1E"/>
    <w:rsid w:val="00A16121"/>
    <w:rsid w:val="00A16402"/>
    <w:rsid w:val="00A167E5"/>
    <w:rsid w:val="00A16C0B"/>
    <w:rsid w:val="00A16CF6"/>
    <w:rsid w:val="00A16DA1"/>
    <w:rsid w:val="00A17098"/>
    <w:rsid w:val="00A170B3"/>
    <w:rsid w:val="00A170BF"/>
    <w:rsid w:val="00A1744F"/>
    <w:rsid w:val="00A174B3"/>
    <w:rsid w:val="00A174DE"/>
    <w:rsid w:val="00A178A7"/>
    <w:rsid w:val="00A17A22"/>
    <w:rsid w:val="00A17C1E"/>
    <w:rsid w:val="00A17F06"/>
    <w:rsid w:val="00A2001F"/>
    <w:rsid w:val="00A20031"/>
    <w:rsid w:val="00A20045"/>
    <w:rsid w:val="00A200B8"/>
    <w:rsid w:val="00A2058C"/>
    <w:rsid w:val="00A20BA2"/>
    <w:rsid w:val="00A20C15"/>
    <w:rsid w:val="00A20C9C"/>
    <w:rsid w:val="00A2105B"/>
    <w:rsid w:val="00A215C2"/>
    <w:rsid w:val="00A2161C"/>
    <w:rsid w:val="00A217BE"/>
    <w:rsid w:val="00A21C54"/>
    <w:rsid w:val="00A2217B"/>
    <w:rsid w:val="00A22258"/>
    <w:rsid w:val="00A22479"/>
    <w:rsid w:val="00A2249C"/>
    <w:rsid w:val="00A22F92"/>
    <w:rsid w:val="00A231C4"/>
    <w:rsid w:val="00A2347E"/>
    <w:rsid w:val="00A235FB"/>
    <w:rsid w:val="00A237BC"/>
    <w:rsid w:val="00A23B45"/>
    <w:rsid w:val="00A242C9"/>
    <w:rsid w:val="00A2438C"/>
    <w:rsid w:val="00A244CB"/>
    <w:rsid w:val="00A245CC"/>
    <w:rsid w:val="00A247A8"/>
    <w:rsid w:val="00A24810"/>
    <w:rsid w:val="00A2487E"/>
    <w:rsid w:val="00A24917"/>
    <w:rsid w:val="00A24BB8"/>
    <w:rsid w:val="00A24C21"/>
    <w:rsid w:val="00A24DA9"/>
    <w:rsid w:val="00A24EC2"/>
    <w:rsid w:val="00A25405"/>
    <w:rsid w:val="00A25B7C"/>
    <w:rsid w:val="00A25B89"/>
    <w:rsid w:val="00A25DE8"/>
    <w:rsid w:val="00A25E27"/>
    <w:rsid w:val="00A260B7"/>
    <w:rsid w:val="00A266C0"/>
    <w:rsid w:val="00A26717"/>
    <w:rsid w:val="00A26738"/>
    <w:rsid w:val="00A26827"/>
    <w:rsid w:val="00A26886"/>
    <w:rsid w:val="00A26976"/>
    <w:rsid w:val="00A26B5D"/>
    <w:rsid w:val="00A27EBC"/>
    <w:rsid w:val="00A301DE"/>
    <w:rsid w:val="00A30C8A"/>
    <w:rsid w:val="00A310D1"/>
    <w:rsid w:val="00A31314"/>
    <w:rsid w:val="00A3139E"/>
    <w:rsid w:val="00A314B9"/>
    <w:rsid w:val="00A31744"/>
    <w:rsid w:val="00A31784"/>
    <w:rsid w:val="00A31894"/>
    <w:rsid w:val="00A318DA"/>
    <w:rsid w:val="00A32437"/>
    <w:rsid w:val="00A32474"/>
    <w:rsid w:val="00A326B2"/>
    <w:rsid w:val="00A328DC"/>
    <w:rsid w:val="00A32A06"/>
    <w:rsid w:val="00A32D18"/>
    <w:rsid w:val="00A32D4E"/>
    <w:rsid w:val="00A32DC5"/>
    <w:rsid w:val="00A32EC1"/>
    <w:rsid w:val="00A32F69"/>
    <w:rsid w:val="00A32FC2"/>
    <w:rsid w:val="00A3318D"/>
    <w:rsid w:val="00A334EA"/>
    <w:rsid w:val="00A337FB"/>
    <w:rsid w:val="00A33BE0"/>
    <w:rsid w:val="00A33CDB"/>
    <w:rsid w:val="00A340A5"/>
    <w:rsid w:val="00A345D6"/>
    <w:rsid w:val="00A34653"/>
    <w:rsid w:val="00A34AF2"/>
    <w:rsid w:val="00A34AF6"/>
    <w:rsid w:val="00A34C20"/>
    <w:rsid w:val="00A34C3B"/>
    <w:rsid w:val="00A34F0A"/>
    <w:rsid w:val="00A3507D"/>
    <w:rsid w:val="00A35085"/>
    <w:rsid w:val="00A35183"/>
    <w:rsid w:val="00A35538"/>
    <w:rsid w:val="00A35716"/>
    <w:rsid w:val="00A35755"/>
    <w:rsid w:val="00A359E1"/>
    <w:rsid w:val="00A35AE6"/>
    <w:rsid w:val="00A35DE7"/>
    <w:rsid w:val="00A35EFD"/>
    <w:rsid w:val="00A3652E"/>
    <w:rsid w:val="00A3661F"/>
    <w:rsid w:val="00A36677"/>
    <w:rsid w:val="00A36768"/>
    <w:rsid w:val="00A36799"/>
    <w:rsid w:val="00A36B31"/>
    <w:rsid w:val="00A36C36"/>
    <w:rsid w:val="00A36E1E"/>
    <w:rsid w:val="00A3769D"/>
    <w:rsid w:val="00A37990"/>
    <w:rsid w:val="00A37EAC"/>
    <w:rsid w:val="00A4027E"/>
    <w:rsid w:val="00A4054A"/>
    <w:rsid w:val="00A40CD2"/>
    <w:rsid w:val="00A4111A"/>
    <w:rsid w:val="00A41306"/>
    <w:rsid w:val="00A41396"/>
    <w:rsid w:val="00A415E9"/>
    <w:rsid w:val="00A41C0F"/>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40D9"/>
    <w:rsid w:val="00A44191"/>
    <w:rsid w:val="00A44289"/>
    <w:rsid w:val="00A4429D"/>
    <w:rsid w:val="00A448CC"/>
    <w:rsid w:val="00A44BD8"/>
    <w:rsid w:val="00A4553F"/>
    <w:rsid w:val="00A45800"/>
    <w:rsid w:val="00A45A29"/>
    <w:rsid w:val="00A45BE3"/>
    <w:rsid w:val="00A45C36"/>
    <w:rsid w:val="00A45C75"/>
    <w:rsid w:val="00A45E32"/>
    <w:rsid w:val="00A4616A"/>
    <w:rsid w:val="00A46553"/>
    <w:rsid w:val="00A4686C"/>
    <w:rsid w:val="00A469E3"/>
    <w:rsid w:val="00A46C42"/>
    <w:rsid w:val="00A471D1"/>
    <w:rsid w:val="00A471FA"/>
    <w:rsid w:val="00A4725C"/>
    <w:rsid w:val="00A47349"/>
    <w:rsid w:val="00A47909"/>
    <w:rsid w:val="00A4790A"/>
    <w:rsid w:val="00A47991"/>
    <w:rsid w:val="00A47F6F"/>
    <w:rsid w:val="00A47FED"/>
    <w:rsid w:val="00A50049"/>
    <w:rsid w:val="00A500BD"/>
    <w:rsid w:val="00A502E6"/>
    <w:rsid w:val="00A50402"/>
    <w:rsid w:val="00A507C4"/>
    <w:rsid w:val="00A507C9"/>
    <w:rsid w:val="00A50876"/>
    <w:rsid w:val="00A50A28"/>
    <w:rsid w:val="00A50AD9"/>
    <w:rsid w:val="00A50E61"/>
    <w:rsid w:val="00A51044"/>
    <w:rsid w:val="00A510D9"/>
    <w:rsid w:val="00A519B0"/>
    <w:rsid w:val="00A51B60"/>
    <w:rsid w:val="00A51FA8"/>
    <w:rsid w:val="00A520D0"/>
    <w:rsid w:val="00A522CA"/>
    <w:rsid w:val="00A528A3"/>
    <w:rsid w:val="00A52AC3"/>
    <w:rsid w:val="00A52DA9"/>
    <w:rsid w:val="00A53043"/>
    <w:rsid w:val="00A53047"/>
    <w:rsid w:val="00A5319E"/>
    <w:rsid w:val="00A53813"/>
    <w:rsid w:val="00A53C2E"/>
    <w:rsid w:val="00A53F69"/>
    <w:rsid w:val="00A53FA9"/>
    <w:rsid w:val="00A541DE"/>
    <w:rsid w:val="00A545A8"/>
    <w:rsid w:val="00A54827"/>
    <w:rsid w:val="00A5497A"/>
    <w:rsid w:val="00A54D8F"/>
    <w:rsid w:val="00A557A1"/>
    <w:rsid w:val="00A5594C"/>
    <w:rsid w:val="00A55A5A"/>
    <w:rsid w:val="00A55C49"/>
    <w:rsid w:val="00A55C59"/>
    <w:rsid w:val="00A55E41"/>
    <w:rsid w:val="00A56205"/>
    <w:rsid w:val="00A564C7"/>
    <w:rsid w:val="00A566FA"/>
    <w:rsid w:val="00A56914"/>
    <w:rsid w:val="00A56BF2"/>
    <w:rsid w:val="00A56E59"/>
    <w:rsid w:val="00A5728E"/>
    <w:rsid w:val="00A573F0"/>
    <w:rsid w:val="00A574DE"/>
    <w:rsid w:val="00A57821"/>
    <w:rsid w:val="00A579A4"/>
    <w:rsid w:val="00A57A75"/>
    <w:rsid w:val="00A57B7B"/>
    <w:rsid w:val="00A57B98"/>
    <w:rsid w:val="00A57D65"/>
    <w:rsid w:val="00A57D73"/>
    <w:rsid w:val="00A57EE1"/>
    <w:rsid w:val="00A57F0A"/>
    <w:rsid w:val="00A57F86"/>
    <w:rsid w:val="00A600FB"/>
    <w:rsid w:val="00A608DC"/>
    <w:rsid w:val="00A60C15"/>
    <w:rsid w:val="00A60D7B"/>
    <w:rsid w:val="00A61167"/>
    <w:rsid w:val="00A61172"/>
    <w:rsid w:val="00A6143E"/>
    <w:rsid w:val="00A614BB"/>
    <w:rsid w:val="00A6155C"/>
    <w:rsid w:val="00A615A6"/>
    <w:rsid w:val="00A619BC"/>
    <w:rsid w:val="00A61B99"/>
    <w:rsid w:val="00A62059"/>
    <w:rsid w:val="00A62287"/>
    <w:rsid w:val="00A6248B"/>
    <w:rsid w:val="00A6255A"/>
    <w:rsid w:val="00A629A3"/>
    <w:rsid w:val="00A629D4"/>
    <w:rsid w:val="00A62E3F"/>
    <w:rsid w:val="00A63453"/>
    <w:rsid w:val="00A63536"/>
    <w:rsid w:val="00A635ED"/>
    <w:rsid w:val="00A63994"/>
    <w:rsid w:val="00A63AF7"/>
    <w:rsid w:val="00A63DA9"/>
    <w:rsid w:val="00A6425D"/>
    <w:rsid w:val="00A64525"/>
    <w:rsid w:val="00A645D9"/>
    <w:rsid w:val="00A646DE"/>
    <w:rsid w:val="00A64BBE"/>
    <w:rsid w:val="00A64D3C"/>
    <w:rsid w:val="00A64FD4"/>
    <w:rsid w:val="00A651D2"/>
    <w:rsid w:val="00A654FB"/>
    <w:rsid w:val="00A65563"/>
    <w:rsid w:val="00A6588A"/>
    <w:rsid w:val="00A65A67"/>
    <w:rsid w:val="00A65CDE"/>
    <w:rsid w:val="00A6607C"/>
    <w:rsid w:val="00A662BC"/>
    <w:rsid w:val="00A6670A"/>
    <w:rsid w:val="00A670A6"/>
    <w:rsid w:val="00A672E3"/>
    <w:rsid w:val="00A67348"/>
    <w:rsid w:val="00A673D6"/>
    <w:rsid w:val="00A67532"/>
    <w:rsid w:val="00A67A73"/>
    <w:rsid w:val="00A67BEE"/>
    <w:rsid w:val="00A67CC9"/>
    <w:rsid w:val="00A700DF"/>
    <w:rsid w:val="00A70451"/>
    <w:rsid w:val="00A7098F"/>
    <w:rsid w:val="00A709E0"/>
    <w:rsid w:val="00A70C21"/>
    <w:rsid w:val="00A70CB0"/>
    <w:rsid w:val="00A70DE9"/>
    <w:rsid w:val="00A70E4B"/>
    <w:rsid w:val="00A70E9B"/>
    <w:rsid w:val="00A70F0C"/>
    <w:rsid w:val="00A7128F"/>
    <w:rsid w:val="00A713C1"/>
    <w:rsid w:val="00A7142A"/>
    <w:rsid w:val="00A71443"/>
    <w:rsid w:val="00A7146F"/>
    <w:rsid w:val="00A7173C"/>
    <w:rsid w:val="00A719E5"/>
    <w:rsid w:val="00A71DB1"/>
    <w:rsid w:val="00A72261"/>
    <w:rsid w:val="00A7232A"/>
    <w:rsid w:val="00A72453"/>
    <w:rsid w:val="00A7269F"/>
    <w:rsid w:val="00A726EF"/>
    <w:rsid w:val="00A728DB"/>
    <w:rsid w:val="00A72C8B"/>
    <w:rsid w:val="00A72DE8"/>
    <w:rsid w:val="00A72F2D"/>
    <w:rsid w:val="00A73232"/>
    <w:rsid w:val="00A735D1"/>
    <w:rsid w:val="00A73675"/>
    <w:rsid w:val="00A737FD"/>
    <w:rsid w:val="00A73FCF"/>
    <w:rsid w:val="00A742C1"/>
    <w:rsid w:val="00A742E2"/>
    <w:rsid w:val="00A748C0"/>
    <w:rsid w:val="00A74A01"/>
    <w:rsid w:val="00A74EF2"/>
    <w:rsid w:val="00A74F3E"/>
    <w:rsid w:val="00A74F4C"/>
    <w:rsid w:val="00A7508A"/>
    <w:rsid w:val="00A751DA"/>
    <w:rsid w:val="00A7544C"/>
    <w:rsid w:val="00A75459"/>
    <w:rsid w:val="00A75781"/>
    <w:rsid w:val="00A75AFB"/>
    <w:rsid w:val="00A75C07"/>
    <w:rsid w:val="00A7641D"/>
    <w:rsid w:val="00A76540"/>
    <w:rsid w:val="00A76690"/>
    <w:rsid w:val="00A76976"/>
    <w:rsid w:val="00A76B1E"/>
    <w:rsid w:val="00A76C6F"/>
    <w:rsid w:val="00A76D2A"/>
    <w:rsid w:val="00A76F7C"/>
    <w:rsid w:val="00A76F93"/>
    <w:rsid w:val="00A77272"/>
    <w:rsid w:val="00A7772B"/>
    <w:rsid w:val="00A77976"/>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875"/>
    <w:rsid w:val="00A829A2"/>
    <w:rsid w:val="00A82AFE"/>
    <w:rsid w:val="00A82B89"/>
    <w:rsid w:val="00A82BD1"/>
    <w:rsid w:val="00A837FF"/>
    <w:rsid w:val="00A83AF8"/>
    <w:rsid w:val="00A83DF4"/>
    <w:rsid w:val="00A83F3B"/>
    <w:rsid w:val="00A83FD1"/>
    <w:rsid w:val="00A8426B"/>
    <w:rsid w:val="00A843D8"/>
    <w:rsid w:val="00A84C10"/>
    <w:rsid w:val="00A84C4E"/>
    <w:rsid w:val="00A84E95"/>
    <w:rsid w:val="00A854FF"/>
    <w:rsid w:val="00A85A0F"/>
    <w:rsid w:val="00A85B3D"/>
    <w:rsid w:val="00A85B46"/>
    <w:rsid w:val="00A85BBF"/>
    <w:rsid w:val="00A85D4C"/>
    <w:rsid w:val="00A861B1"/>
    <w:rsid w:val="00A86230"/>
    <w:rsid w:val="00A86384"/>
    <w:rsid w:val="00A8638D"/>
    <w:rsid w:val="00A86B34"/>
    <w:rsid w:val="00A86BE2"/>
    <w:rsid w:val="00A86DCA"/>
    <w:rsid w:val="00A86FB1"/>
    <w:rsid w:val="00A871D2"/>
    <w:rsid w:val="00A871FE"/>
    <w:rsid w:val="00A8720E"/>
    <w:rsid w:val="00A8734E"/>
    <w:rsid w:val="00A87805"/>
    <w:rsid w:val="00A87BB0"/>
    <w:rsid w:val="00A902E6"/>
    <w:rsid w:val="00A905C1"/>
    <w:rsid w:val="00A907E5"/>
    <w:rsid w:val="00A90BA7"/>
    <w:rsid w:val="00A90E82"/>
    <w:rsid w:val="00A913AA"/>
    <w:rsid w:val="00A916EB"/>
    <w:rsid w:val="00A9178A"/>
    <w:rsid w:val="00A917BC"/>
    <w:rsid w:val="00A91ACF"/>
    <w:rsid w:val="00A91D6B"/>
    <w:rsid w:val="00A92676"/>
    <w:rsid w:val="00A92788"/>
    <w:rsid w:val="00A92E2F"/>
    <w:rsid w:val="00A92E4A"/>
    <w:rsid w:val="00A932CF"/>
    <w:rsid w:val="00A93850"/>
    <w:rsid w:val="00A93AA3"/>
    <w:rsid w:val="00A9404A"/>
    <w:rsid w:val="00A94071"/>
    <w:rsid w:val="00A942B9"/>
    <w:rsid w:val="00A943A1"/>
    <w:rsid w:val="00A94562"/>
    <w:rsid w:val="00A945EB"/>
    <w:rsid w:val="00A94946"/>
    <w:rsid w:val="00A94980"/>
    <w:rsid w:val="00A949F0"/>
    <w:rsid w:val="00A95018"/>
    <w:rsid w:val="00A9520D"/>
    <w:rsid w:val="00A9552D"/>
    <w:rsid w:val="00A95637"/>
    <w:rsid w:val="00A956F1"/>
    <w:rsid w:val="00A95A7E"/>
    <w:rsid w:val="00A95AB9"/>
    <w:rsid w:val="00A95C31"/>
    <w:rsid w:val="00A95E40"/>
    <w:rsid w:val="00A9616B"/>
    <w:rsid w:val="00A961D0"/>
    <w:rsid w:val="00A96363"/>
    <w:rsid w:val="00A96649"/>
    <w:rsid w:val="00A96775"/>
    <w:rsid w:val="00A967D8"/>
    <w:rsid w:val="00A969CE"/>
    <w:rsid w:val="00A96E35"/>
    <w:rsid w:val="00A9702B"/>
    <w:rsid w:val="00A97207"/>
    <w:rsid w:val="00A973AF"/>
    <w:rsid w:val="00A976CC"/>
    <w:rsid w:val="00A976E0"/>
    <w:rsid w:val="00A97873"/>
    <w:rsid w:val="00A97AB4"/>
    <w:rsid w:val="00A97D2E"/>
    <w:rsid w:val="00A97D81"/>
    <w:rsid w:val="00A97E4C"/>
    <w:rsid w:val="00AA03B3"/>
    <w:rsid w:val="00AA03C4"/>
    <w:rsid w:val="00AA0571"/>
    <w:rsid w:val="00AA09ED"/>
    <w:rsid w:val="00AA0E26"/>
    <w:rsid w:val="00AA0ED5"/>
    <w:rsid w:val="00AA1824"/>
    <w:rsid w:val="00AA184B"/>
    <w:rsid w:val="00AA1B59"/>
    <w:rsid w:val="00AA1BA2"/>
    <w:rsid w:val="00AA1BD7"/>
    <w:rsid w:val="00AA1DC7"/>
    <w:rsid w:val="00AA22B9"/>
    <w:rsid w:val="00AA24D8"/>
    <w:rsid w:val="00AA24FC"/>
    <w:rsid w:val="00AA26CF"/>
    <w:rsid w:val="00AA280D"/>
    <w:rsid w:val="00AA2D87"/>
    <w:rsid w:val="00AA2D8D"/>
    <w:rsid w:val="00AA2EF3"/>
    <w:rsid w:val="00AA3017"/>
    <w:rsid w:val="00AA31A7"/>
    <w:rsid w:val="00AA35A4"/>
    <w:rsid w:val="00AA3FBF"/>
    <w:rsid w:val="00AA4288"/>
    <w:rsid w:val="00AA45E3"/>
    <w:rsid w:val="00AA47A4"/>
    <w:rsid w:val="00AA47FE"/>
    <w:rsid w:val="00AA49DF"/>
    <w:rsid w:val="00AA4ABF"/>
    <w:rsid w:val="00AA4C18"/>
    <w:rsid w:val="00AA4C47"/>
    <w:rsid w:val="00AA4C63"/>
    <w:rsid w:val="00AA4CA7"/>
    <w:rsid w:val="00AA5359"/>
    <w:rsid w:val="00AA54B9"/>
    <w:rsid w:val="00AA5A1B"/>
    <w:rsid w:val="00AA5C2A"/>
    <w:rsid w:val="00AA5FAB"/>
    <w:rsid w:val="00AA616E"/>
    <w:rsid w:val="00AA61BA"/>
    <w:rsid w:val="00AA61C2"/>
    <w:rsid w:val="00AA63D3"/>
    <w:rsid w:val="00AA641C"/>
    <w:rsid w:val="00AA6A70"/>
    <w:rsid w:val="00AA6C8A"/>
    <w:rsid w:val="00AA6CE5"/>
    <w:rsid w:val="00AA6E49"/>
    <w:rsid w:val="00AA6F31"/>
    <w:rsid w:val="00AA75A7"/>
    <w:rsid w:val="00AA75E7"/>
    <w:rsid w:val="00AA777E"/>
    <w:rsid w:val="00AA77AC"/>
    <w:rsid w:val="00AA7B4C"/>
    <w:rsid w:val="00AA7CB4"/>
    <w:rsid w:val="00AA7F71"/>
    <w:rsid w:val="00AB0201"/>
    <w:rsid w:val="00AB0484"/>
    <w:rsid w:val="00AB0A24"/>
    <w:rsid w:val="00AB0B1F"/>
    <w:rsid w:val="00AB0D4F"/>
    <w:rsid w:val="00AB0E0D"/>
    <w:rsid w:val="00AB10F4"/>
    <w:rsid w:val="00AB1129"/>
    <w:rsid w:val="00AB11F0"/>
    <w:rsid w:val="00AB1384"/>
    <w:rsid w:val="00AB1856"/>
    <w:rsid w:val="00AB1D3B"/>
    <w:rsid w:val="00AB220C"/>
    <w:rsid w:val="00AB26D1"/>
    <w:rsid w:val="00AB2920"/>
    <w:rsid w:val="00AB29F1"/>
    <w:rsid w:val="00AB29FC"/>
    <w:rsid w:val="00AB2A96"/>
    <w:rsid w:val="00AB2D18"/>
    <w:rsid w:val="00AB2E80"/>
    <w:rsid w:val="00AB2F0A"/>
    <w:rsid w:val="00AB328E"/>
    <w:rsid w:val="00AB332D"/>
    <w:rsid w:val="00AB384D"/>
    <w:rsid w:val="00AB3AF5"/>
    <w:rsid w:val="00AB3D29"/>
    <w:rsid w:val="00AB3FA0"/>
    <w:rsid w:val="00AB4057"/>
    <w:rsid w:val="00AB4826"/>
    <w:rsid w:val="00AB49D7"/>
    <w:rsid w:val="00AB4B11"/>
    <w:rsid w:val="00AB4D87"/>
    <w:rsid w:val="00AB4DFE"/>
    <w:rsid w:val="00AB4E18"/>
    <w:rsid w:val="00AB50B6"/>
    <w:rsid w:val="00AB53D0"/>
    <w:rsid w:val="00AB564A"/>
    <w:rsid w:val="00AB5838"/>
    <w:rsid w:val="00AB584A"/>
    <w:rsid w:val="00AB58DA"/>
    <w:rsid w:val="00AB5A51"/>
    <w:rsid w:val="00AB5E17"/>
    <w:rsid w:val="00AB5FF0"/>
    <w:rsid w:val="00AB6246"/>
    <w:rsid w:val="00AB6CFA"/>
    <w:rsid w:val="00AB6E8B"/>
    <w:rsid w:val="00AB7338"/>
    <w:rsid w:val="00AB736C"/>
    <w:rsid w:val="00AB7D1F"/>
    <w:rsid w:val="00AC06E6"/>
    <w:rsid w:val="00AC085C"/>
    <w:rsid w:val="00AC095F"/>
    <w:rsid w:val="00AC0BA8"/>
    <w:rsid w:val="00AC0C62"/>
    <w:rsid w:val="00AC0CDE"/>
    <w:rsid w:val="00AC0FED"/>
    <w:rsid w:val="00AC1371"/>
    <w:rsid w:val="00AC1494"/>
    <w:rsid w:val="00AC1585"/>
    <w:rsid w:val="00AC1773"/>
    <w:rsid w:val="00AC1A83"/>
    <w:rsid w:val="00AC1D58"/>
    <w:rsid w:val="00AC1F77"/>
    <w:rsid w:val="00AC2009"/>
    <w:rsid w:val="00AC2676"/>
    <w:rsid w:val="00AC2729"/>
    <w:rsid w:val="00AC2912"/>
    <w:rsid w:val="00AC2CFF"/>
    <w:rsid w:val="00AC2EB1"/>
    <w:rsid w:val="00AC2EE0"/>
    <w:rsid w:val="00AC2F68"/>
    <w:rsid w:val="00AC323B"/>
    <w:rsid w:val="00AC3493"/>
    <w:rsid w:val="00AC34C5"/>
    <w:rsid w:val="00AC398D"/>
    <w:rsid w:val="00AC39D5"/>
    <w:rsid w:val="00AC3C6A"/>
    <w:rsid w:val="00AC3F38"/>
    <w:rsid w:val="00AC424E"/>
    <w:rsid w:val="00AC49AA"/>
    <w:rsid w:val="00AC4E59"/>
    <w:rsid w:val="00AC53CD"/>
    <w:rsid w:val="00AC57CB"/>
    <w:rsid w:val="00AC59F0"/>
    <w:rsid w:val="00AC5B08"/>
    <w:rsid w:val="00AC5C7E"/>
    <w:rsid w:val="00AC5CA4"/>
    <w:rsid w:val="00AC5E4E"/>
    <w:rsid w:val="00AC5E8D"/>
    <w:rsid w:val="00AC618F"/>
    <w:rsid w:val="00AC62B8"/>
    <w:rsid w:val="00AC6501"/>
    <w:rsid w:val="00AC653C"/>
    <w:rsid w:val="00AC6586"/>
    <w:rsid w:val="00AC663E"/>
    <w:rsid w:val="00AC6682"/>
    <w:rsid w:val="00AC66E0"/>
    <w:rsid w:val="00AC6BA7"/>
    <w:rsid w:val="00AC6D8C"/>
    <w:rsid w:val="00AC731E"/>
    <w:rsid w:val="00AC76CE"/>
    <w:rsid w:val="00AC770A"/>
    <w:rsid w:val="00AC78A9"/>
    <w:rsid w:val="00AC78C6"/>
    <w:rsid w:val="00AC7D8B"/>
    <w:rsid w:val="00AC7DEA"/>
    <w:rsid w:val="00AD03D5"/>
    <w:rsid w:val="00AD0D77"/>
    <w:rsid w:val="00AD0EC9"/>
    <w:rsid w:val="00AD10E3"/>
    <w:rsid w:val="00AD1388"/>
    <w:rsid w:val="00AD1441"/>
    <w:rsid w:val="00AD1589"/>
    <w:rsid w:val="00AD1629"/>
    <w:rsid w:val="00AD1878"/>
    <w:rsid w:val="00AD199E"/>
    <w:rsid w:val="00AD1A26"/>
    <w:rsid w:val="00AD1C3E"/>
    <w:rsid w:val="00AD1E62"/>
    <w:rsid w:val="00AD2239"/>
    <w:rsid w:val="00AD2491"/>
    <w:rsid w:val="00AD2572"/>
    <w:rsid w:val="00AD2ACE"/>
    <w:rsid w:val="00AD2AF9"/>
    <w:rsid w:val="00AD2CB9"/>
    <w:rsid w:val="00AD2E19"/>
    <w:rsid w:val="00AD3146"/>
    <w:rsid w:val="00AD3257"/>
    <w:rsid w:val="00AD336B"/>
    <w:rsid w:val="00AD3418"/>
    <w:rsid w:val="00AD34A0"/>
    <w:rsid w:val="00AD379C"/>
    <w:rsid w:val="00AD38AB"/>
    <w:rsid w:val="00AD3AB1"/>
    <w:rsid w:val="00AD3F73"/>
    <w:rsid w:val="00AD449E"/>
    <w:rsid w:val="00AD44B6"/>
    <w:rsid w:val="00AD469A"/>
    <w:rsid w:val="00AD4764"/>
    <w:rsid w:val="00AD494E"/>
    <w:rsid w:val="00AD5027"/>
    <w:rsid w:val="00AD53D9"/>
    <w:rsid w:val="00AD5743"/>
    <w:rsid w:val="00AD57CC"/>
    <w:rsid w:val="00AD5B62"/>
    <w:rsid w:val="00AD5BD0"/>
    <w:rsid w:val="00AD5D94"/>
    <w:rsid w:val="00AD763B"/>
    <w:rsid w:val="00AD766B"/>
    <w:rsid w:val="00AD7A53"/>
    <w:rsid w:val="00AD7B38"/>
    <w:rsid w:val="00AD7C02"/>
    <w:rsid w:val="00AD7CBE"/>
    <w:rsid w:val="00AD7CE4"/>
    <w:rsid w:val="00AD7DA7"/>
    <w:rsid w:val="00AD7DBC"/>
    <w:rsid w:val="00AD7E52"/>
    <w:rsid w:val="00AD7F27"/>
    <w:rsid w:val="00AE0478"/>
    <w:rsid w:val="00AE056F"/>
    <w:rsid w:val="00AE0948"/>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975"/>
    <w:rsid w:val="00AE2B27"/>
    <w:rsid w:val="00AE2B93"/>
    <w:rsid w:val="00AE3059"/>
    <w:rsid w:val="00AE32DF"/>
    <w:rsid w:val="00AE32E1"/>
    <w:rsid w:val="00AE3608"/>
    <w:rsid w:val="00AE3BB9"/>
    <w:rsid w:val="00AE4084"/>
    <w:rsid w:val="00AE4152"/>
    <w:rsid w:val="00AE4226"/>
    <w:rsid w:val="00AE4261"/>
    <w:rsid w:val="00AE430E"/>
    <w:rsid w:val="00AE43D7"/>
    <w:rsid w:val="00AE44D6"/>
    <w:rsid w:val="00AE49AB"/>
    <w:rsid w:val="00AE4BC3"/>
    <w:rsid w:val="00AE4BE0"/>
    <w:rsid w:val="00AE4CF0"/>
    <w:rsid w:val="00AE4E03"/>
    <w:rsid w:val="00AE4F4B"/>
    <w:rsid w:val="00AE4FA3"/>
    <w:rsid w:val="00AE56C3"/>
    <w:rsid w:val="00AE5A4B"/>
    <w:rsid w:val="00AE5D59"/>
    <w:rsid w:val="00AE5E20"/>
    <w:rsid w:val="00AE65FB"/>
    <w:rsid w:val="00AE6744"/>
    <w:rsid w:val="00AE683B"/>
    <w:rsid w:val="00AE684C"/>
    <w:rsid w:val="00AE68CD"/>
    <w:rsid w:val="00AE6C7C"/>
    <w:rsid w:val="00AE70D1"/>
    <w:rsid w:val="00AE739D"/>
    <w:rsid w:val="00AE793B"/>
    <w:rsid w:val="00AE794B"/>
    <w:rsid w:val="00AE7ACC"/>
    <w:rsid w:val="00AE7DB3"/>
    <w:rsid w:val="00AF0E1F"/>
    <w:rsid w:val="00AF0EFE"/>
    <w:rsid w:val="00AF0F89"/>
    <w:rsid w:val="00AF138A"/>
    <w:rsid w:val="00AF1BDF"/>
    <w:rsid w:val="00AF1C77"/>
    <w:rsid w:val="00AF1DBF"/>
    <w:rsid w:val="00AF21E0"/>
    <w:rsid w:val="00AF2209"/>
    <w:rsid w:val="00AF2375"/>
    <w:rsid w:val="00AF28DA"/>
    <w:rsid w:val="00AF2B42"/>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724"/>
    <w:rsid w:val="00AF5854"/>
    <w:rsid w:val="00AF586D"/>
    <w:rsid w:val="00AF59E8"/>
    <w:rsid w:val="00AF59EE"/>
    <w:rsid w:val="00AF5BCD"/>
    <w:rsid w:val="00AF5D49"/>
    <w:rsid w:val="00AF5E2D"/>
    <w:rsid w:val="00AF5EA6"/>
    <w:rsid w:val="00AF5EE5"/>
    <w:rsid w:val="00AF607B"/>
    <w:rsid w:val="00AF60B5"/>
    <w:rsid w:val="00AF63B3"/>
    <w:rsid w:val="00AF6517"/>
    <w:rsid w:val="00AF692A"/>
    <w:rsid w:val="00AF6B61"/>
    <w:rsid w:val="00AF6D4B"/>
    <w:rsid w:val="00AF6E9E"/>
    <w:rsid w:val="00AF7141"/>
    <w:rsid w:val="00AF7168"/>
    <w:rsid w:val="00AF71B4"/>
    <w:rsid w:val="00AF72E9"/>
    <w:rsid w:val="00AF77EC"/>
    <w:rsid w:val="00AF79BD"/>
    <w:rsid w:val="00AF7A52"/>
    <w:rsid w:val="00AF7B29"/>
    <w:rsid w:val="00B00032"/>
    <w:rsid w:val="00B002C8"/>
    <w:rsid w:val="00B0036B"/>
    <w:rsid w:val="00B003C9"/>
    <w:rsid w:val="00B009B4"/>
    <w:rsid w:val="00B00B19"/>
    <w:rsid w:val="00B00B46"/>
    <w:rsid w:val="00B00F99"/>
    <w:rsid w:val="00B01258"/>
    <w:rsid w:val="00B016D1"/>
    <w:rsid w:val="00B01C74"/>
    <w:rsid w:val="00B01FAB"/>
    <w:rsid w:val="00B0205F"/>
    <w:rsid w:val="00B02585"/>
    <w:rsid w:val="00B02774"/>
    <w:rsid w:val="00B02D18"/>
    <w:rsid w:val="00B031F5"/>
    <w:rsid w:val="00B0361B"/>
    <w:rsid w:val="00B036B3"/>
    <w:rsid w:val="00B03969"/>
    <w:rsid w:val="00B03CE6"/>
    <w:rsid w:val="00B03EB4"/>
    <w:rsid w:val="00B03EBB"/>
    <w:rsid w:val="00B044CA"/>
    <w:rsid w:val="00B044F5"/>
    <w:rsid w:val="00B04A93"/>
    <w:rsid w:val="00B04D59"/>
    <w:rsid w:val="00B04F1D"/>
    <w:rsid w:val="00B05037"/>
    <w:rsid w:val="00B054F9"/>
    <w:rsid w:val="00B055C3"/>
    <w:rsid w:val="00B0560D"/>
    <w:rsid w:val="00B05666"/>
    <w:rsid w:val="00B057F8"/>
    <w:rsid w:val="00B05C0D"/>
    <w:rsid w:val="00B06146"/>
    <w:rsid w:val="00B06344"/>
    <w:rsid w:val="00B064A3"/>
    <w:rsid w:val="00B06A45"/>
    <w:rsid w:val="00B06B5A"/>
    <w:rsid w:val="00B06C5B"/>
    <w:rsid w:val="00B06E53"/>
    <w:rsid w:val="00B073BF"/>
    <w:rsid w:val="00B07423"/>
    <w:rsid w:val="00B07633"/>
    <w:rsid w:val="00B078CB"/>
    <w:rsid w:val="00B07B27"/>
    <w:rsid w:val="00B07ECD"/>
    <w:rsid w:val="00B10011"/>
    <w:rsid w:val="00B101E4"/>
    <w:rsid w:val="00B102A2"/>
    <w:rsid w:val="00B10BD6"/>
    <w:rsid w:val="00B10DEB"/>
    <w:rsid w:val="00B111EC"/>
    <w:rsid w:val="00B11216"/>
    <w:rsid w:val="00B11629"/>
    <w:rsid w:val="00B11870"/>
    <w:rsid w:val="00B1188A"/>
    <w:rsid w:val="00B12001"/>
    <w:rsid w:val="00B12031"/>
    <w:rsid w:val="00B12073"/>
    <w:rsid w:val="00B121EC"/>
    <w:rsid w:val="00B12368"/>
    <w:rsid w:val="00B1299E"/>
    <w:rsid w:val="00B12BAF"/>
    <w:rsid w:val="00B12F91"/>
    <w:rsid w:val="00B13028"/>
    <w:rsid w:val="00B130C7"/>
    <w:rsid w:val="00B131AB"/>
    <w:rsid w:val="00B133FD"/>
    <w:rsid w:val="00B13555"/>
    <w:rsid w:val="00B13616"/>
    <w:rsid w:val="00B136C2"/>
    <w:rsid w:val="00B1372C"/>
    <w:rsid w:val="00B1373B"/>
    <w:rsid w:val="00B13963"/>
    <w:rsid w:val="00B13A82"/>
    <w:rsid w:val="00B13A93"/>
    <w:rsid w:val="00B13AC1"/>
    <w:rsid w:val="00B13C18"/>
    <w:rsid w:val="00B13D24"/>
    <w:rsid w:val="00B13F8C"/>
    <w:rsid w:val="00B140B8"/>
    <w:rsid w:val="00B14297"/>
    <w:rsid w:val="00B142E8"/>
    <w:rsid w:val="00B144BD"/>
    <w:rsid w:val="00B14B7E"/>
    <w:rsid w:val="00B14CF0"/>
    <w:rsid w:val="00B1510B"/>
    <w:rsid w:val="00B151E9"/>
    <w:rsid w:val="00B153AC"/>
    <w:rsid w:val="00B1571A"/>
    <w:rsid w:val="00B15720"/>
    <w:rsid w:val="00B157CA"/>
    <w:rsid w:val="00B1592A"/>
    <w:rsid w:val="00B163C8"/>
    <w:rsid w:val="00B16686"/>
    <w:rsid w:val="00B16706"/>
    <w:rsid w:val="00B16D64"/>
    <w:rsid w:val="00B170CA"/>
    <w:rsid w:val="00B17420"/>
    <w:rsid w:val="00B1745B"/>
    <w:rsid w:val="00B17B39"/>
    <w:rsid w:val="00B2012B"/>
    <w:rsid w:val="00B2024A"/>
    <w:rsid w:val="00B20476"/>
    <w:rsid w:val="00B20487"/>
    <w:rsid w:val="00B204D8"/>
    <w:rsid w:val="00B20569"/>
    <w:rsid w:val="00B2071C"/>
    <w:rsid w:val="00B2087A"/>
    <w:rsid w:val="00B20973"/>
    <w:rsid w:val="00B20A7B"/>
    <w:rsid w:val="00B20BD7"/>
    <w:rsid w:val="00B20BFA"/>
    <w:rsid w:val="00B20E60"/>
    <w:rsid w:val="00B20F4C"/>
    <w:rsid w:val="00B20FAA"/>
    <w:rsid w:val="00B2168C"/>
    <w:rsid w:val="00B21783"/>
    <w:rsid w:val="00B2179C"/>
    <w:rsid w:val="00B217D6"/>
    <w:rsid w:val="00B218AA"/>
    <w:rsid w:val="00B21A4E"/>
    <w:rsid w:val="00B21F78"/>
    <w:rsid w:val="00B22080"/>
    <w:rsid w:val="00B220A0"/>
    <w:rsid w:val="00B22388"/>
    <w:rsid w:val="00B22437"/>
    <w:rsid w:val="00B22766"/>
    <w:rsid w:val="00B22A01"/>
    <w:rsid w:val="00B22D14"/>
    <w:rsid w:val="00B2309A"/>
    <w:rsid w:val="00B2345F"/>
    <w:rsid w:val="00B23558"/>
    <w:rsid w:val="00B23868"/>
    <w:rsid w:val="00B2391D"/>
    <w:rsid w:val="00B23CB2"/>
    <w:rsid w:val="00B23D36"/>
    <w:rsid w:val="00B23E72"/>
    <w:rsid w:val="00B24268"/>
    <w:rsid w:val="00B2442F"/>
    <w:rsid w:val="00B24490"/>
    <w:rsid w:val="00B246E2"/>
    <w:rsid w:val="00B247A8"/>
    <w:rsid w:val="00B24811"/>
    <w:rsid w:val="00B2495C"/>
    <w:rsid w:val="00B249C7"/>
    <w:rsid w:val="00B24AEB"/>
    <w:rsid w:val="00B24C5E"/>
    <w:rsid w:val="00B24F91"/>
    <w:rsid w:val="00B25135"/>
    <w:rsid w:val="00B251B5"/>
    <w:rsid w:val="00B252D7"/>
    <w:rsid w:val="00B255B4"/>
    <w:rsid w:val="00B2576D"/>
    <w:rsid w:val="00B259D3"/>
    <w:rsid w:val="00B263D9"/>
    <w:rsid w:val="00B26CCD"/>
    <w:rsid w:val="00B2712B"/>
    <w:rsid w:val="00B2744A"/>
    <w:rsid w:val="00B2775B"/>
    <w:rsid w:val="00B2784B"/>
    <w:rsid w:val="00B2791F"/>
    <w:rsid w:val="00B27936"/>
    <w:rsid w:val="00B279D9"/>
    <w:rsid w:val="00B27A87"/>
    <w:rsid w:val="00B30799"/>
    <w:rsid w:val="00B308C7"/>
    <w:rsid w:val="00B30905"/>
    <w:rsid w:val="00B30906"/>
    <w:rsid w:val="00B30923"/>
    <w:rsid w:val="00B30B00"/>
    <w:rsid w:val="00B30E43"/>
    <w:rsid w:val="00B31070"/>
    <w:rsid w:val="00B32147"/>
    <w:rsid w:val="00B32151"/>
    <w:rsid w:val="00B32764"/>
    <w:rsid w:val="00B32788"/>
    <w:rsid w:val="00B3286B"/>
    <w:rsid w:val="00B32A0C"/>
    <w:rsid w:val="00B32A9A"/>
    <w:rsid w:val="00B32B2E"/>
    <w:rsid w:val="00B32BCE"/>
    <w:rsid w:val="00B32C84"/>
    <w:rsid w:val="00B32C85"/>
    <w:rsid w:val="00B32FB8"/>
    <w:rsid w:val="00B3312D"/>
    <w:rsid w:val="00B3329F"/>
    <w:rsid w:val="00B336E3"/>
    <w:rsid w:val="00B33786"/>
    <w:rsid w:val="00B33802"/>
    <w:rsid w:val="00B33A35"/>
    <w:rsid w:val="00B33CEF"/>
    <w:rsid w:val="00B33E86"/>
    <w:rsid w:val="00B33EBC"/>
    <w:rsid w:val="00B3411A"/>
    <w:rsid w:val="00B34175"/>
    <w:rsid w:val="00B34501"/>
    <w:rsid w:val="00B34546"/>
    <w:rsid w:val="00B34709"/>
    <w:rsid w:val="00B347EE"/>
    <w:rsid w:val="00B34BE5"/>
    <w:rsid w:val="00B34E86"/>
    <w:rsid w:val="00B34FDB"/>
    <w:rsid w:val="00B3506D"/>
    <w:rsid w:val="00B35640"/>
    <w:rsid w:val="00B358E2"/>
    <w:rsid w:val="00B35A23"/>
    <w:rsid w:val="00B35AE6"/>
    <w:rsid w:val="00B36694"/>
    <w:rsid w:val="00B36862"/>
    <w:rsid w:val="00B369B9"/>
    <w:rsid w:val="00B369D0"/>
    <w:rsid w:val="00B36A68"/>
    <w:rsid w:val="00B36B17"/>
    <w:rsid w:val="00B370A0"/>
    <w:rsid w:val="00B37496"/>
    <w:rsid w:val="00B375EB"/>
    <w:rsid w:val="00B37935"/>
    <w:rsid w:val="00B40018"/>
    <w:rsid w:val="00B4045E"/>
    <w:rsid w:val="00B40475"/>
    <w:rsid w:val="00B40A20"/>
    <w:rsid w:val="00B40A2D"/>
    <w:rsid w:val="00B40AC0"/>
    <w:rsid w:val="00B40CE7"/>
    <w:rsid w:val="00B41038"/>
    <w:rsid w:val="00B41212"/>
    <w:rsid w:val="00B412B6"/>
    <w:rsid w:val="00B41674"/>
    <w:rsid w:val="00B416D7"/>
    <w:rsid w:val="00B41752"/>
    <w:rsid w:val="00B41802"/>
    <w:rsid w:val="00B418D3"/>
    <w:rsid w:val="00B41935"/>
    <w:rsid w:val="00B41A19"/>
    <w:rsid w:val="00B41A72"/>
    <w:rsid w:val="00B41AFC"/>
    <w:rsid w:val="00B41BF1"/>
    <w:rsid w:val="00B41DAD"/>
    <w:rsid w:val="00B421CA"/>
    <w:rsid w:val="00B42433"/>
    <w:rsid w:val="00B426BA"/>
    <w:rsid w:val="00B4277A"/>
    <w:rsid w:val="00B42842"/>
    <w:rsid w:val="00B428F6"/>
    <w:rsid w:val="00B42901"/>
    <w:rsid w:val="00B42991"/>
    <w:rsid w:val="00B42D3E"/>
    <w:rsid w:val="00B42F17"/>
    <w:rsid w:val="00B4318A"/>
    <w:rsid w:val="00B4366C"/>
    <w:rsid w:val="00B43BA3"/>
    <w:rsid w:val="00B43C8C"/>
    <w:rsid w:val="00B440A4"/>
    <w:rsid w:val="00B446E2"/>
    <w:rsid w:val="00B44737"/>
    <w:rsid w:val="00B44848"/>
    <w:rsid w:val="00B4488C"/>
    <w:rsid w:val="00B44BBA"/>
    <w:rsid w:val="00B44DEB"/>
    <w:rsid w:val="00B44E90"/>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D10"/>
    <w:rsid w:val="00B46D16"/>
    <w:rsid w:val="00B46DAC"/>
    <w:rsid w:val="00B46EC1"/>
    <w:rsid w:val="00B46F9E"/>
    <w:rsid w:val="00B4734E"/>
    <w:rsid w:val="00B47411"/>
    <w:rsid w:val="00B474DB"/>
    <w:rsid w:val="00B4762B"/>
    <w:rsid w:val="00B47867"/>
    <w:rsid w:val="00B4797D"/>
    <w:rsid w:val="00B479D2"/>
    <w:rsid w:val="00B47AD5"/>
    <w:rsid w:val="00B47BEE"/>
    <w:rsid w:val="00B5068E"/>
    <w:rsid w:val="00B506A6"/>
    <w:rsid w:val="00B50A16"/>
    <w:rsid w:val="00B50B8F"/>
    <w:rsid w:val="00B50FB9"/>
    <w:rsid w:val="00B51010"/>
    <w:rsid w:val="00B510D8"/>
    <w:rsid w:val="00B5119A"/>
    <w:rsid w:val="00B511B5"/>
    <w:rsid w:val="00B515D8"/>
    <w:rsid w:val="00B51A17"/>
    <w:rsid w:val="00B51BC4"/>
    <w:rsid w:val="00B51DA9"/>
    <w:rsid w:val="00B51E9B"/>
    <w:rsid w:val="00B523C3"/>
    <w:rsid w:val="00B524DA"/>
    <w:rsid w:val="00B5258F"/>
    <w:rsid w:val="00B52594"/>
    <w:rsid w:val="00B52C85"/>
    <w:rsid w:val="00B52D34"/>
    <w:rsid w:val="00B52F53"/>
    <w:rsid w:val="00B53560"/>
    <w:rsid w:val="00B53A02"/>
    <w:rsid w:val="00B53B08"/>
    <w:rsid w:val="00B53D84"/>
    <w:rsid w:val="00B53FBC"/>
    <w:rsid w:val="00B53FDF"/>
    <w:rsid w:val="00B54363"/>
    <w:rsid w:val="00B543BD"/>
    <w:rsid w:val="00B544E6"/>
    <w:rsid w:val="00B5468F"/>
    <w:rsid w:val="00B54E7B"/>
    <w:rsid w:val="00B54F3A"/>
    <w:rsid w:val="00B54FC6"/>
    <w:rsid w:val="00B5511B"/>
    <w:rsid w:val="00B55302"/>
    <w:rsid w:val="00B555FB"/>
    <w:rsid w:val="00B5566A"/>
    <w:rsid w:val="00B55C9B"/>
    <w:rsid w:val="00B566C4"/>
    <w:rsid w:val="00B567C8"/>
    <w:rsid w:val="00B56B20"/>
    <w:rsid w:val="00B56CD2"/>
    <w:rsid w:val="00B56D61"/>
    <w:rsid w:val="00B5738B"/>
    <w:rsid w:val="00B57464"/>
    <w:rsid w:val="00B57806"/>
    <w:rsid w:val="00B57997"/>
    <w:rsid w:val="00B579CB"/>
    <w:rsid w:val="00B57B36"/>
    <w:rsid w:val="00B57C1A"/>
    <w:rsid w:val="00B57D47"/>
    <w:rsid w:val="00B57E0B"/>
    <w:rsid w:val="00B60198"/>
    <w:rsid w:val="00B602C6"/>
    <w:rsid w:val="00B60371"/>
    <w:rsid w:val="00B6092C"/>
    <w:rsid w:val="00B60C50"/>
    <w:rsid w:val="00B614A8"/>
    <w:rsid w:val="00B61B25"/>
    <w:rsid w:val="00B61D88"/>
    <w:rsid w:val="00B61DDD"/>
    <w:rsid w:val="00B61FFE"/>
    <w:rsid w:val="00B62230"/>
    <w:rsid w:val="00B62327"/>
    <w:rsid w:val="00B6271B"/>
    <w:rsid w:val="00B628E8"/>
    <w:rsid w:val="00B6295B"/>
    <w:rsid w:val="00B62A94"/>
    <w:rsid w:val="00B63490"/>
    <w:rsid w:val="00B63A00"/>
    <w:rsid w:val="00B63A49"/>
    <w:rsid w:val="00B63B74"/>
    <w:rsid w:val="00B63F04"/>
    <w:rsid w:val="00B64174"/>
    <w:rsid w:val="00B64824"/>
    <w:rsid w:val="00B6499E"/>
    <w:rsid w:val="00B64C55"/>
    <w:rsid w:val="00B652FD"/>
    <w:rsid w:val="00B653A2"/>
    <w:rsid w:val="00B65459"/>
    <w:rsid w:val="00B65646"/>
    <w:rsid w:val="00B65667"/>
    <w:rsid w:val="00B657AE"/>
    <w:rsid w:val="00B65DD4"/>
    <w:rsid w:val="00B66062"/>
    <w:rsid w:val="00B663CE"/>
    <w:rsid w:val="00B664A7"/>
    <w:rsid w:val="00B665A7"/>
    <w:rsid w:val="00B66936"/>
    <w:rsid w:val="00B6695A"/>
    <w:rsid w:val="00B66B98"/>
    <w:rsid w:val="00B66EEE"/>
    <w:rsid w:val="00B670F6"/>
    <w:rsid w:val="00B6731F"/>
    <w:rsid w:val="00B678D8"/>
    <w:rsid w:val="00B67B6F"/>
    <w:rsid w:val="00B67C10"/>
    <w:rsid w:val="00B67F76"/>
    <w:rsid w:val="00B70390"/>
    <w:rsid w:val="00B703EA"/>
    <w:rsid w:val="00B705C6"/>
    <w:rsid w:val="00B70AD2"/>
    <w:rsid w:val="00B71354"/>
    <w:rsid w:val="00B71563"/>
    <w:rsid w:val="00B7157D"/>
    <w:rsid w:val="00B7222A"/>
    <w:rsid w:val="00B7246D"/>
    <w:rsid w:val="00B7266C"/>
    <w:rsid w:val="00B72908"/>
    <w:rsid w:val="00B72917"/>
    <w:rsid w:val="00B72A2B"/>
    <w:rsid w:val="00B73038"/>
    <w:rsid w:val="00B730CD"/>
    <w:rsid w:val="00B731E4"/>
    <w:rsid w:val="00B7358C"/>
    <w:rsid w:val="00B73840"/>
    <w:rsid w:val="00B7388A"/>
    <w:rsid w:val="00B73C43"/>
    <w:rsid w:val="00B73CE1"/>
    <w:rsid w:val="00B73F92"/>
    <w:rsid w:val="00B7414E"/>
    <w:rsid w:val="00B743DA"/>
    <w:rsid w:val="00B7483D"/>
    <w:rsid w:val="00B74BB4"/>
    <w:rsid w:val="00B74F91"/>
    <w:rsid w:val="00B751B0"/>
    <w:rsid w:val="00B75575"/>
    <w:rsid w:val="00B76751"/>
    <w:rsid w:val="00B76D22"/>
    <w:rsid w:val="00B76D75"/>
    <w:rsid w:val="00B77686"/>
    <w:rsid w:val="00B7788C"/>
    <w:rsid w:val="00B778CB"/>
    <w:rsid w:val="00B77B46"/>
    <w:rsid w:val="00B77E21"/>
    <w:rsid w:val="00B8029F"/>
    <w:rsid w:val="00B808DD"/>
    <w:rsid w:val="00B809E2"/>
    <w:rsid w:val="00B80BBA"/>
    <w:rsid w:val="00B80CC0"/>
    <w:rsid w:val="00B80D9F"/>
    <w:rsid w:val="00B80EB4"/>
    <w:rsid w:val="00B80F7E"/>
    <w:rsid w:val="00B81149"/>
    <w:rsid w:val="00B811DA"/>
    <w:rsid w:val="00B813A1"/>
    <w:rsid w:val="00B81833"/>
    <w:rsid w:val="00B818B9"/>
    <w:rsid w:val="00B81947"/>
    <w:rsid w:val="00B81948"/>
    <w:rsid w:val="00B81ECA"/>
    <w:rsid w:val="00B81FC1"/>
    <w:rsid w:val="00B82653"/>
    <w:rsid w:val="00B826C3"/>
    <w:rsid w:val="00B82BB1"/>
    <w:rsid w:val="00B82D1D"/>
    <w:rsid w:val="00B832F4"/>
    <w:rsid w:val="00B8332D"/>
    <w:rsid w:val="00B833DB"/>
    <w:rsid w:val="00B83530"/>
    <w:rsid w:val="00B83543"/>
    <w:rsid w:val="00B839FB"/>
    <w:rsid w:val="00B83B13"/>
    <w:rsid w:val="00B83C62"/>
    <w:rsid w:val="00B84367"/>
    <w:rsid w:val="00B84404"/>
    <w:rsid w:val="00B84753"/>
    <w:rsid w:val="00B848E5"/>
    <w:rsid w:val="00B849B9"/>
    <w:rsid w:val="00B84A8E"/>
    <w:rsid w:val="00B84B3F"/>
    <w:rsid w:val="00B84C91"/>
    <w:rsid w:val="00B850C0"/>
    <w:rsid w:val="00B85603"/>
    <w:rsid w:val="00B85708"/>
    <w:rsid w:val="00B857D4"/>
    <w:rsid w:val="00B85A15"/>
    <w:rsid w:val="00B85BAB"/>
    <w:rsid w:val="00B85C00"/>
    <w:rsid w:val="00B865F0"/>
    <w:rsid w:val="00B86675"/>
    <w:rsid w:val="00B8668C"/>
    <w:rsid w:val="00B869B6"/>
    <w:rsid w:val="00B86BCC"/>
    <w:rsid w:val="00B86C25"/>
    <w:rsid w:val="00B86FF9"/>
    <w:rsid w:val="00B87186"/>
    <w:rsid w:val="00B8752B"/>
    <w:rsid w:val="00B87794"/>
    <w:rsid w:val="00B87996"/>
    <w:rsid w:val="00B87CDF"/>
    <w:rsid w:val="00B87CF4"/>
    <w:rsid w:val="00B87DB6"/>
    <w:rsid w:val="00B87FC5"/>
    <w:rsid w:val="00B87FD8"/>
    <w:rsid w:val="00B90560"/>
    <w:rsid w:val="00B909F5"/>
    <w:rsid w:val="00B90A33"/>
    <w:rsid w:val="00B90B14"/>
    <w:rsid w:val="00B90D03"/>
    <w:rsid w:val="00B90F26"/>
    <w:rsid w:val="00B9113E"/>
    <w:rsid w:val="00B91161"/>
    <w:rsid w:val="00B913FF"/>
    <w:rsid w:val="00B91A3F"/>
    <w:rsid w:val="00B91B0A"/>
    <w:rsid w:val="00B91CF4"/>
    <w:rsid w:val="00B91E2E"/>
    <w:rsid w:val="00B91F6B"/>
    <w:rsid w:val="00B91F71"/>
    <w:rsid w:val="00B9201E"/>
    <w:rsid w:val="00B9209D"/>
    <w:rsid w:val="00B9223A"/>
    <w:rsid w:val="00B9233B"/>
    <w:rsid w:val="00B9240D"/>
    <w:rsid w:val="00B9255C"/>
    <w:rsid w:val="00B9269B"/>
    <w:rsid w:val="00B92812"/>
    <w:rsid w:val="00B92B33"/>
    <w:rsid w:val="00B92D5D"/>
    <w:rsid w:val="00B92DE9"/>
    <w:rsid w:val="00B92E93"/>
    <w:rsid w:val="00B93179"/>
    <w:rsid w:val="00B933D7"/>
    <w:rsid w:val="00B935AC"/>
    <w:rsid w:val="00B93931"/>
    <w:rsid w:val="00B93ABC"/>
    <w:rsid w:val="00B93C0F"/>
    <w:rsid w:val="00B93D29"/>
    <w:rsid w:val="00B93DC5"/>
    <w:rsid w:val="00B93DF0"/>
    <w:rsid w:val="00B93F38"/>
    <w:rsid w:val="00B93F6C"/>
    <w:rsid w:val="00B9415D"/>
    <w:rsid w:val="00B9452B"/>
    <w:rsid w:val="00B9479C"/>
    <w:rsid w:val="00B94B2A"/>
    <w:rsid w:val="00B94C3F"/>
    <w:rsid w:val="00B9504C"/>
    <w:rsid w:val="00B953BC"/>
    <w:rsid w:val="00B9554C"/>
    <w:rsid w:val="00B958D3"/>
    <w:rsid w:val="00B95A68"/>
    <w:rsid w:val="00B95B4D"/>
    <w:rsid w:val="00B95D1C"/>
    <w:rsid w:val="00B96761"/>
    <w:rsid w:val="00B968CD"/>
    <w:rsid w:val="00B96A17"/>
    <w:rsid w:val="00B96B8B"/>
    <w:rsid w:val="00B96D6D"/>
    <w:rsid w:val="00B96F0B"/>
    <w:rsid w:val="00B96FFA"/>
    <w:rsid w:val="00B97001"/>
    <w:rsid w:val="00B97013"/>
    <w:rsid w:val="00B97559"/>
    <w:rsid w:val="00B9761D"/>
    <w:rsid w:val="00B978D9"/>
    <w:rsid w:val="00B97A90"/>
    <w:rsid w:val="00B97DFA"/>
    <w:rsid w:val="00B97EA9"/>
    <w:rsid w:val="00BA0260"/>
    <w:rsid w:val="00BA0501"/>
    <w:rsid w:val="00BA0574"/>
    <w:rsid w:val="00BA064E"/>
    <w:rsid w:val="00BA0755"/>
    <w:rsid w:val="00BA10E5"/>
    <w:rsid w:val="00BA14A1"/>
    <w:rsid w:val="00BA1F7F"/>
    <w:rsid w:val="00BA221F"/>
    <w:rsid w:val="00BA222C"/>
    <w:rsid w:val="00BA282E"/>
    <w:rsid w:val="00BA284E"/>
    <w:rsid w:val="00BA29DF"/>
    <w:rsid w:val="00BA29F3"/>
    <w:rsid w:val="00BA2BD0"/>
    <w:rsid w:val="00BA2EBA"/>
    <w:rsid w:val="00BA2F30"/>
    <w:rsid w:val="00BA311D"/>
    <w:rsid w:val="00BA331A"/>
    <w:rsid w:val="00BA3345"/>
    <w:rsid w:val="00BA37FC"/>
    <w:rsid w:val="00BA3D21"/>
    <w:rsid w:val="00BA3D92"/>
    <w:rsid w:val="00BA4020"/>
    <w:rsid w:val="00BA41F9"/>
    <w:rsid w:val="00BA462D"/>
    <w:rsid w:val="00BA480D"/>
    <w:rsid w:val="00BA4822"/>
    <w:rsid w:val="00BA4931"/>
    <w:rsid w:val="00BA4BBC"/>
    <w:rsid w:val="00BA4CD4"/>
    <w:rsid w:val="00BA4D0B"/>
    <w:rsid w:val="00BA4F9B"/>
    <w:rsid w:val="00BA5164"/>
    <w:rsid w:val="00BA54F1"/>
    <w:rsid w:val="00BA56A6"/>
    <w:rsid w:val="00BA581B"/>
    <w:rsid w:val="00BA5BD1"/>
    <w:rsid w:val="00BA5BF2"/>
    <w:rsid w:val="00BA5C07"/>
    <w:rsid w:val="00BA5C7E"/>
    <w:rsid w:val="00BA5E84"/>
    <w:rsid w:val="00BA6078"/>
    <w:rsid w:val="00BA649B"/>
    <w:rsid w:val="00BA65C5"/>
    <w:rsid w:val="00BA679B"/>
    <w:rsid w:val="00BA6F97"/>
    <w:rsid w:val="00BA7122"/>
    <w:rsid w:val="00BA721F"/>
    <w:rsid w:val="00BA72D8"/>
    <w:rsid w:val="00BA7333"/>
    <w:rsid w:val="00BA7886"/>
    <w:rsid w:val="00BB0257"/>
    <w:rsid w:val="00BB0359"/>
    <w:rsid w:val="00BB05F7"/>
    <w:rsid w:val="00BB0660"/>
    <w:rsid w:val="00BB07B0"/>
    <w:rsid w:val="00BB08D5"/>
    <w:rsid w:val="00BB0994"/>
    <w:rsid w:val="00BB0A31"/>
    <w:rsid w:val="00BB0A74"/>
    <w:rsid w:val="00BB0A86"/>
    <w:rsid w:val="00BB0AB3"/>
    <w:rsid w:val="00BB0B5F"/>
    <w:rsid w:val="00BB0D9A"/>
    <w:rsid w:val="00BB1503"/>
    <w:rsid w:val="00BB18FB"/>
    <w:rsid w:val="00BB1BA5"/>
    <w:rsid w:val="00BB20C0"/>
    <w:rsid w:val="00BB2340"/>
    <w:rsid w:val="00BB2352"/>
    <w:rsid w:val="00BB2660"/>
    <w:rsid w:val="00BB2690"/>
    <w:rsid w:val="00BB2D8B"/>
    <w:rsid w:val="00BB2DAD"/>
    <w:rsid w:val="00BB2E1E"/>
    <w:rsid w:val="00BB2E68"/>
    <w:rsid w:val="00BB3071"/>
    <w:rsid w:val="00BB344B"/>
    <w:rsid w:val="00BB3597"/>
    <w:rsid w:val="00BB3C99"/>
    <w:rsid w:val="00BB3D45"/>
    <w:rsid w:val="00BB4201"/>
    <w:rsid w:val="00BB4227"/>
    <w:rsid w:val="00BB430F"/>
    <w:rsid w:val="00BB438C"/>
    <w:rsid w:val="00BB47C7"/>
    <w:rsid w:val="00BB499A"/>
    <w:rsid w:val="00BB4B4E"/>
    <w:rsid w:val="00BB4FB4"/>
    <w:rsid w:val="00BB505D"/>
    <w:rsid w:val="00BB506E"/>
    <w:rsid w:val="00BB5107"/>
    <w:rsid w:val="00BB51E2"/>
    <w:rsid w:val="00BB57CF"/>
    <w:rsid w:val="00BB58C1"/>
    <w:rsid w:val="00BB59BF"/>
    <w:rsid w:val="00BB5E1F"/>
    <w:rsid w:val="00BB5E75"/>
    <w:rsid w:val="00BB629E"/>
    <w:rsid w:val="00BB65AE"/>
    <w:rsid w:val="00BB65D0"/>
    <w:rsid w:val="00BB6673"/>
    <w:rsid w:val="00BB66B3"/>
    <w:rsid w:val="00BB6723"/>
    <w:rsid w:val="00BB6ABA"/>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75D"/>
    <w:rsid w:val="00BC1B7A"/>
    <w:rsid w:val="00BC1B93"/>
    <w:rsid w:val="00BC1C49"/>
    <w:rsid w:val="00BC1E81"/>
    <w:rsid w:val="00BC1EE0"/>
    <w:rsid w:val="00BC1F88"/>
    <w:rsid w:val="00BC2041"/>
    <w:rsid w:val="00BC20DE"/>
    <w:rsid w:val="00BC21EB"/>
    <w:rsid w:val="00BC2210"/>
    <w:rsid w:val="00BC2219"/>
    <w:rsid w:val="00BC278F"/>
    <w:rsid w:val="00BC27CE"/>
    <w:rsid w:val="00BC2872"/>
    <w:rsid w:val="00BC29B5"/>
    <w:rsid w:val="00BC2A5C"/>
    <w:rsid w:val="00BC2C8C"/>
    <w:rsid w:val="00BC2CFB"/>
    <w:rsid w:val="00BC2F10"/>
    <w:rsid w:val="00BC322D"/>
    <w:rsid w:val="00BC332A"/>
    <w:rsid w:val="00BC3447"/>
    <w:rsid w:val="00BC3463"/>
    <w:rsid w:val="00BC34CA"/>
    <w:rsid w:val="00BC3728"/>
    <w:rsid w:val="00BC39C8"/>
    <w:rsid w:val="00BC3BD9"/>
    <w:rsid w:val="00BC4378"/>
    <w:rsid w:val="00BC44A4"/>
    <w:rsid w:val="00BC46CC"/>
    <w:rsid w:val="00BC4752"/>
    <w:rsid w:val="00BC4C61"/>
    <w:rsid w:val="00BC4D5C"/>
    <w:rsid w:val="00BC5182"/>
    <w:rsid w:val="00BC5475"/>
    <w:rsid w:val="00BC5A92"/>
    <w:rsid w:val="00BC5ED8"/>
    <w:rsid w:val="00BC6055"/>
    <w:rsid w:val="00BC6064"/>
    <w:rsid w:val="00BC60F1"/>
    <w:rsid w:val="00BC6175"/>
    <w:rsid w:val="00BC61F1"/>
    <w:rsid w:val="00BC63D4"/>
    <w:rsid w:val="00BC6597"/>
    <w:rsid w:val="00BC6652"/>
    <w:rsid w:val="00BC6EFC"/>
    <w:rsid w:val="00BC7379"/>
    <w:rsid w:val="00BC7387"/>
    <w:rsid w:val="00BC74FB"/>
    <w:rsid w:val="00BC768E"/>
    <w:rsid w:val="00BC77E4"/>
    <w:rsid w:val="00BC78AD"/>
    <w:rsid w:val="00BC7A8A"/>
    <w:rsid w:val="00BC7D2B"/>
    <w:rsid w:val="00BD0176"/>
    <w:rsid w:val="00BD052A"/>
    <w:rsid w:val="00BD0665"/>
    <w:rsid w:val="00BD094D"/>
    <w:rsid w:val="00BD0A72"/>
    <w:rsid w:val="00BD0E12"/>
    <w:rsid w:val="00BD12FD"/>
    <w:rsid w:val="00BD145E"/>
    <w:rsid w:val="00BD1629"/>
    <w:rsid w:val="00BD1922"/>
    <w:rsid w:val="00BD1A5E"/>
    <w:rsid w:val="00BD1B4E"/>
    <w:rsid w:val="00BD1BCF"/>
    <w:rsid w:val="00BD1D50"/>
    <w:rsid w:val="00BD1FEE"/>
    <w:rsid w:val="00BD211B"/>
    <w:rsid w:val="00BD2169"/>
    <w:rsid w:val="00BD218C"/>
    <w:rsid w:val="00BD2218"/>
    <w:rsid w:val="00BD23F4"/>
    <w:rsid w:val="00BD266E"/>
    <w:rsid w:val="00BD26DA"/>
    <w:rsid w:val="00BD270F"/>
    <w:rsid w:val="00BD284E"/>
    <w:rsid w:val="00BD28AA"/>
    <w:rsid w:val="00BD2C60"/>
    <w:rsid w:val="00BD2D9E"/>
    <w:rsid w:val="00BD2E00"/>
    <w:rsid w:val="00BD3074"/>
    <w:rsid w:val="00BD33A2"/>
    <w:rsid w:val="00BD365E"/>
    <w:rsid w:val="00BD371A"/>
    <w:rsid w:val="00BD37E5"/>
    <w:rsid w:val="00BD39E0"/>
    <w:rsid w:val="00BD3A60"/>
    <w:rsid w:val="00BD3B39"/>
    <w:rsid w:val="00BD3D80"/>
    <w:rsid w:val="00BD3E79"/>
    <w:rsid w:val="00BD4085"/>
    <w:rsid w:val="00BD40DB"/>
    <w:rsid w:val="00BD431E"/>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C6B"/>
    <w:rsid w:val="00BD6ECF"/>
    <w:rsid w:val="00BD6F2A"/>
    <w:rsid w:val="00BD6F88"/>
    <w:rsid w:val="00BD70E2"/>
    <w:rsid w:val="00BD7242"/>
    <w:rsid w:val="00BD74ED"/>
    <w:rsid w:val="00BD756A"/>
    <w:rsid w:val="00BD7C16"/>
    <w:rsid w:val="00BD7D00"/>
    <w:rsid w:val="00BE0456"/>
    <w:rsid w:val="00BE0691"/>
    <w:rsid w:val="00BE081D"/>
    <w:rsid w:val="00BE08FA"/>
    <w:rsid w:val="00BE0990"/>
    <w:rsid w:val="00BE0DC0"/>
    <w:rsid w:val="00BE0DE6"/>
    <w:rsid w:val="00BE11FE"/>
    <w:rsid w:val="00BE1459"/>
    <w:rsid w:val="00BE14EA"/>
    <w:rsid w:val="00BE1742"/>
    <w:rsid w:val="00BE1827"/>
    <w:rsid w:val="00BE1859"/>
    <w:rsid w:val="00BE197E"/>
    <w:rsid w:val="00BE1A7A"/>
    <w:rsid w:val="00BE1AC3"/>
    <w:rsid w:val="00BE1E37"/>
    <w:rsid w:val="00BE1FCB"/>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43"/>
    <w:rsid w:val="00BE418C"/>
    <w:rsid w:val="00BE41EE"/>
    <w:rsid w:val="00BE430C"/>
    <w:rsid w:val="00BE4DD9"/>
    <w:rsid w:val="00BE5732"/>
    <w:rsid w:val="00BE581E"/>
    <w:rsid w:val="00BE59F1"/>
    <w:rsid w:val="00BE5EF1"/>
    <w:rsid w:val="00BE5F49"/>
    <w:rsid w:val="00BE623A"/>
    <w:rsid w:val="00BE6A66"/>
    <w:rsid w:val="00BE6CAD"/>
    <w:rsid w:val="00BE6CC8"/>
    <w:rsid w:val="00BE6CF8"/>
    <w:rsid w:val="00BE6F4F"/>
    <w:rsid w:val="00BE6F50"/>
    <w:rsid w:val="00BE6FF4"/>
    <w:rsid w:val="00BE7212"/>
    <w:rsid w:val="00BE7375"/>
    <w:rsid w:val="00BE7446"/>
    <w:rsid w:val="00BE778F"/>
    <w:rsid w:val="00BE7858"/>
    <w:rsid w:val="00BE7875"/>
    <w:rsid w:val="00BE7A2D"/>
    <w:rsid w:val="00BE7A61"/>
    <w:rsid w:val="00BE7A63"/>
    <w:rsid w:val="00BE7E92"/>
    <w:rsid w:val="00BF01A8"/>
    <w:rsid w:val="00BF02B7"/>
    <w:rsid w:val="00BF0616"/>
    <w:rsid w:val="00BF0C06"/>
    <w:rsid w:val="00BF0C79"/>
    <w:rsid w:val="00BF0EB5"/>
    <w:rsid w:val="00BF0ED7"/>
    <w:rsid w:val="00BF11C2"/>
    <w:rsid w:val="00BF14BE"/>
    <w:rsid w:val="00BF152B"/>
    <w:rsid w:val="00BF16FD"/>
    <w:rsid w:val="00BF1C6E"/>
    <w:rsid w:val="00BF1E88"/>
    <w:rsid w:val="00BF1F0F"/>
    <w:rsid w:val="00BF1FA6"/>
    <w:rsid w:val="00BF2138"/>
    <w:rsid w:val="00BF257E"/>
    <w:rsid w:val="00BF2727"/>
    <w:rsid w:val="00BF29E8"/>
    <w:rsid w:val="00BF2F76"/>
    <w:rsid w:val="00BF3397"/>
    <w:rsid w:val="00BF394F"/>
    <w:rsid w:val="00BF3AC4"/>
    <w:rsid w:val="00BF3ACC"/>
    <w:rsid w:val="00BF3B10"/>
    <w:rsid w:val="00BF3C6E"/>
    <w:rsid w:val="00BF475C"/>
    <w:rsid w:val="00BF48C6"/>
    <w:rsid w:val="00BF4F44"/>
    <w:rsid w:val="00BF5009"/>
    <w:rsid w:val="00BF5155"/>
    <w:rsid w:val="00BF518D"/>
    <w:rsid w:val="00BF5286"/>
    <w:rsid w:val="00BF5602"/>
    <w:rsid w:val="00BF5A7D"/>
    <w:rsid w:val="00BF5B17"/>
    <w:rsid w:val="00BF5CF7"/>
    <w:rsid w:val="00BF5E97"/>
    <w:rsid w:val="00BF5F28"/>
    <w:rsid w:val="00BF6031"/>
    <w:rsid w:val="00BF6178"/>
    <w:rsid w:val="00BF62E7"/>
    <w:rsid w:val="00BF6382"/>
    <w:rsid w:val="00BF6911"/>
    <w:rsid w:val="00BF6DD7"/>
    <w:rsid w:val="00BF722D"/>
    <w:rsid w:val="00BF72E4"/>
    <w:rsid w:val="00BF751E"/>
    <w:rsid w:val="00BF7739"/>
    <w:rsid w:val="00BF7A01"/>
    <w:rsid w:val="00C000E8"/>
    <w:rsid w:val="00C0016F"/>
    <w:rsid w:val="00C004DA"/>
    <w:rsid w:val="00C005E0"/>
    <w:rsid w:val="00C00CE6"/>
    <w:rsid w:val="00C00E53"/>
    <w:rsid w:val="00C01253"/>
    <w:rsid w:val="00C01371"/>
    <w:rsid w:val="00C0147C"/>
    <w:rsid w:val="00C01AEE"/>
    <w:rsid w:val="00C022E8"/>
    <w:rsid w:val="00C0231F"/>
    <w:rsid w:val="00C023D3"/>
    <w:rsid w:val="00C02599"/>
    <w:rsid w:val="00C0263B"/>
    <w:rsid w:val="00C027EF"/>
    <w:rsid w:val="00C02A9B"/>
    <w:rsid w:val="00C02B54"/>
    <w:rsid w:val="00C02FC4"/>
    <w:rsid w:val="00C03CCE"/>
    <w:rsid w:val="00C03DB0"/>
    <w:rsid w:val="00C04136"/>
    <w:rsid w:val="00C042EE"/>
    <w:rsid w:val="00C04420"/>
    <w:rsid w:val="00C044FE"/>
    <w:rsid w:val="00C04733"/>
    <w:rsid w:val="00C048EC"/>
    <w:rsid w:val="00C04943"/>
    <w:rsid w:val="00C04A14"/>
    <w:rsid w:val="00C04A80"/>
    <w:rsid w:val="00C04B3C"/>
    <w:rsid w:val="00C04D77"/>
    <w:rsid w:val="00C04F3C"/>
    <w:rsid w:val="00C055AA"/>
    <w:rsid w:val="00C05720"/>
    <w:rsid w:val="00C058F4"/>
    <w:rsid w:val="00C05960"/>
    <w:rsid w:val="00C05BE3"/>
    <w:rsid w:val="00C05BF0"/>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CF7"/>
    <w:rsid w:val="00C10F3F"/>
    <w:rsid w:val="00C1101A"/>
    <w:rsid w:val="00C110A0"/>
    <w:rsid w:val="00C11163"/>
    <w:rsid w:val="00C1127C"/>
    <w:rsid w:val="00C11805"/>
    <w:rsid w:val="00C11834"/>
    <w:rsid w:val="00C11885"/>
    <w:rsid w:val="00C11B99"/>
    <w:rsid w:val="00C120F3"/>
    <w:rsid w:val="00C124D0"/>
    <w:rsid w:val="00C1252A"/>
    <w:rsid w:val="00C12737"/>
    <w:rsid w:val="00C12963"/>
    <w:rsid w:val="00C12CEA"/>
    <w:rsid w:val="00C12E58"/>
    <w:rsid w:val="00C13648"/>
    <w:rsid w:val="00C139B9"/>
    <w:rsid w:val="00C13B5C"/>
    <w:rsid w:val="00C13BBD"/>
    <w:rsid w:val="00C13EF5"/>
    <w:rsid w:val="00C13F91"/>
    <w:rsid w:val="00C145D1"/>
    <w:rsid w:val="00C14974"/>
    <w:rsid w:val="00C14F01"/>
    <w:rsid w:val="00C152AF"/>
    <w:rsid w:val="00C1538E"/>
    <w:rsid w:val="00C15476"/>
    <w:rsid w:val="00C156CC"/>
    <w:rsid w:val="00C158B6"/>
    <w:rsid w:val="00C15A42"/>
    <w:rsid w:val="00C15AA4"/>
    <w:rsid w:val="00C1647C"/>
    <w:rsid w:val="00C1674A"/>
    <w:rsid w:val="00C168F7"/>
    <w:rsid w:val="00C16E58"/>
    <w:rsid w:val="00C16FD6"/>
    <w:rsid w:val="00C170CD"/>
    <w:rsid w:val="00C17420"/>
    <w:rsid w:val="00C1742E"/>
    <w:rsid w:val="00C17465"/>
    <w:rsid w:val="00C17863"/>
    <w:rsid w:val="00C179BB"/>
    <w:rsid w:val="00C17A68"/>
    <w:rsid w:val="00C17B84"/>
    <w:rsid w:val="00C17BE5"/>
    <w:rsid w:val="00C203C0"/>
    <w:rsid w:val="00C203ED"/>
    <w:rsid w:val="00C2046F"/>
    <w:rsid w:val="00C20753"/>
    <w:rsid w:val="00C20886"/>
    <w:rsid w:val="00C20DD5"/>
    <w:rsid w:val="00C20F3A"/>
    <w:rsid w:val="00C2127B"/>
    <w:rsid w:val="00C21930"/>
    <w:rsid w:val="00C2197F"/>
    <w:rsid w:val="00C21C04"/>
    <w:rsid w:val="00C22202"/>
    <w:rsid w:val="00C22319"/>
    <w:rsid w:val="00C2236C"/>
    <w:rsid w:val="00C22677"/>
    <w:rsid w:val="00C227BB"/>
    <w:rsid w:val="00C22A35"/>
    <w:rsid w:val="00C22AA4"/>
    <w:rsid w:val="00C22DB3"/>
    <w:rsid w:val="00C22F4B"/>
    <w:rsid w:val="00C230D2"/>
    <w:rsid w:val="00C23659"/>
    <w:rsid w:val="00C2383C"/>
    <w:rsid w:val="00C2394D"/>
    <w:rsid w:val="00C23BAB"/>
    <w:rsid w:val="00C23E69"/>
    <w:rsid w:val="00C24066"/>
    <w:rsid w:val="00C240A8"/>
    <w:rsid w:val="00C24208"/>
    <w:rsid w:val="00C24637"/>
    <w:rsid w:val="00C246A6"/>
    <w:rsid w:val="00C24857"/>
    <w:rsid w:val="00C24B61"/>
    <w:rsid w:val="00C24D81"/>
    <w:rsid w:val="00C24D85"/>
    <w:rsid w:val="00C24FE8"/>
    <w:rsid w:val="00C25592"/>
    <w:rsid w:val="00C2586C"/>
    <w:rsid w:val="00C259B1"/>
    <w:rsid w:val="00C25AD0"/>
    <w:rsid w:val="00C261FA"/>
    <w:rsid w:val="00C2656B"/>
    <w:rsid w:val="00C26BC8"/>
    <w:rsid w:val="00C26C77"/>
    <w:rsid w:val="00C26CB9"/>
    <w:rsid w:val="00C272C1"/>
    <w:rsid w:val="00C2735D"/>
    <w:rsid w:val="00C27388"/>
    <w:rsid w:val="00C274DE"/>
    <w:rsid w:val="00C303B0"/>
    <w:rsid w:val="00C303B4"/>
    <w:rsid w:val="00C30505"/>
    <w:rsid w:val="00C30535"/>
    <w:rsid w:val="00C309C7"/>
    <w:rsid w:val="00C30E2E"/>
    <w:rsid w:val="00C3100E"/>
    <w:rsid w:val="00C311AE"/>
    <w:rsid w:val="00C31232"/>
    <w:rsid w:val="00C31434"/>
    <w:rsid w:val="00C315AE"/>
    <w:rsid w:val="00C3170B"/>
    <w:rsid w:val="00C317C1"/>
    <w:rsid w:val="00C31CA7"/>
    <w:rsid w:val="00C3261B"/>
    <w:rsid w:val="00C32625"/>
    <w:rsid w:val="00C32865"/>
    <w:rsid w:val="00C32B67"/>
    <w:rsid w:val="00C32DEE"/>
    <w:rsid w:val="00C330BD"/>
    <w:rsid w:val="00C33245"/>
    <w:rsid w:val="00C336D8"/>
    <w:rsid w:val="00C337E4"/>
    <w:rsid w:val="00C3381E"/>
    <w:rsid w:val="00C33A55"/>
    <w:rsid w:val="00C33C9C"/>
    <w:rsid w:val="00C33E9D"/>
    <w:rsid w:val="00C340E4"/>
    <w:rsid w:val="00C34C35"/>
    <w:rsid w:val="00C35152"/>
    <w:rsid w:val="00C352FC"/>
    <w:rsid w:val="00C3562C"/>
    <w:rsid w:val="00C35B54"/>
    <w:rsid w:val="00C360A0"/>
    <w:rsid w:val="00C3612D"/>
    <w:rsid w:val="00C36802"/>
    <w:rsid w:val="00C368CA"/>
    <w:rsid w:val="00C36B1C"/>
    <w:rsid w:val="00C37020"/>
    <w:rsid w:val="00C3706C"/>
    <w:rsid w:val="00C37186"/>
    <w:rsid w:val="00C3726A"/>
    <w:rsid w:val="00C3786F"/>
    <w:rsid w:val="00C378D9"/>
    <w:rsid w:val="00C37950"/>
    <w:rsid w:val="00C379E3"/>
    <w:rsid w:val="00C37BC2"/>
    <w:rsid w:val="00C40142"/>
    <w:rsid w:val="00C40636"/>
    <w:rsid w:val="00C408CC"/>
    <w:rsid w:val="00C411A3"/>
    <w:rsid w:val="00C41339"/>
    <w:rsid w:val="00C41631"/>
    <w:rsid w:val="00C41B5B"/>
    <w:rsid w:val="00C41CF8"/>
    <w:rsid w:val="00C41F0B"/>
    <w:rsid w:val="00C42411"/>
    <w:rsid w:val="00C42720"/>
    <w:rsid w:val="00C4299F"/>
    <w:rsid w:val="00C429ED"/>
    <w:rsid w:val="00C429EE"/>
    <w:rsid w:val="00C429FC"/>
    <w:rsid w:val="00C42C40"/>
    <w:rsid w:val="00C42CC2"/>
    <w:rsid w:val="00C42E5A"/>
    <w:rsid w:val="00C43099"/>
    <w:rsid w:val="00C4311C"/>
    <w:rsid w:val="00C43397"/>
    <w:rsid w:val="00C43E63"/>
    <w:rsid w:val="00C43F7D"/>
    <w:rsid w:val="00C43F8F"/>
    <w:rsid w:val="00C4404F"/>
    <w:rsid w:val="00C4424B"/>
    <w:rsid w:val="00C44665"/>
    <w:rsid w:val="00C44AB1"/>
    <w:rsid w:val="00C44D3A"/>
    <w:rsid w:val="00C44F22"/>
    <w:rsid w:val="00C4565A"/>
    <w:rsid w:val="00C4571D"/>
    <w:rsid w:val="00C45732"/>
    <w:rsid w:val="00C45766"/>
    <w:rsid w:val="00C45B9D"/>
    <w:rsid w:val="00C45DE0"/>
    <w:rsid w:val="00C45ED1"/>
    <w:rsid w:val="00C45F39"/>
    <w:rsid w:val="00C45F80"/>
    <w:rsid w:val="00C461A9"/>
    <w:rsid w:val="00C462D8"/>
    <w:rsid w:val="00C46BE6"/>
    <w:rsid w:val="00C46C73"/>
    <w:rsid w:val="00C46D07"/>
    <w:rsid w:val="00C46E05"/>
    <w:rsid w:val="00C4723D"/>
    <w:rsid w:val="00C4762E"/>
    <w:rsid w:val="00C47D06"/>
    <w:rsid w:val="00C50598"/>
    <w:rsid w:val="00C508CE"/>
    <w:rsid w:val="00C508EE"/>
    <w:rsid w:val="00C50BD6"/>
    <w:rsid w:val="00C50C30"/>
    <w:rsid w:val="00C50EDD"/>
    <w:rsid w:val="00C511EB"/>
    <w:rsid w:val="00C512EF"/>
    <w:rsid w:val="00C5155B"/>
    <w:rsid w:val="00C51879"/>
    <w:rsid w:val="00C51CAD"/>
    <w:rsid w:val="00C5219F"/>
    <w:rsid w:val="00C521A0"/>
    <w:rsid w:val="00C522AA"/>
    <w:rsid w:val="00C52557"/>
    <w:rsid w:val="00C52595"/>
    <w:rsid w:val="00C526AE"/>
    <w:rsid w:val="00C526B0"/>
    <w:rsid w:val="00C528F8"/>
    <w:rsid w:val="00C52963"/>
    <w:rsid w:val="00C52B18"/>
    <w:rsid w:val="00C52BBD"/>
    <w:rsid w:val="00C530FD"/>
    <w:rsid w:val="00C53870"/>
    <w:rsid w:val="00C53A1B"/>
    <w:rsid w:val="00C53E72"/>
    <w:rsid w:val="00C53FB8"/>
    <w:rsid w:val="00C54133"/>
    <w:rsid w:val="00C54698"/>
    <w:rsid w:val="00C54ACC"/>
    <w:rsid w:val="00C54B51"/>
    <w:rsid w:val="00C54B90"/>
    <w:rsid w:val="00C54F93"/>
    <w:rsid w:val="00C5518D"/>
    <w:rsid w:val="00C553C9"/>
    <w:rsid w:val="00C55746"/>
    <w:rsid w:val="00C55AE9"/>
    <w:rsid w:val="00C55C06"/>
    <w:rsid w:val="00C560C9"/>
    <w:rsid w:val="00C563B5"/>
    <w:rsid w:val="00C5658F"/>
    <w:rsid w:val="00C56733"/>
    <w:rsid w:val="00C567A9"/>
    <w:rsid w:val="00C56808"/>
    <w:rsid w:val="00C56BB6"/>
    <w:rsid w:val="00C56BD8"/>
    <w:rsid w:val="00C56D92"/>
    <w:rsid w:val="00C56DAE"/>
    <w:rsid w:val="00C56DB0"/>
    <w:rsid w:val="00C56F2D"/>
    <w:rsid w:val="00C572C9"/>
    <w:rsid w:val="00C57476"/>
    <w:rsid w:val="00C574A1"/>
    <w:rsid w:val="00C577FE"/>
    <w:rsid w:val="00C578DF"/>
    <w:rsid w:val="00C579E2"/>
    <w:rsid w:val="00C57DC4"/>
    <w:rsid w:val="00C57FA0"/>
    <w:rsid w:val="00C57FF6"/>
    <w:rsid w:val="00C6012C"/>
    <w:rsid w:val="00C60336"/>
    <w:rsid w:val="00C606A6"/>
    <w:rsid w:val="00C60D98"/>
    <w:rsid w:val="00C60EFC"/>
    <w:rsid w:val="00C61520"/>
    <w:rsid w:val="00C61591"/>
    <w:rsid w:val="00C615C5"/>
    <w:rsid w:val="00C615EA"/>
    <w:rsid w:val="00C6170C"/>
    <w:rsid w:val="00C61846"/>
    <w:rsid w:val="00C61F88"/>
    <w:rsid w:val="00C6222A"/>
    <w:rsid w:val="00C62339"/>
    <w:rsid w:val="00C62716"/>
    <w:rsid w:val="00C62D56"/>
    <w:rsid w:val="00C62F5A"/>
    <w:rsid w:val="00C63428"/>
    <w:rsid w:val="00C63E0E"/>
    <w:rsid w:val="00C63EB3"/>
    <w:rsid w:val="00C6400B"/>
    <w:rsid w:val="00C640D0"/>
    <w:rsid w:val="00C641B5"/>
    <w:rsid w:val="00C64443"/>
    <w:rsid w:val="00C64680"/>
    <w:rsid w:val="00C64972"/>
    <w:rsid w:val="00C64B0B"/>
    <w:rsid w:val="00C64C8F"/>
    <w:rsid w:val="00C64DE0"/>
    <w:rsid w:val="00C64E3C"/>
    <w:rsid w:val="00C65421"/>
    <w:rsid w:val="00C65751"/>
    <w:rsid w:val="00C658D1"/>
    <w:rsid w:val="00C658EC"/>
    <w:rsid w:val="00C65B4E"/>
    <w:rsid w:val="00C65E5B"/>
    <w:rsid w:val="00C65F3D"/>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C2B"/>
    <w:rsid w:val="00C71D7B"/>
    <w:rsid w:val="00C71F7F"/>
    <w:rsid w:val="00C71FD9"/>
    <w:rsid w:val="00C72080"/>
    <w:rsid w:val="00C7221A"/>
    <w:rsid w:val="00C723A7"/>
    <w:rsid w:val="00C72948"/>
    <w:rsid w:val="00C72971"/>
    <w:rsid w:val="00C72D02"/>
    <w:rsid w:val="00C72EEB"/>
    <w:rsid w:val="00C72F4C"/>
    <w:rsid w:val="00C730B8"/>
    <w:rsid w:val="00C730F8"/>
    <w:rsid w:val="00C73AD8"/>
    <w:rsid w:val="00C73AFB"/>
    <w:rsid w:val="00C73FFD"/>
    <w:rsid w:val="00C740F1"/>
    <w:rsid w:val="00C743EF"/>
    <w:rsid w:val="00C74B1F"/>
    <w:rsid w:val="00C751AF"/>
    <w:rsid w:val="00C751CF"/>
    <w:rsid w:val="00C7528A"/>
    <w:rsid w:val="00C755EE"/>
    <w:rsid w:val="00C758C8"/>
    <w:rsid w:val="00C75B27"/>
    <w:rsid w:val="00C75FD6"/>
    <w:rsid w:val="00C762B1"/>
    <w:rsid w:val="00C76545"/>
    <w:rsid w:val="00C765D4"/>
    <w:rsid w:val="00C767D6"/>
    <w:rsid w:val="00C76BFF"/>
    <w:rsid w:val="00C76EE3"/>
    <w:rsid w:val="00C77128"/>
    <w:rsid w:val="00C771D2"/>
    <w:rsid w:val="00C77382"/>
    <w:rsid w:val="00C77C00"/>
    <w:rsid w:val="00C77C63"/>
    <w:rsid w:val="00C77ECF"/>
    <w:rsid w:val="00C77F60"/>
    <w:rsid w:val="00C80154"/>
    <w:rsid w:val="00C804B7"/>
    <w:rsid w:val="00C80576"/>
    <w:rsid w:val="00C8082A"/>
    <w:rsid w:val="00C80965"/>
    <w:rsid w:val="00C809B8"/>
    <w:rsid w:val="00C80CD6"/>
    <w:rsid w:val="00C80E91"/>
    <w:rsid w:val="00C80EEA"/>
    <w:rsid w:val="00C81292"/>
    <w:rsid w:val="00C814CB"/>
    <w:rsid w:val="00C81AB7"/>
    <w:rsid w:val="00C81B2E"/>
    <w:rsid w:val="00C81F87"/>
    <w:rsid w:val="00C820B1"/>
    <w:rsid w:val="00C82363"/>
    <w:rsid w:val="00C8242A"/>
    <w:rsid w:val="00C824D1"/>
    <w:rsid w:val="00C82804"/>
    <w:rsid w:val="00C82845"/>
    <w:rsid w:val="00C82971"/>
    <w:rsid w:val="00C82AAE"/>
    <w:rsid w:val="00C82B99"/>
    <w:rsid w:val="00C82E0A"/>
    <w:rsid w:val="00C82FD9"/>
    <w:rsid w:val="00C8308B"/>
    <w:rsid w:val="00C83133"/>
    <w:rsid w:val="00C8324A"/>
    <w:rsid w:val="00C832BD"/>
    <w:rsid w:val="00C8358D"/>
    <w:rsid w:val="00C839F9"/>
    <w:rsid w:val="00C83C4E"/>
    <w:rsid w:val="00C83C8A"/>
    <w:rsid w:val="00C83CCB"/>
    <w:rsid w:val="00C83EC5"/>
    <w:rsid w:val="00C84255"/>
    <w:rsid w:val="00C84285"/>
    <w:rsid w:val="00C8447A"/>
    <w:rsid w:val="00C84746"/>
    <w:rsid w:val="00C8481A"/>
    <w:rsid w:val="00C84901"/>
    <w:rsid w:val="00C8501E"/>
    <w:rsid w:val="00C85880"/>
    <w:rsid w:val="00C86480"/>
    <w:rsid w:val="00C8696F"/>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C5"/>
    <w:rsid w:val="00C906C9"/>
    <w:rsid w:val="00C908B8"/>
    <w:rsid w:val="00C90C01"/>
    <w:rsid w:val="00C90DD4"/>
    <w:rsid w:val="00C911C9"/>
    <w:rsid w:val="00C912DB"/>
    <w:rsid w:val="00C913C5"/>
    <w:rsid w:val="00C917C7"/>
    <w:rsid w:val="00C91DBB"/>
    <w:rsid w:val="00C91DCE"/>
    <w:rsid w:val="00C91F34"/>
    <w:rsid w:val="00C91FBD"/>
    <w:rsid w:val="00C925F4"/>
    <w:rsid w:val="00C92632"/>
    <w:rsid w:val="00C9267C"/>
    <w:rsid w:val="00C92686"/>
    <w:rsid w:val="00C927D4"/>
    <w:rsid w:val="00C92B60"/>
    <w:rsid w:val="00C92CA4"/>
    <w:rsid w:val="00C92F10"/>
    <w:rsid w:val="00C92F59"/>
    <w:rsid w:val="00C93041"/>
    <w:rsid w:val="00C930A7"/>
    <w:rsid w:val="00C930CF"/>
    <w:rsid w:val="00C933E9"/>
    <w:rsid w:val="00C9369D"/>
    <w:rsid w:val="00C93716"/>
    <w:rsid w:val="00C938ED"/>
    <w:rsid w:val="00C9398D"/>
    <w:rsid w:val="00C93C7A"/>
    <w:rsid w:val="00C93F0F"/>
    <w:rsid w:val="00C942C4"/>
    <w:rsid w:val="00C9462B"/>
    <w:rsid w:val="00C94DF8"/>
    <w:rsid w:val="00C951F9"/>
    <w:rsid w:val="00C95286"/>
    <w:rsid w:val="00C9528C"/>
    <w:rsid w:val="00C95307"/>
    <w:rsid w:val="00C95349"/>
    <w:rsid w:val="00C95460"/>
    <w:rsid w:val="00C95682"/>
    <w:rsid w:val="00C958A1"/>
    <w:rsid w:val="00C958C8"/>
    <w:rsid w:val="00C9594B"/>
    <w:rsid w:val="00C95A38"/>
    <w:rsid w:val="00C95BA6"/>
    <w:rsid w:val="00C95DF3"/>
    <w:rsid w:val="00C95F25"/>
    <w:rsid w:val="00C9604F"/>
    <w:rsid w:val="00C965BC"/>
    <w:rsid w:val="00C966C2"/>
    <w:rsid w:val="00C968A4"/>
    <w:rsid w:val="00C96A23"/>
    <w:rsid w:val="00C96CFF"/>
    <w:rsid w:val="00C96E5F"/>
    <w:rsid w:val="00C97416"/>
    <w:rsid w:val="00C97666"/>
    <w:rsid w:val="00C9791D"/>
    <w:rsid w:val="00C97B69"/>
    <w:rsid w:val="00C97EA5"/>
    <w:rsid w:val="00CA095E"/>
    <w:rsid w:val="00CA0997"/>
    <w:rsid w:val="00CA0C29"/>
    <w:rsid w:val="00CA0FB4"/>
    <w:rsid w:val="00CA106A"/>
    <w:rsid w:val="00CA10F4"/>
    <w:rsid w:val="00CA1115"/>
    <w:rsid w:val="00CA1633"/>
    <w:rsid w:val="00CA1D87"/>
    <w:rsid w:val="00CA20A3"/>
    <w:rsid w:val="00CA21A3"/>
    <w:rsid w:val="00CA3234"/>
    <w:rsid w:val="00CA32E3"/>
    <w:rsid w:val="00CA340A"/>
    <w:rsid w:val="00CA38F3"/>
    <w:rsid w:val="00CA3A22"/>
    <w:rsid w:val="00CA3A60"/>
    <w:rsid w:val="00CA43B3"/>
    <w:rsid w:val="00CA44FF"/>
    <w:rsid w:val="00CA4725"/>
    <w:rsid w:val="00CA4844"/>
    <w:rsid w:val="00CA4A28"/>
    <w:rsid w:val="00CA4C48"/>
    <w:rsid w:val="00CA4E1F"/>
    <w:rsid w:val="00CA4FE6"/>
    <w:rsid w:val="00CA5056"/>
    <w:rsid w:val="00CA56DC"/>
    <w:rsid w:val="00CA5758"/>
    <w:rsid w:val="00CA575F"/>
    <w:rsid w:val="00CA598B"/>
    <w:rsid w:val="00CA6036"/>
    <w:rsid w:val="00CA627B"/>
    <w:rsid w:val="00CA6C6C"/>
    <w:rsid w:val="00CA6CF4"/>
    <w:rsid w:val="00CA6CFA"/>
    <w:rsid w:val="00CA6D48"/>
    <w:rsid w:val="00CA6F53"/>
    <w:rsid w:val="00CA6FFC"/>
    <w:rsid w:val="00CA7230"/>
    <w:rsid w:val="00CA7668"/>
    <w:rsid w:val="00CA7895"/>
    <w:rsid w:val="00CA792F"/>
    <w:rsid w:val="00CA79A7"/>
    <w:rsid w:val="00CA7B0B"/>
    <w:rsid w:val="00CA7D41"/>
    <w:rsid w:val="00CA7EAE"/>
    <w:rsid w:val="00CB0851"/>
    <w:rsid w:val="00CB09AF"/>
    <w:rsid w:val="00CB0CB6"/>
    <w:rsid w:val="00CB0F6B"/>
    <w:rsid w:val="00CB14C4"/>
    <w:rsid w:val="00CB1861"/>
    <w:rsid w:val="00CB1A2D"/>
    <w:rsid w:val="00CB1A48"/>
    <w:rsid w:val="00CB2388"/>
    <w:rsid w:val="00CB273D"/>
    <w:rsid w:val="00CB29F8"/>
    <w:rsid w:val="00CB2AC5"/>
    <w:rsid w:val="00CB2DAF"/>
    <w:rsid w:val="00CB2E45"/>
    <w:rsid w:val="00CB319F"/>
    <w:rsid w:val="00CB36DF"/>
    <w:rsid w:val="00CB3887"/>
    <w:rsid w:val="00CB430C"/>
    <w:rsid w:val="00CB4454"/>
    <w:rsid w:val="00CB44CF"/>
    <w:rsid w:val="00CB45DC"/>
    <w:rsid w:val="00CB47DE"/>
    <w:rsid w:val="00CB482E"/>
    <w:rsid w:val="00CB4915"/>
    <w:rsid w:val="00CB4B58"/>
    <w:rsid w:val="00CB4D5B"/>
    <w:rsid w:val="00CB4FF8"/>
    <w:rsid w:val="00CB56F3"/>
    <w:rsid w:val="00CB58F8"/>
    <w:rsid w:val="00CB5920"/>
    <w:rsid w:val="00CB5AC5"/>
    <w:rsid w:val="00CB5ACC"/>
    <w:rsid w:val="00CB5EFB"/>
    <w:rsid w:val="00CB63D6"/>
    <w:rsid w:val="00CB6444"/>
    <w:rsid w:val="00CB64A2"/>
    <w:rsid w:val="00CB6692"/>
    <w:rsid w:val="00CB6749"/>
    <w:rsid w:val="00CB680B"/>
    <w:rsid w:val="00CB68FB"/>
    <w:rsid w:val="00CB6942"/>
    <w:rsid w:val="00CB69DA"/>
    <w:rsid w:val="00CB6A69"/>
    <w:rsid w:val="00CB706A"/>
    <w:rsid w:val="00CB709C"/>
    <w:rsid w:val="00CB7230"/>
    <w:rsid w:val="00CB79D4"/>
    <w:rsid w:val="00CB7A26"/>
    <w:rsid w:val="00CB7C39"/>
    <w:rsid w:val="00CB7FBE"/>
    <w:rsid w:val="00CC013F"/>
    <w:rsid w:val="00CC040D"/>
    <w:rsid w:val="00CC042F"/>
    <w:rsid w:val="00CC0610"/>
    <w:rsid w:val="00CC09BF"/>
    <w:rsid w:val="00CC0B8E"/>
    <w:rsid w:val="00CC0D5C"/>
    <w:rsid w:val="00CC0F07"/>
    <w:rsid w:val="00CC11C2"/>
    <w:rsid w:val="00CC1489"/>
    <w:rsid w:val="00CC1792"/>
    <w:rsid w:val="00CC20E0"/>
    <w:rsid w:val="00CC25E7"/>
    <w:rsid w:val="00CC2B2B"/>
    <w:rsid w:val="00CC31B0"/>
    <w:rsid w:val="00CC3DA3"/>
    <w:rsid w:val="00CC3FC3"/>
    <w:rsid w:val="00CC4184"/>
    <w:rsid w:val="00CC4648"/>
    <w:rsid w:val="00CC494F"/>
    <w:rsid w:val="00CC4976"/>
    <w:rsid w:val="00CC4A8D"/>
    <w:rsid w:val="00CC4CB7"/>
    <w:rsid w:val="00CC4D8F"/>
    <w:rsid w:val="00CC520A"/>
    <w:rsid w:val="00CC577D"/>
    <w:rsid w:val="00CC578C"/>
    <w:rsid w:val="00CC584D"/>
    <w:rsid w:val="00CC5CAE"/>
    <w:rsid w:val="00CC5E47"/>
    <w:rsid w:val="00CC5F42"/>
    <w:rsid w:val="00CC6209"/>
    <w:rsid w:val="00CC62C0"/>
    <w:rsid w:val="00CC6849"/>
    <w:rsid w:val="00CC7459"/>
    <w:rsid w:val="00CC758B"/>
    <w:rsid w:val="00CC7742"/>
    <w:rsid w:val="00CC7A70"/>
    <w:rsid w:val="00CC7C04"/>
    <w:rsid w:val="00CC7F6D"/>
    <w:rsid w:val="00CD0094"/>
    <w:rsid w:val="00CD0384"/>
    <w:rsid w:val="00CD04BD"/>
    <w:rsid w:val="00CD04FA"/>
    <w:rsid w:val="00CD07C3"/>
    <w:rsid w:val="00CD0AB0"/>
    <w:rsid w:val="00CD0B2D"/>
    <w:rsid w:val="00CD0CB2"/>
    <w:rsid w:val="00CD0FE6"/>
    <w:rsid w:val="00CD1455"/>
    <w:rsid w:val="00CD1481"/>
    <w:rsid w:val="00CD158A"/>
    <w:rsid w:val="00CD16AB"/>
    <w:rsid w:val="00CD1746"/>
    <w:rsid w:val="00CD1889"/>
    <w:rsid w:val="00CD1B5D"/>
    <w:rsid w:val="00CD1CF3"/>
    <w:rsid w:val="00CD1DC0"/>
    <w:rsid w:val="00CD226B"/>
    <w:rsid w:val="00CD2424"/>
    <w:rsid w:val="00CD25D4"/>
    <w:rsid w:val="00CD284C"/>
    <w:rsid w:val="00CD3188"/>
    <w:rsid w:val="00CD32FB"/>
    <w:rsid w:val="00CD364F"/>
    <w:rsid w:val="00CD367B"/>
    <w:rsid w:val="00CD380D"/>
    <w:rsid w:val="00CD3817"/>
    <w:rsid w:val="00CD38CF"/>
    <w:rsid w:val="00CD3EF8"/>
    <w:rsid w:val="00CD3EFA"/>
    <w:rsid w:val="00CD47FB"/>
    <w:rsid w:val="00CD4A10"/>
    <w:rsid w:val="00CD4B9F"/>
    <w:rsid w:val="00CD523C"/>
    <w:rsid w:val="00CD5675"/>
    <w:rsid w:val="00CD58B5"/>
    <w:rsid w:val="00CD58E2"/>
    <w:rsid w:val="00CD5C05"/>
    <w:rsid w:val="00CD5CB9"/>
    <w:rsid w:val="00CD5CF4"/>
    <w:rsid w:val="00CD64CE"/>
    <w:rsid w:val="00CD65CD"/>
    <w:rsid w:val="00CD65DD"/>
    <w:rsid w:val="00CD6880"/>
    <w:rsid w:val="00CD6DEF"/>
    <w:rsid w:val="00CD6E16"/>
    <w:rsid w:val="00CD6FCC"/>
    <w:rsid w:val="00CD70D3"/>
    <w:rsid w:val="00CD70E3"/>
    <w:rsid w:val="00CD71C1"/>
    <w:rsid w:val="00CD72C1"/>
    <w:rsid w:val="00CD7377"/>
    <w:rsid w:val="00CD75E8"/>
    <w:rsid w:val="00CD7794"/>
    <w:rsid w:val="00CD77EB"/>
    <w:rsid w:val="00CD7B4F"/>
    <w:rsid w:val="00CD7E3D"/>
    <w:rsid w:val="00CD7F63"/>
    <w:rsid w:val="00CE0073"/>
    <w:rsid w:val="00CE0299"/>
    <w:rsid w:val="00CE0664"/>
    <w:rsid w:val="00CE075A"/>
    <w:rsid w:val="00CE0929"/>
    <w:rsid w:val="00CE094A"/>
    <w:rsid w:val="00CE0E52"/>
    <w:rsid w:val="00CE1001"/>
    <w:rsid w:val="00CE110B"/>
    <w:rsid w:val="00CE1124"/>
    <w:rsid w:val="00CE1312"/>
    <w:rsid w:val="00CE1AC1"/>
    <w:rsid w:val="00CE1E78"/>
    <w:rsid w:val="00CE208B"/>
    <w:rsid w:val="00CE25F7"/>
    <w:rsid w:val="00CE2668"/>
    <w:rsid w:val="00CE26EE"/>
    <w:rsid w:val="00CE2751"/>
    <w:rsid w:val="00CE2860"/>
    <w:rsid w:val="00CE2FD7"/>
    <w:rsid w:val="00CE3567"/>
    <w:rsid w:val="00CE370D"/>
    <w:rsid w:val="00CE38A4"/>
    <w:rsid w:val="00CE39A3"/>
    <w:rsid w:val="00CE3E66"/>
    <w:rsid w:val="00CE3F8B"/>
    <w:rsid w:val="00CE41BB"/>
    <w:rsid w:val="00CE41C0"/>
    <w:rsid w:val="00CE43BF"/>
    <w:rsid w:val="00CE46A1"/>
    <w:rsid w:val="00CE4736"/>
    <w:rsid w:val="00CE484A"/>
    <w:rsid w:val="00CE5185"/>
    <w:rsid w:val="00CE534F"/>
    <w:rsid w:val="00CE54AB"/>
    <w:rsid w:val="00CE54EA"/>
    <w:rsid w:val="00CE55CF"/>
    <w:rsid w:val="00CE5660"/>
    <w:rsid w:val="00CE59BD"/>
    <w:rsid w:val="00CE5AB5"/>
    <w:rsid w:val="00CE5DE3"/>
    <w:rsid w:val="00CE5E08"/>
    <w:rsid w:val="00CE5E2E"/>
    <w:rsid w:val="00CE5F63"/>
    <w:rsid w:val="00CE61A2"/>
    <w:rsid w:val="00CE662D"/>
    <w:rsid w:val="00CE6906"/>
    <w:rsid w:val="00CE698B"/>
    <w:rsid w:val="00CE6A18"/>
    <w:rsid w:val="00CE6BBE"/>
    <w:rsid w:val="00CE6E4A"/>
    <w:rsid w:val="00CE6EE6"/>
    <w:rsid w:val="00CE6F1D"/>
    <w:rsid w:val="00CE7065"/>
    <w:rsid w:val="00CE73A5"/>
    <w:rsid w:val="00CE758D"/>
    <w:rsid w:val="00CE7808"/>
    <w:rsid w:val="00CE7AC9"/>
    <w:rsid w:val="00CE7DEA"/>
    <w:rsid w:val="00CE7F4B"/>
    <w:rsid w:val="00CF075E"/>
    <w:rsid w:val="00CF0E04"/>
    <w:rsid w:val="00CF0F57"/>
    <w:rsid w:val="00CF10A1"/>
    <w:rsid w:val="00CF114F"/>
    <w:rsid w:val="00CF1841"/>
    <w:rsid w:val="00CF19E3"/>
    <w:rsid w:val="00CF1A7A"/>
    <w:rsid w:val="00CF216C"/>
    <w:rsid w:val="00CF2432"/>
    <w:rsid w:val="00CF26E0"/>
    <w:rsid w:val="00CF28C2"/>
    <w:rsid w:val="00CF29B4"/>
    <w:rsid w:val="00CF29DD"/>
    <w:rsid w:val="00CF2CDB"/>
    <w:rsid w:val="00CF2DBC"/>
    <w:rsid w:val="00CF2F82"/>
    <w:rsid w:val="00CF33A6"/>
    <w:rsid w:val="00CF35F9"/>
    <w:rsid w:val="00CF385A"/>
    <w:rsid w:val="00CF3896"/>
    <w:rsid w:val="00CF3BAB"/>
    <w:rsid w:val="00CF3D22"/>
    <w:rsid w:val="00CF3D74"/>
    <w:rsid w:val="00CF401D"/>
    <w:rsid w:val="00CF4086"/>
    <w:rsid w:val="00CF41C2"/>
    <w:rsid w:val="00CF42FD"/>
    <w:rsid w:val="00CF452B"/>
    <w:rsid w:val="00CF48ED"/>
    <w:rsid w:val="00CF4B6F"/>
    <w:rsid w:val="00CF4FB5"/>
    <w:rsid w:val="00CF5052"/>
    <w:rsid w:val="00CF54B6"/>
    <w:rsid w:val="00CF54FD"/>
    <w:rsid w:val="00CF5750"/>
    <w:rsid w:val="00CF59A1"/>
    <w:rsid w:val="00CF5A1C"/>
    <w:rsid w:val="00CF5BD7"/>
    <w:rsid w:val="00CF5D18"/>
    <w:rsid w:val="00CF6342"/>
    <w:rsid w:val="00CF68E9"/>
    <w:rsid w:val="00CF69E9"/>
    <w:rsid w:val="00CF6E3F"/>
    <w:rsid w:val="00CF7246"/>
    <w:rsid w:val="00CF7A89"/>
    <w:rsid w:val="00CF7C86"/>
    <w:rsid w:val="00CF7D6A"/>
    <w:rsid w:val="00D00018"/>
    <w:rsid w:val="00D0021F"/>
    <w:rsid w:val="00D0024D"/>
    <w:rsid w:val="00D002E1"/>
    <w:rsid w:val="00D00438"/>
    <w:rsid w:val="00D00726"/>
    <w:rsid w:val="00D00B03"/>
    <w:rsid w:val="00D00E45"/>
    <w:rsid w:val="00D01028"/>
    <w:rsid w:val="00D01039"/>
    <w:rsid w:val="00D01223"/>
    <w:rsid w:val="00D016DD"/>
    <w:rsid w:val="00D016E5"/>
    <w:rsid w:val="00D017D9"/>
    <w:rsid w:val="00D01853"/>
    <w:rsid w:val="00D019EE"/>
    <w:rsid w:val="00D01B86"/>
    <w:rsid w:val="00D01B87"/>
    <w:rsid w:val="00D02309"/>
    <w:rsid w:val="00D025CE"/>
    <w:rsid w:val="00D02681"/>
    <w:rsid w:val="00D0281C"/>
    <w:rsid w:val="00D02DE7"/>
    <w:rsid w:val="00D02EAB"/>
    <w:rsid w:val="00D02F27"/>
    <w:rsid w:val="00D02FBF"/>
    <w:rsid w:val="00D02FC1"/>
    <w:rsid w:val="00D02FF2"/>
    <w:rsid w:val="00D033FB"/>
    <w:rsid w:val="00D034FE"/>
    <w:rsid w:val="00D036F4"/>
    <w:rsid w:val="00D03807"/>
    <w:rsid w:val="00D03BEE"/>
    <w:rsid w:val="00D03D62"/>
    <w:rsid w:val="00D04496"/>
    <w:rsid w:val="00D046BE"/>
    <w:rsid w:val="00D0501E"/>
    <w:rsid w:val="00D05101"/>
    <w:rsid w:val="00D0512C"/>
    <w:rsid w:val="00D0519B"/>
    <w:rsid w:val="00D05A27"/>
    <w:rsid w:val="00D05A75"/>
    <w:rsid w:val="00D06153"/>
    <w:rsid w:val="00D062BC"/>
    <w:rsid w:val="00D06575"/>
    <w:rsid w:val="00D067D8"/>
    <w:rsid w:val="00D06C3D"/>
    <w:rsid w:val="00D06EDE"/>
    <w:rsid w:val="00D077C3"/>
    <w:rsid w:val="00D079C9"/>
    <w:rsid w:val="00D07CE8"/>
    <w:rsid w:val="00D07F86"/>
    <w:rsid w:val="00D105FE"/>
    <w:rsid w:val="00D1061D"/>
    <w:rsid w:val="00D10B0C"/>
    <w:rsid w:val="00D10C77"/>
    <w:rsid w:val="00D1151C"/>
    <w:rsid w:val="00D11700"/>
    <w:rsid w:val="00D11710"/>
    <w:rsid w:val="00D11919"/>
    <w:rsid w:val="00D11B36"/>
    <w:rsid w:val="00D11B78"/>
    <w:rsid w:val="00D11E3E"/>
    <w:rsid w:val="00D11EDA"/>
    <w:rsid w:val="00D11F44"/>
    <w:rsid w:val="00D1219B"/>
    <w:rsid w:val="00D12558"/>
    <w:rsid w:val="00D12819"/>
    <w:rsid w:val="00D12870"/>
    <w:rsid w:val="00D1287E"/>
    <w:rsid w:val="00D12D16"/>
    <w:rsid w:val="00D12D33"/>
    <w:rsid w:val="00D13188"/>
    <w:rsid w:val="00D131EF"/>
    <w:rsid w:val="00D135C4"/>
    <w:rsid w:val="00D13705"/>
    <w:rsid w:val="00D13B75"/>
    <w:rsid w:val="00D1462F"/>
    <w:rsid w:val="00D1468F"/>
    <w:rsid w:val="00D14738"/>
    <w:rsid w:val="00D14D6A"/>
    <w:rsid w:val="00D14E25"/>
    <w:rsid w:val="00D15171"/>
    <w:rsid w:val="00D1562D"/>
    <w:rsid w:val="00D15702"/>
    <w:rsid w:val="00D1596E"/>
    <w:rsid w:val="00D16175"/>
    <w:rsid w:val="00D16180"/>
    <w:rsid w:val="00D1644C"/>
    <w:rsid w:val="00D16603"/>
    <w:rsid w:val="00D1680D"/>
    <w:rsid w:val="00D16C68"/>
    <w:rsid w:val="00D16D99"/>
    <w:rsid w:val="00D17279"/>
    <w:rsid w:val="00D17318"/>
    <w:rsid w:val="00D17887"/>
    <w:rsid w:val="00D17E1A"/>
    <w:rsid w:val="00D208F2"/>
    <w:rsid w:val="00D208F6"/>
    <w:rsid w:val="00D20DC7"/>
    <w:rsid w:val="00D20EBD"/>
    <w:rsid w:val="00D21167"/>
    <w:rsid w:val="00D21195"/>
    <w:rsid w:val="00D21235"/>
    <w:rsid w:val="00D21312"/>
    <w:rsid w:val="00D21612"/>
    <w:rsid w:val="00D219B9"/>
    <w:rsid w:val="00D21AE4"/>
    <w:rsid w:val="00D21E73"/>
    <w:rsid w:val="00D21EB2"/>
    <w:rsid w:val="00D22079"/>
    <w:rsid w:val="00D221C5"/>
    <w:rsid w:val="00D22554"/>
    <w:rsid w:val="00D22736"/>
    <w:rsid w:val="00D229B5"/>
    <w:rsid w:val="00D22CF1"/>
    <w:rsid w:val="00D22DF9"/>
    <w:rsid w:val="00D23442"/>
    <w:rsid w:val="00D234F3"/>
    <w:rsid w:val="00D23A4D"/>
    <w:rsid w:val="00D23C02"/>
    <w:rsid w:val="00D23E0C"/>
    <w:rsid w:val="00D241C7"/>
    <w:rsid w:val="00D242AC"/>
    <w:rsid w:val="00D24390"/>
    <w:rsid w:val="00D2455D"/>
    <w:rsid w:val="00D2457E"/>
    <w:rsid w:val="00D246C3"/>
    <w:rsid w:val="00D249FD"/>
    <w:rsid w:val="00D24ABD"/>
    <w:rsid w:val="00D24B9C"/>
    <w:rsid w:val="00D24CFA"/>
    <w:rsid w:val="00D2511C"/>
    <w:rsid w:val="00D253B0"/>
    <w:rsid w:val="00D25684"/>
    <w:rsid w:val="00D25894"/>
    <w:rsid w:val="00D25AF6"/>
    <w:rsid w:val="00D25C13"/>
    <w:rsid w:val="00D25E5C"/>
    <w:rsid w:val="00D2628F"/>
    <w:rsid w:val="00D2634E"/>
    <w:rsid w:val="00D263D3"/>
    <w:rsid w:val="00D26562"/>
    <w:rsid w:val="00D266AD"/>
    <w:rsid w:val="00D26A75"/>
    <w:rsid w:val="00D26D48"/>
    <w:rsid w:val="00D2720B"/>
    <w:rsid w:val="00D277BA"/>
    <w:rsid w:val="00D30095"/>
    <w:rsid w:val="00D3019A"/>
    <w:rsid w:val="00D307C0"/>
    <w:rsid w:val="00D30B7B"/>
    <w:rsid w:val="00D30BF8"/>
    <w:rsid w:val="00D30D66"/>
    <w:rsid w:val="00D30EFF"/>
    <w:rsid w:val="00D30F8B"/>
    <w:rsid w:val="00D3114E"/>
    <w:rsid w:val="00D3126E"/>
    <w:rsid w:val="00D31292"/>
    <w:rsid w:val="00D315B6"/>
    <w:rsid w:val="00D31600"/>
    <w:rsid w:val="00D31CAD"/>
    <w:rsid w:val="00D32292"/>
    <w:rsid w:val="00D32423"/>
    <w:rsid w:val="00D32529"/>
    <w:rsid w:val="00D329B6"/>
    <w:rsid w:val="00D32AD2"/>
    <w:rsid w:val="00D3375F"/>
    <w:rsid w:val="00D3394E"/>
    <w:rsid w:val="00D33C31"/>
    <w:rsid w:val="00D33F3C"/>
    <w:rsid w:val="00D33F85"/>
    <w:rsid w:val="00D3404B"/>
    <w:rsid w:val="00D34516"/>
    <w:rsid w:val="00D34692"/>
    <w:rsid w:val="00D34B14"/>
    <w:rsid w:val="00D3548A"/>
    <w:rsid w:val="00D354BC"/>
    <w:rsid w:val="00D354CD"/>
    <w:rsid w:val="00D35B05"/>
    <w:rsid w:val="00D35FAF"/>
    <w:rsid w:val="00D364CD"/>
    <w:rsid w:val="00D365DC"/>
    <w:rsid w:val="00D36696"/>
    <w:rsid w:val="00D367A2"/>
    <w:rsid w:val="00D36C20"/>
    <w:rsid w:val="00D36C62"/>
    <w:rsid w:val="00D37429"/>
    <w:rsid w:val="00D374E9"/>
    <w:rsid w:val="00D375C2"/>
    <w:rsid w:val="00D37602"/>
    <w:rsid w:val="00D37982"/>
    <w:rsid w:val="00D37A49"/>
    <w:rsid w:val="00D37AD1"/>
    <w:rsid w:val="00D37D5F"/>
    <w:rsid w:val="00D37E49"/>
    <w:rsid w:val="00D37FC4"/>
    <w:rsid w:val="00D37FF0"/>
    <w:rsid w:val="00D40B07"/>
    <w:rsid w:val="00D412FC"/>
    <w:rsid w:val="00D413F1"/>
    <w:rsid w:val="00D4146E"/>
    <w:rsid w:val="00D414CA"/>
    <w:rsid w:val="00D414FF"/>
    <w:rsid w:val="00D4165D"/>
    <w:rsid w:val="00D41940"/>
    <w:rsid w:val="00D41B62"/>
    <w:rsid w:val="00D41CF6"/>
    <w:rsid w:val="00D4218E"/>
    <w:rsid w:val="00D42991"/>
    <w:rsid w:val="00D42B01"/>
    <w:rsid w:val="00D42E27"/>
    <w:rsid w:val="00D4355B"/>
    <w:rsid w:val="00D436E5"/>
    <w:rsid w:val="00D43716"/>
    <w:rsid w:val="00D4383B"/>
    <w:rsid w:val="00D43F2A"/>
    <w:rsid w:val="00D43FC7"/>
    <w:rsid w:val="00D43FED"/>
    <w:rsid w:val="00D441EB"/>
    <w:rsid w:val="00D441EE"/>
    <w:rsid w:val="00D4425F"/>
    <w:rsid w:val="00D4459D"/>
    <w:rsid w:val="00D4498C"/>
    <w:rsid w:val="00D44C36"/>
    <w:rsid w:val="00D44DE8"/>
    <w:rsid w:val="00D44E29"/>
    <w:rsid w:val="00D44EC2"/>
    <w:rsid w:val="00D4567D"/>
    <w:rsid w:val="00D45BBA"/>
    <w:rsid w:val="00D45C77"/>
    <w:rsid w:val="00D45D48"/>
    <w:rsid w:val="00D45D6C"/>
    <w:rsid w:val="00D45F4E"/>
    <w:rsid w:val="00D464EF"/>
    <w:rsid w:val="00D46578"/>
    <w:rsid w:val="00D46603"/>
    <w:rsid w:val="00D46622"/>
    <w:rsid w:val="00D46CA2"/>
    <w:rsid w:val="00D47061"/>
    <w:rsid w:val="00D47436"/>
    <w:rsid w:val="00D4763A"/>
    <w:rsid w:val="00D47A7A"/>
    <w:rsid w:val="00D47EAC"/>
    <w:rsid w:val="00D50061"/>
    <w:rsid w:val="00D50579"/>
    <w:rsid w:val="00D5065D"/>
    <w:rsid w:val="00D50B77"/>
    <w:rsid w:val="00D51295"/>
    <w:rsid w:val="00D515D1"/>
    <w:rsid w:val="00D5166C"/>
    <w:rsid w:val="00D51753"/>
    <w:rsid w:val="00D51D2A"/>
    <w:rsid w:val="00D52058"/>
    <w:rsid w:val="00D5217B"/>
    <w:rsid w:val="00D52356"/>
    <w:rsid w:val="00D527E6"/>
    <w:rsid w:val="00D527F7"/>
    <w:rsid w:val="00D529CA"/>
    <w:rsid w:val="00D529ED"/>
    <w:rsid w:val="00D52BA0"/>
    <w:rsid w:val="00D52CD6"/>
    <w:rsid w:val="00D52D89"/>
    <w:rsid w:val="00D530F8"/>
    <w:rsid w:val="00D5323E"/>
    <w:rsid w:val="00D534A2"/>
    <w:rsid w:val="00D53B4E"/>
    <w:rsid w:val="00D53B92"/>
    <w:rsid w:val="00D5433C"/>
    <w:rsid w:val="00D546A8"/>
    <w:rsid w:val="00D54A67"/>
    <w:rsid w:val="00D54A74"/>
    <w:rsid w:val="00D54D0B"/>
    <w:rsid w:val="00D54F1C"/>
    <w:rsid w:val="00D54F5F"/>
    <w:rsid w:val="00D5527E"/>
    <w:rsid w:val="00D553DC"/>
    <w:rsid w:val="00D55479"/>
    <w:rsid w:val="00D555BB"/>
    <w:rsid w:val="00D559FF"/>
    <w:rsid w:val="00D560C6"/>
    <w:rsid w:val="00D56189"/>
    <w:rsid w:val="00D5637A"/>
    <w:rsid w:val="00D56484"/>
    <w:rsid w:val="00D5673E"/>
    <w:rsid w:val="00D568BD"/>
    <w:rsid w:val="00D5695C"/>
    <w:rsid w:val="00D56A43"/>
    <w:rsid w:val="00D56E0E"/>
    <w:rsid w:val="00D56E55"/>
    <w:rsid w:val="00D56ECF"/>
    <w:rsid w:val="00D56F16"/>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D87"/>
    <w:rsid w:val="00D64FF2"/>
    <w:rsid w:val="00D6502A"/>
    <w:rsid w:val="00D650E0"/>
    <w:rsid w:val="00D65193"/>
    <w:rsid w:val="00D651B0"/>
    <w:rsid w:val="00D655CB"/>
    <w:rsid w:val="00D65906"/>
    <w:rsid w:val="00D659EF"/>
    <w:rsid w:val="00D65A9A"/>
    <w:rsid w:val="00D65EAB"/>
    <w:rsid w:val="00D65F91"/>
    <w:rsid w:val="00D6611E"/>
    <w:rsid w:val="00D662F5"/>
    <w:rsid w:val="00D66311"/>
    <w:rsid w:val="00D66713"/>
    <w:rsid w:val="00D669A2"/>
    <w:rsid w:val="00D669A7"/>
    <w:rsid w:val="00D66B35"/>
    <w:rsid w:val="00D66C98"/>
    <w:rsid w:val="00D66D83"/>
    <w:rsid w:val="00D66E11"/>
    <w:rsid w:val="00D66ED6"/>
    <w:rsid w:val="00D66F05"/>
    <w:rsid w:val="00D66F8D"/>
    <w:rsid w:val="00D670AF"/>
    <w:rsid w:val="00D67166"/>
    <w:rsid w:val="00D67307"/>
    <w:rsid w:val="00D67427"/>
    <w:rsid w:val="00D6743E"/>
    <w:rsid w:val="00D674B3"/>
    <w:rsid w:val="00D67567"/>
    <w:rsid w:val="00D67666"/>
    <w:rsid w:val="00D677DE"/>
    <w:rsid w:val="00D67AED"/>
    <w:rsid w:val="00D67C85"/>
    <w:rsid w:val="00D701E8"/>
    <w:rsid w:val="00D70D37"/>
    <w:rsid w:val="00D70DE0"/>
    <w:rsid w:val="00D70F22"/>
    <w:rsid w:val="00D71278"/>
    <w:rsid w:val="00D7149D"/>
    <w:rsid w:val="00D71C0F"/>
    <w:rsid w:val="00D71C50"/>
    <w:rsid w:val="00D71E58"/>
    <w:rsid w:val="00D71E97"/>
    <w:rsid w:val="00D72039"/>
    <w:rsid w:val="00D7260C"/>
    <w:rsid w:val="00D726DB"/>
    <w:rsid w:val="00D72851"/>
    <w:rsid w:val="00D728FE"/>
    <w:rsid w:val="00D72AD4"/>
    <w:rsid w:val="00D72E5D"/>
    <w:rsid w:val="00D72EAD"/>
    <w:rsid w:val="00D72EE3"/>
    <w:rsid w:val="00D72F9E"/>
    <w:rsid w:val="00D73032"/>
    <w:rsid w:val="00D730CD"/>
    <w:rsid w:val="00D73392"/>
    <w:rsid w:val="00D736A4"/>
    <w:rsid w:val="00D73715"/>
    <w:rsid w:val="00D7378F"/>
    <w:rsid w:val="00D73921"/>
    <w:rsid w:val="00D73E86"/>
    <w:rsid w:val="00D7410A"/>
    <w:rsid w:val="00D74294"/>
    <w:rsid w:val="00D7434E"/>
    <w:rsid w:val="00D7442F"/>
    <w:rsid w:val="00D748E3"/>
    <w:rsid w:val="00D7491A"/>
    <w:rsid w:val="00D749A4"/>
    <w:rsid w:val="00D7515F"/>
    <w:rsid w:val="00D752DE"/>
    <w:rsid w:val="00D75390"/>
    <w:rsid w:val="00D753FD"/>
    <w:rsid w:val="00D75406"/>
    <w:rsid w:val="00D75A6C"/>
    <w:rsid w:val="00D761FE"/>
    <w:rsid w:val="00D762CE"/>
    <w:rsid w:val="00D76514"/>
    <w:rsid w:val="00D76A16"/>
    <w:rsid w:val="00D76AE5"/>
    <w:rsid w:val="00D76CDF"/>
    <w:rsid w:val="00D76D06"/>
    <w:rsid w:val="00D76E77"/>
    <w:rsid w:val="00D770C1"/>
    <w:rsid w:val="00D773B2"/>
    <w:rsid w:val="00D773CA"/>
    <w:rsid w:val="00D77723"/>
    <w:rsid w:val="00D77737"/>
    <w:rsid w:val="00D77D0A"/>
    <w:rsid w:val="00D77EE9"/>
    <w:rsid w:val="00D805E1"/>
    <w:rsid w:val="00D80614"/>
    <w:rsid w:val="00D8081A"/>
    <w:rsid w:val="00D80C27"/>
    <w:rsid w:val="00D81278"/>
    <w:rsid w:val="00D81783"/>
    <w:rsid w:val="00D81BEF"/>
    <w:rsid w:val="00D8207F"/>
    <w:rsid w:val="00D82DF4"/>
    <w:rsid w:val="00D83107"/>
    <w:rsid w:val="00D832A0"/>
    <w:rsid w:val="00D83566"/>
    <w:rsid w:val="00D838AF"/>
    <w:rsid w:val="00D842D3"/>
    <w:rsid w:val="00D843A2"/>
    <w:rsid w:val="00D84881"/>
    <w:rsid w:val="00D84900"/>
    <w:rsid w:val="00D84969"/>
    <w:rsid w:val="00D84A47"/>
    <w:rsid w:val="00D84A4C"/>
    <w:rsid w:val="00D84BDF"/>
    <w:rsid w:val="00D84C06"/>
    <w:rsid w:val="00D84C91"/>
    <w:rsid w:val="00D84D2D"/>
    <w:rsid w:val="00D84DD8"/>
    <w:rsid w:val="00D84F44"/>
    <w:rsid w:val="00D85016"/>
    <w:rsid w:val="00D852D0"/>
    <w:rsid w:val="00D85342"/>
    <w:rsid w:val="00D856E4"/>
    <w:rsid w:val="00D8570C"/>
    <w:rsid w:val="00D85A78"/>
    <w:rsid w:val="00D85A90"/>
    <w:rsid w:val="00D85BF0"/>
    <w:rsid w:val="00D85EAF"/>
    <w:rsid w:val="00D85F24"/>
    <w:rsid w:val="00D8601B"/>
    <w:rsid w:val="00D8629F"/>
    <w:rsid w:val="00D86A04"/>
    <w:rsid w:val="00D86A97"/>
    <w:rsid w:val="00D86AE3"/>
    <w:rsid w:val="00D86B96"/>
    <w:rsid w:val="00D86C1D"/>
    <w:rsid w:val="00D86C2E"/>
    <w:rsid w:val="00D87887"/>
    <w:rsid w:val="00D87A05"/>
    <w:rsid w:val="00D87BFE"/>
    <w:rsid w:val="00D87F0F"/>
    <w:rsid w:val="00D87F77"/>
    <w:rsid w:val="00D90261"/>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48"/>
    <w:rsid w:val="00D92960"/>
    <w:rsid w:val="00D92DC3"/>
    <w:rsid w:val="00D92F49"/>
    <w:rsid w:val="00D933E0"/>
    <w:rsid w:val="00D93C62"/>
    <w:rsid w:val="00D93CA8"/>
    <w:rsid w:val="00D93F6D"/>
    <w:rsid w:val="00D94096"/>
    <w:rsid w:val="00D940DB"/>
    <w:rsid w:val="00D94985"/>
    <w:rsid w:val="00D94FC9"/>
    <w:rsid w:val="00D95013"/>
    <w:rsid w:val="00D952B9"/>
    <w:rsid w:val="00D95583"/>
    <w:rsid w:val="00D95666"/>
    <w:rsid w:val="00D95BA1"/>
    <w:rsid w:val="00D95C02"/>
    <w:rsid w:val="00D95D26"/>
    <w:rsid w:val="00D95D5B"/>
    <w:rsid w:val="00D95F80"/>
    <w:rsid w:val="00D96292"/>
    <w:rsid w:val="00D963E5"/>
    <w:rsid w:val="00D96572"/>
    <w:rsid w:val="00D9663E"/>
    <w:rsid w:val="00D96835"/>
    <w:rsid w:val="00D96A1C"/>
    <w:rsid w:val="00D96A1D"/>
    <w:rsid w:val="00D96D23"/>
    <w:rsid w:val="00D96E59"/>
    <w:rsid w:val="00D96EDA"/>
    <w:rsid w:val="00D97115"/>
    <w:rsid w:val="00D9713B"/>
    <w:rsid w:val="00D972DA"/>
    <w:rsid w:val="00D973EA"/>
    <w:rsid w:val="00D97AD7"/>
    <w:rsid w:val="00D97CA5"/>
    <w:rsid w:val="00D97D4D"/>
    <w:rsid w:val="00D97DF8"/>
    <w:rsid w:val="00DA0035"/>
    <w:rsid w:val="00DA017C"/>
    <w:rsid w:val="00DA0978"/>
    <w:rsid w:val="00DA0EBF"/>
    <w:rsid w:val="00DA101A"/>
    <w:rsid w:val="00DA1645"/>
    <w:rsid w:val="00DA16CE"/>
    <w:rsid w:val="00DA1818"/>
    <w:rsid w:val="00DA1DB7"/>
    <w:rsid w:val="00DA1FA6"/>
    <w:rsid w:val="00DA2429"/>
    <w:rsid w:val="00DA249D"/>
    <w:rsid w:val="00DA2884"/>
    <w:rsid w:val="00DA2D24"/>
    <w:rsid w:val="00DA2DFB"/>
    <w:rsid w:val="00DA3443"/>
    <w:rsid w:val="00DA364C"/>
    <w:rsid w:val="00DA3700"/>
    <w:rsid w:val="00DA3CF1"/>
    <w:rsid w:val="00DA3E4F"/>
    <w:rsid w:val="00DA3F65"/>
    <w:rsid w:val="00DA4052"/>
    <w:rsid w:val="00DA40D6"/>
    <w:rsid w:val="00DA411C"/>
    <w:rsid w:val="00DA4523"/>
    <w:rsid w:val="00DA4A1E"/>
    <w:rsid w:val="00DA4D84"/>
    <w:rsid w:val="00DA4E52"/>
    <w:rsid w:val="00DA5244"/>
    <w:rsid w:val="00DA53E9"/>
    <w:rsid w:val="00DA54DD"/>
    <w:rsid w:val="00DA550B"/>
    <w:rsid w:val="00DA5572"/>
    <w:rsid w:val="00DA5677"/>
    <w:rsid w:val="00DA5703"/>
    <w:rsid w:val="00DA5829"/>
    <w:rsid w:val="00DA59A7"/>
    <w:rsid w:val="00DA5F7D"/>
    <w:rsid w:val="00DA61B3"/>
    <w:rsid w:val="00DA658C"/>
    <w:rsid w:val="00DA69CC"/>
    <w:rsid w:val="00DA6CB6"/>
    <w:rsid w:val="00DA6D0D"/>
    <w:rsid w:val="00DA6D38"/>
    <w:rsid w:val="00DA6D3F"/>
    <w:rsid w:val="00DA743A"/>
    <w:rsid w:val="00DA74F6"/>
    <w:rsid w:val="00DA7689"/>
    <w:rsid w:val="00DA792D"/>
    <w:rsid w:val="00DA79C5"/>
    <w:rsid w:val="00DA7B90"/>
    <w:rsid w:val="00DA7C1D"/>
    <w:rsid w:val="00DA7DEF"/>
    <w:rsid w:val="00DB0044"/>
    <w:rsid w:val="00DB005B"/>
    <w:rsid w:val="00DB04C7"/>
    <w:rsid w:val="00DB05B0"/>
    <w:rsid w:val="00DB092B"/>
    <w:rsid w:val="00DB0BCC"/>
    <w:rsid w:val="00DB0FBA"/>
    <w:rsid w:val="00DB0FF0"/>
    <w:rsid w:val="00DB1435"/>
    <w:rsid w:val="00DB1671"/>
    <w:rsid w:val="00DB18DB"/>
    <w:rsid w:val="00DB1976"/>
    <w:rsid w:val="00DB19A7"/>
    <w:rsid w:val="00DB1B5B"/>
    <w:rsid w:val="00DB1C84"/>
    <w:rsid w:val="00DB1CDB"/>
    <w:rsid w:val="00DB1DA2"/>
    <w:rsid w:val="00DB1E72"/>
    <w:rsid w:val="00DB1F41"/>
    <w:rsid w:val="00DB1FE0"/>
    <w:rsid w:val="00DB2415"/>
    <w:rsid w:val="00DB24A5"/>
    <w:rsid w:val="00DB2811"/>
    <w:rsid w:val="00DB28D0"/>
    <w:rsid w:val="00DB29F9"/>
    <w:rsid w:val="00DB2F0D"/>
    <w:rsid w:val="00DB2FF6"/>
    <w:rsid w:val="00DB30A6"/>
    <w:rsid w:val="00DB3450"/>
    <w:rsid w:val="00DB354C"/>
    <w:rsid w:val="00DB3587"/>
    <w:rsid w:val="00DB3614"/>
    <w:rsid w:val="00DB3777"/>
    <w:rsid w:val="00DB378C"/>
    <w:rsid w:val="00DB37BE"/>
    <w:rsid w:val="00DB3A9A"/>
    <w:rsid w:val="00DB3CD1"/>
    <w:rsid w:val="00DB3D26"/>
    <w:rsid w:val="00DB3E6F"/>
    <w:rsid w:val="00DB4089"/>
    <w:rsid w:val="00DB414B"/>
    <w:rsid w:val="00DB4317"/>
    <w:rsid w:val="00DB50F9"/>
    <w:rsid w:val="00DB53D7"/>
    <w:rsid w:val="00DB55C6"/>
    <w:rsid w:val="00DB56BB"/>
    <w:rsid w:val="00DB56C2"/>
    <w:rsid w:val="00DB5804"/>
    <w:rsid w:val="00DB5D55"/>
    <w:rsid w:val="00DB5E10"/>
    <w:rsid w:val="00DB5E57"/>
    <w:rsid w:val="00DB5EB9"/>
    <w:rsid w:val="00DB6018"/>
    <w:rsid w:val="00DB670A"/>
    <w:rsid w:val="00DB684B"/>
    <w:rsid w:val="00DB6857"/>
    <w:rsid w:val="00DB6940"/>
    <w:rsid w:val="00DB6BE3"/>
    <w:rsid w:val="00DB6E75"/>
    <w:rsid w:val="00DB6F4B"/>
    <w:rsid w:val="00DB70B5"/>
    <w:rsid w:val="00DB7402"/>
    <w:rsid w:val="00DB7461"/>
    <w:rsid w:val="00DB758D"/>
    <w:rsid w:val="00DB7634"/>
    <w:rsid w:val="00DB771C"/>
    <w:rsid w:val="00DB7996"/>
    <w:rsid w:val="00DB7B39"/>
    <w:rsid w:val="00DB7CA9"/>
    <w:rsid w:val="00DC0037"/>
    <w:rsid w:val="00DC03D1"/>
    <w:rsid w:val="00DC1138"/>
    <w:rsid w:val="00DC1196"/>
    <w:rsid w:val="00DC149E"/>
    <w:rsid w:val="00DC154E"/>
    <w:rsid w:val="00DC1824"/>
    <w:rsid w:val="00DC18D9"/>
    <w:rsid w:val="00DC1A7F"/>
    <w:rsid w:val="00DC1E2B"/>
    <w:rsid w:val="00DC217A"/>
    <w:rsid w:val="00DC223B"/>
    <w:rsid w:val="00DC22B3"/>
    <w:rsid w:val="00DC2400"/>
    <w:rsid w:val="00DC25E5"/>
    <w:rsid w:val="00DC26E9"/>
    <w:rsid w:val="00DC273F"/>
    <w:rsid w:val="00DC2814"/>
    <w:rsid w:val="00DC2BDA"/>
    <w:rsid w:val="00DC2C64"/>
    <w:rsid w:val="00DC2EE2"/>
    <w:rsid w:val="00DC31C9"/>
    <w:rsid w:val="00DC31DA"/>
    <w:rsid w:val="00DC31F7"/>
    <w:rsid w:val="00DC340C"/>
    <w:rsid w:val="00DC340E"/>
    <w:rsid w:val="00DC361C"/>
    <w:rsid w:val="00DC372C"/>
    <w:rsid w:val="00DC3964"/>
    <w:rsid w:val="00DC3FA8"/>
    <w:rsid w:val="00DC4146"/>
    <w:rsid w:val="00DC41B3"/>
    <w:rsid w:val="00DC436D"/>
    <w:rsid w:val="00DC45C8"/>
    <w:rsid w:val="00DC467E"/>
    <w:rsid w:val="00DC4762"/>
    <w:rsid w:val="00DC47B1"/>
    <w:rsid w:val="00DC4827"/>
    <w:rsid w:val="00DC49B2"/>
    <w:rsid w:val="00DC4BDE"/>
    <w:rsid w:val="00DC4E2A"/>
    <w:rsid w:val="00DC4E4B"/>
    <w:rsid w:val="00DC4ECE"/>
    <w:rsid w:val="00DC50B2"/>
    <w:rsid w:val="00DC57B8"/>
    <w:rsid w:val="00DC5CC5"/>
    <w:rsid w:val="00DC610D"/>
    <w:rsid w:val="00DC6368"/>
    <w:rsid w:val="00DC651F"/>
    <w:rsid w:val="00DC65C7"/>
    <w:rsid w:val="00DC676F"/>
    <w:rsid w:val="00DC6819"/>
    <w:rsid w:val="00DC6902"/>
    <w:rsid w:val="00DC6968"/>
    <w:rsid w:val="00DC6B07"/>
    <w:rsid w:val="00DC6DBC"/>
    <w:rsid w:val="00DC753C"/>
    <w:rsid w:val="00DC79A1"/>
    <w:rsid w:val="00DC7ED5"/>
    <w:rsid w:val="00DD001B"/>
    <w:rsid w:val="00DD0129"/>
    <w:rsid w:val="00DD0270"/>
    <w:rsid w:val="00DD03B0"/>
    <w:rsid w:val="00DD041A"/>
    <w:rsid w:val="00DD043E"/>
    <w:rsid w:val="00DD047A"/>
    <w:rsid w:val="00DD0D87"/>
    <w:rsid w:val="00DD0DA3"/>
    <w:rsid w:val="00DD0E82"/>
    <w:rsid w:val="00DD1037"/>
    <w:rsid w:val="00DD124B"/>
    <w:rsid w:val="00DD179C"/>
    <w:rsid w:val="00DD1804"/>
    <w:rsid w:val="00DD1B7A"/>
    <w:rsid w:val="00DD1D1F"/>
    <w:rsid w:val="00DD1D57"/>
    <w:rsid w:val="00DD1EAD"/>
    <w:rsid w:val="00DD1EB8"/>
    <w:rsid w:val="00DD21B6"/>
    <w:rsid w:val="00DD21F7"/>
    <w:rsid w:val="00DD230A"/>
    <w:rsid w:val="00DD27E1"/>
    <w:rsid w:val="00DD2990"/>
    <w:rsid w:val="00DD2A6A"/>
    <w:rsid w:val="00DD2B98"/>
    <w:rsid w:val="00DD2CB8"/>
    <w:rsid w:val="00DD3083"/>
    <w:rsid w:val="00DD3086"/>
    <w:rsid w:val="00DD33B4"/>
    <w:rsid w:val="00DD355A"/>
    <w:rsid w:val="00DD36B3"/>
    <w:rsid w:val="00DD372F"/>
    <w:rsid w:val="00DD3AA9"/>
    <w:rsid w:val="00DD3CBC"/>
    <w:rsid w:val="00DD3E56"/>
    <w:rsid w:val="00DD4155"/>
    <w:rsid w:val="00DD48C7"/>
    <w:rsid w:val="00DD4BD6"/>
    <w:rsid w:val="00DD4F5E"/>
    <w:rsid w:val="00DD5052"/>
    <w:rsid w:val="00DD5484"/>
    <w:rsid w:val="00DD5536"/>
    <w:rsid w:val="00DD57C9"/>
    <w:rsid w:val="00DD58DB"/>
    <w:rsid w:val="00DD5B0D"/>
    <w:rsid w:val="00DD5BF5"/>
    <w:rsid w:val="00DD5E38"/>
    <w:rsid w:val="00DD60EE"/>
    <w:rsid w:val="00DD60EF"/>
    <w:rsid w:val="00DD6485"/>
    <w:rsid w:val="00DD6544"/>
    <w:rsid w:val="00DD66EA"/>
    <w:rsid w:val="00DD6AC8"/>
    <w:rsid w:val="00DD6C84"/>
    <w:rsid w:val="00DD6F20"/>
    <w:rsid w:val="00DD6F79"/>
    <w:rsid w:val="00DD74BD"/>
    <w:rsid w:val="00DD7511"/>
    <w:rsid w:val="00DD7526"/>
    <w:rsid w:val="00DD776D"/>
    <w:rsid w:val="00DD7ACD"/>
    <w:rsid w:val="00DD7C0F"/>
    <w:rsid w:val="00DD7C23"/>
    <w:rsid w:val="00DD7E3D"/>
    <w:rsid w:val="00DE0168"/>
    <w:rsid w:val="00DE07AC"/>
    <w:rsid w:val="00DE0800"/>
    <w:rsid w:val="00DE0A06"/>
    <w:rsid w:val="00DE0D10"/>
    <w:rsid w:val="00DE10AA"/>
    <w:rsid w:val="00DE11B9"/>
    <w:rsid w:val="00DE1389"/>
    <w:rsid w:val="00DE1A1F"/>
    <w:rsid w:val="00DE1CC0"/>
    <w:rsid w:val="00DE1EB0"/>
    <w:rsid w:val="00DE20C4"/>
    <w:rsid w:val="00DE22EA"/>
    <w:rsid w:val="00DE2391"/>
    <w:rsid w:val="00DE2426"/>
    <w:rsid w:val="00DE245D"/>
    <w:rsid w:val="00DE2544"/>
    <w:rsid w:val="00DE2978"/>
    <w:rsid w:val="00DE2AFF"/>
    <w:rsid w:val="00DE2B2C"/>
    <w:rsid w:val="00DE2C3C"/>
    <w:rsid w:val="00DE2C5A"/>
    <w:rsid w:val="00DE2DC8"/>
    <w:rsid w:val="00DE2FA0"/>
    <w:rsid w:val="00DE2FEF"/>
    <w:rsid w:val="00DE30A6"/>
    <w:rsid w:val="00DE30C2"/>
    <w:rsid w:val="00DE30E9"/>
    <w:rsid w:val="00DE3536"/>
    <w:rsid w:val="00DE35C2"/>
    <w:rsid w:val="00DE3764"/>
    <w:rsid w:val="00DE3A5C"/>
    <w:rsid w:val="00DE3B49"/>
    <w:rsid w:val="00DE3E22"/>
    <w:rsid w:val="00DE3E27"/>
    <w:rsid w:val="00DE4288"/>
    <w:rsid w:val="00DE444F"/>
    <w:rsid w:val="00DE44C5"/>
    <w:rsid w:val="00DE46C4"/>
    <w:rsid w:val="00DE4990"/>
    <w:rsid w:val="00DE4F59"/>
    <w:rsid w:val="00DE4FB1"/>
    <w:rsid w:val="00DE541D"/>
    <w:rsid w:val="00DE546B"/>
    <w:rsid w:val="00DE5475"/>
    <w:rsid w:val="00DE56A7"/>
    <w:rsid w:val="00DE57A6"/>
    <w:rsid w:val="00DE585D"/>
    <w:rsid w:val="00DE595E"/>
    <w:rsid w:val="00DE5B70"/>
    <w:rsid w:val="00DE5C48"/>
    <w:rsid w:val="00DE5FCC"/>
    <w:rsid w:val="00DE602D"/>
    <w:rsid w:val="00DE66F1"/>
    <w:rsid w:val="00DE69C0"/>
    <w:rsid w:val="00DE6B39"/>
    <w:rsid w:val="00DE6B6D"/>
    <w:rsid w:val="00DE6E35"/>
    <w:rsid w:val="00DE6F89"/>
    <w:rsid w:val="00DE718C"/>
    <w:rsid w:val="00DE7A04"/>
    <w:rsid w:val="00DE7C42"/>
    <w:rsid w:val="00DE7D95"/>
    <w:rsid w:val="00DE7F1F"/>
    <w:rsid w:val="00DE7FA7"/>
    <w:rsid w:val="00DF00AB"/>
    <w:rsid w:val="00DF00E0"/>
    <w:rsid w:val="00DF0310"/>
    <w:rsid w:val="00DF0390"/>
    <w:rsid w:val="00DF0687"/>
    <w:rsid w:val="00DF07FB"/>
    <w:rsid w:val="00DF0A92"/>
    <w:rsid w:val="00DF0AFC"/>
    <w:rsid w:val="00DF0C5A"/>
    <w:rsid w:val="00DF0EC8"/>
    <w:rsid w:val="00DF0F40"/>
    <w:rsid w:val="00DF0FA1"/>
    <w:rsid w:val="00DF1384"/>
    <w:rsid w:val="00DF14FF"/>
    <w:rsid w:val="00DF1740"/>
    <w:rsid w:val="00DF18CD"/>
    <w:rsid w:val="00DF1DE1"/>
    <w:rsid w:val="00DF1FF9"/>
    <w:rsid w:val="00DF202E"/>
    <w:rsid w:val="00DF2129"/>
    <w:rsid w:val="00DF23AD"/>
    <w:rsid w:val="00DF2423"/>
    <w:rsid w:val="00DF25DE"/>
    <w:rsid w:val="00DF280A"/>
    <w:rsid w:val="00DF29E6"/>
    <w:rsid w:val="00DF2B5C"/>
    <w:rsid w:val="00DF2C07"/>
    <w:rsid w:val="00DF2E63"/>
    <w:rsid w:val="00DF2FAE"/>
    <w:rsid w:val="00DF31B0"/>
    <w:rsid w:val="00DF326B"/>
    <w:rsid w:val="00DF35D1"/>
    <w:rsid w:val="00DF396B"/>
    <w:rsid w:val="00DF3979"/>
    <w:rsid w:val="00DF3A22"/>
    <w:rsid w:val="00DF3A55"/>
    <w:rsid w:val="00DF3D76"/>
    <w:rsid w:val="00DF3E77"/>
    <w:rsid w:val="00DF3E9B"/>
    <w:rsid w:val="00DF41A2"/>
    <w:rsid w:val="00DF425A"/>
    <w:rsid w:val="00DF44CD"/>
    <w:rsid w:val="00DF466A"/>
    <w:rsid w:val="00DF480B"/>
    <w:rsid w:val="00DF48F4"/>
    <w:rsid w:val="00DF4C44"/>
    <w:rsid w:val="00DF524A"/>
    <w:rsid w:val="00DF5527"/>
    <w:rsid w:val="00DF5631"/>
    <w:rsid w:val="00DF5657"/>
    <w:rsid w:val="00DF5948"/>
    <w:rsid w:val="00DF5A0F"/>
    <w:rsid w:val="00DF5AA4"/>
    <w:rsid w:val="00DF5AFC"/>
    <w:rsid w:val="00DF5B02"/>
    <w:rsid w:val="00DF5C20"/>
    <w:rsid w:val="00DF5C51"/>
    <w:rsid w:val="00DF5EB3"/>
    <w:rsid w:val="00DF602B"/>
    <w:rsid w:val="00DF611B"/>
    <w:rsid w:val="00DF6443"/>
    <w:rsid w:val="00DF66BA"/>
    <w:rsid w:val="00DF67A3"/>
    <w:rsid w:val="00DF67D2"/>
    <w:rsid w:val="00DF685F"/>
    <w:rsid w:val="00DF6BAE"/>
    <w:rsid w:val="00DF6D2F"/>
    <w:rsid w:val="00DF71E5"/>
    <w:rsid w:val="00DF7660"/>
    <w:rsid w:val="00DF76E9"/>
    <w:rsid w:val="00DF772E"/>
    <w:rsid w:val="00DF7A9F"/>
    <w:rsid w:val="00DF7B99"/>
    <w:rsid w:val="00E00017"/>
    <w:rsid w:val="00E0009C"/>
    <w:rsid w:val="00E000C4"/>
    <w:rsid w:val="00E00339"/>
    <w:rsid w:val="00E0036A"/>
    <w:rsid w:val="00E0049D"/>
    <w:rsid w:val="00E004FF"/>
    <w:rsid w:val="00E00822"/>
    <w:rsid w:val="00E008BC"/>
    <w:rsid w:val="00E0090D"/>
    <w:rsid w:val="00E00915"/>
    <w:rsid w:val="00E00949"/>
    <w:rsid w:val="00E00B0D"/>
    <w:rsid w:val="00E0124B"/>
    <w:rsid w:val="00E01269"/>
    <w:rsid w:val="00E01636"/>
    <w:rsid w:val="00E018BD"/>
    <w:rsid w:val="00E0236F"/>
    <w:rsid w:val="00E0255C"/>
    <w:rsid w:val="00E03000"/>
    <w:rsid w:val="00E03339"/>
    <w:rsid w:val="00E034A1"/>
    <w:rsid w:val="00E038BA"/>
    <w:rsid w:val="00E038FD"/>
    <w:rsid w:val="00E03AFF"/>
    <w:rsid w:val="00E03D53"/>
    <w:rsid w:val="00E03ED8"/>
    <w:rsid w:val="00E03F4A"/>
    <w:rsid w:val="00E040C4"/>
    <w:rsid w:val="00E04914"/>
    <w:rsid w:val="00E0495E"/>
    <w:rsid w:val="00E049F7"/>
    <w:rsid w:val="00E04E6D"/>
    <w:rsid w:val="00E0514E"/>
    <w:rsid w:val="00E05A10"/>
    <w:rsid w:val="00E05B07"/>
    <w:rsid w:val="00E05C12"/>
    <w:rsid w:val="00E05CAD"/>
    <w:rsid w:val="00E06009"/>
    <w:rsid w:val="00E0638C"/>
    <w:rsid w:val="00E0675B"/>
    <w:rsid w:val="00E06CBB"/>
    <w:rsid w:val="00E06D25"/>
    <w:rsid w:val="00E06FB2"/>
    <w:rsid w:val="00E0730A"/>
    <w:rsid w:val="00E0769D"/>
    <w:rsid w:val="00E102A7"/>
    <w:rsid w:val="00E10313"/>
    <w:rsid w:val="00E10397"/>
    <w:rsid w:val="00E10857"/>
    <w:rsid w:val="00E10ADE"/>
    <w:rsid w:val="00E10C71"/>
    <w:rsid w:val="00E10F1E"/>
    <w:rsid w:val="00E1107F"/>
    <w:rsid w:val="00E11106"/>
    <w:rsid w:val="00E111CE"/>
    <w:rsid w:val="00E117AC"/>
    <w:rsid w:val="00E11B82"/>
    <w:rsid w:val="00E11CDF"/>
    <w:rsid w:val="00E121D0"/>
    <w:rsid w:val="00E123C9"/>
    <w:rsid w:val="00E12447"/>
    <w:rsid w:val="00E12996"/>
    <w:rsid w:val="00E12BEA"/>
    <w:rsid w:val="00E12D73"/>
    <w:rsid w:val="00E12E9A"/>
    <w:rsid w:val="00E1307D"/>
    <w:rsid w:val="00E135A4"/>
    <w:rsid w:val="00E13641"/>
    <w:rsid w:val="00E136D8"/>
    <w:rsid w:val="00E137DA"/>
    <w:rsid w:val="00E13800"/>
    <w:rsid w:val="00E13B53"/>
    <w:rsid w:val="00E13BA1"/>
    <w:rsid w:val="00E13C2C"/>
    <w:rsid w:val="00E13CEA"/>
    <w:rsid w:val="00E13DDB"/>
    <w:rsid w:val="00E14002"/>
    <w:rsid w:val="00E140EA"/>
    <w:rsid w:val="00E143E1"/>
    <w:rsid w:val="00E14658"/>
    <w:rsid w:val="00E14D5A"/>
    <w:rsid w:val="00E14FF9"/>
    <w:rsid w:val="00E1521D"/>
    <w:rsid w:val="00E152EB"/>
    <w:rsid w:val="00E15A19"/>
    <w:rsid w:val="00E15B1E"/>
    <w:rsid w:val="00E15E30"/>
    <w:rsid w:val="00E15E45"/>
    <w:rsid w:val="00E15E5B"/>
    <w:rsid w:val="00E15E7C"/>
    <w:rsid w:val="00E15EF0"/>
    <w:rsid w:val="00E164F4"/>
    <w:rsid w:val="00E16615"/>
    <w:rsid w:val="00E1677D"/>
    <w:rsid w:val="00E16819"/>
    <w:rsid w:val="00E16E9D"/>
    <w:rsid w:val="00E16FE8"/>
    <w:rsid w:val="00E17066"/>
    <w:rsid w:val="00E170DA"/>
    <w:rsid w:val="00E1750E"/>
    <w:rsid w:val="00E17666"/>
    <w:rsid w:val="00E17790"/>
    <w:rsid w:val="00E1782E"/>
    <w:rsid w:val="00E1795E"/>
    <w:rsid w:val="00E17979"/>
    <w:rsid w:val="00E17FC1"/>
    <w:rsid w:val="00E201F6"/>
    <w:rsid w:val="00E205B7"/>
    <w:rsid w:val="00E209D8"/>
    <w:rsid w:val="00E20A89"/>
    <w:rsid w:val="00E20EE0"/>
    <w:rsid w:val="00E21078"/>
    <w:rsid w:val="00E2161C"/>
    <w:rsid w:val="00E21710"/>
    <w:rsid w:val="00E2197C"/>
    <w:rsid w:val="00E21B4B"/>
    <w:rsid w:val="00E21D71"/>
    <w:rsid w:val="00E21F23"/>
    <w:rsid w:val="00E2215B"/>
    <w:rsid w:val="00E221B7"/>
    <w:rsid w:val="00E22661"/>
    <w:rsid w:val="00E22760"/>
    <w:rsid w:val="00E22988"/>
    <w:rsid w:val="00E22FD1"/>
    <w:rsid w:val="00E2305B"/>
    <w:rsid w:val="00E2307E"/>
    <w:rsid w:val="00E2349F"/>
    <w:rsid w:val="00E235F6"/>
    <w:rsid w:val="00E23656"/>
    <w:rsid w:val="00E23AC8"/>
    <w:rsid w:val="00E2405B"/>
    <w:rsid w:val="00E240A3"/>
    <w:rsid w:val="00E240D9"/>
    <w:rsid w:val="00E2423E"/>
    <w:rsid w:val="00E242BF"/>
    <w:rsid w:val="00E2439B"/>
    <w:rsid w:val="00E243ED"/>
    <w:rsid w:val="00E24C01"/>
    <w:rsid w:val="00E24C34"/>
    <w:rsid w:val="00E24C3B"/>
    <w:rsid w:val="00E251A9"/>
    <w:rsid w:val="00E25280"/>
    <w:rsid w:val="00E2564F"/>
    <w:rsid w:val="00E25657"/>
    <w:rsid w:val="00E26052"/>
    <w:rsid w:val="00E2613F"/>
    <w:rsid w:val="00E261F5"/>
    <w:rsid w:val="00E265A9"/>
    <w:rsid w:val="00E266A9"/>
    <w:rsid w:val="00E26991"/>
    <w:rsid w:val="00E26997"/>
    <w:rsid w:val="00E26F79"/>
    <w:rsid w:val="00E27113"/>
    <w:rsid w:val="00E278D8"/>
    <w:rsid w:val="00E27A32"/>
    <w:rsid w:val="00E27BED"/>
    <w:rsid w:val="00E3015C"/>
    <w:rsid w:val="00E301F8"/>
    <w:rsid w:val="00E3031D"/>
    <w:rsid w:val="00E3059B"/>
    <w:rsid w:val="00E307E3"/>
    <w:rsid w:val="00E307F1"/>
    <w:rsid w:val="00E3081E"/>
    <w:rsid w:val="00E30C86"/>
    <w:rsid w:val="00E30DD8"/>
    <w:rsid w:val="00E30F4D"/>
    <w:rsid w:val="00E31873"/>
    <w:rsid w:val="00E319F4"/>
    <w:rsid w:val="00E31CE7"/>
    <w:rsid w:val="00E31EE1"/>
    <w:rsid w:val="00E321E0"/>
    <w:rsid w:val="00E323AE"/>
    <w:rsid w:val="00E323CB"/>
    <w:rsid w:val="00E323FA"/>
    <w:rsid w:val="00E3240D"/>
    <w:rsid w:val="00E32B5A"/>
    <w:rsid w:val="00E32FB5"/>
    <w:rsid w:val="00E33304"/>
    <w:rsid w:val="00E33342"/>
    <w:rsid w:val="00E33B52"/>
    <w:rsid w:val="00E33F4E"/>
    <w:rsid w:val="00E34045"/>
    <w:rsid w:val="00E342CC"/>
    <w:rsid w:val="00E34411"/>
    <w:rsid w:val="00E34655"/>
    <w:rsid w:val="00E34CD9"/>
    <w:rsid w:val="00E34EA9"/>
    <w:rsid w:val="00E3518F"/>
    <w:rsid w:val="00E352C6"/>
    <w:rsid w:val="00E3583E"/>
    <w:rsid w:val="00E35856"/>
    <w:rsid w:val="00E35AAE"/>
    <w:rsid w:val="00E35AF6"/>
    <w:rsid w:val="00E35F0F"/>
    <w:rsid w:val="00E35F74"/>
    <w:rsid w:val="00E3647B"/>
    <w:rsid w:val="00E36598"/>
    <w:rsid w:val="00E365A9"/>
    <w:rsid w:val="00E36918"/>
    <w:rsid w:val="00E3691F"/>
    <w:rsid w:val="00E36964"/>
    <w:rsid w:val="00E369F4"/>
    <w:rsid w:val="00E36A6D"/>
    <w:rsid w:val="00E36E83"/>
    <w:rsid w:val="00E36F7D"/>
    <w:rsid w:val="00E3712F"/>
    <w:rsid w:val="00E37938"/>
    <w:rsid w:val="00E379FA"/>
    <w:rsid w:val="00E40250"/>
    <w:rsid w:val="00E4034C"/>
    <w:rsid w:val="00E40593"/>
    <w:rsid w:val="00E407E4"/>
    <w:rsid w:val="00E409FD"/>
    <w:rsid w:val="00E4113D"/>
    <w:rsid w:val="00E417CD"/>
    <w:rsid w:val="00E41937"/>
    <w:rsid w:val="00E42005"/>
    <w:rsid w:val="00E42143"/>
    <w:rsid w:val="00E4225C"/>
    <w:rsid w:val="00E422B2"/>
    <w:rsid w:val="00E4266C"/>
    <w:rsid w:val="00E42C0A"/>
    <w:rsid w:val="00E42FBE"/>
    <w:rsid w:val="00E4303C"/>
    <w:rsid w:val="00E430C8"/>
    <w:rsid w:val="00E433D6"/>
    <w:rsid w:val="00E434E1"/>
    <w:rsid w:val="00E439EC"/>
    <w:rsid w:val="00E439F7"/>
    <w:rsid w:val="00E43F61"/>
    <w:rsid w:val="00E441E6"/>
    <w:rsid w:val="00E445EC"/>
    <w:rsid w:val="00E44BD4"/>
    <w:rsid w:val="00E44BED"/>
    <w:rsid w:val="00E44DAD"/>
    <w:rsid w:val="00E45213"/>
    <w:rsid w:val="00E454DB"/>
    <w:rsid w:val="00E45732"/>
    <w:rsid w:val="00E457B3"/>
    <w:rsid w:val="00E45807"/>
    <w:rsid w:val="00E45852"/>
    <w:rsid w:val="00E45B69"/>
    <w:rsid w:val="00E45C3C"/>
    <w:rsid w:val="00E45D9C"/>
    <w:rsid w:val="00E45EE2"/>
    <w:rsid w:val="00E45F76"/>
    <w:rsid w:val="00E46031"/>
    <w:rsid w:val="00E4620F"/>
    <w:rsid w:val="00E4623F"/>
    <w:rsid w:val="00E46386"/>
    <w:rsid w:val="00E46761"/>
    <w:rsid w:val="00E46FC1"/>
    <w:rsid w:val="00E46FED"/>
    <w:rsid w:val="00E4703F"/>
    <w:rsid w:val="00E470B1"/>
    <w:rsid w:val="00E472DC"/>
    <w:rsid w:val="00E47348"/>
    <w:rsid w:val="00E47501"/>
    <w:rsid w:val="00E47566"/>
    <w:rsid w:val="00E475A4"/>
    <w:rsid w:val="00E4760A"/>
    <w:rsid w:val="00E4766B"/>
    <w:rsid w:val="00E47A62"/>
    <w:rsid w:val="00E47A86"/>
    <w:rsid w:val="00E47DA4"/>
    <w:rsid w:val="00E5004A"/>
    <w:rsid w:val="00E5037B"/>
    <w:rsid w:val="00E5052C"/>
    <w:rsid w:val="00E50679"/>
    <w:rsid w:val="00E50703"/>
    <w:rsid w:val="00E50BF5"/>
    <w:rsid w:val="00E510C9"/>
    <w:rsid w:val="00E5190B"/>
    <w:rsid w:val="00E51984"/>
    <w:rsid w:val="00E51B11"/>
    <w:rsid w:val="00E51E4F"/>
    <w:rsid w:val="00E52E11"/>
    <w:rsid w:val="00E52F69"/>
    <w:rsid w:val="00E532BF"/>
    <w:rsid w:val="00E5335D"/>
    <w:rsid w:val="00E53528"/>
    <w:rsid w:val="00E536B3"/>
    <w:rsid w:val="00E5379A"/>
    <w:rsid w:val="00E5384B"/>
    <w:rsid w:val="00E538CC"/>
    <w:rsid w:val="00E53D58"/>
    <w:rsid w:val="00E53E92"/>
    <w:rsid w:val="00E53EE5"/>
    <w:rsid w:val="00E540F3"/>
    <w:rsid w:val="00E54458"/>
    <w:rsid w:val="00E54511"/>
    <w:rsid w:val="00E545D5"/>
    <w:rsid w:val="00E546DE"/>
    <w:rsid w:val="00E54996"/>
    <w:rsid w:val="00E54C68"/>
    <w:rsid w:val="00E55134"/>
    <w:rsid w:val="00E5519A"/>
    <w:rsid w:val="00E5546A"/>
    <w:rsid w:val="00E55472"/>
    <w:rsid w:val="00E55774"/>
    <w:rsid w:val="00E55801"/>
    <w:rsid w:val="00E55981"/>
    <w:rsid w:val="00E5599F"/>
    <w:rsid w:val="00E55CC9"/>
    <w:rsid w:val="00E55E72"/>
    <w:rsid w:val="00E55ED4"/>
    <w:rsid w:val="00E5622C"/>
    <w:rsid w:val="00E56247"/>
    <w:rsid w:val="00E56401"/>
    <w:rsid w:val="00E5640D"/>
    <w:rsid w:val="00E5656B"/>
    <w:rsid w:val="00E568CB"/>
    <w:rsid w:val="00E56BCD"/>
    <w:rsid w:val="00E56C18"/>
    <w:rsid w:val="00E56C65"/>
    <w:rsid w:val="00E56F25"/>
    <w:rsid w:val="00E57165"/>
    <w:rsid w:val="00E572CA"/>
    <w:rsid w:val="00E575E1"/>
    <w:rsid w:val="00E5778C"/>
    <w:rsid w:val="00E578F7"/>
    <w:rsid w:val="00E57C06"/>
    <w:rsid w:val="00E57DF6"/>
    <w:rsid w:val="00E6006C"/>
    <w:rsid w:val="00E60618"/>
    <w:rsid w:val="00E607F9"/>
    <w:rsid w:val="00E609CC"/>
    <w:rsid w:val="00E60A80"/>
    <w:rsid w:val="00E60A9C"/>
    <w:rsid w:val="00E60D8A"/>
    <w:rsid w:val="00E6120B"/>
    <w:rsid w:val="00E613AA"/>
    <w:rsid w:val="00E61610"/>
    <w:rsid w:val="00E62043"/>
    <w:rsid w:val="00E620DA"/>
    <w:rsid w:val="00E62222"/>
    <w:rsid w:val="00E62537"/>
    <w:rsid w:val="00E62604"/>
    <w:rsid w:val="00E6263C"/>
    <w:rsid w:val="00E62752"/>
    <w:rsid w:val="00E62827"/>
    <w:rsid w:val="00E628D0"/>
    <w:rsid w:val="00E62971"/>
    <w:rsid w:val="00E62BD7"/>
    <w:rsid w:val="00E6313F"/>
    <w:rsid w:val="00E63145"/>
    <w:rsid w:val="00E631C3"/>
    <w:rsid w:val="00E636CA"/>
    <w:rsid w:val="00E6375B"/>
    <w:rsid w:val="00E63857"/>
    <w:rsid w:val="00E63955"/>
    <w:rsid w:val="00E64042"/>
    <w:rsid w:val="00E64417"/>
    <w:rsid w:val="00E64493"/>
    <w:rsid w:val="00E64B95"/>
    <w:rsid w:val="00E64EE7"/>
    <w:rsid w:val="00E650F4"/>
    <w:rsid w:val="00E6571E"/>
    <w:rsid w:val="00E65989"/>
    <w:rsid w:val="00E66065"/>
    <w:rsid w:val="00E662F1"/>
    <w:rsid w:val="00E6631E"/>
    <w:rsid w:val="00E66642"/>
    <w:rsid w:val="00E6694B"/>
    <w:rsid w:val="00E66988"/>
    <w:rsid w:val="00E669FC"/>
    <w:rsid w:val="00E66EE0"/>
    <w:rsid w:val="00E670EB"/>
    <w:rsid w:val="00E6721E"/>
    <w:rsid w:val="00E67337"/>
    <w:rsid w:val="00E675A9"/>
    <w:rsid w:val="00E6771E"/>
    <w:rsid w:val="00E7030E"/>
    <w:rsid w:val="00E7049C"/>
    <w:rsid w:val="00E705C5"/>
    <w:rsid w:val="00E706BF"/>
    <w:rsid w:val="00E70732"/>
    <w:rsid w:val="00E7099B"/>
    <w:rsid w:val="00E70BED"/>
    <w:rsid w:val="00E70F71"/>
    <w:rsid w:val="00E716EC"/>
    <w:rsid w:val="00E71833"/>
    <w:rsid w:val="00E71C05"/>
    <w:rsid w:val="00E71FAF"/>
    <w:rsid w:val="00E72121"/>
    <w:rsid w:val="00E729BE"/>
    <w:rsid w:val="00E72B55"/>
    <w:rsid w:val="00E72D5E"/>
    <w:rsid w:val="00E7300D"/>
    <w:rsid w:val="00E73173"/>
    <w:rsid w:val="00E73598"/>
    <w:rsid w:val="00E73704"/>
    <w:rsid w:val="00E739FD"/>
    <w:rsid w:val="00E73A8D"/>
    <w:rsid w:val="00E73B77"/>
    <w:rsid w:val="00E73FEB"/>
    <w:rsid w:val="00E740ED"/>
    <w:rsid w:val="00E74227"/>
    <w:rsid w:val="00E7458A"/>
    <w:rsid w:val="00E7458E"/>
    <w:rsid w:val="00E74E0A"/>
    <w:rsid w:val="00E74FAB"/>
    <w:rsid w:val="00E7509B"/>
    <w:rsid w:val="00E75175"/>
    <w:rsid w:val="00E7538D"/>
    <w:rsid w:val="00E75691"/>
    <w:rsid w:val="00E75853"/>
    <w:rsid w:val="00E75C3E"/>
    <w:rsid w:val="00E75D22"/>
    <w:rsid w:val="00E75EFA"/>
    <w:rsid w:val="00E761BE"/>
    <w:rsid w:val="00E768F8"/>
    <w:rsid w:val="00E76909"/>
    <w:rsid w:val="00E77064"/>
    <w:rsid w:val="00E77201"/>
    <w:rsid w:val="00E774CA"/>
    <w:rsid w:val="00E775BE"/>
    <w:rsid w:val="00E77870"/>
    <w:rsid w:val="00E77A23"/>
    <w:rsid w:val="00E77EB7"/>
    <w:rsid w:val="00E8006E"/>
    <w:rsid w:val="00E80070"/>
    <w:rsid w:val="00E8012D"/>
    <w:rsid w:val="00E80223"/>
    <w:rsid w:val="00E8085C"/>
    <w:rsid w:val="00E80D25"/>
    <w:rsid w:val="00E80EED"/>
    <w:rsid w:val="00E81538"/>
    <w:rsid w:val="00E81570"/>
    <w:rsid w:val="00E8189E"/>
    <w:rsid w:val="00E819A2"/>
    <w:rsid w:val="00E81A8D"/>
    <w:rsid w:val="00E81BFC"/>
    <w:rsid w:val="00E8208E"/>
    <w:rsid w:val="00E826D2"/>
    <w:rsid w:val="00E827C1"/>
    <w:rsid w:val="00E8295D"/>
    <w:rsid w:val="00E82AC3"/>
    <w:rsid w:val="00E82D55"/>
    <w:rsid w:val="00E83210"/>
    <w:rsid w:val="00E832EA"/>
    <w:rsid w:val="00E83448"/>
    <w:rsid w:val="00E835FE"/>
    <w:rsid w:val="00E83BAD"/>
    <w:rsid w:val="00E83C72"/>
    <w:rsid w:val="00E83CCD"/>
    <w:rsid w:val="00E83E5F"/>
    <w:rsid w:val="00E8401B"/>
    <w:rsid w:val="00E844A8"/>
    <w:rsid w:val="00E847AC"/>
    <w:rsid w:val="00E84A3C"/>
    <w:rsid w:val="00E84AB4"/>
    <w:rsid w:val="00E84B5A"/>
    <w:rsid w:val="00E84C0B"/>
    <w:rsid w:val="00E84C4A"/>
    <w:rsid w:val="00E84CF4"/>
    <w:rsid w:val="00E84D2A"/>
    <w:rsid w:val="00E8560D"/>
    <w:rsid w:val="00E85812"/>
    <w:rsid w:val="00E85B11"/>
    <w:rsid w:val="00E85C41"/>
    <w:rsid w:val="00E85F1A"/>
    <w:rsid w:val="00E8635A"/>
    <w:rsid w:val="00E86D37"/>
    <w:rsid w:val="00E86D4A"/>
    <w:rsid w:val="00E86DFE"/>
    <w:rsid w:val="00E8739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223"/>
    <w:rsid w:val="00E92D49"/>
    <w:rsid w:val="00E92D90"/>
    <w:rsid w:val="00E92DBF"/>
    <w:rsid w:val="00E930DB"/>
    <w:rsid w:val="00E93184"/>
    <w:rsid w:val="00E93607"/>
    <w:rsid w:val="00E936A6"/>
    <w:rsid w:val="00E93847"/>
    <w:rsid w:val="00E93BE8"/>
    <w:rsid w:val="00E93ECF"/>
    <w:rsid w:val="00E940E4"/>
    <w:rsid w:val="00E9411B"/>
    <w:rsid w:val="00E9425A"/>
    <w:rsid w:val="00E943DE"/>
    <w:rsid w:val="00E944C8"/>
    <w:rsid w:val="00E94764"/>
    <w:rsid w:val="00E94A05"/>
    <w:rsid w:val="00E94D74"/>
    <w:rsid w:val="00E94D96"/>
    <w:rsid w:val="00E9532A"/>
    <w:rsid w:val="00E953B9"/>
    <w:rsid w:val="00E953E0"/>
    <w:rsid w:val="00E954BB"/>
    <w:rsid w:val="00E9564E"/>
    <w:rsid w:val="00E95C1D"/>
    <w:rsid w:val="00E96329"/>
    <w:rsid w:val="00E96616"/>
    <w:rsid w:val="00E969BF"/>
    <w:rsid w:val="00E96C27"/>
    <w:rsid w:val="00E97018"/>
    <w:rsid w:val="00E97217"/>
    <w:rsid w:val="00E9778B"/>
    <w:rsid w:val="00EA074E"/>
    <w:rsid w:val="00EA077A"/>
    <w:rsid w:val="00EA077D"/>
    <w:rsid w:val="00EA086D"/>
    <w:rsid w:val="00EA08A1"/>
    <w:rsid w:val="00EA0CEA"/>
    <w:rsid w:val="00EA0D1C"/>
    <w:rsid w:val="00EA0E99"/>
    <w:rsid w:val="00EA11B7"/>
    <w:rsid w:val="00EA11C7"/>
    <w:rsid w:val="00EA131A"/>
    <w:rsid w:val="00EA1480"/>
    <w:rsid w:val="00EA16AA"/>
    <w:rsid w:val="00EA18F6"/>
    <w:rsid w:val="00EA1A39"/>
    <w:rsid w:val="00EA1A7F"/>
    <w:rsid w:val="00EA1C1C"/>
    <w:rsid w:val="00EA1CFB"/>
    <w:rsid w:val="00EA1DA9"/>
    <w:rsid w:val="00EA1F0C"/>
    <w:rsid w:val="00EA1F54"/>
    <w:rsid w:val="00EA200C"/>
    <w:rsid w:val="00EA2217"/>
    <w:rsid w:val="00EA2525"/>
    <w:rsid w:val="00EA2E61"/>
    <w:rsid w:val="00EA2F99"/>
    <w:rsid w:val="00EA31DF"/>
    <w:rsid w:val="00EA3268"/>
    <w:rsid w:val="00EA34ED"/>
    <w:rsid w:val="00EA36B9"/>
    <w:rsid w:val="00EA36C0"/>
    <w:rsid w:val="00EA3729"/>
    <w:rsid w:val="00EA3A72"/>
    <w:rsid w:val="00EA3B3D"/>
    <w:rsid w:val="00EA3D63"/>
    <w:rsid w:val="00EA416C"/>
    <w:rsid w:val="00EA4384"/>
    <w:rsid w:val="00EA4385"/>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5C0"/>
    <w:rsid w:val="00EA666B"/>
    <w:rsid w:val="00EA6FB6"/>
    <w:rsid w:val="00EA701A"/>
    <w:rsid w:val="00EA705D"/>
    <w:rsid w:val="00EA7472"/>
    <w:rsid w:val="00EA77E1"/>
    <w:rsid w:val="00EA799D"/>
    <w:rsid w:val="00EA7A87"/>
    <w:rsid w:val="00EA7AE3"/>
    <w:rsid w:val="00EA7D5E"/>
    <w:rsid w:val="00EA7D80"/>
    <w:rsid w:val="00EA7EED"/>
    <w:rsid w:val="00EB0038"/>
    <w:rsid w:val="00EB02FB"/>
    <w:rsid w:val="00EB03DF"/>
    <w:rsid w:val="00EB06A0"/>
    <w:rsid w:val="00EB07DF"/>
    <w:rsid w:val="00EB0AA7"/>
    <w:rsid w:val="00EB0C1A"/>
    <w:rsid w:val="00EB0C99"/>
    <w:rsid w:val="00EB13C6"/>
    <w:rsid w:val="00EB1449"/>
    <w:rsid w:val="00EB15BC"/>
    <w:rsid w:val="00EB1B09"/>
    <w:rsid w:val="00EB2439"/>
    <w:rsid w:val="00EB291B"/>
    <w:rsid w:val="00EB29CD"/>
    <w:rsid w:val="00EB2C3B"/>
    <w:rsid w:val="00EB2D4D"/>
    <w:rsid w:val="00EB3179"/>
    <w:rsid w:val="00EB3455"/>
    <w:rsid w:val="00EB377D"/>
    <w:rsid w:val="00EB3788"/>
    <w:rsid w:val="00EB3BAB"/>
    <w:rsid w:val="00EB3E30"/>
    <w:rsid w:val="00EB4026"/>
    <w:rsid w:val="00EB4170"/>
    <w:rsid w:val="00EB4688"/>
    <w:rsid w:val="00EB4AEA"/>
    <w:rsid w:val="00EB5123"/>
    <w:rsid w:val="00EB564E"/>
    <w:rsid w:val="00EB5708"/>
    <w:rsid w:val="00EB572B"/>
    <w:rsid w:val="00EB5D34"/>
    <w:rsid w:val="00EB5FBA"/>
    <w:rsid w:val="00EB5FDF"/>
    <w:rsid w:val="00EB61C6"/>
    <w:rsid w:val="00EB6500"/>
    <w:rsid w:val="00EB666B"/>
    <w:rsid w:val="00EB6C84"/>
    <w:rsid w:val="00EB6D73"/>
    <w:rsid w:val="00EB6D95"/>
    <w:rsid w:val="00EB7063"/>
    <w:rsid w:val="00EB729F"/>
    <w:rsid w:val="00EB7358"/>
    <w:rsid w:val="00EB74CC"/>
    <w:rsid w:val="00EB77FC"/>
    <w:rsid w:val="00EC0405"/>
    <w:rsid w:val="00EC07F0"/>
    <w:rsid w:val="00EC0A56"/>
    <w:rsid w:val="00EC0BBC"/>
    <w:rsid w:val="00EC0D4B"/>
    <w:rsid w:val="00EC1035"/>
    <w:rsid w:val="00EC14EF"/>
    <w:rsid w:val="00EC151A"/>
    <w:rsid w:val="00EC15A1"/>
    <w:rsid w:val="00EC1A74"/>
    <w:rsid w:val="00EC1DD4"/>
    <w:rsid w:val="00EC1E5A"/>
    <w:rsid w:val="00EC254E"/>
    <w:rsid w:val="00EC2A83"/>
    <w:rsid w:val="00EC2A9B"/>
    <w:rsid w:val="00EC2D62"/>
    <w:rsid w:val="00EC30C9"/>
    <w:rsid w:val="00EC311F"/>
    <w:rsid w:val="00EC3559"/>
    <w:rsid w:val="00EC35F1"/>
    <w:rsid w:val="00EC384B"/>
    <w:rsid w:val="00EC3A15"/>
    <w:rsid w:val="00EC3ACF"/>
    <w:rsid w:val="00EC3BBE"/>
    <w:rsid w:val="00EC3CDD"/>
    <w:rsid w:val="00EC3DA8"/>
    <w:rsid w:val="00EC402B"/>
    <w:rsid w:val="00EC4BD5"/>
    <w:rsid w:val="00EC4CE0"/>
    <w:rsid w:val="00EC4DDD"/>
    <w:rsid w:val="00EC4F45"/>
    <w:rsid w:val="00EC500A"/>
    <w:rsid w:val="00EC515D"/>
    <w:rsid w:val="00EC5663"/>
    <w:rsid w:val="00EC56C3"/>
    <w:rsid w:val="00EC58B5"/>
    <w:rsid w:val="00EC640F"/>
    <w:rsid w:val="00EC6D44"/>
    <w:rsid w:val="00EC6DBD"/>
    <w:rsid w:val="00EC6FD1"/>
    <w:rsid w:val="00EC74AF"/>
    <w:rsid w:val="00EC7537"/>
    <w:rsid w:val="00EC77A6"/>
    <w:rsid w:val="00EC78FE"/>
    <w:rsid w:val="00EC7C5C"/>
    <w:rsid w:val="00EC7DCE"/>
    <w:rsid w:val="00EC7EE6"/>
    <w:rsid w:val="00EC7FCC"/>
    <w:rsid w:val="00ED0059"/>
    <w:rsid w:val="00ED0172"/>
    <w:rsid w:val="00ED03F5"/>
    <w:rsid w:val="00ED04B8"/>
    <w:rsid w:val="00ED08EA"/>
    <w:rsid w:val="00ED09C9"/>
    <w:rsid w:val="00ED0C5C"/>
    <w:rsid w:val="00ED0DD5"/>
    <w:rsid w:val="00ED0E82"/>
    <w:rsid w:val="00ED0E8F"/>
    <w:rsid w:val="00ED0FA6"/>
    <w:rsid w:val="00ED1127"/>
    <w:rsid w:val="00ED1706"/>
    <w:rsid w:val="00ED2000"/>
    <w:rsid w:val="00ED221B"/>
    <w:rsid w:val="00ED25D4"/>
    <w:rsid w:val="00ED2853"/>
    <w:rsid w:val="00ED29C3"/>
    <w:rsid w:val="00ED2AD3"/>
    <w:rsid w:val="00ED2B90"/>
    <w:rsid w:val="00ED2BAF"/>
    <w:rsid w:val="00ED2D6C"/>
    <w:rsid w:val="00ED2DA7"/>
    <w:rsid w:val="00ED2DAB"/>
    <w:rsid w:val="00ED2ECB"/>
    <w:rsid w:val="00ED3014"/>
    <w:rsid w:val="00ED35FD"/>
    <w:rsid w:val="00ED36FE"/>
    <w:rsid w:val="00ED3702"/>
    <w:rsid w:val="00ED452B"/>
    <w:rsid w:val="00ED48E7"/>
    <w:rsid w:val="00ED4A80"/>
    <w:rsid w:val="00ED4B04"/>
    <w:rsid w:val="00ED4B0A"/>
    <w:rsid w:val="00ED4B9C"/>
    <w:rsid w:val="00ED522D"/>
    <w:rsid w:val="00ED576A"/>
    <w:rsid w:val="00ED58D6"/>
    <w:rsid w:val="00ED5A3B"/>
    <w:rsid w:val="00ED5B78"/>
    <w:rsid w:val="00ED5D15"/>
    <w:rsid w:val="00ED6520"/>
    <w:rsid w:val="00ED689E"/>
    <w:rsid w:val="00ED689F"/>
    <w:rsid w:val="00ED6C8E"/>
    <w:rsid w:val="00ED724F"/>
    <w:rsid w:val="00ED733C"/>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A03"/>
    <w:rsid w:val="00EE1D87"/>
    <w:rsid w:val="00EE1E8F"/>
    <w:rsid w:val="00EE2056"/>
    <w:rsid w:val="00EE242E"/>
    <w:rsid w:val="00EE2854"/>
    <w:rsid w:val="00EE2A8C"/>
    <w:rsid w:val="00EE2C64"/>
    <w:rsid w:val="00EE33AF"/>
    <w:rsid w:val="00EE34E1"/>
    <w:rsid w:val="00EE3635"/>
    <w:rsid w:val="00EE36A7"/>
    <w:rsid w:val="00EE38E7"/>
    <w:rsid w:val="00EE3965"/>
    <w:rsid w:val="00EE39AE"/>
    <w:rsid w:val="00EE39D0"/>
    <w:rsid w:val="00EE3B48"/>
    <w:rsid w:val="00EE4006"/>
    <w:rsid w:val="00EE4087"/>
    <w:rsid w:val="00EE41A7"/>
    <w:rsid w:val="00EE41EA"/>
    <w:rsid w:val="00EE4573"/>
    <w:rsid w:val="00EE4717"/>
    <w:rsid w:val="00EE47B8"/>
    <w:rsid w:val="00EE4A9D"/>
    <w:rsid w:val="00EE4C22"/>
    <w:rsid w:val="00EE4C2C"/>
    <w:rsid w:val="00EE4F06"/>
    <w:rsid w:val="00EE51F8"/>
    <w:rsid w:val="00EE53A3"/>
    <w:rsid w:val="00EE5AD2"/>
    <w:rsid w:val="00EE5D85"/>
    <w:rsid w:val="00EE5FD0"/>
    <w:rsid w:val="00EE602F"/>
    <w:rsid w:val="00EE6752"/>
    <w:rsid w:val="00EE67BE"/>
    <w:rsid w:val="00EE6860"/>
    <w:rsid w:val="00EE68DC"/>
    <w:rsid w:val="00EE6A31"/>
    <w:rsid w:val="00EE6A37"/>
    <w:rsid w:val="00EE7027"/>
    <w:rsid w:val="00EE76F3"/>
    <w:rsid w:val="00EE786F"/>
    <w:rsid w:val="00EE7887"/>
    <w:rsid w:val="00EE7896"/>
    <w:rsid w:val="00EE78A1"/>
    <w:rsid w:val="00EE7914"/>
    <w:rsid w:val="00EE7E9D"/>
    <w:rsid w:val="00EF0139"/>
    <w:rsid w:val="00EF02B3"/>
    <w:rsid w:val="00EF0B96"/>
    <w:rsid w:val="00EF0C1B"/>
    <w:rsid w:val="00EF0C78"/>
    <w:rsid w:val="00EF0DDE"/>
    <w:rsid w:val="00EF0E82"/>
    <w:rsid w:val="00EF0FAF"/>
    <w:rsid w:val="00EF1264"/>
    <w:rsid w:val="00EF1AF6"/>
    <w:rsid w:val="00EF1E53"/>
    <w:rsid w:val="00EF1F5F"/>
    <w:rsid w:val="00EF1FBF"/>
    <w:rsid w:val="00EF2304"/>
    <w:rsid w:val="00EF24C9"/>
    <w:rsid w:val="00EF2605"/>
    <w:rsid w:val="00EF26AC"/>
    <w:rsid w:val="00EF389F"/>
    <w:rsid w:val="00EF3E0A"/>
    <w:rsid w:val="00EF3F98"/>
    <w:rsid w:val="00EF4024"/>
    <w:rsid w:val="00EF4303"/>
    <w:rsid w:val="00EF46C1"/>
    <w:rsid w:val="00EF48B7"/>
    <w:rsid w:val="00EF497A"/>
    <w:rsid w:val="00EF4A39"/>
    <w:rsid w:val="00EF4A92"/>
    <w:rsid w:val="00EF4C8B"/>
    <w:rsid w:val="00EF55C1"/>
    <w:rsid w:val="00EF561A"/>
    <w:rsid w:val="00EF57BF"/>
    <w:rsid w:val="00EF5A9A"/>
    <w:rsid w:val="00EF5C30"/>
    <w:rsid w:val="00EF5E4C"/>
    <w:rsid w:val="00EF614C"/>
    <w:rsid w:val="00EF63E1"/>
    <w:rsid w:val="00EF644D"/>
    <w:rsid w:val="00EF68FC"/>
    <w:rsid w:val="00EF6A52"/>
    <w:rsid w:val="00EF7355"/>
    <w:rsid w:val="00EF777A"/>
    <w:rsid w:val="00EF7951"/>
    <w:rsid w:val="00EF7BE4"/>
    <w:rsid w:val="00EF7BFB"/>
    <w:rsid w:val="00EF7C97"/>
    <w:rsid w:val="00EF7E64"/>
    <w:rsid w:val="00EF7F0B"/>
    <w:rsid w:val="00EF7F8F"/>
    <w:rsid w:val="00F00073"/>
    <w:rsid w:val="00F001BE"/>
    <w:rsid w:val="00F00AA4"/>
    <w:rsid w:val="00F00D68"/>
    <w:rsid w:val="00F01082"/>
    <w:rsid w:val="00F01839"/>
    <w:rsid w:val="00F018E6"/>
    <w:rsid w:val="00F01F11"/>
    <w:rsid w:val="00F02159"/>
    <w:rsid w:val="00F021D8"/>
    <w:rsid w:val="00F024C5"/>
    <w:rsid w:val="00F0275C"/>
    <w:rsid w:val="00F0317D"/>
    <w:rsid w:val="00F03537"/>
    <w:rsid w:val="00F03A98"/>
    <w:rsid w:val="00F03B41"/>
    <w:rsid w:val="00F0448D"/>
    <w:rsid w:val="00F0459D"/>
    <w:rsid w:val="00F045E9"/>
    <w:rsid w:val="00F0477B"/>
    <w:rsid w:val="00F047E2"/>
    <w:rsid w:val="00F04A1A"/>
    <w:rsid w:val="00F04D80"/>
    <w:rsid w:val="00F04E76"/>
    <w:rsid w:val="00F04E85"/>
    <w:rsid w:val="00F051AF"/>
    <w:rsid w:val="00F05253"/>
    <w:rsid w:val="00F05332"/>
    <w:rsid w:val="00F056B1"/>
    <w:rsid w:val="00F056F3"/>
    <w:rsid w:val="00F05C15"/>
    <w:rsid w:val="00F05CF1"/>
    <w:rsid w:val="00F05E1A"/>
    <w:rsid w:val="00F0603A"/>
    <w:rsid w:val="00F065EF"/>
    <w:rsid w:val="00F0699F"/>
    <w:rsid w:val="00F06E0F"/>
    <w:rsid w:val="00F06E88"/>
    <w:rsid w:val="00F0705D"/>
    <w:rsid w:val="00F07327"/>
    <w:rsid w:val="00F073A1"/>
    <w:rsid w:val="00F074B9"/>
    <w:rsid w:val="00F07A63"/>
    <w:rsid w:val="00F07B05"/>
    <w:rsid w:val="00F07D13"/>
    <w:rsid w:val="00F07E63"/>
    <w:rsid w:val="00F07EA0"/>
    <w:rsid w:val="00F07EE4"/>
    <w:rsid w:val="00F07F76"/>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ED5"/>
    <w:rsid w:val="00F12F3D"/>
    <w:rsid w:val="00F13044"/>
    <w:rsid w:val="00F137EA"/>
    <w:rsid w:val="00F13F71"/>
    <w:rsid w:val="00F143B1"/>
    <w:rsid w:val="00F14844"/>
    <w:rsid w:val="00F14892"/>
    <w:rsid w:val="00F14983"/>
    <w:rsid w:val="00F14A59"/>
    <w:rsid w:val="00F15554"/>
    <w:rsid w:val="00F1576A"/>
    <w:rsid w:val="00F15771"/>
    <w:rsid w:val="00F159F8"/>
    <w:rsid w:val="00F15A14"/>
    <w:rsid w:val="00F15F6B"/>
    <w:rsid w:val="00F15FB5"/>
    <w:rsid w:val="00F16014"/>
    <w:rsid w:val="00F162F3"/>
    <w:rsid w:val="00F16814"/>
    <w:rsid w:val="00F16E7E"/>
    <w:rsid w:val="00F17108"/>
    <w:rsid w:val="00F172DF"/>
    <w:rsid w:val="00F178BF"/>
    <w:rsid w:val="00F17963"/>
    <w:rsid w:val="00F17BC4"/>
    <w:rsid w:val="00F17D85"/>
    <w:rsid w:val="00F2019C"/>
    <w:rsid w:val="00F203B1"/>
    <w:rsid w:val="00F205EA"/>
    <w:rsid w:val="00F206C0"/>
    <w:rsid w:val="00F2082D"/>
    <w:rsid w:val="00F20AE7"/>
    <w:rsid w:val="00F20E48"/>
    <w:rsid w:val="00F2124F"/>
    <w:rsid w:val="00F2141F"/>
    <w:rsid w:val="00F21743"/>
    <w:rsid w:val="00F21856"/>
    <w:rsid w:val="00F21BBE"/>
    <w:rsid w:val="00F21C7D"/>
    <w:rsid w:val="00F21F76"/>
    <w:rsid w:val="00F21FF2"/>
    <w:rsid w:val="00F2222D"/>
    <w:rsid w:val="00F22311"/>
    <w:rsid w:val="00F223BB"/>
    <w:rsid w:val="00F226F3"/>
    <w:rsid w:val="00F227FF"/>
    <w:rsid w:val="00F22B21"/>
    <w:rsid w:val="00F22CDF"/>
    <w:rsid w:val="00F22E8A"/>
    <w:rsid w:val="00F2304C"/>
    <w:rsid w:val="00F230D6"/>
    <w:rsid w:val="00F230EF"/>
    <w:rsid w:val="00F23198"/>
    <w:rsid w:val="00F2365C"/>
    <w:rsid w:val="00F236DE"/>
    <w:rsid w:val="00F23850"/>
    <w:rsid w:val="00F23D62"/>
    <w:rsid w:val="00F23DB1"/>
    <w:rsid w:val="00F2430E"/>
    <w:rsid w:val="00F24A87"/>
    <w:rsid w:val="00F24AB9"/>
    <w:rsid w:val="00F24D10"/>
    <w:rsid w:val="00F255B3"/>
    <w:rsid w:val="00F259FC"/>
    <w:rsid w:val="00F260A8"/>
    <w:rsid w:val="00F264B2"/>
    <w:rsid w:val="00F26BFC"/>
    <w:rsid w:val="00F26DBC"/>
    <w:rsid w:val="00F27159"/>
    <w:rsid w:val="00F27195"/>
    <w:rsid w:val="00F275C6"/>
    <w:rsid w:val="00F275DE"/>
    <w:rsid w:val="00F27665"/>
    <w:rsid w:val="00F279DC"/>
    <w:rsid w:val="00F27A1D"/>
    <w:rsid w:val="00F27CA5"/>
    <w:rsid w:val="00F27D1C"/>
    <w:rsid w:val="00F27DD4"/>
    <w:rsid w:val="00F27F08"/>
    <w:rsid w:val="00F27FBA"/>
    <w:rsid w:val="00F30038"/>
    <w:rsid w:val="00F301F2"/>
    <w:rsid w:val="00F3034C"/>
    <w:rsid w:val="00F3093B"/>
    <w:rsid w:val="00F30B09"/>
    <w:rsid w:val="00F30B39"/>
    <w:rsid w:val="00F30E4E"/>
    <w:rsid w:val="00F31181"/>
    <w:rsid w:val="00F313F6"/>
    <w:rsid w:val="00F31884"/>
    <w:rsid w:val="00F31DAB"/>
    <w:rsid w:val="00F3206D"/>
    <w:rsid w:val="00F32126"/>
    <w:rsid w:val="00F323E4"/>
    <w:rsid w:val="00F328A4"/>
    <w:rsid w:val="00F329CD"/>
    <w:rsid w:val="00F32A14"/>
    <w:rsid w:val="00F32B13"/>
    <w:rsid w:val="00F32EDC"/>
    <w:rsid w:val="00F32FED"/>
    <w:rsid w:val="00F330B0"/>
    <w:rsid w:val="00F330BB"/>
    <w:rsid w:val="00F3319A"/>
    <w:rsid w:val="00F3399A"/>
    <w:rsid w:val="00F33AF4"/>
    <w:rsid w:val="00F33D5A"/>
    <w:rsid w:val="00F33E8E"/>
    <w:rsid w:val="00F33E9F"/>
    <w:rsid w:val="00F34312"/>
    <w:rsid w:val="00F346E7"/>
    <w:rsid w:val="00F34713"/>
    <w:rsid w:val="00F34804"/>
    <w:rsid w:val="00F34DF0"/>
    <w:rsid w:val="00F34F3F"/>
    <w:rsid w:val="00F35223"/>
    <w:rsid w:val="00F35592"/>
    <w:rsid w:val="00F35E7E"/>
    <w:rsid w:val="00F35F50"/>
    <w:rsid w:val="00F36176"/>
    <w:rsid w:val="00F36446"/>
    <w:rsid w:val="00F364E4"/>
    <w:rsid w:val="00F3662F"/>
    <w:rsid w:val="00F36664"/>
    <w:rsid w:val="00F3679B"/>
    <w:rsid w:val="00F36810"/>
    <w:rsid w:val="00F36829"/>
    <w:rsid w:val="00F36ADD"/>
    <w:rsid w:val="00F37020"/>
    <w:rsid w:val="00F3716A"/>
    <w:rsid w:val="00F37F28"/>
    <w:rsid w:val="00F40439"/>
    <w:rsid w:val="00F4056C"/>
    <w:rsid w:val="00F40A5B"/>
    <w:rsid w:val="00F40C9B"/>
    <w:rsid w:val="00F40CA9"/>
    <w:rsid w:val="00F40FC7"/>
    <w:rsid w:val="00F410F7"/>
    <w:rsid w:val="00F414E7"/>
    <w:rsid w:val="00F418EF"/>
    <w:rsid w:val="00F41C7D"/>
    <w:rsid w:val="00F42225"/>
    <w:rsid w:val="00F42466"/>
    <w:rsid w:val="00F42572"/>
    <w:rsid w:val="00F4265E"/>
    <w:rsid w:val="00F427C2"/>
    <w:rsid w:val="00F42827"/>
    <w:rsid w:val="00F428B1"/>
    <w:rsid w:val="00F42BE6"/>
    <w:rsid w:val="00F42F08"/>
    <w:rsid w:val="00F432D4"/>
    <w:rsid w:val="00F43502"/>
    <w:rsid w:val="00F43B94"/>
    <w:rsid w:val="00F43B95"/>
    <w:rsid w:val="00F43E7B"/>
    <w:rsid w:val="00F4400B"/>
    <w:rsid w:val="00F4410A"/>
    <w:rsid w:val="00F44672"/>
    <w:rsid w:val="00F4469F"/>
    <w:rsid w:val="00F45029"/>
    <w:rsid w:val="00F4511A"/>
    <w:rsid w:val="00F45B6A"/>
    <w:rsid w:val="00F45DCD"/>
    <w:rsid w:val="00F46184"/>
    <w:rsid w:val="00F46271"/>
    <w:rsid w:val="00F4629C"/>
    <w:rsid w:val="00F46305"/>
    <w:rsid w:val="00F46366"/>
    <w:rsid w:val="00F46932"/>
    <w:rsid w:val="00F46E03"/>
    <w:rsid w:val="00F4751B"/>
    <w:rsid w:val="00F476B7"/>
    <w:rsid w:val="00F476EF"/>
    <w:rsid w:val="00F47B2C"/>
    <w:rsid w:val="00F47F52"/>
    <w:rsid w:val="00F50098"/>
    <w:rsid w:val="00F5038B"/>
    <w:rsid w:val="00F50692"/>
    <w:rsid w:val="00F50AD3"/>
    <w:rsid w:val="00F50E85"/>
    <w:rsid w:val="00F51150"/>
    <w:rsid w:val="00F51498"/>
    <w:rsid w:val="00F5176F"/>
    <w:rsid w:val="00F5194B"/>
    <w:rsid w:val="00F51B0B"/>
    <w:rsid w:val="00F5237F"/>
    <w:rsid w:val="00F52630"/>
    <w:rsid w:val="00F52794"/>
    <w:rsid w:val="00F52951"/>
    <w:rsid w:val="00F52CC8"/>
    <w:rsid w:val="00F530B5"/>
    <w:rsid w:val="00F5320C"/>
    <w:rsid w:val="00F53297"/>
    <w:rsid w:val="00F53457"/>
    <w:rsid w:val="00F5356C"/>
    <w:rsid w:val="00F5387B"/>
    <w:rsid w:val="00F53A7A"/>
    <w:rsid w:val="00F53D9E"/>
    <w:rsid w:val="00F53FEB"/>
    <w:rsid w:val="00F54096"/>
    <w:rsid w:val="00F544EE"/>
    <w:rsid w:val="00F5461F"/>
    <w:rsid w:val="00F546A0"/>
    <w:rsid w:val="00F547FF"/>
    <w:rsid w:val="00F54DB3"/>
    <w:rsid w:val="00F54E68"/>
    <w:rsid w:val="00F54EFB"/>
    <w:rsid w:val="00F54F09"/>
    <w:rsid w:val="00F552A7"/>
    <w:rsid w:val="00F560C2"/>
    <w:rsid w:val="00F562F3"/>
    <w:rsid w:val="00F563DE"/>
    <w:rsid w:val="00F56754"/>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153"/>
    <w:rsid w:val="00F6021C"/>
    <w:rsid w:val="00F60266"/>
    <w:rsid w:val="00F60719"/>
    <w:rsid w:val="00F607ED"/>
    <w:rsid w:val="00F60804"/>
    <w:rsid w:val="00F6080F"/>
    <w:rsid w:val="00F608F9"/>
    <w:rsid w:val="00F60F87"/>
    <w:rsid w:val="00F6110B"/>
    <w:rsid w:val="00F61230"/>
    <w:rsid w:val="00F614DF"/>
    <w:rsid w:val="00F61D67"/>
    <w:rsid w:val="00F620BC"/>
    <w:rsid w:val="00F625D2"/>
    <w:rsid w:val="00F626D2"/>
    <w:rsid w:val="00F627F2"/>
    <w:rsid w:val="00F6294D"/>
    <w:rsid w:val="00F62DE4"/>
    <w:rsid w:val="00F62EBD"/>
    <w:rsid w:val="00F62ECD"/>
    <w:rsid w:val="00F6307C"/>
    <w:rsid w:val="00F63346"/>
    <w:rsid w:val="00F634C5"/>
    <w:rsid w:val="00F63947"/>
    <w:rsid w:val="00F63B2B"/>
    <w:rsid w:val="00F642F7"/>
    <w:rsid w:val="00F643A3"/>
    <w:rsid w:val="00F643BC"/>
    <w:rsid w:val="00F64409"/>
    <w:rsid w:val="00F644DD"/>
    <w:rsid w:val="00F6518D"/>
    <w:rsid w:val="00F65620"/>
    <w:rsid w:val="00F65DBA"/>
    <w:rsid w:val="00F65EE7"/>
    <w:rsid w:val="00F6655A"/>
    <w:rsid w:val="00F66A45"/>
    <w:rsid w:val="00F66A67"/>
    <w:rsid w:val="00F66A85"/>
    <w:rsid w:val="00F66C03"/>
    <w:rsid w:val="00F66C77"/>
    <w:rsid w:val="00F66F3F"/>
    <w:rsid w:val="00F67565"/>
    <w:rsid w:val="00F67616"/>
    <w:rsid w:val="00F67619"/>
    <w:rsid w:val="00F677A5"/>
    <w:rsid w:val="00F67C6B"/>
    <w:rsid w:val="00F67D58"/>
    <w:rsid w:val="00F70128"/>
    <w:rsid w:val="00F705BD"/>
    <w:rsid w:val="00F7066D"/>
    <w:rsid w:val="00F707CC"/>
    <w:rsid w:val="00F70AFD"/>
    <w:rsid w:val="00F70C12"/>
    <w:rsid w:val="00F70C65"/>
    <w:rsid w:val="00F70C95"/>
    <w:rsid w:val="00F70CCB"/>
    <w:rsid w:val="00F70D9C"/>
    <w:rsid w:val="00F71283"/>
    <w:rsid w:val="00F713A8"/>
    <w:rsid w:val="00F713FB"/>
    <w:rsid w:val="00F71631"/>
    <w:rsid w:val="00F71916"/>
    <w:rsid w:val="00F7198D"/>
    <w:rsid w:val="00F71B0C"/>
    <w:rsid w:val="00F7200B"/>
    <w:rsid w:val="00F7252F"/>
    <w:rsid w:val="00F7270C"/>
    <w:rsid w:val="00F729A1"/>
    <w:rsid w:val="00F72A5C"/>
    <w:rsid w:val="00F7310E"/>
    <w:rsid w:val="00F732A9"/>
    <w:rsid w:val="00F73536"/>
    <w:rsid w:val="00F73905"/>
    <w:rsid w:val="00F73BA8"/>
    <w:rsid w:val="00F74230"/>
    <w:rsid w:val="00F744A2"/>
    <w:rsid w:val="00F745E8"/>
    <w:rsid w:val="00F747B9"/>
    <w:rsid w:val="00F748CC"/>
    <w:rsid w:val="00F7496D"/>
    <w:rsid w:val="00F74B02"/>
    <w:rsid w:val="00F74B1A"/>
    <w:rsid w:val="00F74DEF"/>
    <w:rsid w:val="00F74F3A"/>
    <w:rsid w:val="00F74FBE"/>
    <w:rsid w:val="00F7527F"/>
    <w:rsid w:val="00F753F3"/>
    <w:rsid w:val="00F75418"/>
    <w:rsid w:val="00F75AA9"/>
    <w:rsid w:val="00F75C6A"/>
    <w:rsid w:val="00F75E2D"/>
    <w:rsid w:val="00F766A1"/>
    <w:rsid w:val="00F76887"/>
    <w:rsid w:val="00F76965"/>
    <w:rsid w:val="00F76C68"/>
    <w:rsid w:val="00F76FF0"/>
    <w:rsid w:val="00F77022"/>
    <w:rsid w:val="00F773EE"/>
    <w:rsid w:val="00F77D54"/>
    <w:rsid w:val="00F77F43"/>
    <w:rsid w:val="00F77F6B"/>
    <w:rsid w:val="00F803C1"/>
    <w:rsid w:val="00F8057F"/>
    <w:rsid w:val="00F808FD"/>
    <w:rsid w:val="00F80B61"/>
    <w:rsid w:val="00F80C20"/>
    <w:rsid w:val="00F80C85"/>
    <w:rsid w:val="00F80EA6"/>
    <w:rsid w:val="00F80FB6"/>
    <w:rsid w:val="00F81153"/>
    <w:rsid w:val="00F81518"/>
    <w:rsid w:val="00F81734"/>
    <w:rsid w:val="00F81941"/>
    <w:rsid w:val="00F81EA7"/>
    <w:rsid w:val="00F81F04"/>
    <w:rsid w:val="00F8225C"/>
    <w:rsid w:val="00F823D9"/>
    <w:rsid w:val="00F82673"/>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4FA"/>
    <w:rsid w:val="00F84B67"/>
    <w:rsid w:val="00F84C21"/>
    <w:rsid w:val="00F84D27"/>
    <w:rsid w:val="00F84D6E"/>
    <w:rsid w:val="00F84F9C"/>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B39"/>
    <w:rsid w:val="00F86B84"/>
    <w:rsid w:val="00F86C0E"/>
    <w:rsid w:val="00F86D05"/>
    <w:rsid w:val="00F86EF0"/>
    <w:rsid w:val="00F8706B"/>
    <w:rsid w:val="00F872F7"/>
    <w:rsid w:val="00F87476"/>
    <w:rsid w:val="00F87A0E"/>
    <w:rsid w:val="00F87F34"/>
    <w:rsid w:val="00F87F59"/>
    <w:rsid w:val="00F902E5"/>
    <w:rsid w:val="00F908D9"/>
    <w:rsid w:val="00F90B46"/>
    <w:rsid w:val="00F90B89"/>
    <w:rsid w:val="00F90F6B"/>
    <w:rsid w:val="00F91A81"/>
    <w:rsid w:val="00F91B07"/>
    <w:rsid w:val="00F91B7C"/>
    <w:rsid w:val="00F91C70"/>
    <w:rsid w:val="00F91E34"/>
    <w:rsid w:val="00F91EB4"/>
    <w:rsid w:val="00F9212D"/>
    <w:rsid w:val="00F9228C"/>
    <w:rsid w:val="00F92564"/>
    <w:rsid w:val="00F926C5"/>
    <w:rsid w:val="00F9278E"/>
    <w:rsid w:val="00F92A56"/>
    <w:rsid w:val="00F92BF3"/>
    <w:rsid w:val="00F92CDE"/>
    <w:rsid w:val="00F92D5A"/>
    <w:rsid w:val="00F92EC4"/>
    <w:rsid w:val="00F93330"/>
    <w:rsid w:val="00F93533"/>
    <w:rsid w:val="00F93592"/>
    <w:rsid w:val="00F936A4"/>
    <w:rsid w:val="00F93758"/>
    <w:rsid w:val="00F93969"/>
    <w:rsid w:val="00F939A1"/>
    <w:rsid w:val="00F93B57"/>
    <w:rsid w:val="00F93BE0"/>
    <w:rsid w:val="00F93BFE"/>
    <w:rsid w:val="00F94002"/>
    <w:rsid w:val="00F94203"/>
    <w:rsid w:val="00F947D4"/>
    <w:rsid w:val="00F947FF"/>
    <w:rsid w:val="00F948C8"/>
    <w:rsid w:val="00F94B22"/>
    <w:rsid w:val="00F94B34"/>
    <w:rsid w:val="00F94C37"/>
    <w:rsid w:val="00F95125"/>
    <w:rsid w:val="00F9527F"/>
    <w:rsid w:val="00F95824"/>
    <w:rsid w:val="00F9599C"/>
    <w:rsid w:val="00F959D1"/>
    <w:rsid w:val="00F95AFF"/>
    <w:rsid w:val="00F97208"/>
    <w:rsid w:val="00F972AD"/>
    <w:rsid w:val="00F973D7"/>
    <w:rsid w:val="00F97682"/>
    <w:rsid w:val="00F9785A"/>
    <w:rsid w:val="00F97A81"/>
    <w:rsid w:val="00F97D91"/>
    <w:rsid w:val="00F97EE9"/>
    <w:rsid w:val="00F97F1A"/>
    <w:rsid w:val="00FA0000"/>
    <w:rsid w:val="00FA01B5"/>
    <w:rsid w:val="00FA0376"/>
    <w:rsid w:val="00FA09B1"/>
    <w:rsid w:val="00FA0CD5"/>
    <w:rsid w:val="00FA0DDF"/>
    <w:rsid w:val="00FA103C"/>
    <w:rsid w:val="00FA123E"/>
    <w:rsid w:val="00FA147A"/>
    <w:rsid w:val="00FA1574"/>
    <w:rsid w:val="00FA15B9"/>
    <w:rsid w:val="00FA177C"/>
    <w:rsid w:val="00FA183A"/>
    <w:rsid w:val="00FA1EBC"/>
    <w:rsid w:val="00FA24F4"/>
    <w:rsid w:val="00FA27FE"/>
    <w:rsid w:val="00FA2961"/>
    <w:rsid w:val="00FA2A47"/>
    <w:rsid w:val="00FA2A61"/>
    <w:rsid w:val="00FA2AB7"/>
    <w:rsid w:val="00FA2E0B"/>
    <w:rsid w:val="00FA3075"/>
    <w:rsid w:val="00FA30C9"/>
    <w:rsid w:val="00FA3216"/>
    <w:rsid w:val="00FA38EC"/>
    <w:rsid w:val="00FA3B41"/>
    <w:rsid w:val="00FA3EF2"/>
    <w:rsid w:val="00FA3F98"/>
    <w:rsid w:val="00FA4370"/>
    <w:rsid w:val="00FA4457"/>
    <w:rsid w:val="00FA4794"/>
    <w:rsid w:val="00FA4844"/>
    <w:rsid w:val="00FA4A6B"/>
    <w:rsid w:val="00FA4AB5"/>
    <w:rsid w:val="00FA4D16"/>
    <w:rsid w:val="00FA4DFB"/>
    <w:rsid w:val="00FA4EE2"/>
    <w:rsid w:val="00FA4F2E"/>
    <w:rsid w:val="00FA4FE1"/>
    <w:rsid w:val="00FA5967"/>
    <w:rsid w:val="00FA5A05"/>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D4F"/>
    <w:rsid w:val="00FB1596"/>
    <w:rsid w:val="00FB1BBD"/>
    <w:rsid w:val="00FB1DDE"/>
    <w:rsid w:val="00FB1DF0"/>
    <w:rsid w:val="00FB1E64"/>
    <w:rsid w:val="00FB2087"/>
    <w:rsid w:val="00FB233E"/>
    <w:rsid w:val="00FB23DC"/>
    <w:rsid w:val="00FB267C"/>
    <w:rsid w:val="00FB278F"/>
    <w:rsid w:val="00FB28CA"/>
    <w:rsid w:val="00FB2DF4"/>
    <w:rsid w:val="00FB2DF6"/>
    <w:rsid w:val="00FB35AC"/>
    <w:rsid w:val="00FB3691"/>
    <w:rsid w:val="00FB3822"/>
    <w:rsid w:val="00FB3942"/>
    <w:rsid w:val="00FB3E7D"/>
    <w:rsid w:val="00FB41E3"/>
    <w:rsid w:val="00FB41EE"/>
    <w:rsid w:val="00FB44B3"/>
    <w:rsid w:val="00FB4895"/>
    <w:rsid w:val="00FB49CE"/>
    <w:rsid w:val="00FB4A3F"/>
    <w:rsid w:val="00FB4F2B"/>
    <w:rsid w:val="00FB4FC4"/>
    <w:rsid w:val="00FB50C1"/>
    <w:rsid w:val="00FB52F7"/>
    <w:rsid w:val="00FB531B"/>
    <w:rsid w:val="00FB566B"/>
    <w:rsid w:val="00FB5A39"/>
    <w:rsid w:val="00FB5B13"/>
    <w:rsid w:val="00FB5B72"/>
    <w:rsid w:val="00FB5D39"/>
    <w:rsid w:val="00FB61CF"/>
    <w:rsid w:val="00FB6320"/>
    <w:rsid w:val="00FB64FF"/>
    <w:rsid w:val="00FB68E1"/>
    <w:rsid w:val="00FB6D28"/>
    <w:rsid w:val="00FB6EA2"/>
    <w:rsid w:val="00FB7304"/>
    <w:rsid w:val="00FB74E2"/>
    <w:rsid w:val="00FB74E5"/>
    <w:rsid w:val="00FB7BE4"/>
    <w:rsid w:val="00FB7C0E"/>
    <w:rsid w:val="00FB7CF1"/>
    <w:rsid w:val="00FB7EA3"/>
    <w:rsid w:val="00FB7F0F"/>
    <w:rsid w:val="00FC043A"/>
    <w:rsid w:val="00FC0579"/>
    <w:rsid w:val="00FC0639"/>
    <w:rsid w:val="00FC0763"/>
    <w:rsid w:val="00FC0795"/>
    <w:rsid w:val="00FC097D"/>
    <w:rsid w:val="00FC0C0B"/>
    <w:rsid w:val="00FC0DFF"/>
    <w:rsid w:val="00FC114C"/>
    <w:rsid w:val="00FC115C"/>
    <w:rsid w:val="00FC122E"/>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29D"/>
    <w:rsid w:val="00FC3635"/>
    <w:rsid w:val="00FC37C5"/>
    <w:rsid w:val="00FC3A51"/>
    <w:rsid w:val="00FC3A67"/>
    <w:rsid w:val="00FC3C12"/>
    <w:rsid w:val="00FC3DD3"/>
    <w:rsid w:val="00FC3EA4"/>
    <w:rsid w:val="00FC3FCB"/>
    <w:rsid w:val="00FC4B8D"/>
    <w:rsid w:val="00FC4DC2"/>
    <w:rsid w:val="00FC5003"/>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340"/>
    <w:rsid w:val="00FC77B5"/>
    <w:rsid w:val="00FC7ACD"/>
    <w:rsid w:val="00FC7F3B"/>
    <w:rsid w:val="00FD014D"/>
    <w:rsid w:val="00FD065C"/>
    <w:rsid w:val="00FD0AEB"/>
    <w:rsid w:val="00FD0DC9"/>
    <w:rsid w:val="00FD112A"/>
    <w:rsid w:val="00FD1922"/>
    <w:rsid w:val="00FD1AF6"/>
    <w:rsid w:val="00FD1E0B"/>
    <w:rsid w:val="00FD1E87"/>
    <w:rsid w:val="00FD2424"/>
    <w:rsid w:val="00FD25BE"/>
    <w:rsid w:val="00FD26A4"/>
    <w:rsid w:val="00FD26A5"/>
    <w:rsid w:val="00FD2761"/>
    <w:rsid w:val="00FD2769"/>
    <w:rsid w:val="00FD2BC7"/>
    <w:rsid w:val="00FD2C6C"/>
    <w:rsid w:val="00FD304A"/>
    <w:rsid w:val="00FD37E8"/>
    <w:rsid w:val="00FD39E7"/>
    <w:rsid w:val="00FD3AA3"/>
    <w:rsid w:val="00FD3D75"/>
    <w:rsid w:val="00FD3DEC"/>
    <w:rsid w:val="00FD3E30"/>
    <w:rsid w:val="00FD405C"/>
    <w:rsid w:val="00FD40B9"/>
    <w:rsid w:val="00FD4147"/>
    <w:rsid w:val="00FD419F"/>
    <w:rsid w:val="00FD4768"/>
    <w:rsid w:val="00FD4885"/>
    <w:rsid w:val="00FD4EBD"/>
    <w:rsid w:val="00FD4F77"/>
    <w:rsid w:val="00FD52B2"/>
    <w:rsid w:val="00FD5322"/>
    <w:rsid w:val="00FD5818"/>
    <w:rsid w:val="00FD5940"/>
    <w:rsid w:val="00FD5AE4"/>
    <w:rsid w:val="00FD5BAA"/>
    <w:rsid w:val="00FD5CB5"/>
    <w:rsid w:val="00FD5DEB"/>
    <w:rsid w:val="00FD6394"/>
    <w:rsid w:val="00FD6450"/>
    <w:rsid w:val="00FD64D0"/>
    <w:rsid w:val="00FD67C2"/>
    <w:rsid w:val="00FD686A"/>
    <w:rsid w:val="00FD6A34"/>
    <w:rsid w:val="00FD6A69"/>
    <w:rsid w:val="00FD6C27"/>
    <w:rsid w:val="00FD6EDD"/>
    <w:rsid w:val="00FD7007"/>
    <w:rsid w:val="00FD7105"/>
    <w:rsid w:val="00FD7294"/>
    <w:rsid w:val="00FD7700"/>
    <w:rsid w:val="00FD782B"/>
    <w:rsid w:val="00FD79BC"/>
    <w:rsid w:val="00FD79DC"/>
    <w:rsid w:val="00FD7A0C"/>
    <w:rsid w:val="00FD7A9D"/>
    <w:rsid w:val="00FD7C72"/>
    <w:rsid w:val="00FE0132"/>
    <w:rsid w:val="00FE0893"/>
    <w:rsid w:val="00FE10DB"/>
    <w:rsid w:val="00FE15B5"/>
    <w:rsid w:val="00FE17D6"/>
    <w:rsid w:val="00FE19C7"/>
    <w:rsid w:val="00FE219D"/>
    <w:rsid w:val="00FE2753"/>
    <w:rsid w:val="00FE27D6"/>
    <w:rsid w:val="00FE2A8E"/>
    <w:rsid w:val="00FE2EF2"/>
    <w:rsid w:val="00FE2FCC"/>
    <w:rsid w:val="00FE3078"/>
    <w:rsid w:val="00FE32B4"/>
    <w:rsid w:val="00FE34CF"/>
    <w:rsid w:val="00FE350F"/>
    <w:rsid w:val="00FE3ABB"/>
    <w:rsid w:val="00FE3B2B"/>
    <w:rsid w:val="00FE3EC4"/>
    <w:rsid w:val="00FE3F45"/>
    <w:rsid w:val="00FE3FBD"/>
    <w:rsid w:val="00FE41A5"/>
    <w:rsid w:val="00FE4260"/>
    <w:rsid w:val="00FE42B9"/>
    <w:rsid w:val="00FE4315"/>
    <w:rsid w:val="00FE4530"/>
    <w:rsid w:val="00FE45F2"/>
    <w:rsid w:val="00FE4A10"/>
    <w:rsid w:val="00FE4D39"/>
    <w:rsid w:val="00FE4D46"/>
    <w:rsid w:val="00FE4DEE"/>
    <w:rsid w:val="00FE5110"/>
    <w:rsid w:val="00FE559D"/>
    <w:rsid w:val="00FE5665"/>
    <w:rsid w:val="00FE576F"/>
    <w:rsid w:val="00FE57FE"/>
    <w:rsid w:val="00FE58A1"/>
    <w:rsid w:val="00FE58CF"/>
    <w:rsid w:val="00FE59BD"/>
    <w:rsid w:val="00FE5B62"/>
    <w:rsid w:val="00FE5E2D"/>
    <w:rsid w:val="00FE5ED8"/>
    <w:rsid w:val="00FE5FF1"/>
    <w:rsid w:val="00FE6093"/>
    <w:rsid w:val="00FE6840"/>
    <w:rsid w:val="00FE6905"/>
    <w:rsid w:val="00FE6A81"/>
    <w:rsid w:val="00FE6B1D"/>
    <w:rsid w:val="00FE7060"/>
    <w:rsid w:val="00FE710D"/>
    <w:rsid w:val="00FE726A"/>
    <w:rsid w:val="00FE7A0B"/>
    <w:rsid w:val="00FE7AD9"/>
    <w:rsid w:val="00FE7AE9"/>
    <w:rsid w:val="00FE7C56"/>
    <w:rsid w:val="00FF08A1"/>
    <w:rsid w:val="00FF0968"/>
    <w:rsid w:val="00FF09C8"/>
    <w:rsid w:val="00FF0A4F"/>
    <w:rsid w:val="00FF0A75"/>
    <w:rsid w:val="00FF1217"/>
    <w:rsid w:val="00FF1903"/>
    <w:rsid w:val="00FF1BA5"/>
    <w:rsid w:val="00FF1BFF"/>
    <w:rsid w:val="00FF22D3"/>
    <w:rsid w:val="00FF25CA"/>
    <w:rsid w:val="00FF29E8"/>
    <w:rsid w:val="00FF29F6"/>
    <w:rsid w:val="00FF2A51"/>
    <w:rsid w:val="00FF2AAB"/>
    <w:rsid w:val="00FF2B8B"/>
    <w:rsid w:val="00FF2D08"/>
    <w:rsid w:val="00FF2D34"/>
    <w:rsid w:val="00FF2FFA"/>
    <w:rsid w:val="00FF34D4"/>
    <w:rsid w:val="00FF3765"/>
    <w:rsid w:val="00FF37E9"/>
    <w:rsid w:val="00FF3873"/>
    <w:rsid w:val="00FF3A15"/>
    <w:rsid w:val="00FF3F5C"/>
    <w:rsid w:val="00FF4025"/>
    <w:rsid w:val="00FF42AF"/>
    <w:rsid w:val="00FF44D5"/>
    <w:rsid w:val="00FF4563"/>
    <w:rsid w:val="00FF4943"/>
    <w:rsid w:val="00FF4A7A"/>
    <w:rsid w:val="00FF4C38"/>
    <w:rsid w:val="00FF4D34"/>
    <w:rsid w:val="00FF50DE"/>
    <w:rsid w:val="00FF51C0"/>
    <w:rsid w:val="00FF5602"/>
    <w:rsid w:val="00FF563E"/>
    <w:rsid w:val="00FF5650"/>
    <w:rsid w:val="00FF57C6"/>
    <w:rsid w:val="00FF5959"/>
    <w:rsid w:val="00FF5D7E"/>
    <w:rsid w:val="00FF5EF7"/>
    <w:rsid w:val="00FF5F6B"/>
    <w:rsid w:val="00FF65CA"/>
    <w:rsid w:val="00FF6717"/>
    <w:rsid w:val="00FF6818"/>
    <w:rsid w:val="00FF6CEF"/>
    <w:rsid w:val="00FF7397"/>
    <w:rsid w:val="00FF74B7"/>
    <w:rsid w:val="00FF7593"/>
    <w:rsid w:val="00FF7861"/>
    <w:rsid w:val="00FF7B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E0972FA-2995-4BA7-A14C-58A7ED1E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59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Arial" w:eastAsia="新細明體" w:hAnsi="Arial"/>
      <w:sz w:val="18"/>
      <w:szCs w:val="18"/>
    </w:rPr>
  </w:style>
  <w:style w:type="character" w:customStyle="1" w:styleId="af3">
    <w:name w:val="註解方塊文字 字元"/>
    <w:link w:val="af2"/>
    <w:uiPriority w:val="99"/>
    <w:semiHidden/>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
    <w:rsid w:val="007C48A9"/>
    <w:rPr>
      <w:vertAlign w:val="superscript"/>
    </w:rPr>
  </w:style>
  <w:style w:type="paragraph" w:styleId="af5">
    <w:name w:val="footnote text"/>
    <w:basedOn w:val="a"/>
    <w:link w:val="af6"/>
    <w:uiPriority w:val="99"/>
    <w:rsid w:val="00AD7CBE"/>
    <w:pPr>
      <w:snapToGrid w:val="0"/>
      <w:jc w:val="left"/>
    </w:pPr>
    <w:rPr>
      <w:sz w:val="20"/>
      <w:szCs w:val="20"/>
    </w:rPr>
  </w:style>
  <w:style w:type="character" w:customStyle="1" w:styleId="af6">
    <w:name w:val="註腳文字 字元"/>
    <w:link w:val="af5"/>
    <w:uiPriority w:val="99"/>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PMingLiu" w:hAnsi="PMingLiu" w:cs="PMingLiu"/>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paragraph" w:customStyle="1" w:styleId="26">
    <w:name w:val="字元 字元2 字元 字元 字元"/>
    <w:basedOn w:val="a"/>
    <w:semiHidden/>
    <w:rsid w:val="00A11D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93926523">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6EEAF-DD1F-446F-8FE6-20E36A024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694</Words>
  <Characters>3961</Characters>
  <Application>Microsoft Office Word</Application>
  <DocSecurity>0</DocSecurity>
  <Lines>33</Lines>
  <Paragraphs>9</Paragraphs>
  <ScaleCrop>false</ScaleCrop>
  <Company/>
  <LinksUpToDate>false</LinksUpToDate>
  <CharactersWithSpaces>4646</CharactersWithSpaces>
  <SharedDoc>false</SharedDoc>
  <HLinks>
    <vt:vector size="18" baseType="variant">
      <vt:variant>
        <vt:i4>1507377</vt:i4>
      </vt:variant>
      <vt:variant>
        <vt:i4>14</vt:i4>
      </vt:variant>
      <vt:variant>
        <vt:i4>0</vt:i4>
      </vt:variant>
      <vt:variant>
        <vt:i4>5</vt:i4>
      </vt:variant>
      <vt:variant>
        <vt:lpwstr/>
      </vt:variant>
      <vt:variant>
        <vt:lpwstr>_Toc224226569</vt:lpwstr>
      </vt:variant>
      <vt:variant>
        <vt:i4>1507377</vt:i4>
      </vt:variant>
      <vt:variant>
        <vt:i4>8</vt:i4>
      </vt:variant>
      <vt:variant>
        <vt:i4>0</vt:i4>
      </vt:variant>
      <vt:variant>
        <vt:i4>5</vt:i4>
      </vt:variant>
      <vt:variant>
        <vt:lpwstr/>
      </vt:variant>
      <vt:variant>
        <vt:lpwstr>_Toc224226568</vt:lpwstr>
      </vt:variant>
      <vt:variant>
        <vt:i4>1507377</vt:i4>
      </vt:variant>
      <vt:variant>
        <vt:i4>2</vt:i4>
      </vt:variant>
      <vt:variant>
        <vt:i4>0</vt:i4>
      </vt:variant>
      <vt:variant>
        <vt:i4>5</vt:i4>
      </vt:variant>
      <vt:variant>
        <vt:lpwstr/>
      </vt:variant>
      <vt:variant>
        <vt:lpwstr>_Toc224226567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2026-03-12T08:10:00Z</cp:lastPrinted>
  <dcterms:created xsi:type="dcterms:W3CDTF">2026-03-17T06:37:00Z</dcterms:created>
  <dcterms:modified xsi:type="dcterms:W3CDTF">2026-03-17T06:37:00Z</dcterms:modified>
</cp:coreProperties>
</file>