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8F3A6E">
        <w:rPr>
          <w:rFonts w:hint="eastAsia"/>
          <w:w w:val="98"/>
          <w:lang w:eastAsia="zh-TW"/>
        </w:rPr>
        <w:t>3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8F3A6E">
        <w:rPr>
          <w:rFonts w:hint="eastAsia"/>
        </w:rPr>
        <w:t>3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8F3A6E">
        <w:rPr>
          <w:rFonts w:hint="eastAsia"/>
        </w:rPr>
        <w:t>943</w:t>
      </w:r>
      <w:r w:rsidR="00944E52">
        <w:rPr>
          <w:rFonts w:hint="eastAsia"/>
        </w:rPr>
        <w:t>億</w:t>
      </w:r>
      <w:r w:rsidR="008F3A6E">
        <w:rPr>
          <w:rFonts w:hint="eastAsia"/>
        </w:rPr>
        <w:t>1</w:t>
      </w:r>
      <w:r w:rsidR="00944E52">
        <w:t>,</w:t>
      </w:r>
      <w:r w:rsidR="008F3A6E">
        <w:rPr>
          <w:rFonts w:hint="eastAsia"/>
        </w:rPr>
        <w:t>294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8F3A6E">
        <w:rPr>
          <w:rFonts w:hint="eastAsia"/>
        </w:rPr>
        <w:t>561</w:t>
      </w:r>
      <w:r w:rsidR="00944E52">
        <w:rPr>
          <w:rFonts w:hint="eastAsia"/>
        </w:rPr>
        <w:t>億</w:t>
      </w:r>
      <w:r w:rsidR="008F3A6E">
        <w:rPr>
          <w:rFonts w:hint="eastAsia"/>
        </w:rPr>
        <w:t>4</w:t>
      </w:r>
      <w:r w:rsidR="009458A7">
        <w:t>,</w:t>
      </w:r>
      <w:r w:rsidR="008F3A6E">
        <w:rPr>
          <w:rFonts w:hint="eastAsia"/>
        </w:rPr>
        <w:t>323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8F3A6E">
        <w:rPr>
          <w:rFonts w:hint="eastAsia"/>
        </w:rPr>
        <w:t>81</w:t>
      </w:r>
      <w:r w:rsidR="00944E52">
        <w:rPr>
          <w:rFonts w:hint="eastAsia"/>
        </w:rPr>
        <w:t>億</w:t>
      </w:r>
      <w:r w:rsidR="008F3A6E">
        <w:rPr>
          <w:rFonts w:hint="eastAsia"/>
        </w:rPr>
        <w:t>6</w:t>
      </w:r>
      <w:r w:rsidR="00944E52">
        <w:rPr>
          <w:rFonts w:hint="eastAsia"/>
        </w:rPr>
        <w:t>,</w:t>
      </w:r>
      <w:r w:rsidR="008F3A6E">
        <w:rPr>
          <w:rFonts w:hint="eastAsia"/>
        </w:rPr>
        <w:t>971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</w:t>
      </w:r>
      <w:r w:rsidR="008F3A6E">
        <w:rPr>
          <w:rFonts w:hint="eastAsia"/>
        </w:rPr>
        <w:t>7</w:t>
      </w:r>
      <w:r w:rsidR="00944E52" w:rsidRPr="00914746">
        <w:rPr>
          <w:rFonts w:hint="eastAsia"/>
        </w:rPr>
        <w:t>億</w:t>
      </w:r>
      <w:r w:rsidR="008F3A6E">
        <w:rPr>
          <w:rFonts w:hint="eastAsia"/>
        </w:rPr>
        <w:t>7</w:t>
      </w:r>
      <w:r w:rsidR="00944E52" w:rsidRPr="00914746">
        <w:t>,</w:t>
      </w:r>
      <w:r w:rsidR="008F3A6E">
        <w:rPr>
          <w:rFonts w:hint="eastAsia"/>
        </w:rPr>
        <w:t>899</w:t>
      </w:r>
      <w:r w:rsidR="00944E52" w:rsidRPr="00914746">
        <w:rPr>
          <w:rFonts w:hint="eastAsia"/>
        </w:rPr>
        <w:t>萬</w:t>
      </w:r>
      <w:r w:rsidR="008F3A6E">
        <w:rPr>
          <w:rFonts w:hint="eastAsia"/>
        </w:rPr>
        <w:t>6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694A37">
        <w:rPr>
          <w:rFonts w:hint="eastAsia"/>
        </w:rPr>
        <w:t>203</w:t>
      </w:r>
      <w:r w:rsidR="00944E52" w:rsidRPr="00914746">
        <w:rPr>
          <w:rFonts w:hint="eastAsia"/>
        </w:rPr>
        <w:t>億</w:t>
      </w:r>
      <w:r w:rsidR="00694A37">
        <w:rPr>
          <w:rFonts w:hint="eastAsia"/>
        </w:rPr>
        <w:t>9</w:t>
      </w:r>
      <w:r w:rsidR="00944E52" w:rsidRPr="00914746">
        <w:rPr>
          <w:rFonts w:hint="eastAsia"/>
        </w:rPr>
        <w:t>,</w:t>
      </w:r>
      <w:r w:rsidR="00694A37">
        <w:rPr>
          <w:rFonts w:hint="eastAsia"/>
        </w:rPr>
        <w:t>071</w:t>
      </w:r>
      <w:r w:rsidR="00944E52" w:rsidRPr="00914746">
        <w:rPr>
          <w:rFonts w:hint="eastAsia"/>
        </w:rPr>
        <w:t>萬</w:t>
      </w:r>
      <w:r w:rsidR="00694A37">
        <w:rPr>
          <w:rFonts w:hint="eastAsia"/>
        </w:rPr>
        <w:t>4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</w:t>
      </w:r>
      <w:r w:rsidR="00694A37">
        <w:rPr>
          <w:rFonts w:hint="eastAsia"/>
        </w:rPr>
        <w:t>6</w:t>
      </w:r>
      <w:r w:rsidR="0078148A" w:rsidRPr="00914746">
        <w:rPr>
          <w:rFonts w:hint="eastAsia"/>
        </w:rPr>
        <w:t>億</w:t>
      </w:r>
      <w:r w:rsidR="001C54F8">
        <w:rPr>
          <w:rFonts w:hint="eastAsia"/>
        </w:rPr>
        <w:t>8</w:t>
      </w:r>
      <w:r w:rsidR="001C54F8" w:rsidRPr="00914746">
        <w:t>,</w:t>
      </w:r>
      <w:r w:rsidR="00694A37">
        <w:rPr>
          <w:rFonts w:hint="eastAsia"/>
        </w:rPr>
        <w:t>5059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FC0B5F">
        <w:rPr>
          <w:rFonts w:hint="eastAsia"/>
        </w:rPr>
        <w:t>40</w:t>
      </w:r>
      <w:r w:rsidR="00463493" w:rsidRPr="00914746">
        <w:rPr>
          <w:rFonts w:hint="eastAsia"/>
        </w:rPr>
        <w:t>億</w:t>
      </w:r>
      <w:r w:rsidR="00FC0B5F">
        <w:rPr>
          <w:rFonts w:hint="eastAsia"/>
        </w:rPr>
        <w:t>1</w:t>
      </w:r>
      <w:r w:rsidR="003E727F" w:rsidRPr="00914746">
        <w:t>,</w:t>
      </w:r>
      <w:r w:rsidR="00FC0B5F">
        <w:rPr>
          <w:rFonts w:hint="eastAsia"/>
        </w:rPr>
        <w:t>505</w:t>
      </w:r>
      <w:r w:rsidR="0078148A" w:rsidRPr="00914746">
        <w:rPr>
          <w:rFonts w:hint="eastAsia"/>
        </w:rPr>
        <w:t>萬</w:t>
      </w:r>
      <w:r w:rsidR="00FC0B5F">
        <w:rPr>
          <w:rFonts w:hint="eastAsia"/>
        </w:rPr>
        <w:t>4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bookmarkStart w:id="1" w:name="_Hlk223948947"/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FC0B5F">
        <w:rPr>
          <w:rFonts w:hint="eastAsia"/>
        </w:rPr>
        <w:t>46</w:t>
      </w:r>
      <w:r w:rsidR="00944E52" w:rsidRPr="00914746">
        <w:rPr>
          <w:rFonts w:hint="eastAsia"/>
        </w:rPr>
        <w:t>億</w:t>
      </w:r>
      <w:r w:rsidR="00FC0B5F">
        <w:rPr>
          <w:rFonts w:hint="eastAsia"/>
        </w:rPr>
        <w:t>9,060</w:t>
      </w:r>
      <w:r w:rsidR="00944E52" w:rsidRPr="00914746">
        <w:rPr>
          <w:rFonts w:hint="eastAsia"/>
        </w:rPr>
        <w:t>萬</w:t>
      </w:r>
      <w:r w:rsidR="00FC0B5F">
        <w:rPr>
          <w:rFonts w:hint="eastAsia"/>
        </w:rPr>
        <w:t>2</w:t>
      </w:r>
      <w:r w:rsidRPr="00914746">
        <w:rPr>
          <w:rFonts w:hint="eastAsia"/>
        </w:rPr>
        <w:t>千元</w:t>
      </w:r>
      <w:bookmarkEnd w:id="1"/>
      <w:r w:rsidR="001C54F8">
        <w:rPr>
          <w:rStyle w:val="af6"/>
        </w:rPr>
        <w:footnoteReference w:id="1"/>
      </w:r>
      <w:r w:rsidRPr="00914746">
        <w:rPr>
          <w:rFonts w:hint="eastAsia"/>
        </w:rPr>
        <w:t>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FC0B5F">
        <w:rPr>
          <w:rFonts w:hAnsi="標楷體" w:hint="eastAsia"/>
        </w:rPr>
        <w:t>2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4</w:t>
      </w:r>
      <w:r w:rsidR="00944E52" w:rsidRPr="00914746">
        <w:rPr>
          <w:rFonts w:hAnsi="標楷體" w:hint="eastAsia"/>
        </w:rPr>
        <w:t>億</w:t>
      </w:r>
      <w:r w:rsidR="00FC0B5F">
        <w:rPr>
          <w:rFonts w:hAnsi="標楷體" w:hint="eastAsia"/>
        </w:rPr>
        <w:t>8</w:t>
      </w:r>
      <w:r w:rsidR="00944E52" w:rsidRPr="00914746">
        <w:rPr>
          <w:rFonts w:hAnsi="標楷體" w:hint="eastAsia"/>
        </w:rPr>
        <w:t>,</w:t>
      </w:r>
      <w:r w:rsidR="00FC0B5F">
        <w:rPr>
          <w:rFonts w:hAnsi="標楷體" w:hint="eastAsia"/>
        </w:rPr>
        <w:t>421</w:t>
      </w:r>
      <w:r w:rsidR="00944E52" w:rsidRPr="00914746">
        <w:rPr>
          <w:rFonts w:hAnsi="標楷體" w:hint="eastAsia"/>
        </w:rPr>
        <w:t>萬</w:t>
      </w:r>
      <w:r w:rsidR="00FC0B5F">
        <w:rPr>
          <w:rFonts w:hAnsi="標楷體" w:hint="eastAsia"/>
        </w:rPr>
        <w:t>6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1.24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</w:t>
      </w:r>
      <w:r w:rsidR="00FC0B5F">
        <w:rPr>
          <w:rFonts w:hint="eastAsia"/>
        </w:rPr>
        <w:t>3</w:t>
      </w:r>
      <w:r w:rsidRPr="00914746">
        <w:rPr>
          <w:rFonts w:hint="eastAsia"/>
        </w:rPr>
        <w:t>年度營業決算評估如下：</w:t>
      </w:r>
    </w:p>
    <w:p w:rsidR="0091188F" w:rsidRPr="00003AE1" w:rsidRDefault="0091188F" w:rsidP="0091188F">
      <w:pPr>
        <w:pStyle w:val="14"/>
        <w:ind w:left="567" w:hanging="567"/>
      </w:pPr>
      <w:bookmarkStart w:id="2" w:name="_Toc119504041"/>
      <w:bookmarkStart w:id="3" w:name="_Toc182830719"/>
      <w:bookmarkStart w:id="4" w:name="_Toc224737067"/>
      <w:r>
        <w:rPr>
          <w:rFonts w:hint="eastAsia"/>
        </w:rPr>
        <w:t>三、</w:t>
      </w:r>
      <w:bookmarkStart w:id="5" w:name="_Toc175045014"/>
      <w:r w:rsidR="00406EBE">
        <w:rPr>
          <w:rFonts w:hint="eastAsia"/>
        </w:rPr>
        <w:t>109至113年度</w:t>
      </w:r>
      <w:r w:rsidR="004210FE" w:rsidRPr="004210FE">
        <w:rPr>
          <w:rFonts w:hint="eastAsia"/>
        </w:rPr>
        <w:t>「房屋及建築」及「租賃權益改良」</w:t>
      </w:r>
      <w:r w:rsidR="004210FE">
        <w:rPr>
          <w:rFonts w:hint="eastAsia"/>
        </w:rPr>
        <w:t>預算執行率多</w:t>
      </w:r>
      <w:r w:rsidR="004210FE" w:rsidRPr="004210FE">
        <w:rPr>
          <w:rFonts w:hint="eastAsia"/>
        </w:rPr>
        <w:t>未</w:t>
      </w:r>
      <w:r w:rsidR="00F042CF">
        <w:rPr>
          <w:rFonts w:hint="eastAsia"/>
        </w:rPr>
        <w:t>達80%</w:t>
      </w:r>
      <w:r>
        <w:rPr>
          <w:rFonts w:hint="eastAsia"/>
        </w:rPr>
        <w:t>，允</w:t>
      </w:r>
      <w:r w:rsidR="00457B7D">
        <w:rPr>
          <w:rFonts w:hint="eastAsia"/>
        </w:rPr>
        <w:t>宜</w:t>
      </w:r>
      <w:r>
        <w:rPr>
          <w:rFonts w:hint="eastAsia"/>
        </w:rPr>
        <w:t>審慎控管</w:t>
      </w:r>
      <w:r w:rsidR="00457B7D">
        <w:rPr>
          <w:rFonts w:hint="eastAsia"/>
        </w:rPr>
        <w:t>工程</w:t>
      </w:r>
      <w:r>
        <w:rPr>
          <w:rFonts w:hint="eastAsia"/>
        </w:rPr>
        <w:t>進度</w:t>
      </w:r>
      <w:r w:rsidRPr="00003AE1">
        <w:rPr>
          <w:rFonts w:hint="eastAsia"/>
        </w:rPr>
        <w:t>，並</w:t>
      </w:r>
      <w:r w:rsidR="00457B7D">
        <w:rPr>
          <w:rFonts w:hint="eastAsia"/>
        </w:rPr>
        <w:t>衡酌實需</w:t>
      </w:r>
      <w:r w:rsidR="00C65007">
        <w:rPr>
          <w:rFonts w:hint="eastAsia"/>
        </w:rPr>
        <w:t>、</w:t>
      </w:r>
      <w:r w:rsidR="00614D6F">
        <w:rPr>
          <w:rFonts w:hint="eastAsia"/>
        </w:rPr>
        <w:t>核</w:t>
      </w:r>
      <w:r w:rsidRPr="00003AE1">
        <w:rPr>
          <w:rFonts w:hint="eastAsia"/>
        </w:rPr>
        <w:t>實編列</w:t>
      </w:r>
      <w:bookmarkEnd w:id="5"/>
      <w:r>
        <w:rPr>
          <w:rFonts w:hint="eastAsia"/>
        </w:rPr>
        <w:t>，俾</w:t>
      </w:r>
      <w:r w:rsidR="007D2DBD">
        <w:rPr>
          <w:rFonts w:hint="eastAsia"/>
        </w:rPr>
        <w:t>強化</w:t>
      </w:r>
      <w:r w:rsidR="00457B7D">
        <w:rPr>
          <w:rFonts w:hint="eastAsia"/>
        </w:rPr>
        <w:t>預算</w:t>
      </w:r>
      <w:r w:rsidR="007D2DBD">
        <w:rPr>
          <w:rFonts w:hint="eastAsia"/>
        </w:rPr>
        <w:t>管控</w:t>
      </w:r>
      <w:r>
        <w:rPr>
          <w:rFonts w:hint="eastAsia"/>
        </w:rPr>
        <w:t>效</w:t>
      </w:r>
      <w:bookmarkEnd w:id="3"/>
      <w:r w:rsidR="007D2DBD">
        <w:rPr>
          <w:rFonts w:hint="eastAsia"/>
        </w:rPr>
        <w:t>能</w:t>
      </w:r>
      <w:bookmarkEnd w:id="4"/>
    </w:p>
    <w:p w:rsidR="00BD7D05" w:rsidRDefault="0091188F" w:rsidP="0091188F">
      <w:pPr>
        <w:ind w:left="566" w:firstLine="566"/>
      </w:pPr>
      <w:r w:rsidRPr="008A0934">
        <w:rPr>
          <w:rFonts w:hint="eastAsia"/>
        </w:rPr>
        <w:t>臺灣土地銀行</w:t>
      </w:r>
      <w:r>
        <w:t>11</w:t>
      </w:r>
      <w:r w:rsidR="00E572C5">
        <w:rPr>
          <w:rFonts w:hint="eastAsia"/>
        </w:rPr>
        <w:t>3</w:t>
      </w:r>
      <w:r w:rsidRPr="008A0934">
        <w:rPr>
          <w:rFonts w:hint="eastAsia"/>
        </w:rPr>
        <w:t>年度</w:t>
      </w:r>
      <w:r w:rsidR="00BD7D05">
        <w:rPr>
          <w:rFonts w:hint="eastAsia"/>
        </w:rPr>
        <w:t>「</w:t>
      </w:r>
      <w:r w:rsidRPr="008A0934">
        <w:rPr>
          <w:rFonts w:hint="eastAsia"/>
        </w:rPr>
        <w:t>固定資產建設改良擴充</w:t>
      </w:r>
      <w:r w:rsidR="00BD7D05">
        <w:rPr>
          <w:rFonts w:hint="eastAsia"/>
        </w:rPr>
        <w:t>」預算數8</w:t>
      </w:r>
      <w:r w:rsidRPr="008A0934">
        <w:rPr>
          <w:rFonts w:hint="eastAsia"/>
        </w:rPr>
        <w:t>億</w:t>
      </w:r>
      <w:r>
        <w:rPr>
          <w:rFonts w:hint="eastAsia"/>
        </w:rPr>
        <w:t>6</w:t>
      </w:r>
      <w:r w:rsidRPr="008A0934">
        <w:rPr>
          <w:rFonts w:hint="eastAsia"/>
        </w:rPr>
        <w:t>,</w:t>
      </w:r>
      <w:r w:rsidR="00BD7D05">
        <w:rPr>
          <w:rFonts w:hint="eastAsia"/>
        </w:rPr>
        <w:t>218</w:t>
      </w:r>
      <w:r w:rsidRPr="008A0934">
        <w:rPr>
          <w:rFonts w:hint="eastAsia"/>
        </w:rPr>
        <w:t>萬</w:t>
      </w:r>
      <w:r w:rsidR="00BD7D05">
        <w:rPr>
          <w:rFonts w:hint="eastAsia"/>
        </w:rPr>
        <w:t>4</w:t>
      </w:r>
      <w:r w:rsidRPr="008A0934">
        <w:rPr>
          <w:rFonts w:hint="eastAsia"/>
        </w:rPr>
        <w:t>千元，</w:t>
      </w:r>
      <w:r w:rsidR="00BD7D05">
        <w:rPr>
          <w:rFonts w:hint="eastAsia"/>
        </w:rPr>
        <w:t>加計以前年度保留數1億2,692萬4千元，可用預算數共</w:t>
      </w:r>
      <w:r w:rsidR="00B32AE5">
        <w:rPr>
          <w:rFonts w:hint="eastAsia"/>
        </w:rPr>
        <w:t>計</w:t>
      </w:r>
      <w:r w:rsidR="00BD7D05">
        <w:rPr>
          <w:rFonts w:hint="eastAsia"/>
        </w:rPr>
        <w:t>9億8,910萬8千元，決算數8億994萬4千元，執行率</w:t>
      </w:r>
      <w:r w:rsidR="00B32AE5">
        <w:rPr>
          <w:rFonts w:hint="eastAsia"/>
        </w:rPr>
        <w:t>達</w:t>
      </w:r>
      <w:r w:rsidR="00BD7D05">
        <w:rPr>
          <w:rFonts w:hint="eastAsia"/>
        </w:rPr>
        <w:t>81.89%，皆</w:t>
      </w:r>
      <w:r w:rsidR="00B32AE5">
        <w:rPr>
          <w:rFonts w:hint="eastAsia"/>
        </w:rPr>
        <w:t>係</w:t>
      </w:r>
      <w:r w:rsidR="00BD7D05">
        <w:rPr>
          <w:rFonts w:hint="eastAsia"/>
        </w:rPr>
        <w:t>辦理一般建築及設備計畫。經查：</w:t>
      </w:r>
    </w:p>
    <w:p w:rsidR="00BB1229" w:rsidRDefault="00BB1229" w:rsidP="00BB1229">
      <w:pPr>
        <w:pStyle w:val="a4"/>
        <w:ind w:left="849" w:hanging="283"/>
        <w:rPr>
          <w:b/>
          <w:lang w:eastAsia="zh-TW"/>
        </w:rPr>
      </w:pPr>
      <w:r w:rsidRPr="00153A38">
        <w:rPr>
          <w:rFonts w:hint="eastAsia"/>
          <w:b/>
        </w:rPr>
        <w:t>(</w:t>
      </w:r>
      <w:r w:rsidRPr="00153A38">
        <w:rPr>
          <w:rFonts w:hint="eastAsia"/>
          <w:b/>
          <w:lang w:eastAsia="zh-TW"/>
        </w:rPr>
        <w:t>一)</w:t>
      </w:r>
      <w:r w:rsidR="00F91915" w:rsidRPr="00F91915">
        <w:rPr>
          <w:rFonts w:hint="eastAsia"/>
          <w:b/>
          <w:lang w:eastAsia="zh-TW"/>
        </w:rPr>
        <w:t>營業基金應依執行能力及實需情形，秉撙節原則，核實編列</w:t>
      </w:r>
      <w:r w:rsidR="00AE2764" w:rsidRPr="00F80ED7">
        <w:rPr>
          <w:rFonts w:hint="eastAsia"/>
          <w:b/>
        </w:rPr>
        <w:t>「固定資產建設改良擴充」</w:t>
      </w:r>
      <w:r w:rsidR="00F91915" w:rsidRPr="00F91915">
        <w:rPr>
          <w:rFonts w:hint="eastAsia"/>
          <w:b/>
          <w:lang w:eastAsia="zh-TW"/>
        </w:rPr>
        <w:t>預算，並切實執行</w:t>
      </w:r>
    </w:p>
    <w:p w:rsidR="0091188F" w:rsidRPr="00305F81" w:rsidRDefault="00BB1229" w:rsidP="0091188F">
      <w:pPr>
        <w:pStyle w:val="2"/>
        <w:ind w:left="850" w:firstLine="566"/>
        <w:rPr>
          <w:rFonts w:hAnsi="標楷體"/>
          <w:lang w:eastAsia="zh-TW"/>
        </w:rPr>
      </w:pPr>
      <w:r w:rsidRPr="00633BFF">
        <w:rPr>
          <w:rFonts w:hint="eastAsia"/>
        </w:rPr>
        <w:t>據</w:t>
      </w:r>
      <w:r>
        <w:rPr>
          <w:rFonts w:hint="eastAsia"/>
          <w:lang w:eastAsia="zh-TW"/>
        </w:rPr>
        <w:t>「</w:t>
      </w:r>
      <w:r w:rsidRPr="00633BFF">
        <w:rPr>
          <w:rFonts w:hint="eastAsia"/>
        </w:rPr>
        <w:t>附屬單位預算共同項目編列作業規範</w:t>
      </w:r>
      <w:r>
        <w:rPr>
          <w:rFonts w:hint="eastAsia"/>
          <w:lang w:eastAsia="zh-TW"/>
        </w:rPr>
        <w:t>」</w:t>
      </w:r>
      <w:r w:rsidRPr="00003AE1">
        <w:rPr>
          <w:rFonts w:hint="eastAsia"/>
        </w:rPr>
        <w:t>壹、營業基金、乙、固定資產建設改良擴充</w:t>
      </w:r>
      <w:r>
        <w:rPr>
          <w:rFonts w:hint="eastAsia"/>
          <w:lang w:eastAsia="zh-TW"/>
        </w:rPr>
        <w:t>、</w:t>
      </w:r>
      <w:r w:rsidRPr="00003AE1">
        <w:rPr>
          <w:rFonts w:hint="eastAsia"/>
        </w:rPr>
        <w:t>七</w:t>
      </w:r>
      <w:r>
        <w:rPr>
          <w:rFonts w:hint="eastAsia"/>
          <w:lang w:eastAsia="zh-TW"/>
        </w:rPr>
        <w:t>規定</w:t>
      </w:r>
      <w:r w:rsidRPr="00633BFF">
        <w:rPr>
          <w:rFonts w:hint="eastAsia"/>
        </w:rPr>
        <w:t>：「各項計畫均應審慎規劃辦理期程，並配合政府政策、工程進度、實際執行能力及財務狀況，核實編列年度預算；</w:t>
      </w:r>
      <w:r w:rsidRPr="00633BFF">
        <w:t>…</w:t>
      </w:r>
      <w:r w:rsidRPr="00633BFF">
        <w:rPr>
          <w:rFonts w:hint="eastAsia"/>
        </w:rPr>
        <w:t>。</w:t>
      </w:r>
      <w:r w:rsidRPr="000F3864">
        <w:rPr>
          <w:rFonts w:hint="eastAsia"/>
          <w:u w:val="single"/>
        </w:rPr>
        <w:t>一般建築及設備計畫，應力求撙節，從嚴核</w:t>
      </w:r>
      <w:r w:rsidRPr="000F3864">
        <w:rPr>
          <w:rFonts w:hint="eastAsia"/>
          <w:u w:val="single"/>
          <w:lang w:eastAsia="zh-TW"/>
        </w:rPr>
        <w:t>實編</w:t>
      </w:r>
      <w:r w:rsidRPr="000F3864">
        <w:rPr>
          <w:rFonts w:hint="eastAsia"/>
          <w:u w:val="single"/>
        </w:rPr>
        <w:t>列</w:t>
      </w:r>
      <w:r w:rsidRPr="00003AE1">
        <w:rPr>
          <w:rFonts w:hint="eastAsia"/>
        </w:rPr>
        <w:t>；非業務急需或賡續辦理之土地、房屋建築及設備購置，均暫緩編列。</w:t>
      </w:r>
      <w:r w:rsidRPr="00633BFF">
        <w:rPr>
          <w:rFonts w:hint="eastAsia"/>
        </w:rPr>
        <w:t>」</w:t>
      </w:r>
      <w:r>
        <w:rPr>
          <w:rFonts w:hint="eastAsia"/>
          <w:lang w:eastAsia="zh-TW"/>
        </w:rPr>
        <w:t>復依</w:t>
      </w:r>
      <w:r w:rsidR="00662B56">
        <w:rPr>
          <w:rFonts w:hint="eastAsia"/>
          <w:lang w:eastAsia="zh-TW"/>
        </w:rPr>
        <w:t>「附屬單位預算執行要點」第12點第9款規定</w:t>
      </w:r>
      <w:r w:rsidR="00457F98">
        <w:rPr>
          <w:rFonts w:hint="eastAsia"/>
          <w:lang w:eastAsia="zh-TW"/>
        </w:rPr>
        <w:t>：「中央政府各業權基金為配合擴大內</w:t>
      </w:r>
      <w:r w:rsidR="00457F98">
        <w:rPr>
          <w:rFonts w:hint="eastAsia"/>
          <w:lang w:eastAsia="zh-TW"/>
        </w:rPr>
        <w:lastRenderedPageBreak/>
        <w:t>需，維持經濟穩定成長，</w:t>
      </w:r>
      <w:r w:rsidR="00457F98" w:rsidRPr="000F3864">
        <w:rPr>
          <w:rFonts w:hint="eastAsia"/>
          <w:lang w:eastAsia="zh-TW"/>
        </w:rPr>
        <w:t>對已奉核定之購建固定資產計畫，應儘量提前辦理；</w:t>
      </w:r>
      <w:r w:rsidR="00457F98" w:rsidRPr="000F3864">
        <w:rPr>
          <w:rFonts w:hint="eastAsia"/>
          <w:u w:val="single"/>
          <w:lang w:eastAsia="zh-TW"/>
        </w:rPr>
        <w:t>執行進度落後者，應予追蹤管制，加強推動</w:t>
      </w:r>
      <w:r w:rsidR="00622A65" w:rsidRPr="00633BFF">
        <w:rPr>
          <w:rFonts w:hint="eastAsia"/>
        </w:rPr>
        <w:t>；</w:t>
      </w:r>
      <w:r w:rsidR="00622A65" w:rsidRPr="00633BFF">
        <w:t>…</w:t>
      </w:r>
      <w:r w:rsidR="005E19A3" w:rsidRPr="000F3864">
        <w:rPr>
          <w:rFonts w:hint="eastAsia"/>
        </w:rPr>
        <w:t>。</w:t>
      </w:r>
      <w:r w:rsidR="005E19A3" w:rsidRPr="00633BFF">
        <w:rPr>
          <w:rFonts w:hint="eastAsia"/>
        </w:rPr>
        <w:t>」</w:t>
      </w:r>
      <w:r>
        <w:rPr>
          <w:rFonts w:hint="eastAsia"/>
          <w:lang w:eastAsia="zh-TW"/>
        </w:rPr>
        <w:t>基</w:t>
      </w:r>
      <w:r w:rsidRPr="00B81765">
        <w:rPr>
          <w:rFonts w:hint="eastAsia"/>
        </w:rPr>
        <w:t>此，</w:t>
      </w:r>
      <w:r w:rsidR="00F91915">
        <w:rPr>
          <w:rFonts w:hint="eastAsia"/>
          <w:lang w:eastAsia="zh-TW"/>
        </w:rPr>
        <w:t>營業基金</w:t>
      </w:r>
      <w:r w:rsidR="00F91915">
        <w:rPr>
          <w:rFonts w:hAnsi="標楷體" w:hint="eastAsia"/>
          <w:lang w:eastAsia="zh-TW"/>
        </w:rPr>
        <w:t>應依</w:t>
      </w:r>
      <w:r w:rsidR="0091188F" w:rsidRPr="00003AE1">
        <w:rPr>
          <w:rFonts w:hAnsi="標楷體" w:hint="eastAsia"/>
        </w:rPr>
        <w:t>執行能力及實需情形，</w:t>
      </w:r>
      <w:r w:rsidR="00F91915" w:rsidRPr="00F91915">
        <w:rPr>
          <w:rFonts w:hAnsi="標楷體" w:hint="eastAsia"/>
        </w:rPr>
        <w:t>秉撙節原則</w:t>
      </w:r>
      <w:r w:rsidR="00F91915">
        <w:rPr>
          <w:rFonts w:hAnsi="標楷體" w:hint="eastAsia"/>
          <w:lang w:eastAsia="zh-TW"/>
        </w:rPr>
        <w:t>，</w:t>
      </w:r>
      <w:r w:rsidR="001F2B3B">
        <w:rPr>
          <w:rFonts w:hAnsi="標楷體" w:hint="eastAsia"/>
          <w:lang w:eastAsia="zh-TW"/>
        </w:rPr>
        <w:t>核</w:t>
      </w:r>
      <w:r w:rsidR="0091188F" w:rsidRPr="00003AE1">
        <w:rPr>
          <w:rFonts w:hAnsi="標楷體" w:hint="eastAsia"/>
        </w:rPr>
        <w:t>實編</w:t>
      </w:r>
      <w:r w:rsidR="0091188F" w:rsidRPr="00AE2764">
        <w:rPr>
          <w:rFonts w:hAnsi="標楷體" w:hint="eastAsia"/>
        </w:rPr>
        <w:t>列</w:t>
      </w:r>
      <w:r w:rsidR="00AE2764" w:rsidRPr="00AE2764">
        <w:rPr>
          <w:rFonts w:hint="eastAsia"/>
        </w:rPr>
        <w:t>「固定資產建設改良擴充」</w:t>
      </w:r>
      <w:r w:rsidR="0091188F" w:rsidRPr="00AE2764">
        <w:rPr>
          <w:rFonts w:hAnsi="標楷體" w:hint="eastAsia"/>
        </w:rPr>
        <w:t>預算</w:t>
      </w:r>
      <w:r w:rsidR="005E19A3" w:rsidRPr="00AE2764">
        <w:rPr>
          <w:rFonts w:hint="eastAsia"/>
          <w:lang w:eastAsia="zh-TW"/>
        </w:rPr>
        <w:t>，</w:t>
      </w:r>
      <w:r w:rsidR="005E19A3" w:rsidRPr="005E19A3">
        <w:rPr>
          <w:rFonts w:hint="eastAsia"/>
          <w:bCs/>
          <w:lang w:eastAsia="zh-TW"/>
        </w:rPr>
        <w:t>並切實執行</w:t>
      </w:r>
      <w:r w:rsidR="0091188F" w:rsidRPr="00003AE1">
        <w:rPr>
          <w:rFonts w:hAnsi="標楷體" w:hint="eastAsia"/>
        </w:rPr>
        <w:t>。</w:t>
      </w:r>
    </w:p>
    <w:p w:rsidR="0091188F" w:rsidRPr="00D34188" w:rsidRDefault="0091188F" w:rsidP="0091188F">
      <w:pPr>
        <w:pStyle w:val="a4"/>
        <w:ind w:left="849" w:hanging="283"/>
        <w:rPr>
          <w:b/>
          <w:lang w:eastAsia="zh-TW"/>
        </w:rPr>
      </w:pPr>
      <w:r w:rsidRPr="00127AEF">
        <w:rPr>
          <w:rFonts w:hint="eastAsia"/>
          <w:b/>
        </w:rPr>
        <w:t>(二)</w:t>
      </w:r>
      <w:r w:rsidR="00AE2764" w:rsidRPr="00AE2764">
        <w:rPr>
          <w:rFonts w:hint="eastAsia"/>
          <w:b/>
          <w:bCs/>
        </w:rPr>
        <w:t>臺灣土地銀行</w:t>
      </w:r>
      <w:r w:rsidR="00F80ED7" w:rsidRPr="00F80ED7">
        <w:rPr>
          <w:rFonts w:hint="eastAsia"/>
          <w:b/>
        </w:rPr>
        <w:t>113年度「固定資產建設改良擴充」預算執行率雖</w:t>
      </w:r>
      <w:r w:rsidR="00BE26A0">
        <w:rPr>
          <w:rFonts w:hint="eastAsia"/>
          <w:b/>
          <w:lang w:eastAsia="zh-TW"/>
        </w:rPr>
        <w:t>達81.89%</w:t>
      </w:r>
      <w:r w:rsidR="00F80ED7" w:rsidRPr="00F80ED7">
        <w:rPr>
          <w:rFonts w:hint="eastAsia"/>
          <w:b/>
        </w:rPr>
        <w:t>，惟</w:t>
      </w:r>
      <w:r w:rsidR="00360011">
        <w:rPr>
          <w:rFonts w:hint="eastAsia"/>
          <w:b/>
          <w:bCs/>
          <w:lang w:eastAsia="zh-TW"/>
        </w:rPr>
        <w:t>部分科目之決算數經年</w:t>
      </w:r>
      <w:r w:rsidR="00F042CF" w:rsidRPr="00F042CF">
        <w:rPr>
          <w:rFonts w:hint="eastAsia"/>
          <w:b/>
          <w:bCs/>
        </w:rPr>
        <w:t>未及可用預算數之八成</w:t>
      </w:r>
      <w:r w:rsidR="00360011" w:rsidRPr="00360011">
        <w:rPr>
          <w:rFonts w:hint="eastAsia"/>
          <w:b/>
          <w:bCs/>
          <w:lang w:eastAsia="zh-TW"/>
        </w:rPr>
        <w:t>，</w:t>
      </w:r>
      <w:r w:rsidR="00360011" w:rsidRPr="00360011">
        <w:rPr>
          <w:rFonts w:hint="eastAsia"/>
          <w:b/>
          <w:bCs/>
        </w:rPr>
        <w:t>允宜審慎控管工程進度</w:t>
      </w:r>
      <w:r w:rsidR="00360011">
        <w:rPr>
          <w:rFonts w:hint="eastAsia"/>
          <w:b/>
          <w:bCs/>
          <w:lang w:eastAsia="zh-TW"/>
        </w:rPr>
        <w:t>，切實執行</w:t>
      </w:r>
      <w:r w:rsidR="00A7082D" w:rsidRPr="00A7082D">
        <w:rPr>
          <w:rFonts w:hint="eastAsia"/>
          <w:b/>
          <w:bCs/>
          <w:lang w:eastAsia="zh-TW"/>
        </w:rPr>
        <w:t>，並核實編列</w:t>
      </w:r>
      <w:r w:rsidR="00A7082D">
        <w:rPr>
          <w:rFonts w:hint="eastAsia"/>
          <w:b/>
          <w:bCs/>
          <w:lang w:eastAsia="zh-TW"/>
        </w:rPr>
        <w:t>預算</w:t>
      </w:r>
    </w:p>
    <w:p w:rsidR="0091188F" w:rsidRPr="00003AE1" w:rsidRDefault="0091188F" w:rsidP="0091188F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 w:rsidRPr="008A0934">
        <w:rPr>
          <w:rFonts w:hint="eastAsia"/>
        </w:rPr>
        <w:t>臺灣土地銀行</w:t>
      </w:r>
      <w:r w:rsidR="001247A6">
        <w:rPr>
          <w:rFonts w:hint="eastAsia"/>
          <w:lang w:eastAsia="zh-TW"/>
        </w:rPr>
        <w:t>113年度</w:t>
      </w:r>
      <w:r w:rsidR="00C60B2B" w:rsidRPr="00C60B2B">
        <w:rPr>
          <w:rFonts w:hint="eastAsia"/>
          <w:bCs/>
        </w:rPr>
        <w:t>「固定資產建設改良擴充」</w:t>
      </w:r>
      <w:r w:rsidRPr="004E6292">
        <w:rPr>
          <w:rFonts w:hint="eastAsia"/>
        </w:rPr>
        <w:t>預算執行</w:t>
      </w:r>
      <w:r>
        <w:rPr>
          <w:rFonts w:hint="eastAsia"/>
          <w:lang w:eastAsia="zh-TW"/>
        </w:rPr>
        <w:t>情形，</w:t>
      </w:r>
      <w:r w:rsidR="001247A6">
        <w:rPr>
          <w:rFonts w:hint="eastAsia"/>
          <w:lang w:eastAsia="zh-TW"/>
        </w:rPr>
        <w:t>決算數為</w:t>
      </w:r>
      <w:r w:rsidR="001247A6">
        <w:rPr>
          <w:rFonts w:hint="eastAsia"/>
        </w:rPr>
        <w:t>8億994萬4千元</w:t>
      </w:r>
      <w:r w:rsidR="001247A6">
        <w:rPr>
          <w:rFonts w:hint="eastAsia"/>
          <w:lang w:eastAsia="zh-TW"/>
        </w:rPr>
        <w:t>，整體預算執行率達該年度</w:t>
      </w:r>
      <w:r w:rsidR="001247A6">
        <w:rPr>
          <w:rFonts w:hint="eastAsia"/>
        </w:rPr>
        <w:t>可用預算數</w:t>
      </w:r>
      <w:r w:rsidR="001247A6">
        <w:rPr>
          <w:rFonts w:hint="eastAsia"/>
          <w:lang w:eastAsia="zh-TW"/>
        </w:rPr>
        <w:t>之</w:t>
      </w:r>
      <w:r w:rsidR="001247A6">
        <w:rPr>
          <w:rFonts w:hint="eastAsia"/>
        </w:rPr>
        <w:t>81.89%</w:t>
      </w:r>
      <w:r w:rsidR="001247A6">
        <w:rPr>
          <w:rFonts w:hint="eastAsia"/>
          <w:lang w:eastAsia="zh-TW"/>
        </w:rPr>
        <w:t>，惟其中「土地」</w:t>
      </w:r>
      <w:r w:rsidR="00C65007">
        <w:rPr>
          <w:rFonts w:hint="eastAsia"/>
          <w:lang w:eastAsia="zh-TW"/>
        </w:rPr>
        <w:t>全數未執行</w:t>
      </w:r>
      <w:r w:rsidR="003B62FE">
        <w:rPr>
          <w:rFonts w:hint="eastAsia"/>
          <w:lang w:eastAsia="zh-TW"/>
        </w:rPr>
        <w:t>，</w:t>
      </w:r>
      <w:r w:rsidR="001247A6">
        <w:rPr>
          <w:rFonts w:hint="eastAsia"/>
          <w:lang w:eastAsia="zh-TW"/>
        </w:rPr>
        <w:t>「房屋及建築」及「租賃權益改良」執行率分別</w:t>
      </w:r>
      <w:r w:rsidR="00C65007">
        <w:rPr>
          <w:rFonts w:hint="eastAsia"/>
          <w:lang w:eastAsia="zh-TW"/>
        </w:rPr>
        <w:t>為</w:t>
      </w:r>
      <w:r w:rsidR="001247A6">
        <w:rPr>
          <w:rFonts w:hint="eastAsia"/>
          <w:lang w:eastAsia="zh-TW"/>
        </w:rPr>
        <w:t>58.22%及75.74%，皆未達八成</w:t>
      </w:r>
      <w:r w:rsidR="000348C8">
        <w:rPr>
          <w:rFonts w:hint="eastAsia"/>
          <w:lang w:eastAsia="zh-TW"/>
        </w:rPr>
        <w:t>(詳表1)。</w:t>
      </w:r>
      <w:r w:rsidR="005905FF">
        <w:rPr>
          <w:rFonts w:hint="eastAsia"/>
          <w:lang w:eastAsia="zh-TW"/>
        </w:rPr>
        <w:t>據該行113年度決算書說明，</w:t>
      </w:r>
      <w:r w:rsidR="00C620DB">
        <w:rPr>
          <w:rFonts w:hint="eastAsia"/>
          <w:lang w:eastAsia="zh-TW"/>
        </w:rPr>
        <w:t>除</w:t>
      </w:r>
      <w:r w:rsidR="005905FF">
        <w:rPr>
          <w:rFonts w:hint="eastAsia"/>
          <w:lang w:eastAsia="zh-TW"/>
        </w:rPr>
        <w:t>「土地」</w:t>
      </w:r>
      <w:r w:rsidR="00ED16DE">
        <w:rPr>
          <w:rFonts w:hint="eastAsia"/>
          <w:lang w:eastAsia="zh-TW"/>
        </w:rPr>
        <w:t>須</w:t>
      </w:r>
      <w:r w:rsidR="005905FF">
        <w:rPr>
          <w:rFonts w:hint="eastAsia"/>
          <w:lang w:eastAsia="zh-TW"/>
        </w:rPr>
        <w:t>俟取得全數受領證明或法院提存書</w:t>
      </w:r>
      <w:r w:rsidR="00157B3F">
        <w:rPr>
          <w:rFonts w:hint="eastAsia"/>
          <w:lang w:eastAsia="zh-TW"/>
        </w:rPr>
        <w:t>後</w:t>
      </w:r>
      <w:r w:rsidR="005905FF">
        <w:rPr>
          <w:rFonts w:hint="eastAsia"/>
          <w:lang w:eastAsia="zh-TW"/>
        </w:rPr>
        <w:t>，</w:t>
      </w:r>
      <w:r w:rsidR="00157B3F">
        <w:rPr>
          <w:rFonts w:hint="eastAsia"/>
          <w:lang w:eastAsia="zh-TW"/>
        </w:rPr>
        <w:t>方可</w:t>
      </w:r>
      <w:r w:rsidR="005905FF">
        <w:rPr>
          <w:rFonts w:hint="eastAsia"/>
          <w:lang w:eastAsia="zh-TW"/>
        </w:rPr>
        <w:t>辦理後續事宜</w:t>
      </w:r>
      <w:r w:rsidR="00157B3F">
        <w:rPr>
          <w:rFonts w:hint="eastAsia"/>
          <w:lang w:eastAsia="zh-TW"/>
        </w:rPr>
        <w:t>外</w:t>
      </w:r>
      <w:r w:rsidR="005905FF">
        <w:rPr>
          <w:rFonts w:hint="eastAsia"/>
          <w:lang w:eastAsia="zh-TW"/>
        </w:rPr>
        <w:t>，「房屋及建築」及「租賃權益改良」</w:t>
      </w:r>
      <w:r w:rsidR="00C620DB">
        <w:rPr>
          <w:rFonts w:hint="eastAsia"/>
          <w:lang w:eastAsia="zh-TW"/>
        </w:rPr>
        <w:t>皆</w:t>
      </w:r>
      <w:r w:rsidR="005905FF">
        <w:rPr>
          <w:rFonts w:hint="eastAsia"/>
          <w:lang w:eastAsia="zh-TW"/>
        </w:rPr>
        <w:t>係因部分工程未及於年度內完工、驗收、付款及結案</w:t>
      </w:r>
      <w:r w:rsidR="00C620DB">
        <w:rPr>
          <w:rFonts w:hint="eastAsia"/>
          <w:lang w:eastAsia="zh-TW"/>
        </w:rPr>
        <w:t>，</w:t>
      </w:r>
      <w:r w:rsidR="00C65007">
        <w:rPr>
          <w:rFonts w:hint="eastAsia"/>
          <w:lang w:eastAsia="zh-TW"/>
        </w:rPr>
        <w:t>致</w:t>
      </w:r>
      <w:r w:rsidR="00C620DB">
        <w:rPr>
          <w:rFonts w:hint="eastAsia"/>
          <w:lang w:eastAsia="zh-TW"/>
        </w:rPr>
        <w:t>需辦理保留</w:t>
      </w:r>
      <w:r w:rsidR="000348C8">
        <w:rPr>
          <w:rFonts w:hint="eastAsia"/>
          <w:lang w:eastAsia="zh-TW"/>
        </w:rPr>
        <w:t>；</w:t>
      </w:r>
      <w:r w:rsidR="00C65007">
        <w:rPr>
          <w:rFonts w:hint="eastAsia"/>
          <w:lang w:eastAsia="zh-TW"/>
        </w:rPr>
        <w:t>復</w:t>
      </w:r>
      <w:r w:rsidR="00C620DB">
        <w:rPr>
          <w:rFonts w:hint="eastAsia"/>
          <w:lang w:eastAsia="zh-TW"/>
        </w:rPr>
        <w:t>查</w:t>
      </w:r>
      <w:r w:rsidR="00045D27">
        <w:rPr>
          <w:rFonts w:hint="eastAsia"/>
          <w:lang w:eastAsia="zh-TW"/>
        </w:rPr>
        <w:t>近5年(109至1</w:t>
      </w:r>
      <w:r w:rsidR="00045D27" w:rsidRPr="00A43F45">
        <w:rPr>
          <w:rFonts w:hint="eastAsia"/>
          <w:lang w:eastAsia="zh-TW"/>
        </w:rPr>
        <w:t>1</w:t>
      </w:r>
      <w:r w:rsidR="00045D27">
        <w:rPr>
          <w:rFonts w:hint="eastAsia"/>
          <w:lang w:eastAsia="zh-TW"/>
        </w:rPr>
        <w:t>3</w:t>
      </w:r>
      <w:r w:rsidR="00045D27" w:rsidRPr="00A43F45">
        <w:rPr>
          <w:rFonts w:hint="eastAsia"/>
          <w:lang w:eastAsia="zh-TW"/>
        </w:rPr>
        <w:t>年</w:t>
      </w:r>
      <w:r w:rsidR="00045D27" w:rsidRPr="00A43F45">
        <w:rPr>
          <w:rFonts w:hint="eastAsia"/>
        </w:rPr>
        <w:t>度</w:t>
      </w:r>
      <w:r w:rsidR="00045D27">
        <w:rPr>
          <w:rFonts w:hint="eastAsia"/>
          <w:lang w:eastAsia="zh-TW"/>
        </w:rPr>
        <w:t>，以下同)</w:t>
      </w:r>
      <w:r w:rsidR="00C620DB">
        <w:rPr>
          <w:rFonts w:hint="eastAsia"/>
          <w:lang w:eastAsia="zh-TW"/>
        </w:rPr>
        <w:t>「房屋及建築」</w:t>
      </w:r>
      <w:r w:rsidR="00C620DB" w:rsidRPr="00A43F45">
        <w:rPr>
          <w:rFonts w:hint="eastAsia"/>
          <w:lang w:eastAsia="zh-TW"/>
        </w:rPr>
        <w:t>預算執行率</w:t>
      </w:r>
      <w:r w:rsidR="000348C8">
        <w:rPr>
          <w:rFonts w:hint="eastAsia"/>
          <w:lang w:eastAsia="zh-TW"/>
        </w:rPr>
        <w:t>僅</w:t>
      </w:r>
      <w:r w:rsidR="00C620DB" w:rsidRPr="00A43F45">
        <w:rPr>
          <w:rFonts w:hint="eastAsia"/>
          <w:lang w:eastAsia="zh-TW"/>
        </w:rPr>
        <w:t>介於</w:t>
      </w:r>
      <w:r w:rsidR="00C620DB">
        <w:rPr>
          <w:rFonts w:hint="eastAsia"/>
          <w:lang w:eastAsia="zh-TW"/>
        </w:rPr>
        <w:t>58.22</w:t>
      </w:r>
      <w:r w:rsidR="00C620DB" w:rsidRPr="00A43F45">
        <w:rPr>
          <w:rFonts w:hint="eastAsia"/>
          <w:lang w:eastAsia="zh-TW"/>
        </w:rPr>
        <w:t>%至72.1%</w:t>
      </w:r>
      <w:r w:rsidR="00C620DB">
        <w:rPr>
          <w:rFonts w:hint="eastAsia"/>
          <w:lang w:eastAsia="zh-TW"/>
        </w:rPr>
        <w:t>，而「租賃權益改良」</w:t>
      </w:r>
      <w:r w:rsidR="000348C8">
        <w:rPr>
          <w:rFonts w:hint="eastAsia"/>
          <w:lang w:eastAsia="zh-TW"/>
        </w:rPr>
        <w:t>除111年度達81.8%外，餘各年度亦僅介於37.32%至79.54%間，皆</w:t>
      </w:r>
      <w:r w:rsidR="00C620DB">
        <w:rPr>
          <w:rFonts w:hint="eastAsia"/>
          <w:lang w:eastAsia="zh-TW"/>
        </w:rPr>
        <w:t>存有經年未達</w:t>
      </w:r>
      <w:r w:rsidR="00C60B2B">
        <w:rPr>
          <w:rFonts w:hint="eastAsia"/>
          <w:lang w:eastAsia="zh-TW"/>
        </w:rPr>
        <w:t>八</w:t>
      </w:r>
      <w:r w:rsidR="00C620DB">
        <w:rPr>
          <w:rFonts w:hint="eastAsia"/>
          <w:lang w:eastAsia="zh-TW"/>
        </w:rPr>
        <w:t>成之情形</w:t>
      </w:r>
      <w:r>
        <w:rPr>
          <w:rFonts w:hint="eastAsia"/>
          <w:lang w:eastAsia="zh-TW"/>
        </w:rPr>
        <w:t>(詳表</w:t>
      </w:r>
      <w:r w:rsidR="000348C8">
        <w:rPr>
          <w:rFonts w:hint="eastAsia"/>
          <w:lang w:eastAsia="zh-TW"/>
        </w:rPr>
        <w:t>2</w:t>
      </w:r>
      <w:r>
        <w:rPr>
          <w:rFonts w:hint="eastAsia"/>
          <w:lang w:eastAsia="zh-TW"/>
        </w:rPr>
        <w:t>)</w:t>
      </w:r>
      <w:r w:rsidR="00C65007">
        <w:rPr>
          <w:rFonts w:hint="eastAsia"/>
          <w:lang w:eastAsia="zh-TW"/>
        </w:rPr>
        <w:t>。</w:t>
      </w:r>
      <w:r w:rsidR="00543480">
        <w:rPr>
          <w:rFonts w:hint="eastAsia"/>
          <w:lang w:eastAsia="zh-TW"/>
        </w:rPr>
        <w:t>爰</w:t>
      </w:r>
      <w:r w:rsidRPr="001B14FA">
        <w:rPr>
          <w:rFonts w:hint="eastAsia"/>
          <w:lang w:eastAsia="zh-TW"/>
        </w:rPr>
        <w:t>宜</w:t>
      </w:r>
      <w:r w:rsidRPr="001B14FA">
        <w:rPr>
          <w:rFonts w:hint="eastAsia"/>
        </w:rPr>
        <w:t>審慎</w:t>
      </w:r>
      <w:r w:rsidRPr="001B14FA">
        <w:rPr>
          <w:rFonts w:hint="eastAsia"/>
          <w:lang w:eastAsia="zh-TW"/>
        </w:rPr>
        <w:t>控管</w:t>
      </w:r>
      <w:r w:rsidR="00C60B2B">
        <w:rPr>
          <w:rFonts w:hint="eastAsia"/>
          <w:lang w:eastAsia="zh-TW"/>
        </w:rPr>
        <w:t>工程</w:t>
      </w:r>
      <w:r w:rsidRPr="001B14FA">
        <w:rPr>
          <w:rFonts w:hint="eastAsia"/>
          <w:lang w:eastAsia="zh-TW"/>
        </w:rPr>
        <w:t>進度，</w:t>
      </w:r>
      <w:r w:rsidR="00C60B2B">
        <w:rPr>
          <w:rFonts w:hint="eastAsia"/>
          <w:lang w:eastAsia="zh-TW"/>
        </w:rPr>
        <w:t>切</w:t>
      </w:r>
      <w:r w:rsidRPr="001B14FA">
        <w:rPr>
          <w:rFonts w:hint="eastAsia"/>
          <w:lang w:eastAsia="zh-TW"/>
        </w:rPr>
        <w:t>實執行</w:t>
      </w:r>
      <w:r>
        <w:rPr>
          <w:rFonts w:hint="eastAsia"/>
          <w:lang w:eastAsia="zh-TW"/>
        </w:rPr>
        <w:t>，</w:t>
      </w:r>
      <w:r>
        <w:rPr>
          <w:rFonts w:hint="eastAsia"/>
        </w:rPr>
        <w:t>並衡酌</w:t>
      </w:r>
      <w:r w:rsidR="000348C8">
        <w:rPr>
          <w:rFonts w:hint="eastAsia"/>
          <w:lang w:eastAsia="zh-TW"/>
        </w:rPr>
        <w:t>實需</w:t>
      </w:r>
      <w:r w:rsidR="00C60B2B">
        <w:rPr>
          <w:rFonts w:hint="eastAsia"/>
          <w:lang w:eastAsia="zh-TW"/>
        </w:rPr>
        <w:t>核實</w:t>
      </w:r>
      <w:r>
        <w:rPr>
          <w:rFonts w:hint="eastAsia"/>
        </w:rPr>
        <w:t>編列</w:t>
      </w:r>
      <w:r w:rsidRPr="008A0934">
        <w:rPr>
          <w:rFonts w:hint="eastAsia"/>
        </w:rPr>
        <w:t>，俾</w:t>
      </w:r>
      <w:r w:rsidR="00C60B2B">
        <w:rPr>
          <w:rFonts w:hint="eastAsia"/>
          <w:lang w:eastAsia="zh-TW"/>
        </w:rPr>
        <w:t>強化</w:t>
      </w:r>
      <w:r w:rsidRPr="008A0934">
        <w:rPr>
          <w:rFonts w:hint="eastAsia"/>
        </w:rPr>
        <w:t>預算管控</w:t>
      </w:r>
      <w:r w:rsidR="00C60B2B">
        <w:rPr>
          <w:rFonts w:hint="eastAsia"/>
          <w:lang w:eastAsia="zh-TW"/>
        </w:rPr>
        <w:t>效能</w:t>
      </w:r>
      <w:r w:rsidRPr="008A0934">
        <w:rPr>
          <w:rFonts w:hint="eastAsia"/>
        </w:rPr>
        <w:t>。</w:t>
      </w:r>
    </w:p>
    <w:p w:rsidR="0091188F" w:rsidRDefault="0091188F" w:rsidP="001419A8">
      <w:pPr>
        <w:ind w:leftChars="-101" w:left="508" w:rightChars="-200" w:right="-566" w:hangingChars="280" w:hanging="794"/>
        <w:rPr>
          <w:rStyle w:val="143"/>
        </w:rPr>
      </w:pPr>
      <w:r>
        <w:rPr>
          <w:rFonts w:hint="eastAsia"/>
          <w:b/>
          <w:snapToGrid/>
        </w:rPr>
        <w:t xml:space="preserve">表1  </w:t>
      </w:r>
      <w:r w:rsidRPr="006752DF">
        <w:rPr>
          <w:rFonts w:hint="eastAsia"/>
          <w:b/>
        </w:rPr>
        <w:t>臺灣土地銀行</w:t>
      </w:r>
      <w:r>
        <w:rPr>
          <w:rFonts w:hint="eastAsia"/>
          <w:b/>
        </w:rPr>
        <w:t>1</w:t>
      </w:r>
      <w:r w:rsidR="003E1E0C">
        <w:rPr>
          <w:rFonts w:hint="eastAsia"/>
          <w:b/>
        </w:rPr>
        <w:t>13</w:t>
      </w:r>
      <w:r>
        <w:rPr>
          <w:rFonts w:hint="eastAsia"/>
          <w:b/>
        </w:rPr>
        <w:t>年度</w:t>
      </w:r>
      <w:r w:rsidR="00C60B2B">
        <w:rPr>
          <w:rFonts w:hint="eastAsia"/>
          <w:b/>
        </w:rPr>
        <w:t>「</w:t>
      </w:r>
      <w:r w:rsidRPr="000F212E">
        <w:rPr>
          <w:rFonts w:hint="eastAsia"/>
          <w:b/>
          <w:snapToGrid/>
        </w:rPr>
        <w:t>固定資產建設改良擴充</w:t>
      </w:r>
      <w:r w:rsidR="00C60B2B">
        <w:rPr>
          <w:rFonts w:hint="eastAsia"/>
          <w:b/>
          <w:snapToGrid/>
        </w:rPr>
        <w:t>」</w:t>
      </w:r>
      <w:r w:rsidRPr="00003AE1">
        <w:rPr>
          <w:rFonts w:hint="eastAsia"/>
          <w:b/>
          <w:snapToGrid/>
        </w:rPr>
        <w:t>預算</w:t>
      </w:r>
      <w:r>
        <w:rPr>
          <w:rFonts w:hint="eastAsia"/>
          <w:b/>
          <w:snapToGrid/>
        </w:rPr>
        <w:t>編列與</w:t>
      </w:r>
      <w:r w:rsidRPr="00003AE1">
        <w:rPr>
          <w:rFonts w:hint="eastAsia"/>
          <w:b/>
          <w:snapToGrid/>
        </w:rPr>
        <w:t>執行情形</w:t>
      </w:r>
      <w:r>
        <w:rPr>
          <w:rFonts w:hint="eastAsia"/>
          <w:b/>
          <w:snapToGrid/>
        </w:rPr>
        <w:t>一覽表</w:t>
      </w:r>
      <w:r w:rsidRPr="00003AE1">
        <w:rPr>
          <w:rFonts w:hint="eastAsia"/>
          <w:b/>
          <w:snapToGrid/>
        </w:rPr>
        <w:t xml:space="preserve">  </w:t>
      </w:r>
      <w:r>
        <w:rPr>
          <w:rFonts w:hint="eastAsia"/>
          <w:b/>
          <w:snapToGrid/>
        </w:rPr>
        <w:t xml:space="preserve">             </w:t>
      </w:r>
      <w:r w:rsidR="00C60B2B">
        <w:rPr>
          <w:rFonts w:hint="eastAsia"/>
          <w:b/>
          <w:snapToGrid/>
        </w:rPr>
        <w:t xml:space="preserve"> </w:t>
      </w:r>
      <w:r>
        <w:rPr>
          <w:rFonts w:hint="eastAsia"/>
          <w:b/>
          <w:snapToGrid/>
        </w:rPr>
        <w:t xml:space="preserve">    </w:t>
      </w:r>
      <w:r w:rsidRPr="00003AE1">
        <w:rPr>
          <w:rStyle w:val="143"/>
          <w:rFonts w:hint="eastAsia"/>
        </w:rPr>
        <w:t xml:space="preserve">   </w:t>
      </w:r>
      <w:r>
        <w:rPr>
          <w:rStyle w:val="143"/>
          <w:rFonts w:hint="eastAsia"/>
        </w:rPr>
        <w:t xml:space="preserve">          </w:t>
      </w:r>
      <w:r w:rsidR="001419A8">
        <w:rPr>
          <w:rStyle w:val="143"/>
          <w:rFonts w:hint="eastAsia"/>
        </w:rPr>
        <w:t xml:space="preserve">      </w:t>
      </w:r>
      <w:r w:rsidRPr="00003AE1">
        <w:rPr>
          <w:rStyle w:val="143"/>
          <w:rFonts w:hint="eastAsia"/>
        </w:rPr>
        <w:t>單位：新臺幣千元；%</w:t>
      </w:r>
    </w:p>
    <w:tbl>
      <w:tblPr>
        <w:tblW w:w="9356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1843"/>
        <w:gridCol w:w="890"/>
        <w:gridCol w:w="1032"/>
        <w:gridCol w:w="1033"/>
        <w:gridCol w:w="1033"/>
        <w:gridCol w:w="1033"/>
        <w:gridCol w:w="1033"/>
        <w:gridCol w:w="1033"/>
      </w:tblGrid>
      <w:tr w:rsidR="00AE42F9" w:rsidRPr="00FB45A5" w:rsidTr="00575328">
        <w:trPr>
          <w:trHeight w:val="348"/>
          <w:tblHeader/>
        </w:trPr>
        <w:tc>
          <w:tcPr>
            <w:tcW w:w="2269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AE42F9" w:rsidRPr="00AC5639" w:rsidRDefault="00AE42F9" w:rsidP="00AE42F9">
            <w:pPr>
              <w:pStyle w:val="142"/>
              <w:jc w:val="both"/>
              <w:rPr>
                <w:b/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</w:t>
            </w:r>
            <w:r w:rsidRPr="00AC5639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</w:t>
            </w:r>
            <w:r w:rsidR="00327B6B">
              <w:rPr>
                <w:rFonts w:hint="eastAsia"/>
                <w:b/>
                <w:lang w:eastAsia="zh-TW"/>
              </w:rPr>
              <w:t xml:space="preserve">  科目</w:t>
            </w:r>
          </w:p>
          <w:p w:rsidR="00AE42F9" w:rsidRPr="00FB45A5" w:rsidRDefault="00AE42F9" w:rsidP="00AE42F9">
            <w:pPr>
              <w:pStyle w:val="142"/>
              <w:jc w:val="both"/>
              <w:rPr>
                <w:rFonts w:hint="eastAsia"/>
              </w:rPr>
            </w:pPr>
            <w:r w:rsidRPr="00AC5639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890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rFonts w:hint="eastAsia"/>
                <w:b/>
                <w:bCs/>
              </w:rPr>
              <w:t>土地</w:t>
            </w:r>
          </w:p>
        </w:tc>
        <w:tc>
          <w:tcPr>
            <w:tcW w:w="103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房屋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及建築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機械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及設備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交通及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運輸設備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什項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設備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租賃權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益改良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合計</w:t>
            </w:r>
          </w:p>
        </w:tc>
      </w:tr>
      <w:tr w:rsidR="00AE42F9" w:rsidRPr="00FB45A5" w:rsidTr="00DC2EA7">
        <w:trPr>
          <w:trHeight w:val="408"/>
        </w:trPr>
        <w:tc>
          <w:tcPr>
            <w:tcW w:w="426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可</w:t>
            </w:r>
          </w:p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用</w:t>
            </w:r>
          </w:p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預</w:t>
            </w:r>
          </w:p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算</w:t>
            </w:r>
          </w:p>
          <w:p w:rsidR="00AE42F9" w:rsidRPr="00FB45A5" w:rsidRDefault="00AE42F9" w:rsidP="00AE42F9">
            <w:pPr>
              <w:pStyle w:val="142"/>
              <w:jc w:val="center"/>
            </w:pPr>
            <w:r w:rsidRPr="00FB45A5">
              <w:t>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8E7F63" w:rsidRDefault="00AE42F9" w:rsidP="00590F88">
            <w:pPr>
              <w:pStyle w:val="142"/>
            </w:pPr>
            <w:r w:rsidRPr="008E7F63">
              <w:rPr>
                <w:rFonts w:hint="eastAsia"/>
              </w:rPr>
              <w:t>以前年度保留數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3,376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64,701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10,955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1,781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6,667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39,444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Default="006900DE" w:rsidP="006900DE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126,924</w:t>
            </w:r>
          </w:p>
        </w:tc>
      </w:tr>
      <w:tr w:rsidR="00AE42F9" w:rsidRPr="00FB45A5" w:rsidTr="00DC2EA7">
        <w:trPr>
          <w:trHeight w:val="409"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590F88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8E7F63" w:rsidRDefault="00AE42F9" w:rsidP="00AE42F9">
            <w:pPr>
              <w:pStyle w:val="142"/>
              <w:ind w:rightChars="-59" w:right="-167"/>
            </w:pPr>
            <w:r w:rsidRPr="008E7F63">
              <w:t>本年度預算數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142,180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520,154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30,490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73,406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95,954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6900DE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862,184</w:t>
            </w:r>
          </w:p>
        </w:tc>
      </w:tr>
      <w:tr w:rsidR="0080254B" w:rsidRPr="00FB45A5" w:rsidTr="00DC2EA7">
        <w:trPr>
          <w:trHeight w:val="409"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Pr="00FB45A5" w:rsidRDefault="0080254B" w:rsidP="00590F88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Pr="008E7F63" w:rsidRDefault="0080254B" w:rsidP="00590F88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調整數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0254B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80254B" w:rsidP="00590F88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26,000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-5,000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12,370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0254B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-1</w:t>
            </w:r>
            <w:r w:rsidR="00573364"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rFonts w:hint="eastAsia"/>
                <w:szCs w:val="24"/>
                <w:lang w:eastAsia="zh-TW"/>
              </w:rPr>
              <w:t>300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-32,070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6900DE" w:rsidP="006900DE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</w:tr>
      <w:tr w:rsidR="00AE42F9" w:rsidRPr="00FB45A5" w:rsidTr="00DC2EA7">
        <w:trPr>
          <w:trHeight w:val="409"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AE42F9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8E7F63" w:rsidRDefault="00AE42F9" w:rsidP="00AE42F9">
            <w:pPr>
              <w:pStyle w:val="142"/>
            </w:pPr>
            <w:r w:rsidRPr="008E7F63">
              <w:t>合計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ind w:left="487" w:hanging="487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3</w:t>
            </w:r>
            <w:r w:rsidRPr="0081056B">
              <w:t>,376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232</w:t>
            </w:r>
            <w:r w:rsidRPr="0081056B">
              <w:t>,</w:t>
            </w:r>
            <w:r w:rsidRPr="0081056B">
              <w:rPr>
                <w:rFonts w:hint="eastAsia"/>
              </w:rPr>
              <w:t>881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5</w:t>
            </w:r>
            <w:r w:rsidRPr="0081056B">
              <w:t>26,109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44</w:t>
            </w:r>
            <w:r w:rsidRPr="0081056B">
              <w:t>,</w:t>
            </w:r>
            <w:r w:rsidRPr="0081056B">
              <w:rPr>
                <w:rFonts w:hint="eastAsia"/>
              </w:rPr>
              <w:t>641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78</w:t>
            </w:r>
            <w:r w:rsidRPr="0081056B">
              <w:t>,</w:t>
            </w:r>
            <w:r w:rsidRPr="0081056B">
              <w:rPr>
                <w:rFonts w:hint="eastAsia"/>
              </w:rPr>
              <w:t>773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103</w:t>
            </w:r>
            <w:r w:rsidRPr="0081056B">
              <w:t>,</w:t>
            </w:r>
            <w:r w:rsidRPr="0081056B">
              <w:rPr>
                <w:rFonts w:hint="eastAsia"/>
              </w:rPr>
              <w:t>328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9</w:t>
            </w:r>
            <w:r w:rsidRPr="0081056B">
              <w:t>89,108</w:t>
            </w:r>
          </w:p>
        </w:tc>
      </w:tr>
      <w:tr w:rsidR="00AE42F9" w:rsidRPr="00FB45A5" w:rsidTr="00DC2EA7">
        <w:trPr>
          <w:trHeight w:val="397"/>
        </w:trPr>
        <w:tc>
          <w:tcPr>
            <w:tcW w:w="226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AE42F9">
            <w:pPr>
              <w:pStyle w:val="142"/>
              <w:ind w:left="447" w:hanging="447"/>
              <w:rPr>
                <w:szCs w:val="24"/>
              </w:rPr>
            </w:pPr>
            <w:r w:rsidRPr="00FB45A5">
              <w:rPr>
                <w:szCs w:val="24"/>
              </w:rPr>
              <w:lastRenderedPageBreak/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135</w:t>
            </w:r>
            <w:r w:rsidRPr="0081056B">
              <w:t>,</w:t>
            </w:r>
            <w:r w:rsidRPr="0081056B">
              <w:rPr>
                <w:rFonts w:hint="eastAsia"/>
              </w:rPr>
              <w:t>589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489</w:t>
            </w:r>
            <w:r w:rsidRPr="0081056B">
              <w:t>,</w:t>
            </w:r>
            <w:r w:rsidRPr="0081056B">
              <w:rPr>
                <w:rFonts w:hint="eastAsia"/>
              </w:rPr>
              <w:t>753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41</w:t>
            </w:r>
            <w:r w:rsidRPr="0081056B">
              <w:t>,</w:t>
            </w:r>
            <w:r w:rsidRPr="0081056B">
              <w:rPr>
                <w:rFonts w:hint="eastAsia"/>
              </w:rPr>
              <w:t>535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64</w:t>
            </w:r>
            <w:r w:rsidRPr="0081056B">
              <w:t>,</w:t>
            </w:r>
            <w:r w:rsidRPr="0081056B">
              <w:rPr>
                <w:rFonts w:hint="eastAsia"/>
              </w:rPr>
              <w:t>801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78</w:t>
            </w:r>
            <w:r w:rsidRPr="0081056B">
              <w:t>,</w:t>
            </w:r>
            <w:r w:rsidRPr="0081056B">
              <w:rPr>
                <w:rFonts w:hint="eastAsia"/>
              </w:rPr>
              <w:t>265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809,944</w:t>
            </w:r>
          </w:p>
        </w:tc>
      </w:tr>
      <w:tr w:rsidR="00AE42F9" w:rsidRPr="00FB45A5" w:rsidTr="00C620DB">
        <w:trPr>
          <w:trHeight w:val="397"/>
        </w:trPr>
        <w:tc>
          <w:tcPr>
            <w:tcW w:w="226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575328">
            <w:pPr>
              <w:pStyle w:val="142"/>
              <w:ind w:left="447" w:hanging="447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0.00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58</w:t>
            </w:r>
            <w:r w:rsidRPr="0081056B">
              <w:t>.</w:t>
            </w:r>
            <w:r w:rsidRPr="0081056B">
              <w:rPr>
                <w:rFonts w:hint="eastAsia"/>
              </w:rPr>
              <w:t>22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93</w:t>
            </w:r>
            <w:r w:rsidRPr="0081056B">
              <w:t>.</w:t>
            </w:r>
            <w:r w:rsidRPr="0081056B">
              <w:rPr>
                <w:rFonts w:hint="eastAsia"/>
              </w:rPr>
              <w:t>09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93</w:t>
            </w:r>
            <w:r w:rsidRPr="0081056B">
              <w:t>.</w:t>
            </w:r>
            <w:r w:rsidRPr="0081056B">
              <w:rPr>
                <w:rFonts w:hint="eastAsia"/>
              </w:rPr>
              <w:t>04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82</w:t>
            </w:r>
            <w:r w:rsidRPr="0081056B">
              <w:t>.</w:t>
            </w:r>
            <w:r w:rsidRPr="0081056B">
              <w:rPr>
                <w:rFonts w:hint="eastAsia"/>
              </w:rPr>
              <w:t>26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75</w:t>
            </w:r>
            <w:r w:rsidRPr="0081056B">
              <w:t>.</w:t>
            </w:r>
            <w:r w:rsidRPr="0081056B">
              <w:rPr>
                <w:rFonts w:hint="eastAsia"/>
              </w:rPr>
              <w:t>74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81</w:t>
            </w:r>
            <w:r w:rsidRPr="0081056B">
              <w:t>.</w:t>
            </w:r>
            <w:r w:rsidRPr="0081056B">
              <w:rPr>
                <w:rFonts w:hint="eastAsia"/>
              </w:rPr>
              <w:t>89</w:t>
            </w:r>
          </w:p>
        </w:tc>
      </w:tr>
      <w:tr w:rsidR="00C620DB" w:rsidRPr="00FB45A5" w:rsidTr="00DC2EA7">
        <w:trPr>
          <w:trHeight w:val="397"/>
        </w:trPr>
        <w:tc>
          <w:tcPr>
            <w:tcW w:w="2269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FB45A5" w:rsidRDefault="00C620DB" w:rsidP="00575328">
            <w:pPr>
              <w:pStyle w:val="142"/>
              <w:ind w:left="447" w:hanging="447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保留數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</w:rPr>
            </w:pPr>
            <w:r w:rsidRPr="0081056B">
              <w:rPr>
                <w:rFonts w:hint="eastAsia"/>
              </w:rPr>
              <w:t>3</w:t>
            </w:r>
            <w:r w:rsidRPr="0081056B">
              <w:t>,376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95,143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3,042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6,917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108,478</w:t>
            </w:r>
          </w:p>
        </w:tc>
      </w:tr>
    </w:tbl>
    <w:p w:rsidR="00573364" w:rsidRDefault="00573364" w:rsidP="0091188F">
      <w:pPr>
        <w:pStyle w:val="142"/>
        <w:ind w:leftChars="-101" w:left="1215" w:hangingChars="617" w:hanging="1501"/>
        <w:rPr>
          <w:lang w:eastAsia="zh-TW"/>
        </w:rPr>
      </w:pPr>
      <w:r>
        <w:rPr>
          <w:rFonts w:hint="eastAsia"/>
          <w:lang w:eastAsia="zh-TW"/>
        </w:rPr>
        <w:t>說    明：</w:t>
      </w:r>
      <w:r w:rsidR="00FC3289" w:rsidRPr="009D20B1">
        <w:rPr>
          <w:rFonts w:hint="eastAsia"/>
          <w:szCs w:val="24"/>
        </w:rPr>
        <w:t>本表如有合計與細項加總不合者，係因四捨五入所致。</w:t>
      </w:r>
    </w:p>
    <w:p w:rsidR="0091188F" w:rsidRDefault="0091188F" w:rsidP="0091188F">
      <w:pPr>
        <w:pStyle w:val="142"/>
        <w:ind w:leftChars="-101" w:left="1215" w:hangingChars="617" w:hanging="1501"/>
        <w:rPr>
          <w:rFonts w:hint="eastAsia"/>
        </w:rPr>
      </w:pPr>
      <w:r>
        <w:rPr>
          <w:rFonts w:hint="eastAsia"/>
        </w:rPr>
        <w:t>資料來源：臺灣土地銀行</w:t>
      </w:r>
      <w:r w:rsidR="00AE42F9">
        <w:rPr>
          <w:rFonts w:hint="eastAsia"/>
          <w:color w:val="000000"/>
          <w:lang w:eastAsia="zh-TW"/>
        </w:rPr>
        <w:t>113</w:t>
      </w:r>
      <w:r w:rsidRPr="001E315E">
        <w:rPr>
          <w:rFonts w:hint="eastAsia"/>
          <w:color w:val="000000"/>
        </w:rPr>
        <w:t>年度決算書</w:t>
      </w:r>
      <w:r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C018C2" w:rsidRPr="00C018C2" w:rsidRDefault="0091188F" w:rsidP="0091188F">
      <w:pPr>
        <w:ind w:leftChars="-101" w:left="508" w:rightChars="-200" w:right="-566" w:hangingChars="280" w:hanging="794"/>
        <w:rPr>
          <w:b/>
          <w:snapToGrid/>
        </w:rPr>
      </w:pPr>
      <w:r>
        <w:rPr>
          <w:rFonts w:hint="eastAsia"/>
          <w:b/>
          <w:snapToGrid/>
        </w:rPr>
        <w:t xml:space="preserve">表2  </w:t>
      </w:r>
      <w:r w:rsidRPr="00C018C2">
        <w:rPr>
          <w:rFonts w:hint="eastAsia"/>
          <w:b/>
        </w:rPr>
        <w:t>臺灣土地銀行109至11</w:t>
      </w:r>
      <w:r w:rsidR="001419A8" w:rsidRPr="00C018C2">
        <w:rPr>
          <w:rFonts w:hint="eastAsia"/>
          <w:b/>
        </w:rPr>
        <w:t>3</w:t>
      </w:r>
      <w:r w:rsidRPr="00C018C2">
        <w:rPr>
          <w:rFonts w:hint="eastAsia"/>
          <w:b/>
        </w:rPr>
        <w:t>年度</w:t>
      </w:r>
      <w:r w:rsidR="00C60B2B" w:rsidRPr="00C018C2">
        <w:rPr>
          <w:rFonts w:hint="eastAsia"/>
          <w:b/>
          <w:snapToGrid/>
        </w:rPr>
        <w:t>「</w:t>
      </w:r>
      <w:r w:rsidRPr="00C018C2">
        <w:rPr>
          <w:rFonts w:hint="eastAsia"/>
          <w:b/>
          <w:snapToGrid/>
        </w:rPr>
        <w:t>固定資產建設改良擴充</w:t>
      </w:r>
      <w:r w:rsidR="00C60B2B" w:rsidRPr="00C018C2">
        <w:rPr>
          <w:rFonts w:hint="eastAsia"/>
          <w:b/>
        </w:rPr>
        <w:t>」</w:t>
      </w:r>
      <w:r w:rsidRPr="00C018C2">
        <w:rPr>
          <w:rFonts w:hint="eastAsia"/>
          <w:b/>
          <w:snapToGrid/>
        </w:rPr>
        <w:t>項下「</w:t>
      </w:r>
      <w:r w:rsidRPr="00C018C2">
        <w:rPr>
          <w:rFonts w:hint="eastAsia"/>
          <w:b/>
        </w:rPr>
        <w:t>房屋及建築」</w:t>
      </w:r>
      <w:r w:rsidR="00C018C2" w:rsidRPr="00C018C2">
        <w:rPr>
          <w:rFonts w:hint="eastAsia"/>
          <w:b/>
        </w:rPr>
        <w:t>及</w:t>
      </w:r>
      <w:r w:rsidR="00C018C2" w:rsidRPr="00C018C2">
        <w:rPr>
          <w:rFonts w:hint="eastAsia"/>
          <w:b/>
          <w:snapToGrid/>
        </w:rPr>
        <w:t>「</w:t>
      </w:r>
      <w:r w:rsidR="00C018C2" w:rsidRPr="00C018C2">
        <w:rPr>
          <w:b/>
        </w:rPr>
        <w:t>租賃權益改良</w:t>
      </w:r>
      <w:r w:rsidR="00C018C2" w:rsidRPr="00C018C2">
        <w:rPr>
          <w:rFonts w:hint="eastAsia"/>
          <w:b/>
        </w:rPr>
        <w:t>」</w:t>
      </w:r>
      <w:r w:rsidRPr="00C018C2">
        <w:rPr>
          <w:rFonts w:hint="eastAsia"/>
          <w:b/>
          <w:snapToGrid/>
        </w:rPr>
        <w:t>預算編列與執行情形一覽表</w:t>
      </w:r>
    </w:p>
    <w:p w:rsidR="0091188F" w:rsidRDefault="00C018C2" w:rsidP="00C3798A">
      <w:pPr>
        <w:spacing w:line="400" w:lineRule="exact"/>
        <w:ind w:leftChars="-101" w:left="508" w:rightChars="-200" w:right="-566" w:hangingChars="280" w:hanging="794"/>
        <w:rPr>
          <w:rStyle w:val="143"/>
        </w:rPr>
      </w:pPr>
      <w:r>
        <w:rPr>
          <w:rFonts w:hint="eastAsia"/>
          <w:b/>
        </w:rPr>
        <w:t xml:space="preserve">                                                  </w:t>
      </w:r>
      <w:r w:rsidR="0091188F" w:rsidRPr="00003AE1">
        <w:rPr>
          <w:rStyle w:val="143"/>
          <w:rFonts w:hint="eastAsia"/>
        </w:rPr>
        <w:t>單位：新臺幣千元；%</w:t>
      </w:r>
    </w:p>
    <w:tbl>
      <w:tblPr>
        <w:tblW w:w="9356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2386"/>
        <w:gridCol w:w="1252"/>
        <w:gridCol w:w="1252"/>
        <w:gridCol w:w="1252"/>
        <w:gridCol w:w="1252"/>
        <w:gridCol w:w="1252"/>
      </w:tblGrid>
      <w:tr w:rsidR="001419A8" w:rsidRPr="00FB45A5">
        <w:trPr>
          <w:trHeight w:val="348"/>
          <w:tblHeader/>
        </w:trPr>
        <w:tc>
          <w:tcPr>
            <w:tcW w:w="3096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1419A8" w:rsidRPr="00AC5639" w:rsidRDefault="001419A8" w:rsidP="00590F88">
            <w:pPr>
              <w:pStyle w:val="142"/>
              <w:ind w:left="647" w:hanging="647"/>
              <w:jc w:val="both"/>
              <w:rPr>
                <w:b/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            </w:t>
            </w:r>
            <w:r w:rsidRPr="00AC5639">
              <w:rPr>
                <w:rFonts w:hint="eastAsia"/>
                <w:b/>
                <w:lang w:eastAsia="zh-TW"/>
              </w:rPr>
              <w:t>年度</w:t>
            </w:r>
          </w:p>
          <w:p w:rsidR="001419A8" w:rsidRPr="00B76129" w:rsidRDefault="001419A8" w:rsidP="001419A8">
            <w:pPr>
              <w:pStyle w:val="142"/>
              <w:ind w:left="646" w:hanging="646"/>
              <w:rPr>
                <w:b/>
              </w:rPr>
            </w:pPr>
            <w:r w:rsidRPr="00AC5639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109</w:t>
            </w:r>
          </w:p>
        </w:tc>
        <w:tc>
          <w:tcPr>
            <w:tcW w:w="1252" w:type="dxa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10</w:t>
            </w:r>
          </w:p>
        </w:tc>
        <w:tc>
          <w:tcPr>
            <w:tcW w:w="1252" w:type="dxa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11</w:t>
            </w:r>
          </w:p>
        </w:tc>
        <w:tc>
          <w:tcPr>
            <w:tcW w:w="1252" w:type="dxa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13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 w:val="restart"/>
            <w:vAlign w:val="center"/>
          </w:tcPr>
          <w:p w:rsidR="001419A8" w:rsidRPr="001419A8" w:rsidRDefault="001419A8" w:rsidP="00920095">
            <w:pPr>
              <w:pStyle w:val="142"/>
              <w:jc w:val="center"/>
            </w:pPr>
            <w:r w:rsidRPr="001419A8">
              <w:t>房屋及建築</w:t>
            </w:r>
          </w:p>
        </w:tc>
        <w:tc>
          <w:tcPr>
            <w:tcW w:w="2386" w:type="dxa"/>
            <w:vAlign w:val="center"/>
          </w:tcPr>
          <w:p w:rsidR="001419A8" w:rsidRPr="00D54B22" w:rsidRDefault="001419A8" w:rsidP="001419A8">
            <w:pPr>
              <w:pStyle w:val="142"/>
              <w:jc w:val="both"/>
              <w:rPr>
                <w:rFonts w:hint="eastAsia"/>
                <w:szCs w:val="24"/>
              </w:rPr>
            </w:pPr>
            <w:r w:rsidRPr="00FB45A5">
              <w:t>可用預算數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14,018</w:t>
            </w:r>
          </w:p>
        </w:tc>
        <w:tc>
          <w:tcPr>
            <w:tcW w:w="1252" w:type="dxa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81,323</w:t>
            </w:r>
          </w:p>
        </w:tc>
        <w:tc>
          <w:tcPr>
            <w:tcW w:w="1252" w:type="dxa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189,576</w:t>
            </w:r>
          </w:p>
        </w:tc>
        <w:tc>
          <w:tcPr>
            <w:tcW w:w="1252" w:type="dxa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2</w:t>
            </w:r>
            <w:r w:rsidRPr="00D54B22">
              <w:rPr>
                <w:szCs w:val="24"/>
              </w:rPr>
              <w:t>32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202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2</w:t>
            </w:r>
            <w:r w:rsidR="00287A45">
              <w:rPr>
                <w:rFonts w:hint="eastAsia"/>
                <w:szCs w:val="24"/>
                <w:lang w:eastAsia="zh-TW"/>
              </w:rPr>
              <w:t>32</w:t>
            </w:r>
            <w:r w:rsidRPr="00D54B22">
              <w:rPr>
                <w:szCs w:val="24"/>
              </w:rPr>
              <w:t>,</w:t>
            </w:r>
            <w:r w:rsidRPr="00D54B22">
              <w:rPr>
                <w:rFonts w:hint="eastAsia"/>
                <w:szCs w:val="24"/>
              </w:rPr>
              <w:t>881</w:t>
            </w:r>
          </w:p>
        </w:tc>
      </w:tr>
      <w:tr w:rsidR="00287A45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287A45" w:rsidRPr="001419A8" w:rsidRDefault="00287A45" w:rsidP="00287A45">
            <w:pPr>
              <w:pStyle w:val="142"/>
              <w:ind w:left="487" w:hanging="48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287A45" w:rsidRPr="00D54B22" w:rsidRDefault="00287A45" w:rsidP="00287A45">
            <w:pPr>
              <w:pStyle w:val="142"/>
              <w:jc w:val="both"/>
              <w:rPr>
                <w:rFonts w:hint="eastAsia"/>
                <w:szCs w:val="24"/>
              </w:rPr>
            </w:pPr>
            <w:r w:rsidRPr="00FB45A5">
              <w:rPr>
                <w:szCs w:val="24"/>
              </w:rPr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7</w:t>
            </w:r>
            <w:r w:rsidRPr="00D54B22">
              <w:rPr>
                <w:szCs w:val="24"/>
              </w:rPr>
              <w:t>5,586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58,635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135,314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56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655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135</w:t>
            </w:r>
            <w:r w:rsidRPr="0081056B">
              <w:t>,</w:t>
            </w:r>
            <w:r w:rsidRPr="0081056B">
              <w:rPr>
                <w:rFonts w:hint="eastAsia"/>
              </w:rPr>
              <w:t>589</w:t>
            </w:r>
          </w:p>
        </w:tc>
      </w:tr>
      <w:tr w:rsidR="00287A45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287A45" w:rsidRPr="001419A8" w:rsidRDefault="00287A45" w:rsidP="00287A45">
            <w:pPr>
              <w:pStyle w:val="142"/>
              <w:ind w:left="647" w:hanging="64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287A45" w:rsidRPr="00D54B22" w:rsidRDefault="00287A45" w:rsidP="00287A45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66.29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72.10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71.38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6</w:t>
            </w:r>
            <w:r w:rsidRPr="00D54B22">
              <w:rPr>
                <w:szCs w:val="24"/>
              </w:rPr>
              <w:t>7.4</w:t>
            </w:r>
            <w:r w:rsidR="00E40320">
              <w:rPr>
                <w:rFonts w:hint="eastAsia"/>
                <w:szCs w:val="24"/>
                <w:lang w:eastAsia="zh-TW"/>
              </w:rPr>
              <w:t>7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58</w:t>
            </w:r>
            <w:r w:rsidRPr="0081056B">
              <w:t>.</w:t>
            </w:r>
            <w:r w:rsidRPr="0081056B">
              <w:rPr>
                <w:rFonts w:hint="eastAsia"/>
              </w:rPr>
              <w:t>22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 w:val="restart"/>
            <w:vAlign w:val="center"/>
          </w:tcPr>
          <w:p w:rsidR="001419A8" w:rsidRPr="001419A8" w:rsidRDefault="001419A8" w:rsidP="001419A8">
            <w:pPr>
              <w:pStyle w:val="142"/>
              <w:jc w:val="center"/>
              <w:rPr>
                <w:szCs w:val="24"/>
              </w:rPr>
            </w:pPr>
            <w:r w:rsidRPr="001419A8">
              <w:t>租賃權益改良</w:t>
            </w:r>
          </w:p>
        </w:tc>
        <w:tc>
          <w:tcPr>
            <w:tcW w:w="2386" w:type="dxa"/>
            <w:vAlign w:val="center"/>
          </w:tcPr>
          <w:p w:rsidR="001419A8" w:rsidRPr="00FB45A5" w:rsidRDefault="001419A8" w:rsidP="001419A8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t>可用預算數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27,986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47,364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36,125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82,141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103,328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1419A8" w:rsidRPr="00FB45A5" w:rsidRDefault="001419A8" w:rsidP="001419A8">
            <w:pPr>
              <w:pStyle w:val="142"/>
              <w:ind w:left="647" w:hanging="64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1419A8" w:rsidRPr="00FB45A5" w:rsidRDefault="001419A8" w:rsidP="001419A8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rPr>
                <w:szCs w:val="24"/>
              </w:rPr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19,058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37,673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29,552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30,657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Default="00327B6B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78,265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1419A8" w:rsidRPr="00FB45A5" w:rsidRDefault="001419A8" w:rsidP="001419A8">
            <w:pPr>
              <w:pStyle w:val="142"/>
              <w:ind w:left="647" w:hanging="64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1419A8" w:rsidRPr="00FB45A5" w:rsidRDefault="001419A8" w:rsidP="001419A8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68.10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79.54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81.80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37.32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Default="00327B6B" w:rsidP="001419A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75.74</w:t>
            </w:r>
          </w:p>
        </w:tc>
      </w:tr>
    </w:tbl>
    <w:p w:rsidR="0091188F" w:rsidRDefault="0091188F" w:rsidP="0091188F">
      <w:pPr>
        <w:pStyle w:val="142"/>
        <w:ind w:leftChars="-101" w:left="1215" w:hangingChars="617" w:hanging="1501"/>
        <w:rPr>
          <w:rFonts w:hint="eastAsia"/>
        </w:rPr>
      </w:pPr>
      <w:r>
        <w:rPr>
          <w:rFonts w:hint="eastAsia"/>
        </w:rPr>
        <w:t>資料來源：臺灣土地銀行</w:t>
      </w:r>
      <w:r w:rsidRPr="001E315E">
        <w:rPr>
          <w:rFonts w:hint="eastAsia"/>
          <w:color w:val="000000"/>
        </w:rPr>
        <w:t>各年度決算書</w:t>
      </w:r>
      <w:r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91188F" w:rsidRPr="0091188F" w:rsidRDefault="0091188F" w:rsidP="00066E1F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AC363C" w:rsidRPr="00AC363C">
        <w:rPr>
          <w:rFonts w:hint="eastAsia"/>
        </w:rPr>
        <w:t>臺灣土地銀行113年度「固定資產建設改良擴充」預算執行率雖</w:t>
      </w:r>
      <w:r w:rsidR="00BE26A0">
        <w:rPr>
          <w:rFonts w:hint="eastAsia"/>
        </w:rPr>
        <w:t>達81.89%</w:t>
      </w:r>
      <w:r w:rsidR="00AC363C" w:rsidRPr="00AC363C">
        <w:rPr>
          <w:rFonts w:hint="eastAsia"/>
        </w:rPr>
        <w:t>，惟</w:t>
      </w:r>
      <w:r w:rsidR="00AC363C">
        <w:rPr>
          <w:rFonts w:hint="eastAsia"/>
        </w:rPr>
        <w:t>部分科目執行率相對</w:t>
      </w:r>
      <w:r w:rsidR="00BE26A0">
        <w:rPr>
          <w:rFonts w:hint="eastAsia"/>
        </w:rPr>
        <w:t>偏</w:t>
      </w:r>
      <w:r w:rsidR="00AC363C">
        <w:rPr>
          <w:rFonts w:hint="eastAsia"/>
        </w:rPr>
        <w:t>低，</w:t>
      </w:r>
      <w:r w:rsidR="00BE26A0">
        <w:rPr>
          <w:rFonts w:hint="eastAsia"/>
        </w:rPr>
        <w:t>且</w:t>
      </w:r>
      <w:r w:rsidR="004210FE">
        <w:rPr>
          <w:rFonts w:hint="eastAsia"/>
        </w:rPr>
        <w:t>其中</w:t>
      </w:r>
      <w:bookmarkStart w:id="6" w:name="_Hlk223449869"/>
      <w:r w:rsidR="00AC363C" w:rsidRPr="00AC363C">
        <w:rPr>
          <w:rFonts w:hint="eastAsia"/>
        </w:rPr>
        <w:t>「房屋及建築」及「租賃權益改良」</w:t>
      </w:r>
      <w:r w:rsidR="004210FE">
        <w:rPr>
          <w:rFonts w:hint="eastAsia"/>
        </w:rPr>
        <w:t>於近5年之實際</w:t>
      </w:r>
      <w:r w:rsidR="00AC363C" w:rsidRPr="00A43F45">
        <w:rPr>
          <w:rFonts w:hint="eastAsia"/>
        </w:rPr>
        <w:t>執行</w:t>
      </w:r>
      <w:r w:rsidR="00AC363C">
        <w:rPr>
          <w:rFonts w:hint="eastAsia"/>
        </w:rPr>
        <w:t>數</w:t>
      </w:r>
      <w:r w:rsidR="004210FE">
        <w:rPr>
          <w:rFonts w:hint="eastAsia"/>
        </w:rPr>
        <w:t>多未及可用</w:t>
      </w:r>
      <w:r w:rsidR="00AC363C" w:rsidRPr="00AC363C">
        <w:rPr>
          <w:rFonts w:hint="eastAsia"/>
        </w:rPr>
        <w:t>預算數</w:t>
      </w:r>
      <w:r w:rsidR="004210FE">
        <w:rPr>
          <w:rFonts w:hint="eastAsia"/>
        </w:rPr>
        <w:t>之</w:t>
      </w:r>
      <w:r w:rsidR="00BE26A0">
        <w:rPr>
          <w:rFonts w:hint="eastAsia"/>
        </w:rPr>
        <w:t>八成</w:t>
      </w:r>
      <w:r>
        <w:rPr>
          <w:rFonts w:hint="eastAsia"/>
        </w:rPr>
        <w:t>，</w:t>
      </w:r>
      <w:r w:rsidR="00406EBE">
        <w:rPr>
          <w:rFonts w:hint="eastAsia"/>
        </w:rPr>
        <w:t>經年</w:t>
      </w:r>
      <w:r w:rsidR="004210FE">
        <w:rPr>
          <w:rFonts w:hint="eastAsia"/>
        </w:rPr>
        <w:t>與原訂規劃存有一定落差</w:t>
      </w:r>
      <w:bookmarkEnd w:id="6"/>
      <w:r w:rsidR="004210FE">
        <w:rPr>
          <w:rFonts w:hint="eastAsia"/>
        </w:rPr>
        <w:t>，</w:t>
      </w:r>
      <w:r w:rsidRPr="004A4A97">
        <w:rPr>
          <w:rFonts w:hint="eastAsia"/>
        </w:rPr>
        <w:t>允</w:t>
      </w:r>
      <w:r w:rsidR="00AC363C">
        <w:rPr>
          <w:rFonts w:hint="eastAsia"/>
        </w:rPr>
        <w:t>宜</w:t>
      </w:r>
      <w:r w:rsidRPr="001B14FA">
        <w:rPr>
          <w:rFonts w:hint="eastAsia"/>
        </w:rPr>
        <w:t>審慎控管</w:t>
      </w:r>
      <w:r w:rsidR="00AC363C">
        <w:rPr>
          <w:rFonts w:hint="eastAsia"/>
        </w:rPr>
        <w:t>工程</w:t>
      </w:r>
      <w:r w:rsidRPr="001B14FA">
        <w:rPr>
          <w:rFonts w:hint="eastAsia"/>
        </w:rPr>
        <w:t>進度</w:t>
      </w:r>
      <w:r>
        <w:rPr>
          <w:rFonts w:hint="eastAsia"/>
        </w:rPr>
        <w:t>，並衡酌實需，</w:t>
      </w:r>
      <w:r w:rsidR="00AC363C">
        <w:rPr>
          <w:rFonts w:hint="eastAsia"/>
        </w:rPr>
        <w:t>秉撙節原則核</w:t>
      </w:r>
      <w:r>
        <w:rPr>
          <w:rFonts w:hint="eastAsia"/>
        </w:rPr>
        <w:t>實編列</w:t>
      </w:r>
      <w:r w:rsidRPr="008A0934">
        <w:rPr>
          <w:rFonts w:hint="eastAsia"/>
        </w:rPr>
        <w:t>，</w:t>
      </w:r>
      <w:r w:rsidRPr="004A4A97">
        <w:rPr>
          <w:rFonts w:hint="eastAsia"/>
        </w:rPr>
        <w:t>俾</w:t>
      </w:r>
      <w:r w:rsidR="00AC363C">
        <w:rPr>
          <w:rFonts w:hint="eastAsia"/>
        </w:rPr>
        <w:t>強化</w:t>
      </w:r>
      <w:r>
        <w:rPr>
          <w:rFonts w:hint="eastAsia"/>
        </w:rPr>
        <w:t>預算管</w:t>
      </w:r>
      <w:r w:rsidR="00360011">
        <w:rPr>
          <w:rFonts w:hint="eastAsia"/>
        </w:rPr>
        <w:t>控</w:t>
      </w:r>
      <w:r>
        <w:rPr>
          <w:rFonts w:hint="eastAsia"/>
        </w:rPr>
        <w:t>效</w:t>
      </w:r>
      <w:r w:rsidR="00AC363C">
        <w:rPr>
          <w:rFonts w:hint="eastAsia"/>
        </w:rPr>
        <w:t>能</w:t>
      </w:r>
      <w:r w:rsidRPr="004A4A97">
        <w:rPr>
          <w:rFonts w:hint="eastAsia"/>
        </w:rPr>
        <w:t>。</w:t>
      </w:r>
    </w:p>
    <w:bookmarkEnd w:id="2"/>
    <w:p w:rsidR="00070664" w:rsidRPr="001958B1" w:rsidRDefault="002670EE" w:rsidP="00412EE5">
      <w:pPr>
        <w:pStyle w:val="ab"/>
      </w:pPr>
      <w:r>
        <w:rPr>
          <w:rFonts w:hint="eastAsia"/>
        </w:rPr>
        <w:t xml:space="preserve"> </w:t>
      </w:r>
      <w:r w:rsidR="006E2A26">
        <w:rPr>
          <w:rFonts w:hint="eastAsia"/>
        </w:rPr>
        <w:t>(</w:t>
      </w:r>
      <w:r w:rsidR="00070664" w:rsidRPr="001958B1">
        <w:rPr>
          <w:rFonts w:hint="eastAsia"/>
        </w:rPr>
        <w:t>分機：</w:t>
      </w:r>
      <w:r w:rsidR="00DF27AA">
        <w:rPr>
          <w:rFonts w:hint="eastAsia"/>
        </w:rPr>
        <w:t>8660</w:t>
      </w:r>
      <w:r w:rsidR="00070664" w:rsidRPr="001958B1">
        <w:rPr>
          <w:rFonts w:hint="eastAsia"/>
        </w:rPr>
        <w:t xml:space="preserve"> </w:t>
      </w:r>
      <w:r w:rsidR="00DF27AA">
        <w:rPr>
          <w:rFonts w:hint="eastAsia"/>
        </w:rPr>
        <w:t>翁珮珊</w:t>
      </w:r>
      <w:r w:rsidR="006E2A26">
        <w:rPr>
          <w:rFonts w:hint="eastAsia"/>
        </w:rPr>
        <w:t>)</w:t>
      </w:r>
    </w:p>
    <w:sectPr w:rsidR="00070664" w:rsidRPr="001958B1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03F" w:rsidRDefault="008C703F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B238C8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03F" w:rsidRDefault="008C703F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footnote>
  <w:footnote w:id="1">
    <w:p w:rsidR="001C54F8" w:rsidRPr="001C54F8" w:rsidRDefault="001C54F8" w:rsidP="001C54F8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>
        <w:rPr>
          <w:rFonts w:hint="eastAsia"/>
          <w:szCs w:val="24"/>
          <w:lang w:eastAsia="zh-TW"/>
        </w:rPr>
        <w:t xml:space="preserve"> </w:t>
      </w:r>
      <w:r w:rsidR="00F70104">
        <w:rPr>
          <w:rFonts w:hint="eastAsia"/>
          <w:szCs w:val="24"/>
          <w:lang w:eastAsia="zh-TW"/>
        </w:rPr>
        <w:t>本期稅後淨利總數</w:t>
      </w:r>
      <w:r w:rsidR="00F70104" w:rsidRPr="009D20B1">
        <w:rPr>
          <w:rFonts w:hint="eastAsia"/>
          <w:szCs w:val="24"/>
        </w:rPr>
        <w:t>與</w:t>
      </w:r>
      <w:r>
        <w:rPr>
          <w:rFonts w:hint="eastAsia"/>
          <w:szCs w:val="24"/>
          <w:lang w:eastAsia="zh-TW"/>
        </w:rPr>
        <w:t>各項收支</w:t>
      </w:r>
      <w:r w:rsidR="00F70104">
        <w:rPr>
          <w:rFonts w:hint="eastAsia"/>
          <w:szCs w:val="24"/>
          <w:lang w:eastAsia="zh-TW"/>
        </w:rPr>
        <w:t>細項合計略有出入</w:t>
      </w:r>
      <w:r w:rsidRPr="009D20B1">
        <w:rPr>
          <w:rFonts w:hint="eastAsia"/>
          <w:szCs w:val="24"/>
        </w:rPr>
        <w:t>，係因四捨五入所致</w:t>
      </w:r>
      <w:r w:rsidR="00F70104">
        <w:rPr>
          <w:rFonts w:hint="eastAsia"/>
          <w:szCs w:val="24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6366"/>
    <w:rsid w:val="0001713C"/>
    <w:rsid w:val="0002058B"/>
    <w:rsid w:val="000232E7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48C8"/>
    <w:rsid w:val="0003608B"/>
    <w:rsid w:val="00036270"/>
    <w:rsid w:val="000362BB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5D27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1ED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6E1F"/>
    <w:rsid w:val="000675BF"/>
    <w:rsid w:val="00070664"/>
    <w:rsid w:val="00070A68"/>
    <w:rsid w:val="00070DED"/>
    <w:rsid w:val="00072131"/>
    <w:rsid w:val="000733C5"/>
    <w:rsid w:val="00074795"/>
    <w:rsid w:val="0007543F"/>
    <w:rsid w:val="0007579D"/>
    <w:rsid w:val="000757C2"/>
    <w:rsid w:val="000774D3"/>
    <w:rsid w:val="00077DDD"/>
    <w:rsid w:val="000816F3"/>
    <w:rsid w:val="00081E0C"/>
    <w:rsid w:val="0008252F"/>
    <w:rsid w:val="00082B06"/>
    <w:rsid w:val="00082E8D"/>
    <w:rsid w:val="000830CE"/>
    <w:rsid w:val="0008328D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86F"/>
    <w:rsid w:val="000C5BCC"/>
    <w:rsid w:val="000C5CEA"/>
    <w:rsid w:val="000C6BD9"/>
    <w:rsid w:val="000D0EB0"/>
    <w:rsid w:val="000D1DDD"/>
    <w:rsid w:val="000D3353"/>
    <w:rsid w:val="000D45D6"/>
    <w:rsid w:val="000D47B9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864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47A6"/>
    <w:rsid w:val="00125A40"/>
    <w:rsid w:val="001262A9"/>
    <w:rsid w:val="001265FB"/>
    <w:rsid w:val="00126A95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9A8"/>
    <w:rsid w:val="00141E18"/>
    <w:rsid w:val="00141F1A"/>
    <w:rsid w:val="001422BC"/>
    <w:rsid w:val="001431B8"/>
    <w:rsid w:val="00143F48"/>
    <w:rsid w:val="001449DF"/>
    <w:rsid w:val="0014526A"/>
    <w:rsid w:val="00145430"/>
    <w:rsid w:val="00145B0E"/>
    <w:rsid w:val="00146215"/>
    <w:rsid w:val="001503F9"/>
    <w:rsid w:val="00151AAE"/>
    <w:rsid w:val="00151D83"/>
    <w:rsid w:val="0015261A"/>
    <w:rsid w:val="001555DD"/>
    <w:rsid w:val="00156319"/>
    <w:rsid w:val="001573CA"/>
    <w:rsid w:val="00157B3F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4A47"/>
    <w:rsid w:val="001850F9"/>
    <w:rsid w:val="00185254"/>
    <w:rsid w:val="00186B57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A15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4F8"/>
    <w:rsid w:val="001C560E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2B3B"/>
    <w:rsid w:val="001F4784"/>
    <w:rsid w:val="001F4CFC"/>
    <w:rsid w:val="001F64EC"/>
    <w:rsid w:val="001F6888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5D58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C2A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0D8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45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209"/>
    <w:rsid w:val="002A032A"/>
    <w:rsid w:val="002A0B4A"/>
    <w:rsid w:val="002A0FAE"/>
    <w:rsid w:val="002A128A"/>
    <w:rsid w:val="002A150F"/>
    <w:rsid w:val="002A2CCB"/>
    <w:rsid w:val="002A3BEE"/>
    <w:rsid w:val="002A3CAA"/>
    <w:rsid w:val="002A44D6"/>
    <w:rsid w:val="002B0E4A"/>
    <w:rsid w:val="002B2397"/>
    <w:rsid w:val="002B23C8"/>
    <w:rsid w:val="002B3037"/>
    <w:rsid w:val="002B30C3"/>
    <w:rsid w:val="002B324F"/>
    <w:rsid w:val="002B32A4"/>
    <w:rsid w:val="002B48BB"/>
    <w:rsid w:val="002B48F1"/>
    <w:rsid w:val="002B49E6"/>
    <w:rsid w:val="002B62C5"/>
    <w:rsid w:val="002B6A0B"/>
    <w:rsid w:val="002B6BFF"/>
    <w:rsid w:val="002B7EC4"/>
    <w:rsid w:val="002C1FF9"/>
    <w:rsid w:val="002C2207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2C4C"/>
    <w:rsid w:val="002F3BC9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090F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369"/>
    <w:rsid w:val="00323920"/>
    <w:rsid w:val="003247F6"/>
    <w:rsid w:val="00324AD3"/>
    <w:rsid w:val="00327B6B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338"/>
    <w:rsid w:val="00342701"/>
    <w:rsid w:val="00342779"/>
    <w:rsid w:val="003429FE"/>
    <w:rsid w:val="0034348D"/>
    <w:rsid w:val="003448BA"/>
    <w:rsid w:val="00344A07"/>
    <w:rsid w:val="00345A66"/>
    <w:rsid w:val="003466C1"/>
    <w:rsid w:val="00346E9A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011"/>
    <w:rsid w:val="00360686"/>
    <w:rsid w:val="003608B6"/>
    <w:rsid w:val="00361FFF"/>
    <w:rsid w:val="003624E6"/>
    <w:rsid w:val="0036296D"/>
    <w:rsid w:val="00362F09"/>
    <w:rsid w:val="00363642"/>
    <w:rsid w:val="003637BE"/>
    <w:rsid w:val="003650FE"/>
    <w:rsid w:val="003660DE"/>
    <w:rsid w:val="0037033C"/>
    <w:rsid w:val="00370BBD"/>
    <w:rsid w:val="00370F14"/>
    <w:rsid w:val="00373119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455"/>
    <w:rsid w:val="0039365E"/>
    <w:rsid w:val="00396295"/>
    <w:rsid w:val="0039632F"/>
    <w:rsid w:val="00397566"/>
    <w:rsid w:val="003A0E85"/>
    <w:rsid w:val="003A24D4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62FE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1E0C"/>
    <w:rsid w:val="003E27B9"/>
    <w:rsid w:val="003E2E67"/>
    <w:rsid w:val="003E3A1B"/>
    <w:rsid w:val="003E5007"/>
    <w:rsid w:val="003E5235"/>
    <w:rsid w:val="003E58DB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6EBE"/>
    <w:rsid w:val="004078B1"/>
    <w:rsid w:val="004107D8"/>
    <w:rsid w:val="00411683"/>
    <w:rsid w:val="004118F1"/>
    <w:rsid w:val="00412EE5"/>
    <w:rsid w:val="004130C6"/>
    <w:rsid w:val="00413B4B"/>
    <w:rsid w:val="0041494F"/>
    <w:rsid w:val="0041594A"/>
    <w:rsid w:val="004210CC"/>
    <w:rsid w:val="004210FE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265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55C7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23D"/>
    <w:rsid w:val="0045651C"/>
    <w:rsid w:val="00457066"/>
    <w:rsid w:val="00457B7D"/>
    <w:rsid w:val="00457F98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1A2"/>
    <w:rsid w:val="004B5F3A"/>
    <w:rsid w:val="004B6324"/>
    <w:rsid w:val="004C0991"/>
    <w:rsid w:val="004C0CBE"/>
    <w:rsid w:val="004C2058"/>
    <w:rsid w:val="004C2DA8"/>
    <w:rsid w:val="004C38E0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6BC7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975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5E41"/>
    <w:rsid w:val="00536042"/>
    <w:rsid w:val="0053707A"/>
    <w:rsid w:val="0053788B"/>
    <w:rsid w:val="005400BC"/>
    <w:rsid w:val="00541865"/>
    <w:rsid w:val="00541F6A"/>
    <w:rsid w:val="00542C59"/>
    <w:rsid w:val="005432E4"/>
    <w:rsid w:val="00543480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6AB7"/>
    <w:rsid w:val="00557265"/>
    <w:rsid w:val="0055785F"/>
    <w:rsid w:val="00557E6D"/>
    <w:rsid w:val="0056052E"/>
    <w:rsid w:val="0056121E"/>
    <w:rsid w:val="005619B2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364"/>
    <w:rsid w:val="00573795"/>
    <w:rsid w:val="00574BB8"/>
    <w:rsid w:val="00575021"/>
    <w:rsid w:val="00575328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94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6339"/>
    <w:rsid w:val="00587993"/>
    <w:rsid w:val="00587C82"/>
    <w:rsid w:val="005905FF"/>
    <w:rsid w:val="00590F88"/>
    <w:rsid w:val="00591C66"/>
    <w:rsid w:val="005922AE"/>
    <w:rsid w:val="005928BE"/>
    <w:rsid w:val="0059311A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0F87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59CE"/>
    <w:rsid w:val="005B693A"/>
    <w:rsid w:val="005B7DAF"/>
    <w:rsid w:val="005C0EDC"/>
    <w:rsid w:val="005C2CC8"/>
    <w:rsid w:val="005C796D"/>
    <w:rsid w:val="005D2591"/>
    <w:rsid w:val="005D2A0C"/>
    <w:rsid w:val="005D2BCF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9A3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33B8"/>
    <w:rsid w:val="00614D6F"/>
    <w:rsid w:val="00615127"/>
    <w:rsid w:val="0061564E"/>
    <w:rsid w:val="00620720"/>
    <w:rsid w:val="0062084F"/>
    <w:rsid w:val="00620F4A"/>
    <w:rsid w:val="00622A65"/>
    <w:rsid w:val="00624A5B"/>
    <w:rsid w:val="00625A5C"/>
    <w:rsid w:val="00626228"/>
    <w:rsid w:val="0062773D"/>
    <w:rsid w:val="00630752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37942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61F"/>
    <w:rsid w:val="00647717"/>
    <w:rsid w:val="00647873"/>
    <w:rsid w:val="0065034E"/>
    <w:rsid w:val="00651D9F"/>
    <w:rsid w:val="006524BE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2B56"/>
    <w:rsid w:val="00664189"/>
    <w:rsid w:val="00664E68"/>
    <w:rsid w:val="006652D2"/>
    <w:rsid w:val="0066540C"/>
    <w:rsid w:val="00665E27"/>
    <w:rsid w:val="0066654B"/>
    <w:rsid w:val="00666E6E"/>
    <w:rsid w:val="00667CC8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0DE"/>
    <w:rsid w:val="00690263"/>
    <w:rsid w:val="0069112F"/>
    <w:rsid w:val="0069193B"/>
    <w:rsid w:val="00692D6E"/>
    <w:rsid w:val="0069302D"/>
    <w:rsid w:val="006940EB"/>
    <w:rsid w:val="0069428F"/>
    <w:rsid w:val="00694872"/>
    <w:rsid w:val="00694A37"/>
    <w:rsid w:val="00694EA5"/>
    <w:rsid w:val="00694EBE"/>
    <w:rsid w:val="00696A71"/>
    <w:rsid w:val="00696B53"/>
    <w:rsid w:val="00697202"/>
    <w:rsid w:val="00697957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A67D6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08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493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1771F"/>
    <w:rsid w:val="0072062C"/>
    <w:rsid w:val="00721F29"/>
    <w:rsid w:val="00722576"/>
    <w:rsid w:val="00722CAC"/>
    <w:rsid w:val="0072364F"/>
    <w:rsid w:val="0072366E"/>
    <w:rsid w:val="00723B34"/>
    <w:rsid w:val="007242E7"/>
    <w:rsid w:val="0072516D"/>
    <w:rsid w:val="00725F9B"/>
    <w:rsid w:val="0072608D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0BC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C5D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0961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0D99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06"/>
    <w:rsid w:val="007B2CAA"/>
    <w:rsid w:val="007B2EC2"/>
    <w:rsid w:val="007B58E4"/>
    <w:rsid w:val="007B5E66"/>
    <w:rsid w:val="007B6140"/>
    <w:rsid w:val="007B701C"/>
    <w:rsid w:val="007B712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2DBD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7F7DBB"/>
    <w:rsid w:val="0080254B"/>
    <w:rsid w:val="00802596"/>
    <w:rsid w:val="00802BA5"/>
    <w:rsid w:val="0080395C"/>
    <w:rsid w:val="0080483B"/>
    <w:rsid w:val="00804F5F"/>
    <w:rsid w:val="0080505C"/>
    <w:rsid w:val="00806AC1"/>
    <w:rsid w:val="0081056B"/>
    <w:rsid w:val="00810DAB"/>
    <w:rsid w:val="00811B9C"/>
    <w:rsid w:val="0081202A"/>
    <w:rsid w:val="008125B9"/>
    <w:rsid w:val="0081343E"/>
    <w:rsid w:val="00815A44"/>
    <w:rsid w:val="00817174"/>
    <w:rsid w:val="008175B4"/>
    <w:rsid w:val="0081795D"/>
    <w:rsid w:val="008200C9"/>
    <w:rsid w:val="008205B0"/>
    <w:rsid w:val="00820C26"/>
    <w:rsid w:val="008212C3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112A"/>
    <w:rsid w:val="008320F9"/>
    <w:rsid w:val="00832E46"/>
    <w:rsid w:val="00833C17"/>
    <w:rsid w:val="0083406F"/>
    <w:rsid w:val="00834100"/>
    <w:rsid w:val="008349EF"/>
    <w:rsid w:val="00835F07"/>
    <w:rsid w:val="008362FC"/>
    <w:rsid w:val="008378AE"/>
    <w:rsid w:val="00840143"/>
    <w:rsid w:val="0084027D"/>
    <w:rsid w:val="00841C62"/>
    <w:rsid w:val="0084210C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96"/>
    <w:rsid w:val="008644A8"/>
    <w:rsid w:val="0086546C"/>
    <w:rsid w:val="00865C8E"/>
    <w:rsid w:val="00866809"/>
    <w:rsid w:val="00866817"/>
    <w:rsid w:val="0086722F"/>
    <w:rsid w:val="008677A2"/>
    <w:rsid w:val="00867D36"/>
    <w:rsid w:val="00867F89"/>
    <w:rsid w:val="008702B6"/>
    <w:rsid w:val="008705F9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51E9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0ABF"/>
    <w:rsid w:val="008C3138"/>
    <w:rsid w:val="008C35B5"/>
    <w:rsid w:val="008C4957"/>
    <w:rsid w:val="008C4A29"/>
    <w:rsid w:val="008C5488"/>
    <w:rsid w:val="008C5F4F"/>
    <w:rsid w:val="008C609C"/>
    <w:rsid w:val="008C682A"/>
    <w:rsid w:val="008C703F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5B86"/>
    <w:rsid w:val="008E6249"/>
    <w:rsid w:val="008E7EB1"/>
    <w:rsid w:val="008F1B3F"/>
    <w:rsid w:val="008F275B"/>
    <w:rsid w:val="008F2954"/>
    <w:rsid w:val="008F35CB"/>
    <w:rsid w:val="008F3A6E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188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0095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0F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3C15"/>
    <w:rsid w:val="00954AAD"/>
    <w:rsid w:val="00954FA9"/>
    <w:rsid w:val="009557E9"/>
    <w:rsid w:val="0095625C"/>
    <w:rsid w:val="009609FD"/>
    <w:rsid w:val="0096193D"/>
    <w:rsid w:val="00961988"/>
    <w:rsid w:val="00961B54"/>
    <w:rsid w:val="00961E2D"/>
    <w:rsid w:val="00961E8C"/>
    <w:rsid w:val="00962323"/>
    <w:rsid w:val="00962499"/>
    <w:rsid w:val="009631A9"/>
    <w:rsid w:val="00963EC2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0EB9"/>
    <w:rsid w:val="00995082"/>
    <w:rsid w:val="0099518A"/>
    <w:rsid w:val="009958DF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650"/>
    <w:rsid w:val="009B573B"/>
    <w:rsid w:val="009B62E7"/>
    <w:rsid w:val="009B65D0"/>
    <w:rsid w:val="009B68BC"/>
    <w:rsid w:val="009B6CF4"/>
    <w:rsid w:val="009B6D58"/>
    <w:rsid w:val="009C0E69"/>
    <w:rsid w:val="009C2CB1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155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6731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573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060"/>
    <w:rsid w:val="00A15B22"/>
    <w:rsid w:val="00A1623F"/>
    <w:rsid w:val="00A1640E"/>
    <w:rsid w:val="00A16FD2"/>
    <w:rsid w:val="00A17546"/>
    <w:rsid w:val="00A20128"/>
    <w:rsid w:val="00A207B4"/>
    <w:rsid w:val="00A2130B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70E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4F5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82D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1B36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499"/>
    <w:rsid w:val="00AC2C86"/>
    <w:rsid w:val="00AC2D42"/>
    <w:rsid w:val="00AC3525"/>
    <w:rsid w:val="00AC363C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5F1"/>
    <w:rsid w:val="00AD074A"/>
    <w:rsid w:val="00AD0E1B"/>
    <w:rsid w:val="00AD0EC9"/>
    <w:rsid w:val="00AD14A4"/>
    <w:rsid w:val="00AD1CB1"/>
    <w:rsid w:val="00AD2C32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2523"/>
    <w:rsid w:val="00AE2764"/>
    <w:rsid w:val="00AE3706"/>
    <w:rsid w:val="00AE39BF"/>
    <w:rsid w:val="00AE3A2F"/>
    <w:rsid w:val="00AE42F9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193E"/>
    <w:rsid w:val="00B11C0E"/>
    <w:rsid w:val="00B1222C"/>
    <w:rsid w:val="00B14D97"/>
    <w:rsid w:val="00B15F34"/>
    <w:rsid w:val="00B17E31"/>
    <w:rsid w:val="00B20344"/>
    <w:rsid w:val="00B20CAA"/>
    <w:rsid w:val="00B20DCA"/>
    <w:rsid w:val="00B21499"/>
    <w:rsid w:val="00B238C8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AE5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3A5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8B7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229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163"/>
    <w:rsid w:val="00BD695A"/>
    <w:rsid w:val="00BD7D05"/>
    <w:rsid w:val="00BE16F8"/>
    <w:rsid w:val="00BE1A56"/>
    <w:rsid w:val="00BE248E"/>
    <w:rsid w:val="00BE26A0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D62"/>
    <w:rsid w:val="00BF4EB8"/>
    <w:rsid w:val="00BF53B2"/>
    <w:rsid w:val="00BF5598"/>
    <w:rsid w:val="00BF5F55"/>
    <w:rsid w:val="00BF64C4"/>
    <w:rsid w:val="00BF749E"/>
    <w:rsid w:val="00C018C2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3F27"/>
    <w:rsid w:val="00C34968"/>
    <w:rsid w:val="00C35130"/>
    <w:rsid w:val="00C35B4F"/>
    <w:rsid w:val="00C36926"/>
    <w:rsid w:val="00C36A99"/>
    <w:rsid w:val="00C36F90"/>
    <w:rsid w:val="00C37294"/>
    <w:rsid w:val="00C3798A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1961"/>
    <w:rsid w:val="00C5263C"/>
    <w:rsid w:val="00C52D12"/>
    <w:rsid w:val="00C53018"/>
    <w:rsid w:val="00C547FE"/>
    <w:rsid w:val="00C556D3"/>
    <w:rsid w:val="00C558B3"/>
    <w:rsid w:val="00C57546"/>
    <w:rsid w:val="00C57F2D"/>
    <w:rsid w:val="00C60028"/>
    <w:rsid w:val="00C60632"/>
    <w:rsid w:val="00C60B2B"/>
    <w:rsid w:val="00C61499"/>
    <w:rsid w:val="00C61A1C"/>
    <w:rsid w:val="00C61EF8"/>
    <w:rsid w:val="00C620DB"/>
    <w:rsid w:val="00C624C8"/>
    <w:rsid w:val="00C62CBB"/>
    <w:rsid w:val="00C648B1"/>
    <w:rsid w:val="00C648BA"/>
    <w:rsid w:val="00C65007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3F9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4105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6E88"/>
    <w:rsid w:val="00CD73BA"/>
    <w:rsid w:val="00CD7DD4"/>
    <w:rsid w:val="00CE27BB"/>
    <w:rsid w:val="00CE5258"/>
    <w:rsid w:val="00CE53C9"/>
    <w:rsid w:val="00CE602F"/>
    <w:rsid w:val="00CE60AA"/>
    <w:rsid w:val="00CE6D35"/>
    <w:rsid w:val="00CE6DDD"/>
    <w:rsid w:val="00CF15BB"/>
    <w:rsid w:val="00CF2528"/>
    <w:rsid w:val="00CF27D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4188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63B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5F02"/>
    <w:rsid w:val="00D96847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5E0D"/>
    <w:rsid w:val="00DA7639"/>
    <w:rsid w:val="00DA7961"/>
    <w:rsid w:val="00DA7EF5"/>
    <w:rsid w:val="00DB040A"/>
    <w:rsid w:val="00DB07F8"/>
    <w:rsid w:val="00DB3378"/>
    <w:rsid w:val="00DB3C3F"/>
    <w:rsid w:val="00DB4DD2"/>
    <w:rsid w:val="00DB50D1"/>
    <w:rsid w:val="00DB5BF6"/>
    <w:rsid w:val="00DB5DFA"/>
    <w:rsid w:val="00DB60E5"/>
    <w:rsid w:val="00DB7C47"/>
    <w:rsid w:val="00DC0E0A"/>
    <w:rsid w:val="00DC1824"/>
    <w:rsid w:val="00DC1848"/>
    <w:rsid w:val="00DC1ADA"/>
    <w:rsid w:val="00DC2477"/>
    <w:rsid w:val="00DC2EA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2E53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5F28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2C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58F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002A"/>
    <w:rsid w:val="00E40320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2C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289"/>
    <w:rsid w:val="00E834CE"/>
    <w:rsid w:val="00E83FED"/>
    <w:rsid w:val="00E85383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4A8E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B7DB2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2BB"/>
    <w:rsid w:val="00ED0837"/>
    <w:rsid w:val="00ED093D"/>
    <w:rsid w:val="00ED1241"/>
    <w:rsid w:val="00ED159D"/>
    <w:rsid w:val="00ED16DE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CFC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134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42CF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0DC1"/>
    <w:rsid w:val="00F42F8D"/>
    <w:rsid w:val="00F4382B"/>
    <w:rsid w:val="00F438E9"/>
    <w:rsid w:val="00F4493E"/>
    <w:rsid w:val="00F4554E"/>
    <w:rsid w:val="00F45D77"/>
    <w:rsid w:val="00F46046"/>
    <w:rsid w:val="00F4659F"/>
    <w:rsid w:val="00F46907"/>
    <w:rsid w:val="00F46AE9"/>
    <w:rsid w:val="00F5217A"/>
    <w:rsid w:val="00F524E9"/>
    <w:rsid w:val="00F53310"/>
    <w:rsid w:val="00F5371F"/>
    <w:rsid w:val="00F53A30"/>
    <w:rsid w:val="00F55AB9"/>
    <w:rsid w:val="00F56BAA"/>
    <w:rsid w:val="00F57184"/>
    <w:rsid w:val="00F5722D"/>
    <w:rsid w:val="00F60D06"/>
    <w:rsid w:val="00F6168D"/>
    <w:rsid w:val="00F626B9"/>
    <w:rsid w:val="00F62D89"/>
    <w:rsid w:val="00F651EB"/>
    <w:rsid w:val="00F665C7"/>
    <w:rsid w:val="00F67493"/>
    <w:rsid w:val="00F67A40"/>
    <w:rsid w:val="00F70104"/>
    <w:rsid w:val="00F70914"/>
    <w:rsid w:val="00F70DD8"/>
    <w:rsid w:val="00F715A7"/>
    <w:rsid w:val="00F727ED"/>
    <w:rsid w:val="00F732F3"/>
    <w:rsid w:val="00F73BD5"/>
    <w:rsid w:val="00F74528"/>
    <w:rsid w:val="00F74C13"/>
    <w:rsid w:val="00F758CC"/>
    <w:rsid w:val="00F77014"/>
    <w:rsid w:val="00F77834"/>
    <w:rsid w:val="00F77A52"/>
    <w:rsid w:val="00F805A0"/>
    <w:rsid w:val="00F80BBA"/>
    <w:rsid w:val="00F80ED7"/>
    <w:rsid w:val="00F81326"/>
    <w:rsid w:val="00F81332"/>
    <w:rsid w:val="00F816B3"/>
    <w:rsid w:val="00F82294"/>
    <w:rsid w:val="00F82DA4"/>
    <w:rsid w:val="00F84529"/>
    <w:rsid w:val="00F84785"/>
    <w:rsid w:val="00F853F4"/>
    <w:rsid w:val="00F8620A"/>
    <w:rsid w:val="00F9099E"/>
    <w:rsid w:val="00F91915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6ED8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0B5F"/>
    <w:rsid w:val="00FC1B47"/>
    <w:rsid w:val="00FC3289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2DD5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6ED0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73A0ABAA-CC50-458E-87A0-9ABEAE1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qFormat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說明"/>
    <w:basedOn w:val="aff1"/>
    <w:rsid w:val="00373119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1">
    <w:name w:val="Body Text Indent"/>
    <w:basedOn w:val="a"/>
    <w:link w:val="aff2"/>
    <w:uiPriority w:val="99"/>
    <w:semiHidden/>
    <w:unhideWhenUsed/>
    <w:rsid w:val="00373119"/>
    <w:pPr>
      <w:spacing w:after="120"/>
      <w:ind w:left="480"/>
    </w:pPr>
  </w:style>
  <w:style w:type="character" w:customStyle="1" w:styleId="aff2">
    <w:name w:val="本文縮排 字元"/>
    <w:link w:val="aff1"/>
    <w:uiPriority w:val="99"/>
    <w:semiHidden/>
    <w:rsid w:val="003731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C8D1F-F906-47BC-9899-F5B57FD58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1</TotalTime>
  <Pages>3</Pages>
  <Words>378</Words>
  <Characters>2160</Characters>
  <Application>Microsoft Office Word</Application>
  <DocSecurity>0</DocSecurity>
  <Lines>18</Lines>
  <Paragraphs>5</Paragraphs>
  <ScaleCrop>false</ScaleCrop>
  <Company>HOME</Company>
  <LinksUpToDate>false</LinksUpToDate>
  <CharactersWithSpaces>2533</CharactersWithSpaces>
  <SharedDoc>false</SharedDoc>
  <HLinks>
    <vt:vector size="18" baseType="variant"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_Toc224737067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_Toc224737066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_Toc224737065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2026-03-17T02:19:00Z</cp:lastPrinted>
  <dcterms:created xsi:type="dcterms:W3CDTF">2026-03-23T03:12:00Z</dcterms:created>
  <dcterms:modified xsi:type="dcterms:W3CDTF">2026-03-23T03:12:00Z</dcterms:modified>
</cp:coreProperties>
</file>