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D13677" w:rsidP="006B04BC">
      <w:pPr>
        <w:pStyle w:val="aa"/>
      </w:pPr>
      <w:bookmarkStart w:id="0" w:name="_GoBack"/>
      <w:bookmarkEnd w:id="0"/>
      <w:r>
        <w:rPr>
          <w:rFonts w:hint="eastAsia"/>
        </w:rPr>
        <w:t>農業部</w:t>
      </w:r>
      <w:r w:rsidR="00BA364B" w:rsidRPr="00733DD6">
        <w:rPr>
          <w:rFonts w:hint="eastAsia"/>
        </w:rPr>
        <w:t>主管非營業基金</w:t>
      </w:r>
      <w:r w:rsidR="00716A2E">
        <w:rPr>
          <w:rFonts w:hint="eastAsia"/>
        </w:rPr>
        <w:t>11</w:t>
      </w:r>
      <w:r w:rsidR="00C85B59">
        <w:rPr>
          <w:rFonts w:hint="eastAsia"/>
        </w:rPr>
        <w:t>3</w:t>
      </w:r>
      <w:r w:rsidR="00BA364B" w:rsidRPr="00733DD6">
        <w:rPr>
          <w:rFonts w:hint="eastAsia"/>
        </w:rPr>
        <w:t>年度決算評估報告</w:t>
      </w:r>
    </w:p>
    <w:p w:rsidR="00ED748E" w:rsidRDefault="00C85B59" w:rsidP="00ED748E">
      <w:pPr>
        <w:pStyle w:val="a8"/>
        <w:ind w:firstLine="566"/>
      </w:pPr>
      <w:bookmarkStart w:id="1" w:name="_Toc160179750"/>
      <w:bookmarkStart w:id="2" w:name="_Toc444851319"/>
      <w:bookmarkStart w:id="3" w:name="_Toc476237638"/>
      <w:bookmarkStart w:id="4" w:name="_Toc229318004"/>
      <w:bookmarkStart w:id="5" w:name="_Toc318723039"/>
      <w:bookmarkStart w:id="6" w:name="_Toc372557380"/>
      <w:r>
        <w:rPr>
          <w:rFonts w:hint="eastAsia"/>
          <w:color w:val="000000"/>
        </w:rPr>
        <w:t>農業部</w:t>
      </w:r>
      <w:r w:rsidR="00ED748E" w:rsidRPr="00E402CF">
        <w:rPr>
          <w:rFonts w:hint="eastAsia"/>
          <w:color w:val="000000"/>
        </w:rPr>
        <w:t>主管非營業基金</w:t>
      </w:r>
      <w:r w:rsidR="00ED748E" w:rsidRPr="00E402CF">
        <w:rPr>
          <w:rStyle w:val="af9"/>
          <w:color w:val="000000"/>
        </w:rPr>
        <w:footnoteReference w:id="1"/>
      </w:r>
      <w:r>
        <w:rPr>
          <w:rFonts w:hint="eastAsia"/>
          <w:color w:val="000000"/>
        </w:rPr>
        <w:t>11</w:t>
      </w:r>
      <w:r>
        <w:rPr>
          <w:color w:val="000000"/>
        </w:rPr>
        <w:t>3</w:t>
      </w:r>
      <w:r w:rsidR="00ED748E" w:rsidRPr="00E402CF">
        <w:rPr>
          <w:rFonts w:hint="eastAsia"/>
          <w:color w:val="000000"/>
        </w:rPr>
        <w:t>年度決算依審計部審核結果，農業作業基金審定短絀</w:t>
      </w:r>
      <w:r w:rsidR="00322EE3">
        <w:rPr>
          <w:color w:val="000000"/>
        </w:rPr>
        <w:t>8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766</w:t>
      </w:r>
      <w:r w:rsidR="00ED748E" w:rsidRPr="00E402CF">
        <w:rPr>
          <w:rFonts w:hint="eastAsia"/>
          <w:color w:val="000000"/>
        </w:rPr>
        <w:t>萬</w:t>
      </w:r>
      <w:r w:rsidR="00322EE3">
        <w:rPr>
          <w:color w:val="000000"/>
        </w:rPr>
        <w:t>5</w:t>
      </w:r>
      <w:r w:rsidR="00ED748E" w:rsidRPr="00E402CF">
        <w:rPr>
          <w:rFonts w:hint="eastAsia"/>
          <w:color w:val="000000"/>
        </w:rPr>
        <w:t>千元，較預算短絀1億</w:t>
      </w:r>
      <w:r w:rsidR="00322EE3">
        <w:rPr>
          <w:color w:val="000000"/>
        </w:rPr>
        <w:t>623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8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</w:t>
      </w:r>
      <w:r w:rsidR="00ED748E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322EE3">
        <w:rPr>
          <w:rFonts w:hint="eastAsia"/>
          <w:color w:val="000000"/>
        </w:rPr>
        <w:t>,85</w:t>
      </w:r>
      <w:r w:rsidR="00322EE3">
        <w:rPr>
          <w:color w:val="000000"/>
        </w:rPr>
        <w:t>7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3</w:t>
      </w:r>
      <w:r w:rsidR="00ED748E" w:rsidRPr="00E402CF">
        <w:rPr>
          <w:rFonts w:hint="eastAsia"/>
          <w:color w:val="000000"/>
        </w:rPr>
        <w:t>千元(減幅</w:t>
      </w:r>
      <w:r w:rsidR="00322EE3">
        <w:rPr>
          <w:color w:val="000000"/>
        </w:rPr>
        <w:t>17</w:t>
      </w:r>
      <w:r w:rsidR="00ED748E" w:rsidRPr="00E402CF">
        <w:rPr>
          <w:color w:val="000000"/>
        </w:rPr>
        <w:t>.</w:t>
      </w:r>
      <w:r w:rsidR="00322EE3">
        <w:rPr>
          <w:color w:val="000000"/>
        </w:rPr>
        <w:t>48</w:t>
      </w:r>
      <w:r w:rsidR="00ED748E" w:rsidRPr="00E402CF">
        <w:rPr>
          <w:color w:val="000000"/>
        </w:rPr>
        <w:t>%)</w:t>
      </w:r>
      <w:r w:rsidR="00ED748E" w:rsidRPr="00E402CF">
        <w:rPr>
          <w:rFonts w:hint="eastAsia"/>
          <w:color w:val="000000"/>
        </w:rPr>
        <w:t>；農田水利事業作業基金審定</w:t>
      </w:r>
      <w:r w:rsidR="00322EE3" w:rsidRPr="00322EE3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5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524</w:t>
      </w:r>
      <w:r w:rsidR="00ED748E" w:rsidRPr="00E402CF">
        <w:rPr>
          <w:rFonts w:hint="eastAsia"/>
          <w:color w:val="000000"/>
        </w:rPr>
        <w:t>萬元，較預算短絀</w:t>
      </w:r>
      <w:r w:rsidR="00322EE3">
        <w:rPr>
          <w:color w:val="000000"/>
        </w:rPr>
        <w:t>24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7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473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ED748E" w:rsidRPr="00E402CF">
        <w:rPr>
          <w:rFonts w:hint="eastAsia"/>
          <w:color w:val="000000"/>
        </w:rPr>
        <w:t>千元，</w:t>
      </w:r>
      <w:r w:rsidR="00322EE3" w:rsidRPr="00322EE3">
        <w:rPr>
          <w:rFonts w:hint="eastAsia"/>
          <w:color w:val="000000"/>
        </w:rPr>
        <w:t>減少短絀</w:t>
      </w:r>
      <w:r w:rsidR="00322EE3">
        <w:rPr>
          <w:rFonts w:hint="eastAsia"/>
          <w:color w:val="000000"/>
        </w:rPr>
        <w:t>2</w:t>
      </w:r>
      <w:r w:rsidR="00322EE3">
        <w:rPr>
          <w:color w:val="000000"/>
        </w:rPr>
        <w:t>3</w:t>
      </w:r>
      <w:r w:rsidR="00322EE3">
        <w:rPr>
          <w:rFonts w:hint="eastAsia"/>
          <w:color w:val="000000"/>
        </w:rPr>
        <w:t>億</w:t>
      </w:r>
      <w:r w:rsidR="00322EE3" w:rsidRPr="00322EE3">
        <w:rPr>
          <w:rFonts w:hint="eastAsia"/>
          <w:color w:val="000000"/>
        </w:rPr>
        <w:t>1,</w:t>
      </w:r>
      <w:r w:rsidR="00322EE3">
        <w:rPr>
          <w:rFonts w:hint="eastAsia"/>
          <w:color w:val="000000"/>
        </w:rPr>
        <w:t>949</w:t>
      </w:r>
      <w:r w:rsidR="00322EE3" w:rsidRPr="00322EE3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322EE3" w:rsidRPr="00322EE3">
        <w:rPr>
          <w:rFonts w:hint="eastAsia"/>
          <w:color w:val="000000"/>
        </w:rPr>
        <w:t>千元(減幅</w:t>
      </w:r>
      <w:r w:rsidR="00322EE3">
        <w:rPr>
          <w:rFonts w:hint="eastAsia"/>
          <w:color w:val="000000"/>
        </w:rPr>
        <w:t>93</w:t>
      </w:r>
      <w:r w:rsidR="00322EE3" w:rsidRPr="00322EE3">
        <w:rPr>
          <w:rFonts w:hint="eastAsia"/>
          <w:color w:val="000000"/>
        </w:rPr>
        <w:t>.</w:t>
      </w:r>
      <w:r w:rsidR="00322EE3">
        <w:rPr>
          <w:rFonts w:hint="eastAsia"/>
          <w:color w:val="000000"/>
        </w:rPr>
        <w:t>73</w:t>
      </w:r>
      <w:r w:rsidR="00322EE3" w:rsidRPr="00322EE3">
        <w:rPr>
          <w:rFonts w:hint="eastAsia"/>
          <w:color w:val="000000"/>
        </w:rPr>
        <w:t>%)</w:t>
      </w:r>
      <w:r w:rsidR="00ED748E" w:rsidRPr="00E402CF">
        <w:rPr>
          <w:rFonts w:hint="eastAsia"/>
          <w:color w:val="000000"/>
        </w:rPr>
        <w:t>；農業特別收入基金審定短絀</w:t>
      </w:r>
      <w:r w:rsidR="00322EE3">
        <w:rPr>
          <w:rFonts w:hint="eastAsia"/>
          <w:color w:val="000000"/>
        </w:rPr>
        <w:t>111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6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967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9千</w:t>
      </w:r>
      <w:r w:rsidR="00ED748E" w:rsidRPr="00E402CF">
        <w:rPr>
          <w:rFonts w:hint="eastAsia"/>
          <w:color w:val="000000"/>
        </w:rPr>
        <w:t>元，較預算短絀</w:t>
      </w:r>
      <w:r w:rsidR="00157719">
        <w:rPr>
          <w:rFonts w:hint="eastAsia"/>
          <w:color w:val="000000"/>
        </w:rPr>
        <w:t>147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9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422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減少短絀</w:t>
      </w:r>
      <w:r w:rsidR="00157719">
        <w:rPr>
          <w:rFonts w:hint="eastAsia"/>
          <w:color w:val="000000"/>
        </w:rPr>
        <w:t>36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2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455</w:t>
      </w:r>
      <w:r w:rsidR="00ED748E" w:rsidRPr="00E402CF">
        <w:rPr>
          <w:rFonts w:hint="eastAsia"/>
          <w:color w:val="000000"/>
        </w:rPr>
        <w:t>萬元(減幅</w:t>
      </w:r>
      <w:r w:rsidR="00157719">
        <w:rPr>
          <w:rFonts w:hint="eastAsia"/>
          <w:color w:val="000000"/>
        </w:rPr>
        <w:t>24</w:t>
      </w:r>
      <w:r w:rsidR="00ED748E" w:rsidRPr="00E402CF">
        <w:rPr>
          <w:rFonts w:hint="eastAsia"/>
          <w:color w:val="000000"/>
        </w:rPr>
        <w:t>.</w:t>
      </w:r>
      <w:r w:rsidR="00157719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0%</w:t>
      </w:r>
      <w:r w:rsidR="00ED748E" w:rsidRPr="00E402CF">
        <w:rPr>
          <w:color w:val="000000"/>
        </w:rPr>
        <w:t>)</w:t>
      </w:r>
      <w:r w:rsidR="00ED748E" w:rsidRPr="00E402CF">
        <w:rPr>
          <w:rFonts w:hint="eastAsia"/>
          <w:color w:val="000000"/>
        </w:rPr>
        <w:t>；農民退休基金決算賸餘</w:t>
      </w:r>
      <w:r w:rsidR="003E6B5D">
        <w:rPr>
          <w:rFonts w:hint="eastAsia"/>
          <w:color w:val="000000"/>
        </w:rPr>
        <w:t>31</w:t>
      </w:r>
      <w:r w:rsidR="00ED748E" w:rsidRPr="00E402CF">
        <w:rPr>
          <w:rFonts w:hint="eastAsia"/>
          <w:color w:val="000000"/>
        </w:rPr>
        <w:t>億</w:t>
      </w:r>
      <w:r w:rsidR="003B53EA">
        <w:rPr>
          <w:rFonts w:hint="eastAsia"/>
          <w:color w:val="000000"/>
        </w:rPr>
        <w:t>874</w:t>
      </w:r>
      <w:r w:rsidR="00ED748E" w:rsidRPr="00E402CF">
        <w:rPr>
          <w:rFonts w:hint="eastAsia"/>
          <w:color w:val="000000"/>
        </w:rPr>
        <w:t>萬元，較預算賸餘</w:t>
      </w:r>
      <w:r w:rsidR="003E6B5D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593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增加</w:t>
      </w:r>
      <w:r w:rsidR="003E6B5D" w:rsidRPr="003E6B5D">
        <w:rPr>
          <w:rFonts w:hint="eastAsia"/>
          <w:color w:val="000000"/>
        </w:rPr>
        <w:t>賸餘</w:t>
      </w:r>
      <w:r w:rsidR="003E6B5D">
        <w:rPr>
          <w:rFonts w:hint="eastAsia"/>
          <w:color w:val="000000"/>
        </w:rPr>
        <w:t>26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280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1</w:t>
      </w:r>
      <w:r w:rsidR="00ED748E" w:rsidRPr="00E402CF">
        <w:rPr>
          <w:rFonts w:hint="eastAsia"/>
          <w:color w:val="000000"/>
        </w:rPr>
        <w:t>千元(增幅</w:t>
      </w:r>
      <w:r w:rsidR="003E6B5D">
        <w:rPr>
          <w:rFonts w:hint="eastAsia"/>
          <w:color w:val="000000"/>
        </w:rPr>
        <w:t>514.45</w:t>
      </w:r>
      <w:r w:rsidR="00ED748E" w:rsidRPr="00E402CF">
        <w:rPr>
          <w:rFonts w:hint="eastAsia"/>
          <w:color w:val="000000"/>
        </w:rPr>
        <w:t>%)。謹就</w:t>
      </w:r>
      <w:r w:rsidR="00ED748E" w:rsidRPr="00D93529">
        <w:rPr>
          <w:rFonts w:hint="eastAsia"/>
        </w:rPr>
        <w:t>農業部</w:t>
      </w:r>
      <w:r w:rsidR="00ED748E" w:rsidRPr="00DD0031">
        <w:rPr>
          <w:rFonts w:hint="eastAsia"/>
        </w:rPr>
        <w:t>主管非營業基金11</w:t>
      </w:r>
      <w:r>
        <w:t>3</w:t>
      </w:r>
      <w:r w:rsidR="00ED748E" w:rsidRPr="00DD0031">
        <w:rPr>
          <w:rFonts w:hint="eastAsia"/>
        </w:rPr>
        <w:t>年度決算評析如下</w:t>
      </w:r>
      <w:r w:rsidR="00ED748E">
        <w:rPr>
          <w:rFonts w:hint="eastAsia"/>
        </w:rPr>
        <w:t>：</w:t>
      </w:r>
    </w:p>
    <w:p w:rsidR="00C85B59" w:rsidRPr="00C85B59" w:rsidRDefault="00C85B59" w:rsidP="003536BD">
      <w:pPr>
        <w:pStyle w:val="14"/>
        <w:ind w:left="567" w:hanging="567"/>
      </w:pPr>
      <w:bookmarkStart w:id="7" w:name="_Toc215732039"/>
      <w:bookmarkStart w:id="8" w:name="_Toc224831136"/>
      <w:bookmarkEnd w:id="1"/>
      <w:bookmarkEnd w:id="2"/>
      <w:bookmarkEnd w:id="3"/>
      <w:bookmarkEnd w:id="4"/>
      <w:bookmarkEnd w:id="5"/>
      <w:bookmarkEnd w:id="6"/>
      <w:r w:rsidRPr="00C85B59">
        <w:rPr>
          <w:rFonts w:hint="eastAsia"/>
        </w:rPr>
        <w:t>二、農田水利事業作業基金</w:t>
      </w:r>
      <w:r w:rsidR="0051228B" w:rsidRPr="0051228B">
        <w:rPr>
          <w:rFonts w:hint="eastAsia"/>
        </w:rPr>
        <w:t>112及</w:t>
      </w:r>
      <w:r w:rsidRPr="00C85B59">
        <w:rPr>
          <w:rFonts w:hint="eastAsia"/>
        </w:rPr>
        <w:t>113年度「一般建築及設備計畫」之</w:t>
      </w:r>
      <w:r w:rsidR="009657F9">
        <w:rPr>
          <w:rFonts w:hint="eastAsia"/>
        </w:rPr>
        <w:t>預算</w:t>
      </w:r>
      <w:r w:rsidRPr="00C85B59">
        <w:rPr>
          <w:rFonts w:hint="eastAsia"/>
        </w:rPr>
        <w:t>執行率未達六成，允宜積極控管各項計畫進度</w:t>
      </w:r>
      <w:bookmarkEnd w:id="7"/>
      <w:bookmarkEnd w:id="8"/>
    </w:p>
    <w:p w:rsidR="00C85B59" w:rsidRPr="00C85B59" w:rsidRDefault="00C85B59" w:rsidP="00C85B59">
      <w:pPr>
        <w:ind w:left="566" w:firstLine="566"/>
        <w:rPr>
          <w:rFonts w:hAnsi="標楷體"/>
        </w:rPr>
      </w:pPr>
      <w:r w:rsidRPr="00C85B59">
        <w:rPr>
          <w:rFonts w:hint="eastAsia"/>
        </w:rPr>
        <w:t>農田水利事業作業基金(以下簡稱農水基金)113年度</w:t>
      </w:r>
      <w:r w:rsidRPr="00C85B59">
        <w:rPr>
          <w:rFonts w:hAnsi="標楷體" w:hint="eastAsia"/>
        </w:rPr>
        <w:t>「</w:t>
      </w:r>
      <w:r w:rsidRPr="00C85B59">
        <w:rPr>
          <w:rFonts w:hint="eastAsia"/>
        </w:rPr>
        <w:t>固定資產建設改良擴充-一般建築及設備計畫」可用預算數1</w:t>
      </w:r>
      <w:r w:rsidRPr="00C85B59">
        <w:rPr>
          <w:rFonts w:hAnsi="標楷體" w:hint="eastAsia"/>
        </w:rPr>
        <w:t>54億3</w:t>
      </w:r>
      <w:r w:rsidRPr="00C85B59">
        <w:rPr>
          <w:rFonts w:hAnsi="標楷體"/>
        </w:rPr>
        <w:t>,</w:t>
      </w:r>
      <w:r w:rsidRPr="00C85B59">
        <w:rPr>
          <w:rFonts w:hAnsi="標楷體" w:hint="eastAsia"/>
        </w:rPr>
        <w:t>845萬1千元，執行結果決算數92億5,443萬1千元，</w:t>
      </w:r>
      <w:r w:rsidR="009657F9">
        <w:rPr>
          <w:rFonts w:hAnsi="標楷體" w:hint="eastAsia"/>
        </w:rPr>
        <w:t>預算</w:t>
      </w:r>
      <w:r w:rsidRPr="00C85B59">
        <w:rPr>
          <w:rFonts w:hAnsi="標楷體" w:hint="eastAsia"/>
        </w:rPr>
        <w:t>執行率59.94%。經查：</w:t>
      </w:r>
    </w:p>
    <w:p w:rsidR="003B55FD" w:rsidRPr="003536BD" w:rsidRDefault="00C85B59" w:rsidP="003536BD">
      <w:pPr>
        <w:pStyle w:val="a4"/>
        <w:ind w:left="849" w:hanging="283"/>
        <w:rPr>
          <w:b/>
        </w:rPr>
      </w:pPr>
      <w:r w:rsidRPr="003536BD">
        <w:rPr>
          <w:rFonts w:hint="eastAsia"/>
          <w:b/>
        </w:rPr>
        <w:t>(一)</w:t>
      </w:r>
      <w:r w:rsidR="009657F9" w:rsidRPr="003536BD">
        <w:rPr>
          <w:rFonts w:hint="eastAsia"/>
          <w:b/>
        </w:rPr>
        <w:t>112及113年度</w:t>
      </w:r>
      <w:r w:rsidR="00D44B14">
        <w:rPr>
          <w:rFonts w:hAnsi="標楷體" w:hint="eastAsia"/>
          <w:b/>
        </w:rPr>
        <w:t>「</w:t>
      </w:r>
      <w:r w:rsidR="003B55FD" w:rsidRPr="003536BD">
        <w:rPr>
          <w:rFonts w:hint="eastAsia"/>
          <w:b/>
        </w:rPr>
        <w:t>一般建築及設備計畫</w:t>
      </w:r>
      <w:r w:rsidR="00D44B14">
        <w:rPr>
          <w:rFonts w:hAnsi="標楷體" w:hint="eastAsia"/>
          <w:b/>
        </w:rPr>
        <w:t>」</w:t>
      </w:r>
      <w:r w:rsidR="00D44B14">
        <w:rPr>
          <w:rFonts w:hint="eastAsia"/>
          <w:b/>
        </w:rPr>
        <w:t>預算</w:t>
      </w:r>
      <w:r w:rsidR="003B55FD" w:rsidRPr="003536BD">
        <w:rPr>
          <w:rFonts w:hint="eastAsia"/>
          <w:b/>
        </w:rPr>
        <w:t>執行率分別為</w:t>
      </w:r>
      <w:r w:rsidR="003B55FD" w:rsidRPr="003536BD">
        <w:rPr>
          <w:b/>
        </w:rPr>
        <w:t>45.66%及59.94%</w:t>
      </w:r>
      <w:r w:rsidR="003B55FD" w:rsidRPr="003536BD">
        <w:rPr>
          <w:rFonts w:hint="eastAsia"/>
          <w:b/>
        </w:rPr>
        <w:t>，</w:t>
      </w:r>
      <w:r w:rsidR="00D44B14">
        <w:rPr>
          <w:rFonts w:hint="eastAsia"/>
          <w:b/>
        </w:rPr>
        <w:t>計畫執行未如預期</w:t>
      </w:r>
    </w:p>
    <w:p w:rsidR="003B55FD" w:rsidRPr="003B55FD" w:rsidRDefault="003B55FD" w:rsidP="003B55FD">
      <w:pPr>
        <w:pStyle w:val="2"/>
        <w:ind w:left="850" w:firstLine="566"/>
      </w:pPr>
      <w:r w:rsidRPr="003B55FD">
        <w:rPr>
          <w:rFonts w:hint="eastAsia"/>
        </w:rPr>
        <w:t>農水基金</w:t>
      </w:r>
      <w:r>
        <w:rPr>
          <w:rFonts w:hint="eastAsia"/>
        </w:rPr>
        <w:t>111至</w:t>
      </w:r>
      <w:r w:rsidRPr="003B55FD">
        <w:rPr>
          <w:rFonts w:hint="eastAsia"/>
        </w:rPr>
        <w:t>113年度「固定資產建設改良擴充-一般建築及設備計畫」</w:t>
      </w:r>
      <w:r w:rsidR="00D44B14">
        <w:rPr>
          <w:rFonts w:hint="eastAsia"/>
        </w:rPr>
        <w:t>可用</w:t>
      </w:r>
      <w:r>
        <w:rPr>
          <w:rFonts w:hint="eastAsia"/>
        </w:rPr>
        <w:t>預算數介於59</w:t>
      </w:r>
      <w:r w:rsidRPr="003B55FD">
        <w:rPr>
          <w:rFonts w:hint="eastAsia"/>
        </w:rPr>
        <w:t>億</w:t>
      </w:r>
      <w:r>
        <w:rPr>
          <w:rFonts w:hint="eastAsia"/>
        </w:rPr>
        <w:t>7,156</w:t>
      </w:r>
      <w:r w:rsidRPr="003B55FD">
        <w:rPr>
          <w:rFonts w:hint="eastAsia"/>
        </w:rPr>
        <w:t>萬</w:t>
      </w:r>
      <w:r>
        <w:rPr>
          <w:rFonts w:hint="eastAsia"/>
        </w:rPr>
        <w:t>5</w:t>
      </w:r>
      <w:r w:rsidRPr="003B55FD">
        <w:rPr>
          <w:rFonts w:hint="eastAsia"/>
        </w:rPr>
        <w:t>千元</w:t>
      </w:r>
      <w:r>
        <w:rPr>
          <w:rFonts w:hint="eastAsia"/>
        </w:rPr>
        <w:t>至154</w:t>
      </w:r>
      <w:r w:rsidRPr="003B55FD">
        <w:rPr>
          <w:rFonts w:hint="eastAsia"/>
        </w:rPr>
        <w:t>億</w:t>
      </w:r>
      <w:r>
        <w:rPr>
          <w:rFonts w:hint="eastAsia"/>
        </w:rPr>
        <w:t>3</w:t>
      </w:r>
      <w:r w:rsidRPr="003B55FD">
        <w:rPr>
          <w:rFonts w:hint="eastAsia"/>
        </w:rPr>
        <w:t>,</w:t>
      </w:r>
      <w:r>
        <w:rPr>
          <w:rFonts w:hint="eastAsia"/>
        </w:rPr>
        <w:t>845</w:t>
      </w:r>
      <w:r w:rsidRPr="003B55FD">
        <w:rPr>
          <w:rFonts w:hint="eastAsia"/>
        </w:rPr>
        <w:t>萬1千元</w:t>
      </w:r>
      <w:r>
        <w:rPr>
          <w:rFonts w:hint="eastAsia"/>
        </w:rPr>
        <w:t>間</w:t>
      </w:r>
      <w:r w:rsidR="00D44B14">
        <w:rPr>
          <w:rFonts w:hAnsi="標楷體" w:hint="eastAsia"/>
        </w:rPr>
        <w:t>，</w:t>
      </w:r>
      <w:r w:rsidR="00D44B14">
        <w:rPr>
          <w:rFonts w:hint="eastAsia"/>
        </w:rPr>
        <w:t>呈逐年增加趨勢</w:t>
      </w:r>
      <w:r>
        <w:rPr>
          <w:rFonts w:hAnsi="標楷體" w:hint="eastAsia"/>
        </w:rPr>
        <w:t>，</w:t>
      </w:r>
      <w:r w:rsidRPr="003B55FD">
        <w:rPr>
          <w:rFonts w:hint="eastAsia"/>
        </w:rPr>
        <w:t>決算數介於</w:t>
      </w:r>
      <w:r>
        <w:rPr>
          <w:rFonts w:hint="eastAsia"/>
        </w:rPr>
        <w:t>47</w:t>
      </w:r>
      <w:r w:rsidRPr="003B55FD">
        <w:rPr>
          <w:rFonts w:hint="eastAsia"/>
        </w:rPr>
        <w:t>億</w:t>
      </w:r>
      <w:r>
        <w:rPr>
          <w:rFonts w:hint="eastAsia"/>
        </w:rPr>
        <w:t>2</w:t>
      </w:r>
      <w:r w:rsidRPr="003B55FD">
        <w:rPr>
          <w:rFonts w:hint="eastAsia"/>
        </w:rPr>
        <w:t>,</w:t>
      </w:r>
      <w:r>
        <w:rPr>
          <w:rFonts w:hint="eastAsia"/>
        </w:rPr>
        <w:t>688</w:t>
      </w:r>
      <w:r w:rsidRPr="003B55FD">
        <w:rPr>
          <w:rFonts w:hint="eastAsia"/>
        </w:rPr>
        <w:t>萬</w:t>
      </w:r>
      <w:r>
        <w:rPr>
          <w:rFonts w:hint="eastAsia"/>
        </w:rPr>
        <w:t>1</w:t>
      </w:r>
      <w:r w:rsidRPr="003B55FD">
        <w:rPr>
          <w:rFonts w:hint="eastAsia"/>
        </w:rPr>
        <w:t>千元至</w:t>
      </w:r>
      <w:r>
        <w:rPr>
          <w:rFonts w:hint="eastAsia"/>
        </w:rPr>
        <w:t>92</w:t>
      </w:r>
      <w:r w:rsidRPr="003B55FD">
        <w:rPr>
          <w:rFonts w:hint="eastAsia"/>
        </w:rPr>
        <w:t>億</w:t>
      </w:r>
      <w:r>
        <w:rPr>
          <w:rFonts w:hint="eastAsia"/>
        </w:rPr>
        <w:t>5</w:t>
      </w:r>
      <w:r w:rsidRPr="003B55FD">
        <w:rPr>
          <w:rFonts w:hint="eastAsia"/>
        </w:rPr>
        <w:t>,</w:t>
      </w:r>
      <w:r>
        <w:rPr>
          <w:rFonts w:hint="eastAsia"/>
        </w:rPr>
        <w:t>443</w:t>
      </w:r>
      <w:r w:rsidRPr="003B55FD">
        <w:rPr>
          <w:rFonts w:hint="eastAsia"/>
        </w:rPr>
        <w:t>萬1千元間</w:t>
      </w:r>
      <w:r>
        <w:rPr>
          <w:rFonts w:hAnsi="標楷體" w:hint="eastAsia"/>
        </w:rPr>
        <w:t>，</w:t>
      </w:r>
      <w:r w:rsidR="00D44B14">
        <w:rPr>
          <w:rFonts w:hAnsi="標楷體" w:hint="eastAsia"/>
        </w:rPr>
        <w:t>預算</w:t>
      </w:r>
      <w:r>
        <w:rPr>
          <w:rFonts w:hint="eastAsia"/>
        </w:rPr>
        <w:t>執行率分別為79.16%</w:t>
      </w:r>
      <w:r>
        <w:rPr>
          <w:rFonts w:ascii="新細明體" w:eastAsia="新細明體" w:hAnsi="新細明體" w:hint="eastAsia"/>
        </w:rPr>
        <w:t>、</w:t>
      </w:r>
      <w:r w:rsidRPr="003B55FD">
        <w:rPr>
          <w:rFonts w:hint="eastAsia"/>
        </w:rPr>
        <w:t>45.66%及59.94%</w:t>
      </w:r>
      <w:r w:rsidR="003536BD">
        <w:rPr>
          <w:rFonts w:hint="eastAsia"/>
        </w:rPr>
        <w:t>(</w:t>
      </w:r>
      <w:r w:rsidR="003536BD" w:rsidRPr="003536BD">
        <w:rPr>
          <w:rFonts w:hint="eastAsia"/>
        </w:rPr>
        <w:t>詳表</w:t>
      </w:r>
      <w:r w:rsidR="003536BD">
        <w:rPr>
          <w:rFonts w:hint="eastAsia"/>
        </w:rPr>
        <w:t>1)</w:t>
      </w:r>
      <w:r w:rsidRPr="003B55FD">
        <w:rPr>
          <w:rFonts w:hint="eastAsia"/>
        </w:rPr>
        <w:t>，112及113年度</w:t>
      </w:r>
      <w:r w:rsidR="00D44B14">
        <w:rPr>
          <w:rFonts w:hAnsi="標楷體" w:hint="eastAsia"/>
        </w:rPr>
        <w:t>「</w:t>
      </w:r>
      <w:r w:rsidRPr="003B55FD">
        <w:rPr>
          <w:rFonts w:hint="eastAsia"/>
        </w:rPr>
        <w:t>一般建築及設備計</w:t>
      </w:r>
      <w:r w:rsidRPr="003B55FD">
        <w:rPr>
          <w:rFonts w:hint="eastAsia"/>
        </w:rPr>
        <w:lastRenderedPageBreak/>
        <w:t>畫</w:t>
      </w:r>
      <w:r w:rsidR="00D44B14">
        <w:rPr>
          <w:rFonts w:hAnsi="標楷體" w:hint="eastAsia"/>
        </w:rPr>
        <w:t>」</w:t>
      </w:r>
      <w:r w:rsidR="00D44B14">
        <w:rPr>
          <w:rFonts w:hint="eastAsia"/>
        </w:rPr>
        <w:t>預算</w:t>
      </w:r>
      <w:r w:rsidRPr="003B55FD">
        <w:rPr>
          <w:rFonts w:hint="eastAsia"/>
        </w:rPr>
        <w:t>執行率</w:t>
      </w:r>
      <w:r w:rsidR="00D44B14">
        <w:rPr>
          <w:rFonts w:hint="eastAsia"/>
        </w:rPr>
        <w:t>均</w:t>
      </w:r>
      <w:r w:rsidRPr="003B55FD">
        <w:rPr>
          <w:rFonts w:hint="eastAsia"/>
        </w:rPr>
        <w:t>未及六成</w:t>
      </w:r>
      <w:r w:rsidR="00D44B14" w:rsidRPr="00D44B14">
        <w:rPr>
          <w:rFonts w:hint="eastAsia"/>
        </w:rPr>
        <w:t>，計畫執行未如預期</w:t>
      </w:r>
      <w:r>
        <w:rPr>
          <w:rFonts w:hAnsi="標楷體" w:hint="eastAsia"/>
        </w:rPr>
        <w:t>，</w:t>
      </w:r>
      <w:r w:rsidRPr="003B55FD">
        <w:rPr>
          <w:rFonts w:hAnsi="標楷體" w:hint="eastAsia"/>
        </w:rPr>
        <w:t>主要係價購土地進度不如預期、工程缺工、原物料調漲及招標流標等所致。</w:t>
      </w:r>
    </w:p>
    <w:p w:rsidR="00C85B59" w:rsidRPr="00C85B59" w:rsidRDefault="00C85B59" w:rsidP="00C85B59">
      <w:pPr>
        <w:adjustRightInd w:val="0"/>
        <w:ind w:leftChars="0" w:left="850" w:hangingChars="300" w:hanging="850"/>
        <w:rPr>
          <w:rFonts w:hAnsi="標楷體"/>
          <w:color w:val="000000"/>
        </w:rPr>
      </w:pPr>
      <w:r w:rsidRPr="00C85B59">
        <w:rPr>
          <w:rFonts w:hAnsi="標楷體" w:hint="eastAsia"/>
          <w:b/>
          <w:color w:val="000000"/>
        </w:rPr>
        <w:t>表1</w:t>
      </w:r>
      <w:r w:rsidRPr="00C85B59">
        <w:rPr>
          <w:rFonts w:hAnsi="標楷體"/>
          <w:b/>
          <w:color w:val="000000"/>
        </w:rPr>
        <w:t xml:space="preserve">  </w:t>
      </w:r>
      <w:r w:rsidRPr="00C85B59">
        <w:rPr>
          <w:rFonts w:hAnsi="標楷體" w:hint="eastAsia"/>
          <w:b/>
          <w:color w:val="000000"/>
        </w:rPr>
        <w:t>農水基金</w:t>
      </w:r>
      <w:r w:rsidR="009657F9">
        <w:rPr>
          <w:rFonts w:hAnsi="標楷體" w:hint="eastAsia"/>
          <w:b/>
          <w:color w:val="000000"/>
        </w:rPr>
        <w:t>111至</w:t>
      </w:r>
      <w:r w:rsidRPr="00C85B59">
        <w:rPr>
          <w:rFonts w:hAnsi="標楷體" w:hint="eastAsia"/>
          <w:b/>
          <w:color w:val="000000"/>
        </w:rPr>
        <w:t xml:space="preserve">113年度固定資產建設改良擴充「一般建築及設備計畫」預算編列及執行概況表 </w:t>
      </w:r>
      <w:r w:rsidR="003B55FD">
        <w:rPr>
          <w:rFonts w:hAnsi="標楷體"/>
          <w:b/>
          <w:color w:val="000000"/>
        </w:rPr>
        <w:t xml:space="preserve"> </w:t>
      </w:r>
      <w:r w:rsidRPr="00C85B59">
        <w:rPr>
          <w:rFonts w:hAnsi="標楷體"/>
          <w:b/>
          <w:color w:val="000000"/>
        </w:rPr>
        <w:t xml:space="preserve">   </w:t>
      </w:r>
      <w:r w:rsidR="0066563C">
        <w:rPr>
          <w:rFonts w:hAnsi="標楷體" w:hint="eastAsia"/>
          <w:b/>
          <w:color w:val="000000"/>
        </w:rPr>
        <w:t xml:space="preserve">  </w:t>
      </w:r>
      <w:r w:rsidRPr="00C85B59">
        <w:rPr>
          <w:rFonts w:hAnsi="標楷體"/>
          <w:b/>
          <w:color w:val="000000"/>
        </w:rPr>
        <w:t xml:space="preserve">   </w:t>
      </w:r>
      <w:r w:rsidRPr="00C85B59">
        <w:rPr>
          <w:rFonts w:hAnsi="標楷體" w:hint="eastAsia"/>
          <w:color w:val="000000"/>
          <w:sz w:val="24"/>
          <w:szCs w:val="24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71"/>
        <w:gridCol w:w="1937"/>
        <w:gridCol w:w="1937"/>
        <w:gridCol w:w="2060"/>
      </w:tblGrid>
      <w:tr w:rsidR="00C85B59" w:rsidRPr="00C85B59" w:rsidTr="0066563C">
        <w:trPr>
          <w:tblHeader/>
        </w:trPr>
        <w:tc>
          <w:tcPr>
            <w:tcW w:w="2571" w:type="dxa"/>
            <w:shd w:val="clear" w:color="auto" w:fill="auto"/>
            <w:vAlign w:val="center"/>
          </w:tcPr>
          <w:p w:rsidR="00C85B59" w:rsidRPr="00C85B59" w:rsidRDefault="009657F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C85B59" w:rsidRPr="003B55FD" w:rsidRDefault="00C85B59" w:rsidP="003B55FD">
            <w:pPr>
              <w:pStyle w:val="142"/>
              <w:jc w:val="center"/>
              <w:rPr>
                <w:b/>
              </w:rPr>
            </w:pPr>
            <w:r w:rsidRPr="003B55FD">
              <w:rPr>
                <w:rFonts w:hint="eastAsia"/>
                <w:b/>
              </w:rPr>
              <w:t>可用預算數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C85B59" w:rsidRPr="003B55FD" w:rsidRDefault="00C85B59" w:rsidP="003B55FD">
            <w:pPr>
              <w:pStyle w:val="142"/>
              <w:jc w:val="center"/>
              <w:rPr>
                <w:b/>
              </w:rPr>
            </w:pPr>
            <w:r w:rsidRPr="003B55FD">
              <w:rPr>
                <w:rFonts w:hint="eastAsia"/>
                <w:b/>
              </w:rPr>
              <w:t>決算數</w:t>
            </w:r>
          </w:p>
        </w:tc>
        <w:tc>
          <w:tcPr>
            <w:tcW w:w="2060" w:type="dxa"/>
          </w:tcPr>
          <w:p w:rsidR="00C85B59" w:rsidRPr="003B55FD" w:rsidRDefault="00C85B59" w:rsidP="003B55FD">
            <w:pPr>
              <w:pStyle w:val="142"/>
              <w:jc w:val="center"/>
              <w:rPr>
                <w:b/>
              </w:rPr>
            </w:pPr>
            <w:r w:rsidRPr="003B55FD">
              <w:rPr>
                <w:rFonts w:hint="eastAsia"/>
                <w:b/>
              </w:rPr>
              <w:t>執行率</w:t>
            </w:r>
          </w:p>
        </w:tc>
      </w:tr>
      <w:tr w:rsidR="009657F9" w:rsidRPr="00C85B59" w:rsidTr="0066563C">
        <w:tc>
          <w:tcPr>
            <w:tcW w:w="2571" w:type="dxa"/>
            <w:shd w:val="clear" w:color="auto" w:fill="auto"/>
            <w:vAlign w:val="center"/>
          </w:tcPr>
          <w:p w:rsidR="009657F9" w:rsidRDefault="009657F9" w:rsidP="009657F9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111</w:t>
            </w:r>
          </w:p>
        </w:tc>
        <w:tc>
          <w:tcPr>
            <w:tcW w:w="1937" w:type="dxa"/>
            <w:vAlign w:val="center"/>
          </w:tcPr>
          <w:p w:rsidR="009657F9" w:rsidRPr="00D0655C" w:rsidRDefault="009657F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rFonts w:hint="eastAsia"/>
                <w:color w:val="000000"/>
              </w:rPr>
              <w:t>5,971,565</w:t>
            </w:r>
          </w:p>
        </w:tc>
        <w:tc>
          <w:tcPr>
            <w:tcW w:w="1937" w:type="dxa"/>
            <w:vAlign w:val="center"/>
          </w:tcPr>
          <w:p w:rsidR="009657F9" w:rsidRPr="00D0655C" w:rsidRDefault="009657F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rFonts w:hint="eastAsia"/>
                <w:color w:val="000000"/>
              </w:rPr>
              <w:t>4,726,881</w:t>
            </w:r>
          </w:p>
        </w:tc>
        <w:tc>
          <w:tcPr>
            <w:tcW w:w="2060" w:type="dxa"/>
            <w:vAlign w:val="center"/>
          </w:tcPr>
          <w:p w:rsidR="009657F9" w:rsidRPr="00D0655C" w:rsidRDefault="003B55FD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rFonts w:hint="eastAsia"/>
                <w:color w:val="000000"/>
              </w:rPr>
              <w:t>79.16</w:t>
            </w:r>
          </w:p>
        </w:tc>
      </w:tr>
      <w:tr w:rsidR="009657F9" w:rsidRPr="00C85B59" w:rsidTr="0066563C">
        <w:tc>
          <w:tcPr>
            <w:tcW w:w="2571" w:type="dxa"/>
            <w:shd w:val="clear" w:color="auto" w:fill="auto"/>
            <w:vAlign w:val="center"/>
          </w:tcPr>
          <w:p w:rsidR="009657F9" w:rsidRDefault="009657F9" w:rsidP="009657F9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9657F9" w:rsidRPr="00D0655C" w:rsidRDefault="009657F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color w:val="000000"/>
              </w:rPr>
              <w:t>13,025,308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9657F9" w:rsidRPr="00D0655C" w:rsidRDefault="009657F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color w:val="000000"/>
              </w:rPr>
              <w:t>5,947,197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9657F9" w:rsidRPr="00D0655C" w:rsidRDefault="009657F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rFonts w:hint="eastAsia"/>
                <w:color w:val="000000"/>
              </w:rPr>
              <w:t>45</w:t>
            </w:r>
            <w:r w:rsidRPr="00D0655C">
              <w:rPr>
                <w:color w:val="000000"/>
              </w:rPr>
              <w:t>.</w:t>
            </w:r>
            <w:r w:rsidRPr="00D0655C">
              <w:rPr>
                <w:rFonts w:hint="eastAsia"/>
                <w:color w:val="000000"/>
              </w:rPr>
              <w:t>66</w:t>
            </w:r>
          </w:p>
        </w:tc>
      </w:tr>
      <w:tr w:rsidR="00C85B59" w:rsidRPr="00C85B59" w:rsidTr="0066563C">
        <w:tc>
          <w:tcPr>
            <w:tcW w:w="2571" w:type="dxa"/>
            <w:shd w:val="clear" w:color="auto" w:fill="auto"/>
            <w:vAlign w:val="center"/>
          </w:tcPr>
          <w:p w:rsidR="00C85B59" w:rsidRPr="00C85B59" w:rsidRDefault="009657F9" w:rsidP="00C85B59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C85B59" w:rsidRPr="00D0655C" w:rsidRDefault="00C85B5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color w:val="000000"/>
              </w:rPr>
              <w:t>15,438,451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C85B59" w:rsidRPr="00D0655C" w:rsidRDefault="00C85B5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rFonts w:hint="eastAsia"/>
                <w:color w:val="000000"/>
              </w:rPr>
              <w:t>9</w:t>
            </w:r>
            <w:r w:rsidRPr="00D0655C">
              <w:rPr>
                <w:color w:val="000000"/>
              </w:rPr>
              <w:t>,254,431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C85B59" w:rsidRPr="00D0655C" w:rsidRDefault="00C85B59" w:rsidP="003B55FD">
            <w:pPr>
              <w:pStyle w:val="142"/>
              <w:jc w:val="right"/>
              <w:rPr>
                <w:color w:val="000000"/>
              </w:rPr>
            </w:pPr>
            <w:r w:rsidRPr="00D0655C">
              <w:rPr>
                <w:rFonts w:hint="eastAsia"/>
                <w:color w:val="000000"/>
              </w:rPr>
              <w:t>59.94</w:t>
            </w:r>
          </w:p>
        </w:tc>
      </w:tr>
    </w:tbl>
    <w:p w:rsidR="00C85B59" w:rsidRPr="00C85B59" w:rsidRDefault="00C85B59" w:rsidP="00C85B59">
      <w:pPr>
        <w:spacing w:line="280" w:lineRule="exact"/>
        <w:ind w:leftChars="0" w:left="560" w:firstLineChars="0" w:hanging="448"/>
        <w:jc w:val="left"/>
        <w:rPr>
          <w:rFonts w:hAnsi="標楷體"/>
          <w:color w:val="000000"/>
          <w:sz w:val="24"/>
        </w:rPr>
      </w:pPr>
      <w:r w:rsidRPr="00C85B59">
        <w:rPr>
          <w:rFonts w:hAnsi="標楷體" w:hint="eastAsia"/>
          <w:color w:val="000000"/>
          <w:sz w:val="24"/>
        </w:rPr>
        <w:t>資料來源：農水基金</w:t>
      </w:r>
      <w:r w:rsidR="009657F9">
        <w:rPr>
          <w:rFonts w:hAnsi="標楷體" w:hint="eastAsia"/>
          <w:color w:val="000000"/>
          <w:sz w:val="24"/>
        </w:rPr>
        <w:t>111至</w:t>
      </w:r>
      <w:r w:rsidRPr="00C85B59">
        <w:rPr>
          <w:rFonts w:hAnsi="標楷體" w:hint="eastAsia"/>
          <w:color w:val="000000"/>
          <w:sz w:val="24"/>
        </w:rPr>
        <w:t>113年度審定決算書。</w:t>
      </w:r>
    </w:p>
    <w:p w:rsidR="00C85B59" w:rsidRPr="00636164" w:rsidRDefault="00C85B59" w:rsidP="00636164">
      <w:pPr>
        <w:pStyle w:val="a4"/>
        <w:ind w:left="849" w:hanging="283"/>
        <w:rPr>
          <w:b/>
        </w:rPr>
      </w:pPr>
      <w:r w:rsidRPr="00636164">
        <w:rPr>
          <w:rFonts w:hint="eastAsia"/>
          <w:b/>
        </w:rPr>
        <w:t>(二)1</w:t>
      </w:r>
      <w:r w:rsidRPr="00636164">
        <w:rPr>
          <w:b/>
        </w:rPr>
        <w:t>1</w:t>
      </w:r>
      <w:r w:rsidRPr="00636164">
        <w:rPr>
          <w:rFonts w:hint="eastAsia"/>
          <w:b/>
        </w:rPr>
        <w:t>3年度</w:t>
      </w:r>
      <w:r w:rsidR="00D44B14" w:rsidRPr="00636164">
        <w:rPr>
          <w:rFonts w:hAnsi="標楷體" w:hint="eastAsia"/>
          <w:b/>
        </w:rPr>
        <w:t>「</w:t>
      </w:r>
      <w:r w:rsidR="00D44B14" w:rsidRPr="00636164">
        <w:rPr>
          <w:rFonts w:hint="eastAsia"/>
          <w:b/>
        </w:rPr>
        <w:t>一般建築及設備計畫」</w:t>
      </w:r>
      <w:r w:rsidRPr="00636164">
        <w:rPr>
          <w:rFonts w:hint="eastAsia"/>
          <w:b/>
        </w:rPr>
        <w:t>結餘款高逾</w:t>
      </w:r>
      <w:r w:rsidR="00CE35F1" w:rsidRPr="00636164">
        <w:rPr>
          <w:rFonts w:hint="eastAsia"/>
          <w:b/>
        </w:rPr>
        <w:t>54</w:t>
      </w:r>
      <w:r w:rsidRPr="00636164">
        <w:rPr>
          <w:rFonts w:hint="eastAsia"/>
          <w:b/>
        </w:rPr>
        <w:t>億元，占可用預算數比率</w:t>
      </w:r>
      <w:r w:rsidR="003536BD" w:rsidRPr="00636164">
        <w:rPr>
          <w:b/>
        </w:rPr>
        <w:t>35.4</w:t>
      </w:r>
      <w:r w:rsidR="0051228B" w:rsidRPr="00636164">
        <w:rPr>
          <w:rFonts w:hint="eastAsia"/>
          <w:b/>
        </w:rPr>
        <w:t>4</w:t>
      </w:r>
      <w:r w:rsidR="003536BD" w:rsidRPr="00636164">
        <w:rPr>
          <w:b/>
        </w:rPr>
        <w:t>%</w:t>
      </w:r>
      <w:r w:rsidRPr="00636164">
        <w:rPr>
          <w:rFonts w:hAnsi="標楷體" w:hint="eastAsia"/>
          <w:b/>
        </w:rPr>
        <w:t>，</w:t>
      </w:r>
      <w:r w:rsidRPr="00636164">
        <w:rPr>
          <w:rFonts w:hint="eastAsia"/>
          <w:b/>
        </w:rPr>
        <w:t>計畫之規劃及執行</w:t>
      </w:r>
      <w:r w:rsidRPr="00636164">
        <w:rPr>
          <w:rFonts w:hAnsi="標楷體" w:hint="eastAsia"/>
          <w:b/>
        </w:rPr>
        <w:t>，</w:t>
      </w:r>
      <w:r w:rsidRPr="00636164">
        <w:rPr>
          <w:rFonts w:hint="eastAsia"/>
          <w:b/>
        </w:rPr>
        <w:t>均待檢討改善</w:t>
      </w:r>
    </w:p>
    <w:p w:rsidR="00C85B59" w:rsidRPr="00C85B59" w:rsidRDefault="003B55FD" w:rsidP="00636164">
      <w:pPr>
        <w:pStyle w:val="2"/>
        <w:ind w:left="850" w:firstLine="566"/>
      </w:pPr>
      <w:r>
        <w:rPr>
          <w:rFonts w:hint="eastAsia"/>
        </w:rPr>
        <w:t>農水基金113年度「固定資產建設改良擴充-一般建築及設備計畫」</w:t>
      </w:r>
      <w:r w:rsidR="00D44B14">
        <w:rPr>
          <w:rFonts w:hint="eastAsia"/>
        </w:rPr>
        <w:t>預算執行結果</w:t>
      </w:r>
      <w:r w:rsidR="00D44B14">
        <w:rPr>
          <w:rFonts w:hAnsi="標楷體" w:hint="eastAsia"/>
        </w:rPr>
        <w:t>，</w:t>
      </w:r>
      <w:r>
        <w:rPr>
          <w:rFonts w:hint="eastAsia"/>
        </w:rPr>
        <w:t>決算數92億5,443萬1千元，</w:t>
      </w:r>
      <w:r w:rsidR="003536BD">
        <w:rPr>
          <w:rFonts w:hint="eastAsia"/>
        </w:rPr>
        <w:t>保留數</w:t>
      </w:r>
      <w:r w:rsidR="003536BD" w:rsidRPr="003536BD">
        <w:t>7</w:t>
      </w:r>
      <w:r w:rsidR="003536BD">
        <w:rPr>
          <w:rFonts w:hint="eastAsia"/>
        </w:rPr>
        <w:t>億1</w:t>
      </w:r>
      <w:r w:rsidR="003536BD" w:rsidRPr="003536BD">
        <w:rPr>
          <w:rFonts w:hint="eastAsia"/>
        </w:rPr>
        <w:t>,</w:t>
      </w:r>
      <w:r w:rsidR="003536BD">
        <w:rPr>
          <w:rFonts w:hint="eastAsia"/>
        </w:rPr>
        <w:t>306</w:t>
      </w:r>
      <w:r w:rsidR="003536BD" w:rsidRPr="003536BD">
        <w:rPr>
          <w:rFonts w:hint="eastAsia"/>
        </w:rPr>
        <w:t>萬</w:t>
      </w:r>
      <w:r w:rsidR="003536BD">
        <w:rPr>
          <w:rFonts w:hint="eastAsia"/>
        </w:rPr>
        <w:t>4</w:t>
      </w:r>
      <w:r w:rsidR="003536BD" w:rsidRPr="003536BD">
        <w:rPr>
          <w:rFonts w:hint="eastAsia"/>
        </w:rPr>
        <w:t>千元，結餘款</w:t>
      </w:r>
      <w:r w:rsidR="003536BD">
        <w:rPr>
          <w:rFonts w:hint="eastAsia"/>
        </w:rPr>
        <w:t>54</w:t>
      </w:r>
      <w:r w:rsidR="003536BD" w:rsidRPr="003536BD">
        <w:rPr>
          <w:rFonts w:hint="eastAsia"/>
        </w:rPr>
        <w:t>億</w:t>
      </w:r>
      <w:r w:rsidR="003536BD">
        <w:rPr>
          <w:rFonts w:hint="eastAsia"/>
        </w:rPr>
        <w:t>7</w:t>
      </w:r>
      <w:r w:rsidR="003536BD" w:rsidRPr="003536BD">
        <w:rPr>
          <w:rFonts w:hint="eastAsia"/>
        </w:rPr>
        <w:t>,</w:t>
      </w:r>
      <w:r w:rsidR="003536BD">
        <w:rPr>
          <w:rFonts w:hint="eastAsia"/>
        </w:rPr>
        <w:t>0</w:t>
      </w:r>
      <w:r w:rsidR="0051228B">
        <w:rPr>
          <w:rFonts w:hint="eastAsia"/>
        </w:rPr>
        <w:t>95</w:t>
      </w:r>
      <w:r w:rsidR="003536BD" w:rsidRPr="003536BD">
        <w:rPr>
          <w:rFonts w:hint="eastAsia"/>
        </w:rPr>
        <w:t>萬</w:t>
      </w:r>
      <w:r w:rsidR="0051228B">
        <w:rPr>
          <w:rFonts w:hint="eastAsia"/>
        </w:rPr>
        <w:t>6</w:t>
      </w:r>
      <w:r w:rsidR="003536BD" w:rsidRPr="003536BD">
        <w:rPr>
          <w:rFonts w:hint="eastAsia"/>
        </w:rPr>
        <w:t>千元</w:t>
      </w:r>
      <w:r w:rsidR="003536BD">
        <w:rPr>
          <w:rFonts w:hAnsi="標楷體" w:hint="eastAsia"/>
        </w:rPr>
        <w:t>，</w:t>
      </w:r>
      <w:r w:rsidR="00C85B59" w:rsidRPr="00C85B59">
        <w:rPr>
          <w:rFonts w:hint="eastAsia"/>
        </w:rPr>
        <w:t>占可用預算數154億3,845萬1千元之</w:t>
      </w:r>
      <w:r w:rsidR="003536BD">
        <w:rPr>
          <w:rFonts w:hint="eastAsia"/>
        </w:rPr>
        <w:t>35</w:t>
      </w:r>
      <w:r w:rsidR="00C85B59" w:rsidRPr="00C85B59">
        <w:t>.</w:t>
      </w:r>
      <w:r w:rsidR="003536BD">
        <w:rPr>
          <w:rFonts w:hint="eastAsia"/>
        </w:rPr>
        <w:t>4</w:t>
      </w:r>
      <w:r w:rsidR="0051228B">
        <w:rPr>
          <w:rFonts w:hint="eastAsia"/>
        </w:rPr>
        <w:t>4</w:t>
      </w:r>
      <w:r w:rsidR="00C85B59" w:rsidRPr="00C85B59">
        <w:t>%</w:t>
      </w:r>
      <w:r w:rsidR="00C85B59" w:rsidRPr="00C85B59">
        <w:rPr>
          <w:rFonts w:hAnsi="標楷體" w:hint="eastAsia"/>
        </w:rPr>
        <w:t>，</w:t>
      </w:r>
      <w:r w:rsidR="00C85B59" w:rsidRPr="00C85B59">
        <w:rPr>
          <w:rFonts w:hint="eastAsia"/>
        </w:rPr>
        <w:t>其中以</w:t>
      </w:r>
      <w:r w:rsidR="00C85B59" w:rsidRPr="00C85B59">
        <w:rPr>
          <w:rFonts w:hAnsi="標楷體" w:hint="eastAsia"/>
        </w:rPr>
        <w:t>「土地改良物」結餘款</w:t>
      </w:r>
      <w:r w:rsidR="003536BD">
        <w:rPr>
          <w:rFonts w:hAnsi="標楷體" w:hint="eastAsia"/>
        </w:rPr>
        <w:t>49</w:t>
      </w:r>
      <w:r w:rsidR="00C85B59" w:rsidRPr="00C85B59">
        <w:rPr>
          <w:rFonts w:hAnsi="標楷體" w:hint="eastAsia"/>
        </w:rPr>
        <w:t>億</w:t>
      </w:r>
      <w:r w:rsidR="003536BD">
        <w:rPr>
          <w:rFonts w:hAnsi="標楷體" w:hint="eastAsia"/>
        </w:rPr>
        <w:t>9</w:t>
      </w:r>
      <w:r w:rsidR="003536BD" w:rsidRPr="003536BD">
        <w:rPr>
          <w:rFonts w:hAnsi="標楷體"/>
        </w:rPr>
        <w:t>,8</w:t>
      </w:r>
      <w:r w:rsidR="003536BD">
        <w:rPr>
          <w:rFonts w:hAnsi="標楷體" w:hint="eastAsia"/>
        </w:rPr>
        <w:t>68</w:t>
      </w:r>
      <w:r w:rsidR="00C85B59" w:rsidRPr="00C85B59">
        <w:rPr>
          <w:rFonts w:hAnsi="標楷體" w:hint="eastAsia"/>
        </w:rPr>
        <w:t>萬7千元</w:t>
      </w:r>
      <w:r w:rsidR="003536BD">
        <w:rPr>
          <w:rFonts w:hAnsi="標楷體" w:hint="eastAsia"/>
        </w:rPr>
        <w:t>，</w:t>
      </w:r>
      <w:r w:rsidR="00C85B59" w:rsidRPr="00C85B59">
        <w:rPr>
          <w:rFonts w:hAnsi="標楷體" w:hint="eastAsia"/>
        </w:rPr>
        <w:t>占結餘款總數9</w:t>
      </w:r>
      <w:r w:rsidR="003536BD">
        <w:rPr>
          <w:rFonts w:hAnsi="標楷體" w:hint="eastAsia"/>
        </w:rPr>
        <w:t>1</w:t>
      </w:r>
      <w:r w:rsidR="00C85B59" w:rsidRPr="00C85B59">
        <w:rPr>
          <w:rFonts w:hAnsi="標楷體" w:hint="eastAsia"/>
        </w:rPr>
        <w:t>.</w:t>
      </w:r>
      <w:r w:rsidR="003536BD">
        <w:rPr>
          <w:rFonts w:hAnsi="標楷體" w:hint="eastAsia"/>
        </w:rPr>
        <w:t>37</w:t>
      </w:r>
      <w:r w:rsidR="00C85B59" w:rsidRPr="00C85B59">
        <w:rPr>
          <w:rFonts w:hAnsi="標楷體" w:hint="eastAsia"/>
        </w:rPr>
        <w:t>%</w:t>
      </w:r>
      <w:r w:rsidR="003536BD" w:rsidRPr="003536BD">
        <w:rPr>
          <w:rFonts w:hAnsi="標楷體" w:hint="eastAsia"/>
        </w:rPr>
        <w:t>(詳表2)</w:t>
      </w:r>
      <w:r w:rsidR="00C85B59" w:rsidRPr="00C85B59">
        <w:rPr>
          <w:rFonts w:hAnsi="標楷體" w:hint="eastAsia"/>
        </w:rPr>
        <w:t>，金額</w:t>
      </w:r>
      <w:r w:rsidR="00D44B14">
        <w:rPr>
          <w:rFonts w:hAnsi="標楷體" w:hint="eastAsia"/>
        </w:rPr>
        <w:t>最</w:t>
      </w:r>
      <w:r w:rsidR="00C85B59" w:rsidRPr="00C85B59">
        <w:rPr>
          <w:rFonts w:hAnsi="標楷體" w:hint="eastAsia"/>
        </w:rPr>
        <w:t>鉅，主要係價購土地進度不如預期所致，顯示整體計畫之規劃及執行，有待檢討改善</w:t>
      </w:r>
      <w:r w:rsidR="00C85B59" w:rsidRPr="00C85B59">
        <w:rPr>
          <w:rFonts w:hint="eastAsia"/>
        </w:rPr>
        <w:t>。</w:t>
      </w:r>
    </w:p>
    <w:p w:rsidR="00C85B59" w:rsidRPr="00C85B59" w:rsidRDefault="00C85B59" w:rsidP="00C85B59">
      <w:pPr>
        <w:ind w:leftChars="-49" w:left="632" w:rightChars="-100" w:right="-283" w:hangingChars="272" w:hanging="771"/>
        <w:jc w:val="left"/>
        <w:rPr>
          <w:rFonts w:hAnsi="標楷體"/>
          <w:b/>
          <w:color w:val="000000"/>
        </w:rPr>
      </w:pPr>
      <w:r w:rsidRPr="00C85B59">
        <w:rPr>
          <w:rFonts w:hAnsi="標楷體" w:hint="eastAsia"/>
          <w:b/>
          <w:color w:val="000000"/>
        </w:rPr>
        <w:t>表2</w:t>
      </w:r>
      <w:r w:rsidRPr="00C85B59">
        <w:rPr>
          <w:rFonts w:hAnsi="標楷體"/>
          <w:b/>
          <w:color w:val="000000"/>
        </w:rPr>
        <w:t xml:space="preserve">  </w:t>
      </w:r>
      <w:r w:rsidRPr="00C85B59">
        <w:rPr>
          <w:rFonts w:hAnsi="標楷體" w:hint="eastAsia"/>
          <w:b/>
          <w:color w:val="000000"/>
        </w:rPr>
        <w:t>農水基金1</w:t>
      </w:r>
      <w:r w:rsidRPr="00C85B59">
        <w:rPr>
          <w:rFonts w:hAnsi="標楷體"/>
          <w:b/>
          <w:color w:val="000000"/>
        </w:rPr>
        <w:t>1</w:t>
      </w:r>
      <w:r w:rsidRPr="00C85B59">
        <w:rPr>
          <w:rFonts w:hAnsi="標楷體" w:hint="eastAsia"/>
          <w:b/>
          <w:color w:val="000000"/>
        </w:rPr>
        <w:t>3年度「一般建築及設備計畫」</w:t>
      </w:r>
      <w:r w:rsidR="00D44B14">
        <w:rPr>
          <w:rFonts w:hAnsi="標楷體" w:hint="eastAsia"/>
          <w:b/>
          <w:color w:val="000000"/>
        </w:rPr>
        <w:t>預算</w:t>
      </w:r>
      <w:r w:rsidR="003536BD">
        <w:rPr>
          <w:rFonts w:hAnsi="標楷體" w:hint="eastAsia"/>
          <w:b/>
          <w:color w:val="000000"/>
        </w:rPr>
        <w:t>執行</w:t>
      </w:r>
      <w:r w:rsidRPr="00C85B59">
        <w:rPr>
          <w:rFonts w:hAnsi="標楷體" w:hint="eastAsia"/>
          <w:b/>
          <w:color w:val="000000"/>
        </w:rPr>
        <w:t>情形表</w:t>
      </w:r>
    </w:p>
    <w:p w:rsidR="00C85B59" w:rsidRPr="00C85B59" w:rsidRDefault="00C85B59" w:rsidP="00DB5D70">
      <w:pPr>
        <w:spacing w:line="320" w:lineRule="exact"/>
        <w:ind w:leftChars="-49" w:left="632" w:rightChars="-50" w:right="-142" w:hangingChars="272" w:hanging="771"/>
        <w:jc w:val="right"/>
        <w:rPr>
          <w:rFonts w:hAnsi="標楷體"/>
          <w:color w:val="000000"/>
        </w:rPr>
      </w:pPr>
      <w:r w:rsidRPr="00C85B59">
        <w:rPr>
          <w:rFonts w:hAnsi="標楷體" w:hint="eastAsia"/>
          <w:b/>
          <w:color w:val="000000"/>
        </w:rPr>
        <w:t xml:space="preserve"> </w:t>
      </w:r>
      <w:r w:rsidRPr="00C85B59">
        <w:rPr>
          <w:rFonts w:hAnsi="標楷體"/>
          <w:color w:val="000000"/>
        </w:rPr>
        <w:t xml:space="preserve">            </w:t>
      </w:r>
      <w:r w:rsidRPr="00C85B59">
        <w:rPr>
          <w:rFonts w:hAnsi="標楷體" w:hint="eastAsia"/>
          <w:color w:val="000000"/>
        </w:rPr>
        <w:t xml:space="preserve">              </w:t>
      </w:r>
      <w:r w:rsidRPr="00C85B59">
        <w:rPr>
          <w:rFonts w:hAnsi="標楷體"/>
          <w:color w:val="000000"/>
        </w:rPr>
        <w:t xml:space="preserve">  </w:t>
      </w:r>
      <w:r w:rsidRPr="00C85B59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750" w:type="dxa"/>
        <w:tblInd w:w="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6"/>
        <w:gridCol w:w="1701"/>
        <w:gridCol w:w="1701"/>
        <w:gridCol w:w="1701"/>
        <w:gridCol w:w="1701"/>
      </w:tblGrid>
      <w:tr w:rsidR="003B55FD" w:rsidRPr="00C85B59" w:rsidTr="00BA2A65">
        <w:trPr>
          <w:tblHeader/>
        </w:trPr>
        <w:tc>
          <w:tcPr>
            <w:tcW w:w="1946" w:type="dxa"/>
            <w:vMerge w:val="restart"/>
            <w:shd w:val="clear" w:color="auto" w:fill="auto"/>
            <w:vAlign w:val="center"/>
          </w:tcPr>
          <w:p w:rsidR="003B55FD" w:rsidRPr="00CE35F1" w:rsidRDefault="003B55FD" w:rsidP="00CE35F1">
            <w:pPr>
              <w:pStyle w:val="142"/>
              <w:jc w:val="center"/>
              <w:rPr>
                <w:b/>
              </w:rPr>
            </w:pPr>
            <w:r w:rsidRPr="00CE35F1">
              <w:rPr>
                <w:rFonts w:hint="eastAsia"/>
                <w:b/>
              </w:rPr>
              <w:t>科目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B55FD" w:rsidRPr="00CE35F1" w:rsidRDefault="003B55FD" w:rsidP="00CE35F1">
            <w:pPr>
              <w:pStyle w:val="142"/>
              <w:jc w:val="center"/>
              <w:rPr>
                <w:b/>
              </w:rPr>
            </w:pPr>
            <w:r w:rsidRPr="00CE35F1">
              <w:rPr>
                <w:rFonts w:hint="eastAsia"/>
                <w:b/>
              </w:rPr>
              <w:t>可用預算數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:rsidR="003B55FD" w:rsidRPr="00CE35F1" w:rsidRDefault="003B55FD" w:rsidP="00CE35F1">
            <w:pPr>
              <w:pStyle w:val="142"/>
              <w:jc w:val="center"/>
              <w:rPr>
                <w:b/>
              </w:rPr>
            </w:pPr>
            <w:r w:rsidRPr="00CE35F1">
              <w:rPr>
                <w:rFonts w:hint="eastAsia"/>
                <w:b/>
              </w:rPr>
              <w:t>執行情形</w:t>
            </w:r>
          </w:p>
        </w:tc>
      </w:tr>
      <w:tr w:rsidR="00CE35F1" w:rsidRPr="00C85B59" w:rsidTr="009657F9">
        <w:trPr>
          <w:tblHeader/>
        </w:trPr>
        <w:tc>
          <w:tcPr>
            <w:tcW w:w="1946" w:type="dxa"/>
            <w:vMerge/>
            <w:shd w:val="clear" w:color="auto" w:fill="auto"/>
            <w:vAlign w:val="center"/>
          </w:tcPr>
          <w:p w:rsidR="00CE35F1" w:rsidRPr="00CE35F1" w:rsidRDefault="00CE35F1" w:rsidP="00CE35F1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E35F1" w:rsidRPr="00CE35F1" w:rsidRDefault="00CE35F1" w:rsidP="00CE35F1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E35F1" w:rsidRDefault="00CE35F1" w:rsidP="00CE35F1">
            <w:pPr>
              <w:pStyle w:val="142"/>
              <w:jc w:val="center"/>
              <w:rPr>
                <w:b/>
              </w:rPr>
            </w:pPr>
            <w:r w:rsidRPr="00CE35F1">
              <w:rPr>
                <w:rFonts w:hint="eastAsia"/>
                <w:b/>
              </w:rPr>
              <w:t>決算數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E35F1" w:rsidRDefault="00CE35F1" w:rsidP="00CE35F1">
            <w:pPr>
              <w:pStyle w:val="142"/>
              <w:jc w:val="center"/>
              <w:rPr>
                <w:b/>
              </w:rPr>
            </w:pPr>
            <w:r w:rsidRPr="00CE35F1">
              <w:rPr>
                <w:rFonts w:hint="eastAsia"/>
                <w:b/>
              </w:rPr>
              <w:t>保留數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E35F1" w:rsidRDefault="00CE35F1" w:rsidP="00CE35F1">
            <w:pPr>
              <w:pStyle w:val="142"/>
              <w:jc w:val="center"/>
              <w:rPr>
                <w:b/>
              </w:rPr>
            </w:pPr>
            <w:r w:rsidRPr="00CE35F1">
              <w:rPr>
                <w:rFonts w:hint="eastAsia"/>
                <w:b/>
              </w:rPr>
              <w:t>結餘款</w:t>
            </w:r>
          </w:p>
        </w:tc>
      </w:tr>
      <w:tr w:rsidR="00CE35F1" w:rsidRPr="00C85B59" w:rsidTr="009657F9">
        <w:tc>
          <w:tcPr>
            <w:tcW w:w="1946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土地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9,805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54</w:t>
            </w:r>
            <w:r w:rsidRPr="00C85B59">
              <w:rPr>
                <w:sz w:val="24"/>
              </w:rPr>
              <w:t>,711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45</w:t>
            </w:r>
            <w:r w:rsidRPr="00C85B59">
              <w:rPr>
                <w:sz w:val="24"/>
              </w:rPr>
              <w:t>,</w:t>
            </w:r>
            <w:r w:rsidRPr="00C85B59">
              <w:rPr>
                <w:rFonts w:hint="eastAsia"/>
                <w:sz w:val="24"/>
              </w:rPr>
              <w:t>094</w:t>
            </w:r>
          </w:p>
        </w:tc>
      </w:tr>
      <w:tr w:rsidR="00CE35F1" w:rsidRPr="00C85B59" w:rsidTr="009657F9">
        <w:tc>
          <w:tcPr>
            <w:tcW w:w="1946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土地改良物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3,640,11</w:t>
            </w:r>
            <w:r w:rsidR="0051228B">
              <w:rPr>
                <w:rFonts w:hint="eastAsia"/>
                <w:sz w:val="24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8</w:t>
            </w:r>
            <w:r w:rsidRPr="00C85B59">
              <w:rPr>
                <w:sz w:val="24"/>
              </w:rPr>
              <w:t>,036,040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605</w:t>
            </w:r>
            <w:r w:rsidRPr="00C85B59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391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998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68</w:t>
            </w:r>
            <w:r w:rsidRPr="00C85B59">
              <w:rPr>
                <w:sz w:val="24"/>
              </w:rPr>
              <w:t>7</w:t>
            </w:r>
          </w:p>
        </w:tc>
      </w:tr>
      <w:tr w:rsidR="00CE35F1" w:rsidRPr="00C85B59" w:rsidTr="009657F9">
        <w:tc>
          <w:tcPr>
            <w:tcW w:w="1946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房屋及建築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4</w:t>
            </w:r>
            <w:r w:rsidR="0051228B">
              <w:rPr>
                <w:sz w:val="24"/>
              </w:rPr>
              <w:t>76,85</w:t>
            </w:r>
            <w:r w:rsidR="0051228B">
              <w:rPr>
                <w:rFonts w:hint="eastAsia"/>
                <w:sz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4</w:t>
            </w:r>
            <w:r w:rsidRPr="00C85B59">
              <w:rPr>
                <w:sz w:val="24"/>
              </w:rPr>
              <w:t>06,784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34</w:t>
            </w:r>
            <w:r w:rsidRPr="00C85B59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868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35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201</w:t>
            </w:r>
          </w:p>
        </w:tc>
      </w:tr>
      <w:tr w:rsidR="00CE35F1" w:rsidRPr="00C85B59" w:rsidTr="009657F9">
        <w:tc>
          <w:tcPr>
            <w:tcW w:w="1946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機械及設備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,160,728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7</w:t>
            </w:r>
            <w:r w:rsidRPr="00C85B59">
              <w:rPr>
                <w:sz w:val="24"/>
              </w:rPr>
              <w:t>02,623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72</w:t>
            </w:r>
            <w:r w:rsidRPr="00C85B59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8</w:t>
            </w:r>
            <w:r w:rsidRPr="00C85B59">
              <w:rPr>
                <w:sz w:val="24"/>
              </w:rPr>
              <w:t>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385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300</w:t>
            </w:r>
          </w:p>
        </w:tc>
      </w:tr>
      <w:tr w:rsidR="00CE35F1" w:rsidRPr="00C85B59" w:rsidTr="009657F9">
        <w:tc>
          <w:tcPr>
            <w:tcW w:w="1946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交通及運輸設備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27,214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2</w:t>
            </w:r>
            <w:r w:rsidRPr="00C85B59">
              <w:rPr>
                <w:sz w:val="24"/>
              </w:rPr>
              <w:t>3,976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D81759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3</w:t>
            </w:r>
            <w:r w:rsidRPr="00C85B59">
              <w:rPr>
                <w:sz w:val="24"/>
              </w:rPr>
              <w:t>,238</w:t>
            </w:r>
          </w:p>
        </w:tc>
      </w:tr>
      <w:tr w:rsidR="00CE35F1" w:rsidRPr="00C85B59" w:rsidTr="009657F9">
        <w:tc>
          <w:tcPr>
            <w:tcW w:w="1946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什項設備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3</w:t>
            </w:r>
            <w:r w:rsidRPr="00C85B59">
              <w:rPr>
                <w:sz w:val="24"/>
              </w:rPr>
              <w:t>3,733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3</w:t>
            </w:r>
            <w:r w:rsidRPr="00C85B59">
              <w:rPr>
                <w:sz w:val="24"/>
              </w:rPr>
              <w:t>0,297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D81759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3</w:t>
            </w:r>
            <w:r w:rsidRPr="00C85B59">
              <w:rPr>
                <w:sz w:val="24"/>
              </w:rPr>
              <w:t>,436</w:t>
            </w:r>
          </w:p>
        </w:tc>
      </w:tr>
      <w:tr w:rsidR="00CE35F1" w:rsidRPr="00C85B59" w:rsidTr="009657F9">
        <w:trPr>
          <w:trHeight w:val="384"/>
        </w:trPr>
        <w:tc>
          <w:tcPr>
            <w:tcW w:w="1946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1</w:t>
            </w:r>
            <w:r w:rsidRPr="00C85B59">
              <w:rPr>
                <w:b/>
                <w:sz w:val="24"/>
              </w:rPr>
              <w:t>5,438,451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9</w:t>
            </w:r>
            <w:r w:rsidRPr="00C85B59">
              <w:rPr>
                <w:b/>
                <w:sz w:val="24"/>
              </w:rPr>
              <w:t>,254,431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713</w:t>
            </w:r>
            <w:r w:rsidRPr="00C85B59">
              <w:rPr>
                <w:b/>
                <w:sz w:val="24"/>
              </w:rPr>
              <w:t>,</w:t>
            </w:r>
            <w:r>
              <w:rPr>
                <w:rFonts w:hint="eastAsia"/>
                <w:b/>
                <w:sz w:val="24"/>
              </w:rPr>
              <w:t>064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5F1" w:rsidRPr="00C85B59" w:rsidRDefault="00CE35F1" w:rsidP="00CE35F1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5</w:t>
            </w:r>
            <w:r w:rsidRPr="00C85B59">
              <w:rPr>
                <w:b/>
                <w:sz w:val="24"/>
              </w:rPr>
              <w:t>,</w:t>
            </w:r>
            <w:r>
              <w:rPr>
                <w:rFonts w:hint="eastAsia"/>
                <w:b/>
                <w:sz w:val="24"/>
              </w:rPr>
              <w:t>470</w:t>
            </w:r>
            <w:r w:rsidRPr="00C85B59">
              <w:rPr>
                <w:b/>
                <w:sz w:val="24"/>
              </w:rPr>
              <w:t>,</w:t>
            </w:r>
            <w:r>
              <w:rPr>
                <w:rFonts w:hint="eastAsia"/>
                <w:b/>
                <w:sz w:val="24"/>
              </w:rPr>
              <w:t>956</w:t>
            </w:r>
          </w:p>
        </w:tc>
      </w:tr>
    </w:tbl>
    <w:p w:rsidR="00C85B59" w:rsidRPr="00C85B59" w:rsidRDefault="00C85B59" w:rsidP="00C85B59">
      <w:pPr>
        <w:spacing w:line="280" w:lineRule="exact"/>
        <w:ind w:leftChars="0" w:left="560" w:firstLineChars="0" w:hanging="602"/>
        <w:jc w:val="left"/>
        <w:rPr>
          <w:rFonts w:hAnsi="標楷體"/>
          <w:color w:val="000000"/>
          <w:sz w:val="24"/>
        </w:rPr>
      </w:pPr>
      <w:r w:rsidRPr="00C85B59">
        <w:rPr>
          <w:rFonts w:hAnsi="標楷體" w:hint="eastAsia"/>
          <w:color w:val="000000"/>
          <w:sz w:val="24"/>
        </w:rPr>
        <w:t>資料來源：農水基金113年度審定決算書。</w:t>
      </w:r>
    </w:p>
    <w:p w:rsidR="00C85B59" w:rsidRPr="00C85B59" w:rsidRDefault="00C85B59" w:rsidP="00C85B59">
      <w:pPr>
        <w:ind w:left="566" w:firstLine="566"/>
      </w:pPr>
      <w:r w:rsidRPr="00C85B59">
        <w:rPr>
          <w:rFonts w:hint="eastAsia"/>
        </w:rPr>
        <w:t>綜上，農水基金113年度「固定資產建設改良擴充-一般建築及設備計畫」可用預算數154億3,845萬1千元，執行結果決算數92億5,443萬1千元，執行率未達六成</w:t>
      </w:r>
      <w:r w:rsidRPr="00C85B59">
        <w:rPr>
          <w:rFonts w:hAnsi="標楷體" w:hint="eastAsia"/>
        </w:rPr>
        <w:t>，</w:t>
      </w:r>
      <w:r w:rsidRPr="00C85B59">
        <w:rPr>
          <w:rFonts w:hint="eastAsia"/>
        </w:rPr>
        <w:t>結餘款亦高逾</w:t>
      </w:r>
      <w:r w:rsidR="00CE35F1">
        <w:rPr>
          <w:rFonts w:hint="eastAsia"/>
        </w:rPr>
        <w:t>54</w:t>
      </w:r>
      <w:r w:rsidRPr="00C85B59">
        <w:rPr>
          <w:rFonts w:hint="eastAsia"/>
        </w:rPr>
        <w:t>億</w:t>
      </w:r>
      <w:r w:rsidRPr="00C85B59">
        <w:rPr>
          <w:rFonts w:hint="eastAsia"/>
        </w:rPr>
        <w:lastRenderedPageBreak/>
        <w:t>元，占可用預算數比率</w:t>
      </w:r>
      <w:r w:rsidR="003536BD" w:rsidRPr="003536BD">
        <w:t>35.4</w:t>
      </w:r>
      <w:r w:rsidR="0051228B">
        <w:rPr>
          <w:rFonts w:hint="eastAsia"/>
        </w:rPr>
        <w:t>4</w:t>
      </w:r>
      <w:r w:rsidR="003536BD" w:rsidRPr="003536BD">
        <w:t>%</w:t>
      </w:r>
      <w:r w:rsidRPr="00C85B59">
        <w:rPr>
          <w:rFonts w:hint="eastAsia"/>
        </w:rPr>
        <w:t>，計畫之規劃及執行，有待檢討改善，允宜</w:t>
      </w:r>
      <w:r w:rsidR="00CE35F1">
        <w:rPr>
          <w:rFonts w:hint="eastAsia"/>
        </w:rPr>
        <w:t>審酌業務執行量能</w:t>
      </w:r>
      <w:r w:rsidR="00CE35F1">
        <w:rPr>
          <w:rFonts w:hAnsi="標楷體" w:hint="eastAsia"/>
        </w:rPr>
        <w:t>，核</w:t>
      </w:r>
      <w:r w:rsidR="00D81759">
        <w:rPr>
          <w:rFonts w:hint="eastAsia"/>
        </w:rPr>
        <w:t>實</w:t>
      </w:r>
      <w:r w:rsidR="00CE35F1">
        <w:rPr>
          <w:rFonts w:hint="eastAsia"/>
        </w:rPr>
        <w:t>編列預算</w:t>
      </w:r>
      <w:r w:rsidR="00CE35F1">
        <w:rPr>
          <w:rFonts w:hAnsi="標楷體" w:hint="eastAsia"/>
        </w:rPr>
        <w:t>，</w:t>
      </w:r>
      <w:r w:rsidR="00CE35F1">
        <w:rPr>
          <w:rFonts w:hint="eastAsia"/>
        </w:rPr>
        <w:t>並</w:t>
      </w:r>
      <w:r w:rsidRPr="00C85B59">
        <w:rPr>
          <w:rFonts w:hint="eastAsia"/>
        </w:rPr>
        <w:t>積極控管各項計畫進度</w:t>
      </w:r>
      <w:r w:rsidR="00CE35F1">
        <w:rPr>
          <w:rFonts w:hAnsi="標楷體" w:hint="eastAsia"/>
        </w:rPr>
        <w:t>，</w:t>
      </w:r>
      <w:r w:rsidR="00CE35F1">
        <w:rPr>
          <w:rFonts w:hint="eastAsia"/>
        </w:rPr>
        <w:t>以提高</w:t>
      </w:r>
      <w:r w:rsidR="00CE35F1" w:rsidRPr="00CE35F1">
        <w:rPr>
          <w:rFonts w:hint="eastAsia"/>
        </w:rPr>
        <w:t>一般建築及設備計畫</w:t>
      </w:r>
      <w:r w:rsidR="00CE35F1">
        <w:rPr>
          <w:rFonts w:hint="eastAsia"/>
        </w:rPr>
        <w:t>之執行績效</w:t>
      </w:r>
      <w:r w:rsidRPr="00C85B59">
        <w:rPr>
          <w:rFonts w:hint="eastAsia"/>
        </w:rPr>
        <w:t>。</w:t>
      </w:r>
    </w:p>
    <w:p w:rsidR="00C85B59" w:rsidRPr="00C85B59" w:rsidRDefault="00C85B59" w:rsidP="00636164">
      <w:pPr>
        <w:pStyle w:val="ab"/>
      </w:pPr>
      <w:r w:rsidRPr="00C85B59">
        <w:rPr>
          <w:rFonts w:hint="eastAsia"/>
        </w:rPr>
        <w:t>(分機：1</w:t>
      </w:r>
      <w:r w:rsidRPr="00C85B59">
        <w:t>9</w:t>
      </w:r>
      <w:r w:rsidRPr="00C85B59">
        <w:rPr>
          <w:rFonts w:hint="eastAsia"/>
        </w:rPr>
        <w:t>18</w:t>
      </w:r>
      <w:r w:rsidRPr="00C85B59">
        <w:t xml:space="preserve"> </w:t>
      </w:r>
      <w:r w:rsidRPr="00C85B59">
        <w:rPr>
          <w:rFonts w:hint="eastAsia"/>
        </w:rPr>
        <w:t>魏安國</w:t>
      </w:r>
      <w:r w:rsidRPr="00C85B59">
        <w:t>)</w:t>
      </w:r>
    </w:p>
    <w:sectPr w:rsidR="00C85B59" w:rsidRPr="00C85B59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972" w:rsidRDefault="002F0972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27293B">
    <w:pPr>
      <w:pStyle w:val="af1"/>
      <w:ind w:leftChars="0" w:left="566" w:firstLineChars="0" w:firstLine="566"/>
      <w:jc w:val="center"/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894A7B">
      <w:rPr>
        <w:rStyle w:val="af2"/>
        <w:noProof/>
      </w:rPr>
      <w:t>2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972" w:rsidRDefault="002F0972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9657F9" w:rsidRPr="009F2234" w:rsidRDefault="009657F9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50BB69DE"/>
    <w:multiLevelType w:val="hybridMultilevel"/>
    <w:tmpl w:val="F2986A74"/>
    <w:lvl w:ilvl="0" w:tplc="6934914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54BC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57719"/>
    <w:rsid w:val="00160423"/>
    <w:rsid w:val="001657C1"/>
    <w:rsid w:val="001675E5"/>
    <w:rsid w:val="00167FCE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538B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3E76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0972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5981"/>
    <w:rsid w:val="00316767"/>
    <w:rsid w:val="00317905"/>
    <w:rsid w:val="00317D71"/>
    <w:rsid w:val="00317FAA"/>
    <w:rsid w:val="00322EE3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536BD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3EA"/>
    <w:rsid w:val="003B55FD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D7342"/>
    <w:rsid w:val="003E3A35"/>
    <w:rsid w:val="003E4C3B"/>
    <w:rsid w:val="003E59AA"/>
    <w:rsid w:val="003E606C"/>
    <w:rsid w:val="003E6B5D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92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228B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4FC7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2B46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36164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563C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279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1A97"/>
    <w:rsid w:val="00876A4B"/>
    <w:rsid w:val="00877379"/>
    <w:rsid w:val="00877AAE"/>
    <w:rsid w:val="0088341C"/>
    <w:rsid w:val="008836AE"/>
    <w:rsid w:val="00891E43"/>
    <w:rsid w:val="00892238"/>
    <w:rsid w:val="00894A7B"/>
    <w:rsid w:val="0089500F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40C67"/>
    <w:rsid w:val="00950A87"/>
    <w:rsid w:val="00951B9C"/>
    <w:rsid w:val="0095216B"/>
    <w:rsid w:val="00952BBE"/>
    <w:rsid w:val="00954848"/>
    <w:rsid w:val="00955C4C"/>
    <w:rsid w:val="009566CC"/>
    <w:rsid w:val="00965393"/>
    <w:rsid w:val="009657F9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01E0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095F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3353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2A65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5B59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35F1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655C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B14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1759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967D0"/>
    <w:rsid w:val="00DA22B7"/>
    <w:rsid w:val="00DA57F1"/>
    <w:rsid w:val="00DA5911"/>
    <w:rsid w:val="00DA631E"/>
    <w:rsid w:val="00DB372A"/>
    <w:rsid w:val="00DB5D70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066C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2DA4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E3AE2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A9DA4A0-8117-48D1-8F0E-CE9B159CF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uiPriority w:val="99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d">
    <w:name w:val="Table Grid"/>
    <w:basedOn w:val="a1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left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5">
    <w:name w:val="(一)(二)(三) 字元"/>
    <w:link w:val="a4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DE22AC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06719A"/>
  </w:style>
  <w:style w:type="paragraph" w:styleId="af3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f4">
    <w:name w:val="字元 字元"/>
    <w:basedOn w:val="a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0">
    <w:name w:val="頁首 字元"/>
    <w:link w:val="af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1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9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a">
    <w:name w:val="List Paragraph"/>
    <w:basedOn w:val="a"/>
    <w:uiPriority w:val="34"/>
    <w:qFormat/>
    <w:rsid w:val="003E6B5D"/>
    <w:pPr>
      <w:ind w:left="480"/>
    </w:pPr>
  </w:style>
  <w:style w:type="paragraph" w:customStyle="1" w:styleId="afb">
    <w:name w:val=" 字元 字元"/>
    <w:basedOn w:val="a"/>
    <w:semiHidden/>
    <w:rsid w:val="00167FC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8BD47-FEBD-484F-B19F-7C30CC3C2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Links>
    <vt:vector size="54" baseType="variant">
      <vt:variant>
        <vt:i4>1572916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_Toc224831141</vt:lpwstr>
      </vt:variant>
      <vt:variant>
        <vt:i4>1572916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_Toc224831140</vt:lpwstr>
      </vt:variant>
      <vt:variant>
        <vt:i4>2031668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_Toc224831139</vt:lpwstr>
      </vt:variant>
      <vt:variant>
        <vt:i4>2031668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_Toc224831138</vt:lpwstr>
      </vt:variant>
      <vt:variant>
        <vt:i4>2031668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_Toc224831137</vt:lpwstr>
      </vt:variant>
      <vt:variant>
        <vt:i4>2031668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_Toc224831136</vt:lpwstr>
      </vt:variant>
      <vt:variant>
        <vt:i4>2031668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_Toc224831135</vt:lpwstr>
      </vt:variant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_Toc224831134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_Toc224831133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2026-03-24T00:24:00Z</cp:lastPrinted>
  <dcterms:created xsi:type="dcterms:W3CDTF">2026-03-25T03:05:00Z</dcterms:created>
  <dcterms:modified xsi:type="dcterms:W3CDTF">2026-03-25T03:05:00Z</dcterms:modified>
</cp:coreProperties>
</file>