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2B2" w:rsidRPr="001C29D9" w:rsidRDefault="00C802B2" w:rsidP="000339F6">
      <w:pPr>
        <w:pStyle w:val="ab"/>
        <w:rPr>
          <w:rFonts w:hAnsi="標楷體" w:hint="eastAsia"/>
        </w:rPr>
      </w:pPr>
      <w:bookmarkStart w:id="0" w:name="_Toc318719438"/>
      <w:bookmarkStart w:id="1" w:name="_GoBack"/>
      <w:bookmarkEnd w:id="1"/>
      <w:r w:rsidRPr="000339F6">
        <w:rPr>
          <w:rFonts w:hAnsi="標楷體" w:hint="eastAsia"/>
          <w:snapToGrid/>
          <w:spacing w:val="-4"/>
          <w:szCs w:val="36"/>
        </w:rPr>
        <w:t>行政院主管</w:t>
      </w:r>
      <w:r w:rsidRPr="00CA3740">
        <w:rPr>
          <w:rFonts w:hAnsi="標楷體" w:hint="eastAsia"/>
          <w:snapToGrid/>
          <w:spacing w:val="-4"/>
          <w:szCs w:val="36"/>
        </w:rPr>
        <w:t>(國家發展委員會經管部分)</w:t>
      </w:r>
      <w:r w:rsidRPr="000339F6">
        <w:rPr>
          <w:rFonts w:hAnsi="標楷體" w:hint="eastAsia"/>
          <w:snapToGrid/>
          <w:spacing w:val="-4"/>
          <w:szCs w:val="36"/>
        </w:rPr>
        <w:t>非營業基金</w:t>
      </w:r>
      <w:r>
        <w:rPr>
          <w:rFonts w:hAnsi="標楷體" w:hint="eastAsia"/>
          <w:spacing w:val="-4"/>
        </w:rPr>
        <w:t>11</w:t>
      </w:r>
      <w:r w:rsidR="00FC0CAA">
        <w:rPr>
          <w:rFonts w:hAnsi="標楷體" w:hint="eastAsia"/>
          <w:spacing w:val="-4"/>
        </w:rPr>
        <w:t>3</w:t>
      </w:r>
      <w:r w:rsidRPr="001C29D9">
        <w:rPr>
          <w:rFonts w:hAnsi="標楷體" w:hint="eastAsia"/>
          <w:spacing w:val="-4"/>
        </w:rPr>
        <w:t>年度決算評估報告</w:t>
      </w:r>
    </w:p>
    <w:p w:rsidR="003C3043" w:rsidRPr="00F651FB" w:rsidRDefault="003C3043" w:rsidP="00801B53">
      <w:pPr>
        <w:adjustRightInd w:val="0"/>
        <w:ind w:leftChars="0" w:left="0" w:firstLine="566"/>
        <w:rPr>
          <w:rFonts w:hAnsi="標楷體"/>
        </w:rPr>
      </w:pPr>
      <w:bookmarkStart w:id="2" w:name="_Toc372547515"/>
      <w:bookmarkStart w:id="3" w:name="_Toc194134797"/>
      <w:bookmarkStart w:id="4" w:name="_Toc372290818"/>
      <w:r w:rsidRPr="00F651FB">
        <w:rPr>
          <w:rFonts w:hint="eastAsia"/>
        </w:rPr>
        <w:t>國家發展委員會</w:t>
      </w:r>
      <w:r w:rsidR="00856987" w:rsidRPr="00F651FB">
        <w:rPr>
          <w:rFonts w:hint="eastAsia"/>
        </w:rPr>
        <w:t>(以下稱國發會</w:t>
      </w:r>
      <w:r w:rsidR="00856987" w:rsidRPr="00F651FB">
        <w:t>)</w:t>
      </w:r>
      <w:r w:rsidRPr="00F651FB">
        <w:rPr>
          <w:rFonts w:hint="eastAsia"/>
        </w:rPr>
        <w:t>經管之非營業基金包含1個作業基金(</w:t>
      </w:r>
      <w:r w:rsidR="00A30A75">
        <w:rPr>
          <w:rFonts w:hint="eastAsia"/>
        </w:rPr>
        <w:t>行政院</w:t>
      </w:r>
      <w:r w:rsidRPr="00F651FB">
        <w:rPr>
          <w:rFonts w:hint="eastAsia"/>
        </w:rPr>
        <w:t>國家發展基金)及3個特別收入基金(離島建設基金</w:t>
      </w:r>
      <w:r w:rsidRPr="00F651FB">
        <w:rPr>
          <w:rFonts w:hAnsi="標楷體" w:hint="eastAsia"/>
        </w:rPr>
        <w:t>、</w:t>
      </w:r>
      <w:r w:rsidRPr="00F651FB">
        <w:rPr>
          <w:rFonts w:hint="eastAsia"/>
        </w:rPr>
        <w:t>花東地區永續發展基金、促進轉型正義基金)</w:t>
      </w:r>
      <w:r w:rsidRPr="00F651FB">
        <w:rPr>
          <w:rFonts w:hAnsi="標楷體" w:hint="eastAsia"/>
        </w:rPr>
        <w:t>，1</w:t>
      </w:r>
      <w:r w:rsidRPr="00F651FB">
        <w:rPr>
          <w:rFonts w:hint="eastAsia"/>
        </w:rPr>
        <w:t>1</w:t>
      </w:r>
      <w:r w:rsidR="00D70AAD" w:rsidRPr="00F651FB">
        <w:rPr>
          <w:rFonts w:hint="eastAsia"/>
        </w:rPr>
        <w:t>3</w:t>
      </w:r>
      <w:r w:rsidRPr="00F651FB">
        <w:rPr>
          <w:rFonts w:hint="eastAsia"/>
        </w:rPr>
        <w:t>年度預算執行情形詳表1</w:t>
      </w:r>
      <w:r w:rsidRPr="00F651FB">
        <w:rPr>
          <w:rFonts w:hAnsi="標楷體" w:hint="eastAsia"/>
        </w:rPr>
        <w:t>，</w:t>
      </w:r>
      <w:r w:rsidRPr="00F651FB">
        <w:rPr>
          <w:rFonts w:hint="eastAsia"/>
        </w:rPr>
        <w:t>並評析如後</w:t>
      </w:r>
      <w:r w:rsidRPr="00F651FB">
        <w:rPr>
          <w:rFonts w:hAnsi="標楷體" w:hint="eastAsia"/>
        </w:rPr>
        <w:t>：</w:t>
      </w:r>
    </w:p>
    <w:p w:rsidR="00D31DD3" w:rsidRPr="00F651FB" w:rsidRDefault="003C3043" w:rsidP="00A30A75">
      <w:pPr>
        <w:spacing w:line="380" w:lineRule="exact"/>
        <w:ind w:leftChars="0" w:left="794" w:rightChars="-100" w:right="-283" w:hangingChars="280" w:hanging="794"/>
        <w:jc w:val="left"/>
        <w:rPr>
          <w:b/>
        </w:rPr>
      </w:pPr>
      <w:r w:rsidRPr="00F651FB">
        <w:rPr>
          <w:rFonts w:hint="eastAsia"/>
          <w:b/>
        </w:rPr>
        <w:t xml:space="preserve">表1  </w:t>
      </w:r>
      <w:r w:rsidR="00D31DD3" w:rsidRPr="00F651FB">
        <w:rPr>
          <w:rFonts w:hint="eastAsia"/>
          <w:b/>
        </w:rPr>
        <w:t>國</w:t>
      </w:r>
      <w:r w:rsidR="00546577" w:rsidRPr="00F651FB">
        <w:rPr>
          <w:rFonts w:hint="eastAsia"/>
          <w:b/>
        </w:rPr>
        <w:t>發會經管之</w:t>
      </w:r>
      <w:r w:rsidRPr="00F651FB">
        <w:rPr>
          <w:rFonts w:hint="eastAsia"/>
          <w:b/>
        </w:rPr>
        <w:t>非營業基金11</w:t>
      </w:r>
      <w:r w:rsidR="00D70AAD" w:rsidRPr="00F651FB">
        <w:rPr>
          <w:rFonts w:hint="eastAsia"/>
          <w:b/>
        </w:rPr>
        <w:t>3</w:t>
      </w:r>
      <w:r w:rsidRPr="00F651FB">
        <w:rPr>
          <w:rFonts w:hint="eastAsia"/>
          <w:b/>
        </w:rPr>
        <w:t xml:space="preserve">年度預算執行情形概況表 </w:t>
      </w:r>
    </w:p>
    <w:p w:rsidR="003C3043" w:rsidRPr="00F651FB" w:rsidRDefault="003C3043" w:rsidP="00075BF7">
      <w:pPr>
        <w:spacing w:line="280" w:lineRule="exact"/>
        <w:ind w:leftChars="0" w:left="794" w:rightChars="-20" w:right="-57" w:hangingChars="280" w:hanging="794"/>
        <w:jc w:val="right"/>
        <w:rPr>
          <w:rFonts w:hAnsi="標楷體"/>
          <w:spacing w:val="-5"/>
          <w:kern w:val="0"/>
          <w:sz w:val="24"/>
          <w:szCs w:val="24"/>
        </w:rPr>
      </w:pPr>
      <w:r w:rsidRPr="00F651FB">
        <w:rPr>
          <w:rFonts w:hint="eastAsia"/>
          <w:b/>
        </w:rPr>
        <w:t xml:space="preserve">     </w:t>
      </w:r>
      <w:r w:rsidR="00546577" w:rsidRPr="00F651FB">
        <w:rPr>
          <w:rFonts w:hint="eastAsia"/>
          <w:b/>
        </w:rPr>
        <w:t xml:space="preserve">                        </w:t>
      </w:r>
      <w:r w:rsidRPr="00F651FB">
        <w:rPr>
          <w:rFonts w:hint="eastAsia"/>
          <w:b/>
        </w:rPr>
        <w:t xml:space="preserve"> </w:t>
      </w:r>
      <w:r w:rsidR="00546577" w:rsidRPr="00F651FB">
        <w:rPr>
          <w:rFonts w:hint="eastAsia"/>
          <w:b/>
        </w:rPr>
        <w:t xml:space="preserve">       </w:t>
      </w:r>
      <w:r w:rsidRPr="00F651FB">
        <w:rPr>
          <w:rFonts w:hint="eastAsia"/>
          <w:b/>
        </w:rPr>
        <w:t xml:space="preserve">  </w:t>
      </w:r>
      <w:r w:rsidRPr="00F651FB">
        <w:rPr>
          <w:rFonts w:hAnsi="標楷體" w:hint="eastAsia"/>
          <w:spacing w:val="-5"/>
          <w:kern w:val="0"/>
          <w:sz w:val="24"/>
          <w:szCs w:val="24"/>
        </w:rPr>
        <w:t>單位</w:t>
      </w:r>
      <w:r w:rsidR="00C77CB5">
        <w:rPr>
          <w:rFonts w:hAnsi="標楷體" w:hint="eastAsia"/>
          <w:spacing w:val="-5"/>
          <w:kern w:val="0"/>
          <w:sz w:val="24"/>
          <w:szCs w:val="24"/>
        </w:rPr>
        <w:t>：</w:t>
      </w:r>
      <w:r w:rsidRPr="00F651FB">
        <w:rPr>
          <w:rFonts w:hAnsi="標楷體" w:hint="eastAsia"/>
          <w:spacing w:val="-5"/>
          <w:kern w:val="0"/>
          <w:sz w:val="24"/>
          <w:szCs w:val="24"/>
        </w:rPr>
        <w:t>新臺幣億元</w:t>
      </w:r>
    </w:p>
    <w:tbl>
      <w:tblPr>
        <w:tblW w:w="8364"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70"/>
        <w:gridCol w:w="927"/>
        <w:gridCol w:w="872"/>
        <w:gridCol w:w="851"/>
        <w:gridCol w:w="850"/>
        <w:gridCol w:w="850"/>
        <w:gridCol w:w="851"/>
        <w:gridCol w:w="993"/>
      </w:tblGrid>
      <w:tr w:rsidR="003C3043" w:rsidRPr="00F651FB" w:rsidTr="00075BF7">
        <w:trPr>
          <w:trHeight w:val="351"/>
          <w:tblHeader/>
        </w:trPr>
        <w:tc>
          <w:tcPr>
            <w:tcW w:w="2170" w:type="dxa"/>
            <w:vMerge w:val="restart"/>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基金名稱</w:t>
            </w:r>
          </w:p>
        </w:tc>
        <w:tc>
          <w:tcPr>
            <w:tcW w:w="1799" w:type="dxa"/>
            <w:gridSpan w:val="2"/>
            <w:vAlign w:val="center"/>
          </w:tcPr>
          <w:p w:rsidR="003C3043" w:rsidRPr="00A30A75" w:rsidRDefault="003C3043" w:rsidP="003C3043">
            <w:pPr>
              <w:spacing w:line="280" w:lineRule="exact"/>
              <w:ind w:leftChars="0" w:left="0" w:firstLineChars="0" w:firstLine="0"/>
              <w:jc w:val="center"/>
              <w:rPr>
                <w:spacing w:val="-28"/>
                <w:sz w:val="24"/>
                <w:szCs w:val="24"/>
              </w:rPr>
            </w:pPr>
            <w:r w:rsidRPr="00A30A75">
              <w:rPr>
                <w:rFonts w:hint="eastAsia"/>
                <w:spacing w:val="-28"/>
                <w:sz w:val="24"/>
                <w:szCs w:val="24"/>
              </w:rPr>
              <w:t>總收入(基金來源)</w:t>
            </w:r>
          </w:p>
        </w:tc>
        <w:tc>
          <w:tcPr>
            <w:tcW w:w="1701" w:type="dxa"/>
            <w:gridSpan w:val="2"/>
            <w:vAlign w:val="center"/>
          </w:tcPr>
          <w:p w:rsidR="003C3043" w:rsidRPr="00A30A75" w:rsidRDefault="003C3043" w:rsidP="003C3043">
            <w:pPr>
              <w:spacing w:line="280" w:lineRule="exact"/>
              <w:ind w:leftChars="0" w:left="0" w:firstLineChars="0" w:firstLine="0"/>
              <w:jc w:val="center"/>
              <w:rPr>
                <w:spacing w:val="-28"/>
                <w:sz w:val="24"/>
                <w:szCs w:val="24"/>
              </w:rPr>
            </w:pPr>
            <w:r w:rsidRPr="00A30A75">
              <w:rPr>
                <w:rFonts w:hint="eastAsia"/>
                <w:spacing w:val="-28"/>
                <w:sz w:val="24"/>
                <w:szCs w:val="24"/>
              </w:rPr>
              <w:t>總支出(基金用途)</w:t>
            </w:r>
          </w:p>
        </w:tc>
        <w:tc>
          <w:tcPr>
            <w:tcW w:w="2694" w:type="dxa"/>
            <w:gridSpan w:val="3"/>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本期賸餘(短絀)</w:t>
            </w:r>
          </w:p>
        </w:tc>
      </w:tr>
      <w:tr w:rsidR="003C3043" w:rsidRPr="00F651FB" w:rsidTr="00075BF7">
        <w:trPr>
          <w:trHeight w:val="340"/>
        </w:trPr>
        <w:tc>
          <w:tcPr>
            <w:tcW w:w="2170" w:type="dxa"/>
            <w:vMerge/>
          </w:tcPr>
          <w:p w:rsidR="003C3043" w:rsidRPr="00F651FB" w:rsidRDefault="003C3043" w:rsidP="003C3043">
            <w:pPr>
              <w:spacing w:line="280" w:lineRule="exact"/>
              <w:ind w:leftChars="-13" w:left="-37" w:rightChars="-27" w:right="-76" w:firstLineChars="0" w:firstLine="0"/>
              <w:jc w:val="left"/>
              <w:rPr>
                <w:spacing w:val="-20"/>
                <w:sz w:val="24"/>
                <w:szCs w:val="24"/>
              </w:rPr>
            </w:pPr>
          </w:p>
        </w:tc>
        <w:tc>
          <w:tcPr>
            <w:tcW w:w="927"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預算</w:t>
            </w:r>
          </w:p>
        </w:tc>
        <w:tc>
          <w:tcPr>
            <w:tcW w:w="872"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決算</w:t>
            </w:r>
          </w:p>
        </w:tc>
        <w:tc>
          <w:tcPr>
            <w:tcW w:w="851"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預算</w:t>
            </w:r>
          </w:p>
        </w:tc>
        <w:tc>
          <w:tcPr>
            <w:tcW w:w="850"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決算</w:t>
            </w:r>
          </w:p>
        </w:tc>
        <w:tc>
          <w:tcPr>
            <w:tcW w:w="850"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預算</w:t>
            </w:r>
          </w:p>
        </w:tc>
        <w:tc>
          <w:tcPr>
            <w:tcW w:w="851"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決算</w:t>
            </w:r>
          </w:p>
        </w:tc>
        <w:tc>
          <w:tcPr>
            <w:tcW w:w="993" w:type="dxa"/>
            <w:vAlign w:val="center"/>
          </w:tcPr>
          <w:p w:rsidR="003C3043" w:rsidRPr="00F651FB" w:rsidRDefault="003C3043" w:rsidP="003C3043">
            <w:pPr>
              <w:spacing w:line="240" w:lineRule="exact"/>
              <w:ind w:leftChars="-38" w:left="-108" w:rightChars="-37" w:right="-105" w:firstLineChars="0" w:firstLine="0"/>
              <w:jc w:val="center"/>
              <w:rPr>
                <w:spacing w:val="-20"/>
                <w:sz w:val="24"/>
                <w:szCs w:val="24"/>
              </w:rPr>
            </w:pPr>
            <w:r w:rsidRPr="00F651FB">
              <w:rPr>
                <w:rFonts w:hint="eastAsia"/>
                <w:spacing w:val="-20"/>
                <w:sz w:val="24"/>
                <w:szCs w:val="24"/>
              </w:rPr>
              <w:t>決算較預算增減數</w:t>
            </w:r>
          </w:p>
        </w:tc>
      </w:tr>
      <w:tr w:rsidR="00974DC7" w:rsidRPr="00F651FB" w:rsidTr="00075BF7">
        <w:trPr>
          <w:trHeight w:val="340"/>
        </w:trPr>
        <w:tc>
          <w:tcPr>
            <w:tcW w:w="2170" w:type="dxa"/>
          </w:tcPr>
          <w:p w:rsidR="003C3043" w:rsidRPr="00F651FB" w:rsidRDefault="00A30A75" w:rsidP="003C3043">
            <w:pPr>
              <w:spacing w:line="280" w:lineRule="exact"/>
              <w:ind w:leftChars="-13" w:left="-37" w:rightChars="-27" w:right="-76" w:firstLineChars="0" w:firstLine="0"/>
              <w:jc w:val="left"/>
              <w:rPr>
                <w:spacing w:val="-20"/>
                <w:sz w:val="24"/>
                <w:szCs w:val="24"/>
              </w:rPr>
            </w:pPr>
            <w:r>
              <w:rPr>
                <w:rFonts w:hint="eastAsia"/>
                <w:spacing w:val="-20"/>
                <w:sz w:val="24"/>
                <w:szCs w:val="24"/>
              </w:rPr>
              <w:t>行政院</w:t>
            </w:r>
            <w:r w:rsidR="003C3043" w:rsidRPr="00F651FB">
              <w:rPr>
                <w:rFonts w:hint="eastAsia"/>
                <w:spacing w:val="-20"/>
                <w:sz w:val="24"/>
                <w:szCs w:val="24"/>
              </w:rPr>
              <w:t>國家發展基金</w:t>
            </w:r>
          </w:p>
        </w:tc>
        <w:tc>
          <w:tcPr>
            <w:tcW w:w="927"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289</w:t>
            </w:r>
            <w:r w:rsidR="00DB4299" w:rsidRPr="00F651FB">
              <w:rPr>
                <w:rFonts w:hint="eastAsia"/>
                <w:spacing w:val="-20"/>
                <w:sz w:val="24"/>
                <w:szCs w:val="24"/>
              </w:rPr>
              <w:t>.</w:t>
            </w:r>
            <w:r w:rsidRPr="00F651FB">
              <w:rPr>
                <w:rFonts w:hint="eastAsia"/>
                <w:spacing w:val="-20"/>
                <w:sz w:val="24"/>
                <w:szCs w:val="24"/>
              </w:rPr>
              <w:t>72</w:t>
            </w:r>
          </w:p>
        </w:tc>
        <w:tc>
          <w:tcPr>
            <w:tcW w:w="872" w:type="dxa"/>
            <w:vAlign w:val="center"/>
          </w:tcPr>
          <w:p w:rsidR="003C3043" w:rsidRPr="00F651FB" w:rsidRDefault="00341F60" w:rsidP="00B324D8">
            <w:pPr>
              <w:spacing w:line="280" w:lineRule="exact"/>
              <w:ind w:leftChars="0" w:left="0" w:firstLineChars="0" w:firstLine="0"/>
              <w:jc w:val="right"/>
              <w:rPr>
                <w:spacing w:val="-20"/>
                <w:sz w:val="24"/>
                <w:szCs w:val="24"/>
              </w:rPr>
            </w:pPr>
            <w:r w:rsidRPr="00F651FB">
              <w:rPr>
                <w:rFonts w:hint="eastAsia"/>
                <w:spacing w:val="-20"/>
                <w:sz w:val="24"/>
                <w:szCs w:val="24"/>
              </w:rPr>
              <w:t>3</w:t>
            </w:r>
            <w:r w:rsidR="00B324D8" w:rsidRPr="00F651FB">
              <w:rPr>
                <w:rFonts w:hint="eastAsia"/>
                <w:spacing w:val="-20"/>
                <w:sz w:val="24"/>
                <w:szCs w:val="24"/>
              </w:rPr>
              <w:t>20</w:t>
            </w:r>
            <w:r w:rsidR="003C3043" w:rsidRPr="00F651FB">
              <w:rPr>
                <w:spacing w:val="-20"/>
                <w:sz w:val="24"/>
                <w:szCs w:val="24"/>
              </w:rPr>
              <w:t>.</w:t>
            </w:r>
            <w:r w:rsidR="00B324D8" w:rsidRPr="00F651FB">
              <w:rPr>
                <w:rFonts w:hint="eastAsia"/>
                <w:spacing w:val="-20"/>
                <w:sz w:val="24"/>
                <w:szCs w:val="24"/>
              </w:rPr>
              <w:t>28</w:t>
            </w:r>
          </w:p>
        </w:tc>
        <w:tc>
          <w:tcPr>
            <w:tcW w:w="851"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49</w:t>
            </w:r>
            <w:r w:rsidR="003C3043" w:rsidRPr="00F651FB">
              <w:rPr>
                <w:spacing w:val="-20"/>
                <w:sz w:val="24"/>
                <w:szCs w:val="24"/>
              </w:rPr>
              <w:t>.</w:t>
            </w:r>
            <w:r w:rsidRPr="00F651FB">
              <w:rPr>
                <w:rFonts w:hint="eastAsia"/>
                <w:spacing w:val="-20"/>
                <w:sz w:val="24"/>
                <w:szCs w:val="24"/>
              </w:rPr>
              <w:t>71</w:t>
            </w:r>
          </w:p>
        </w:tc>
        <w:tc>
          <w:tcPr>
            <w:tcW w:w="850"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66</w:t>
            </w:r>
            <w:r w:rsidR="003C3043" w:rsidRPr="00F651FB">
              <w:rPr>
                <w:spacing w:val="-20"/>
                <w:sz w:val="24"/>
                <w:szCs w:val="24"/>
              </w:rPr>
              <w:t>.</w:t>
            </w:r>
            <w:r w:rsidRPr="00F651FB">
              <w:rPr>
                <w:rFonts w:hint="eastAsia"/>
                <w:spacing w:val="-20"/>
                <w:sz w:val="24"/>
                <w:szCs w:val="24"/>
              </w:rPr>
              <w:t>32</w:t>
            </w:r>
          </w:p>
        </w:tc>
        <w:tc>
          <w:tcPr>
            <w:tcW w:w="850" w:type="dxa"/>
            <w:vAlign w:val="center"/>
          </w:tcPr>
          <w:p w:rsidR="003C3043" w:rsidRPr="00F651FB" w:rsidRDefault="00341F60" w:rsidP="00B324D8">
            <w:pPr>
              <w:spacing w:line="280" w:lineRule="exact"/>
              <w:ind w:leftChars="0" w:left="0" w:firstLineChars="0" w:firstLine="0"/>
              <w:jc w:val="right"/>
              <w:rPr>
                <w:spacing w:val="-20"/>
                <w:sz w:val="24"/>
                <w:szCs w:val="24"/>
              </w:rPr>
            </w:pPr>
            <w:r w:rsidRPr="00F651FB">
              <w:rPr>
                <w:rFonts w:hint="eastAsia"/>
                <w:spacing w:val="-20"/>
                <w:sz w:val="24"/>
                <w:szCs w:val="24"/>
              </w:rPr>
              <w:t>2</w:t>
            </w:r>
            <w:r w:rsidR="00B324D8" w:rsidRPr="00F651FB">
              <w:rPr>
                <w:rFonts w:hint="eastAsia"/>
                <w:spacing w:val="-20"/>
                <w:sz w:val="24"/>
                <w:szCs w:val="24"/>
              </w:rPr>
              <w:t>40</w:t>
            </w:r>
            <w:r w:rsidR="003C3043" w:rsidRPr="00F651FB">
              <w:rPr>
                <w:spacing w:val="-20"/>
                <w:sz w:val="24"/>
                <w:szCs w:val="24"/>
              </w:rPr>
              <w:t>.</w:t>
            </w:r>
            <w:r w:rsidRPr="00F651FB">
              <w:rPr>
                <w:rFonts w:hint="eastAsia"/>
                <w:spacing w:val="-20"/>
                <w:sz w:val="24"/>
                <w:szCs w:val="24"/>
              </w:rPr>
              <w:t>0</w:t>
            </w:r>
            <w:r w:rsidR="00B324D8" w:rsidRPr="00F651FB">
              <w:rPr>
                <w:rFonts w:hint="eastAsia"/>
                <w:spacing w:val="-20"/>
                <w:sz w:val="24"/>
                <w:szCs w:val="24"/>
              </w:rPr>
              <w:t>1</w:t>
            </w:r>
          </w:p>
        </w:tc>
        <w:tc>
          <w:tcPr>
            <w:tcW w:w="851" w:type="dxa"/>
            <w:vAlign w:val="center"/>
          </w:tcPr>
          <w:p w:rsidR="003C3043" w:rsidRPr="00F651FB" w:rsidRDefault="00341F60" w:rsidP="00B324D8">
            <w:pPr>
              <w:spacing w:line="280" w:lineRule="exact"/>
              <w:ind w:leftChars="0" w:left="0" w:firstLineChars="0" w:firstLine="0"/>
              <w:jc w:val="right"/>
              <w:rPr>
                <w:spacing w:val="-20"/>
                <w:sz w:val="24"/>
                <w:szCs w:val="24"/>
              </w:rPr>
            </w:pPr>
            <w:r w:rsidRPr="00F651FB">
              <w:rPr>
                <w:rFonts w:hint="eastAsia"/>
                <w:spacing w:val="-20"/>
                <w:sz w:val="24"/>
                <w:szCs w:val="24"/>
              </w:rPr>
              <w:t>2</w:t>
            </w:r>
            <w:r w:rsidR="00B324D8" w:rsidRPr="00F651FB">
              <w:rPr>
                <w:rFonts w:hint="eastAsia"/>
                <w:spacing w:val="-20"/>
                <w:sz w:val="24"/>
                <w:szCs w:val="24"/>
              </w:rPr>
              <w:t>53</w:t>
            </w:r>
            <w:r w:rsidR="003C3043" w:rsidRPr="00F651FB">
              <w:rPr>
                <w:spacing w:val="-20"/>
                <w:sz w:val="24"/>
                <w:szCs w:val="24"/>
              </w:rPr>
              <w:t>.</w:t>
            </w:r>
            <w:r w:rsidR="00B324D8" w:rsidRPr="00F651FB">
              <w:rPr>
                <w:rFonts w:hint="eastAsia"/>
                <w:spacing w:val="-20"/>
                <w:sz w:val="24"/>
                <w:szCs w:val="24"/>
              </w:rPr>
              <w:t>96</w:t>
            </w:r>
          </w:p>
        </w:tc>
        <w:tc>
          <w:tcPr>
            <w:tcW w:w="993" w:type="dxa"/>
            <w:vAlign w:val="center"/>
          </w:tcPr>
          <w:p w:rsidR="003C3043" w:rsidRPr="00F651FB" w:rsidRDefault="003C3043" w:rsidP="00B324D8">
            <w:pPr>
              <w:spacing w:line="280" w:lineRule="exact"/>
              <w:ind w:leftChars="0" w:left="0" w:firstLineChars="0" w:firstLine="0"/>
              <w:jc w:val="right"/>
              <w:rPr>
                <w:spacing w:val="-20"/>
                <w:sz w:val="24"/>
                <w:szCs w:val="24"/>
              </w:rPr>
            </w:pPr>
            <w:r w:rsidRPr="00F651FB">
              <w:rPr>
                <w:spacing w:val="-20"/>
                <w:sz w:val="24"/>
                <w:szCs w:val="24"/>
              </w:rPr>
              <w:t>1</w:t>
            </w:r>
            <w:r w:rsidR="00B324D8" w:rsidRPr="00F651FB">
              <w:rPr>
                <w:rFonts w:hint="eastAsia"/>
                <w:spacing w:val="-20"/>
                <w:sz w:val="24"/>
                <w:szCs w:val="24"/>
              </w:rPr>
              <w:t>3</w:t>
            </w:r>
            <w:r w:rsidRPr="00F651FB">
              <w:rPr>
                <w:spacing w:val="-20"/>
                <w:sz w:val="24"/>
                <w:szCs w:val="24"/>
              </w:rPr>
              <w:t>.</w:t>
            </w:r>
            <w:r w:rsidR="00B324D8" w:rsidRPr="00F651FB">
              <w:rPr>
                <w:rFonts w:hint="eastAsia"/>
                <w:spacing w:val="-20"/>
                <w:sz w:val="24"/>
                <w:szCs w:val="24"/>
              </w:rPr>
              <w:t>95</w:t>
            </w:r>
          </w:p>
        </w:tc>
      </w:tr>
      <w:tr w:rsidR="00974DC7" w:rsidRPr="00F651FB" w:rsidTr="00075BF7">
        <w:trPr>
          <w:trHeight w:val="340"/>
        </w:trPr>
        <w:tc>
          <w:tcPr>
            <w:tcW w:w="2170" w:type="dxa"/>
          </w:tcPr>
          <w:p w:rsidR="003C3043" w:rsidRPr="00F651FB" w:rsidRDefault="003C3043" w:rsidP="003C3043">
            <w:pPr>
              <w:spacing w:line="280" w:lineRule="exact"/>
              <w:ind w:leftChars="-13" w:left="-37" w:rightChars="-27" w:right="-76" w:firstLineChars="0" w:firstLine="0"/>
              <w:jc w:val="left"/>
              <w:rPr>
                <w:spacing w:val="-20"/>
                <w:sz w:val="24"/>
                <w:szCs w:val="24"/>
              </w:rPr>
            </w:pPr>
            <w:r w:rsidRPr="00F651FB">
              <w:rPr>
                <w:rFonts w:hint="eastAsia"/>
                <w:spacing w:val="-20"/>
                <w:sz w:val="24"/>
                <w:szCs w:val="24"/>
              </w:rPr>
              <w:t>離島建設基金</w:t>
            </w:r>
          </w:p>
        </w:tc>
        <w:tc>
          <w:tcPr>
            <w:tcW w:w="927"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8</w:t>
            </w:r>
            <w:r w:rsidR="003C3043" w:rsidRPr="00F651FB">
              <w:rPr>
                <w:spacing w:val="-20"/>
                <w:sz w:val="24"/>
                <w:szCs w:val="24"/>
              </w:rPr>
              <w:t>.</w:t>
            </w:r>
            <w:r w:rsidR="00B324D8" w:rsidRPr="00F651FB">
              <w:rPr>
                <w:rFonts w:hint="eastAsia"/>
                <w:spacing w:val="-20"/>
                <w:sz w:val="24"/>
                <w:szCs w:val="24"/>
              </w:rPr>
              <w:t>67</w:t>
            </w:r>
          </w:p>
        </w:tc>
        <w:tc>
          <w:tcPr>
            <w:tcW w:w="872" w:type="dxa"/>
            <w:vAlign w:val="center"/>
          </w:tcPr>
          <w:p w:rsidR="003C3043" w:rsidRPr="00F651FB" w:rsidRDefault="00237F3A" w:rsidP="00B324D8">
            <w:pPr>
              <w:spacing w:line="280" w:lineRule="exact"/>
              <w:ind w:leftChars="0" w:left="0" w:firstLineChars="0" w:firstLine="0"/>
              <w:jc w:val="right"/>
              <w:rPr>
                <w:spacing w:val="-20"/>
                <w:sz w:val="24"/>
                <w:szCs w:val="24"/>
              </w:rPr>
            </w:pPr>
            <w:r w:rsidRPr="00F651FB">
              <w:rPr>
                <w:rFonts w:hint="eastAsia"/>
                <w:spacing w:val="-20"/>
                <w:sz w:val="24"/>
                <w:szCs w:val="24"/>
              </w:rPr>
              <w:t>8</w:t>
            </w:r>
            <w:r w:rsidR="003C3043" w:rsidRPr="00F651FB">
              <w:rPr>
                <w:spacing w:val="-20"/>
                <w:sz w:val="24"/>
                <w:szCs w:val="24"/>
              </w:rPr>
              <w:t>.</w:t>
            </w:r>
            <w:r w:rsidR="00B324D8" w:rsidRPr="00F651FB">
              <w:rPr>
                <w:rFonts w:hint="eastAsia"/>
                <w:spacing w:val="-20"/>
                <w:sz w:val="24"/>
                <w:szCs w:val="24"/>
              </w:rPr>
              <w:t>67</w:t>
            </w:r>
          </w:p>
        </w:tc>
        <w:tc>
          <w:tcPr>
            <w:tcW w:w="851" w:type="dxa"/>
            <w:vAlign w:val="center"/>
          </w:tcPr>
          <w:p w:rsidR="003C3043" w:rsidRPr="00F651FB" w:rsidRDefault="00237F3A" w:rsidP="00B324D8">
            <w:pPr>
              <w:spacing w:line="280" w:lineRule="exact"/>
              <w:ind w:leftChars="0" w:left="0" w:firstLineChars="0" w:firstLine="0"/>
              <w:jc w:val="right"/>
              <w:rPr>
                <w:spacing w:val="-20"/>
                <w:sz w:val="24"/>
                <w:szCs w:val="24"/>
              </w:rPr>
            </w:pPr>
            <w:r w:rsidRPr="00F651FB">
              <w:rPr>
                <w:rFonts w:hint="eastAsia"/>
                <w:spacing w:val="-20"/>
                <w:sz w:val="24"/>
                <w:szCs w:val="24"/>
              </w:rPr>
              <w:t>9</w:t>
            </w:r>
            <w:r w:rsidR="003C3043" w:rsidRPr="00F651FB">
              <w:rPr>
                <w:spacing w:val="-20"/>
                <w:sz w:val="24"/>
                <w:szCs w:val="24"/>
              </w:rPr>
              <w:t>.</w:t>
            </w:r>
            <w:r w:rsidRPr="00F651FB">
              <w:rPr>
                <w:rFonts w:hint="eastAsia"/>
                <w:spacing w:val="-20"/>
                <w:sz w:val="24"/>
                <w:szCs w:val="24"/>
              </w:rPr>
              <w:t>0</w:t>
            </w:r>
            <w:r w:rsidR="00B324D8" w:rsidRPr="00F651FB">
              <w:rPr>
                <w:rFonts w:hint="eastAsia"/>
                <w:spacing w:val="-20"/>
                <w:sz w:val="24"/>
                <w:szCs w:val="24"/>
              </w:rPr>
              <w:t>1</w:t>
            </w:r>
          </w:p>
        </w:tc>
        <w:tc>
          <w:tcPr>
            <w:tcW w:w="850"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6</w:t>
            </w:r>
            <w:r w:rsidR="003C3043" w:rsidRPr="00F651FB">
              <w:rPr>
                <w:spacing w:val="-20"/>
                <w:sz w:val="24"/>
                <w:szCs w:val="24"/>
              </w:rPr>
              <w:t>.</w:t>
            </w:r>
            <w:r w:rsidRPr="00F651FB">
              <w:rPr>
                <w:rFonts w:hint="eastAsia"/>
                <w:spacing w:val="-20"/>
                <w:sz w:val="24"/>
                <w:szCs w:val="24"/>
              </w:rPr>
              <w:t>91</w:t>
            </w:r>
          </w:p>
        </w:tc>
        <w:tc>
          <w:tcPr>
            <w:tcW w:w="850" w:type="dxa"/>
            <w:vAlign w:val="center"/>
          </w:tcPr>
          <w:p w:rsidR="003C3043" w:rsidRPr="00F651FB" w:rsidRDefault="003C3043" w:rsidP="00237F3A">
            <w:pPr>
              <w:spacing w:line="280" w:lineRule="exact"/>
              <w:ind w:leftChars="0" w:left="0" w:firstLineChars="0" w:firstLine="0"/>
              <w:jc w:val="right"/>
              <w:rPr>
                <w:spacing w:val="-20"/>
                <w:sz w:val="24"/>
                <w:szCs w:val="24"/>
              </w:rPr>
            </w:pPr>
            <w:r w:rsidRPr="00F651FB">
              <w:rPr>
                <w:spacing w:val="-20"/>
                <w:sz w:val="24"/>
                <w:szCs w:val="24"/>
              </w:rPr>
              <w:t>-</w:t>
            </w:r>
            <w:r w:rsidR="00237F3A" w:rsidRPr="00F651FB">
              <w:rPr>
                <w:rFonts w:hint="eastAsia"/>
                <w:spacing w:val="-20"/>
                <w:sz w:val="24"/>
                <w:szCs w:val="24"/>
              </w:rPr>
              <w:t>0</w:t>
            </w:r>
            <w:r w:rsidRPr="00F651FB">
              <w:rPr>
                <w:spacing w:val="-20"/>
                <w:sz w:val="24"/>
                <w:szCs w:val="24"/>
              </w:rPr>
              <w:t>.</w:t>
            </w:r>
            <w:r w:rsidR="00B324D8" w:rsidRPr="00F651FB">
              <w:rPr>
                <w:rFonts w:hint="eastAsia"/>
                <w:spacing w:val="-20"/>
                <w:sz w:val="24"/>
                <w:szCs w:val="24"/>
              </w:rPr>
              <w:t>3</w:t>
            </w:r>
            <w:r w:rsidR="00237F3A" w:rsidRPr="00F651FB">
              <w:rPr>
                <w:rFonts w:hint="eastAsia"/>
                <w:spacing w:val="-20"/>
                <w:sz w:val="24"/>
                <w:szCs w:val="24"/>
              </w:rPr>
              <w:t>3</w:t>
            </w:r>
          </w:p>
        </w:tc>
        <w:tc>
          <w:tcPr>
            <w:tcW w:w="851"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1</w:t>
            </w:r>
            <w:r w:rsidR="003C3043" w:rsidRPr="00F651FB">
              <w:rPr>
                <w:spacing w:val="-20"/>
                <w:sz w:val="24"/>
                <w:szCs w:val="24"/>
              </w:rPr>
              <w:t>.</w:t>
            </w:r>
            <w:r w:rsidRPr="00F651FB">
              <w:rPr>
                <w:rFonts w:hint="eastAsia"/>
                <w:spacing w:val="-20"/>
                <w:sz w:val="24"/>
                <w:szCs w:val="24"/>
              </w:rPr>
              <w:t>76</w:t>
            </w:r>
          </w:p>
        </w:tc>
        <w:tc>
          <w:tcPr>
            <w:tcW w:w="993" w:type="dxa"/>
            <w:vAlign w:val="center"/>
          </w:tcPr>
          <w:p w:rsidR="003C3043" w:rsidRPr="00F651FB" w:rsidRDefault="00B56095" w:rsidP="00B56095">
            <w:pPr>
              <w:spacing w:line="280" w:lineRule="exact"/>
              <w:ind w:leftChars="0" w:left="0" w:firstLineChars="0" w:firstLine="0"/>
              <w:jc w:val="right"/>
              <w:rPr>
                <w:spacing w:val="-20"/>
                <w:sz w:val="24"/>
                <w:szCs w:val="24"/>
              </w:rPr>
            </w:pPr>
            <w:r w:rsidRPr="00F651FB">
              <w:rPr>
                <w:rFonts w:hint="eastAsia"/>
                <w:spacing w:val="-20"/>
                <w:sz w:val="24"/>
                <w:szCs w:val="24"/>
              </w:rPr>
              <w:t>2</w:t>
            </w:r>
            <w:r w:rsidR="003C3043" w:rsidRPr="00F651FB">
              <w:rPr>
                <w:spacing w:val="-20"/>
                <w:sz w:val="24"/>
                <w:szCs w:val="24"/>
              </w:rPr>
              <w:t>.</w:t>
            </w:r>
            <w:r w:rsidRPr="00F651FB">
              <w:rPr>
                <w:rFonts w:hint="eastAsia"/>
                <w:spacing w:val="-20"/>
                <w:sz w:val="24"/>
                <w:szCs w:val="24"/>
              </w:rPr>
              <w:t>09</w:t>
            </w:r>
          </w:p>
        </w:tc>
      </w:tr>
      <w:tr w:rsidR="00974DC7" w:rsidRPr="00F651FB" w:rsidTr="00075BF7">
        <w:trPr>
          <w:trHeight w:val="340"/>
        </w:trPr>
        <w:tc>
          <w:tcPr>
            <w:tcW w:w="2170" w:type="dxa"/>
          </w:tcPr>
          <w:p w:rsidR="003C3043" w:rsidRPr="00F651FB" w:rsidRDefault="00546577" w:rsidP="003C3043">
            <w:pPr>
              <w:spacing w:line="280" w:lineRule="exact"/>
              <w:ind w:leftChars="-13" w:left="-37" w:rightChars="-27" w:right="-76" w:firstLineChars="0" w:firstLine="0"/>
              <w:jc w:val="left"/>
              <w:rPr>
                <w:spacing w:val="-20"/>
                <w:sz w:val="24"/>
                <w:szCs w:val="24"/>
              </w:rPr>
            </w:pPr>
            <w:r w:rsidRPr="00F651FB">
              <w:rPr>
                <w:rFonts w:hint="eastAsia"/>
                <w:spacing w:val="-20"/>
                <w:sz w:val="24"/>
                <w:szCs w:val="24"/>
              </w:rPr>
              <w:t>花東地區永續發展基金</w:t>
            </w:r>
          </w:p>
        </w:tc>
        <w:tc>
          <w:tcPr>
            <w:tcW w:w="927" w:type="dxa"/>
            <w:vAlign w:val="center"/>
          </w:tcPr>
          <w:p w:rsidR="003C3043" w:rsidRPr="00F651FB" w:rsidRDefault="00FD2F70" w:rsidP="003C3043">
            <w:pPr>
              <w:spacing w:line="280" w:lineRule="exact"/>
              <w:ind w:leftChars="0" w:left="0" w:firstLineChars="0" w:firstLine="0"/>
              <w:jc w:val="right"/>
              <w:rPr>
                <w:spacing w:val="-20"/>
                <w:sz w:val="24"/>
                <w:szCs w:val="24"/>
              </w:rPr>
            </w:pPr>
            <w:r w:rsidRPr="00F651FB">
              <w:rPr>
                <w:rFonts w:hint="eastAsia"/>
                <w:spacing w:val="-20"/>
                <w:sz w:val="24"/>
                <w:szCs w:val="24"/>
              </w:rPr>
              <w:t>0.06</w:t>
            </w:r>
          </w:p>
        </w:tc>
        <w:tc>
          <w:tcPr>
            <w:tcW w:w="872" w:type="dxa"/>
            <w:vAlign w:val="center"/>
          </w:tcPr>
          <w:p w:rsidR="003C3043" w:rsidRPr="00F651FB" w:rsidRDefault="00FD2F70" w:rsidP="003C3043">
            <w:pPr>
              <w:spacing w:line="280" w:lineRule="exact"/>
              <w:ind w:leftChars="0" w:left="0" w:firstLineChars="0" w:firstLine="0"/>
              <w:jc w:val="right"/>
              <w:rPr>
                <w:spacing w:val="-20"/>
                <w:sz w:val="24"/>
                <w:szCs w:val="24"/>
              </w:rPr>
            </w:pPr>
            <w:r w:rsidRPr="00F651FB">
              <w:rPr>
                <w:rFonts w:hint="eastAsia"/>
                <w:spacing w:val="-20"/>
                <w:sz w:val="24"/>
                <w:szCs w:val="24"/>
              </w:rPr>
              <w:t>0.1</w:t>
            </w:r>
            <w:r w:rsidR="00B56095" w:rsidRPr="00F651FB">
              <w:rPr>
                <w:rFonts w:hint="eastAsia"/>
                <w:spacing w:val="-20"/>
                <w:sz w:val="24"/>
                <w:szCs w:val="24"/>
              </w:rPr>
              <w:t>5</w:t>
            </w:r>
          </w:p>
        </w:tc>
        <w:tc>
          <w:tcPr>
            <w:tcW w:w="851" w:type="dxa"/>
            <w:vAlign w:val="center"/>
          </w:tcPr>
          <w:p w:rsidR="003C3043" w:rsidRPr="00F651FB" w:rsidRDefault="00FD2F70" w:rsidP="00FD2F70">
            <w:pPr>
              <w:spacing w:line="280" w:lineRule="exact"/>
              <w:ind w:leftChars="0" w:left="0" w:firstLineChars="0" w:firstLine="0"/>
              <w:jc w:val="right"/>
              <w:rPr>
                <w:spacing w:val="-20"/>
                <w:sz w:val="24"/>
                <w:szCs w:val="24"/>
              </w:rPr>
            </w:pPr>
            <w:r w:rsidRPr="00F651FB">
              <w:rPr>
                <w:rFonts w:hint="eastAsia"/>
                <w:spacing w:val="-20"/>
                <w:sz w:val="24"/>
                <w:szCs w:val="24"/>
              </w:rPr>
              <w:t>2</w:t>
            </w:r>
            <w:r w:rsidR="00B56095" w:rsidRPr="00F651FB">
              <w:rPr>
                <w:rFonts w:hint="eastAsia"/>
                <w:spacing w:val="-20"/>
                <w:sz w:val="24"/>
                <w:szCs w:val="24"/>
              </w:rPr>
              <w:t>7</w:t>
            </w:r>
            <w:r w:rsidR="003C3043" w:rsidRPr="00F651FB">
              <w:rPr>
                <w:spacing w:val="-20"/>
                <w:sz w:val="24"/>
                <w:szCs w:val="24"/>
              </w:rPr>
              <w:t>.</w:t>
            </w:r>
            <w:r w:rsidRPr="00F651FB">
              <w:rPr>
                <w:rFonts w:hint="eastAsia"/>
                <w:spacing w:val="-20"/>
                <w:sz w:val="24"/>
                <w:szCs w:val="24"/>
              </w:rPr>
              <w:t>06</w:t>
            </w:r>
          </w:p>
        </w:tc>
        <w:tc>
          <w:tcPr>
            <w:tcW w:w="850" w:type="dxa"/>
            <w:vAlign w:val="center"/>
          </w:tcPr>
          <w:p w:rsidR="003C3043" w:rsidRPr="00F651FB" w:rsidRDefault="00B56095" w:rsidP="00B56095">
            <w:pPr>
              <w:spacing w:line="280" w:lineRule="exact"/>
              <w:ind w:leftChars="0" w:left="0" w:firstLineChars="0" w:firstLine="0"/>
              <w:jc w:val="right"/>
              <w:rPr>
                <w:spacing w:val="-20"/>
                <w:sz w:val="24"/>
                <w:szCs w:val="24"/>
              </w:rPr>
            </w:pPr>
            <w:r w:rsidRPr="00F651FB">
              <w:rPr>
                <w:rFonts w:hint="eastAsia"/>
                <w:spacing w:val="-20"/>
                <w:sz w:val="24"/>
                <w:szCs w:val="24"/>
              </w:rPr>
              <w:t>44</w:t>
            </w:r>
            <w:r w:rsidR="003C3043" w:rsidRPr="00F651FB">
              <w:rPr>
                <w:spacing w:val="-20"/>
                <w:sz w:val="24"/>
                <w:szCs w:val="24"/>
              </w:rPr>
              <w:t>.</w:t>
            </w:r>
            <w:r w:rsidRPr="00F651FB">
              <w:rPr>
                <w:rFonts w:hint="eastAsia"/>
                <w:spacing w:val="-20"/>
                <w:sz w:val="24"/>
                <w:szCs w:val="24"/>
              </w:rPr>
              <w:t>05</w:t>
            </w:r>
          </w:p>
        </w:tc>
        <w:tc>
          <w:tcPr>
            <w:tcW w:w="850" w:type="dxa"/>
            <w:vAlign w:val="center"/>
          </w:tcPr>
          <w:p w:rsidR="003C3043" w:rsidRPr="00F651FB" w:rsidRDefault="00FD2F70" w:rsidP="00FD2F70">
            <w:pPr>
              <w:spacing w:line="280" w:lineRule="exact"/>
              <w:ind w:leftChars="0" w:left="0" w:firstLineChars="0" w:firstLine="0"/>
              <w:jc w:val="right"/>
              <w:rPr>
                <w:spacing w:val="-20"/>
                <w:sz w:val="24"/>
                <w:szCs w:val="24"/>
              </w:rPr>
            </w:pPr>
            <w:r w:rsidRPr="00F651FB">
              <w:rPr>
                <w:rFonts w:hint="eastAsia"/>
                <w:spacing w:val="-20"/>
                <w:sz w:val="24"/>
                <w:szCs w:val="24"/>
              </w:rPr>
              <w:t>-</w:t>
            </w:r>
            <w:r w:rsidR="00B56095" w:rsidRPr="00F651FB">
              <w:rPr>
                <w:rFonts w:hint="eastAsia"/>
                <w:spacing w:val="-20"/>
                <w:sz w:val="24"/>
                <w:szCs w:val="24"/>
              </w:rPr>
              <w:t>27</w:t>
            </w:r>
            <w:r w:rsidR="003C3043" w:rsidRPr="00F651FB">
              <w:rPr>
                <w:spacing w:val="-20"/>
                <w:sz w:val="24"/>
                <w:szCs w:val="24"/>
              </w:rPr>
              <w:t>.</w:t>
            </w:r>
            <w:r w:rsidRPr="00F651FB">
              <w:rPr>
                <w:rFonts w:hint="eastAsia"/>
                <w:spacing w:val="-20"/>
                <w:sz w:val="24"/>
                <w:szCs w:val="24"/>
              </w:rPr>
              <w:t>00</w:t>
            </w:r>
          </w:p>
        </w:tc>
        <w:tc>
          <w:tcPr>
            <w:tcW w:w="851" w:type="dxa"/>
            <w:vAlign w:val="center"/>
          </w:tcPr>
          <w:p w:rsidR="003C3043" w:rsidRPr="00F651FB" w:rsidRDefault="00FD2F70" w:rsidP="00B56095">
            <w:pPr>
              <w:spacing w:line="280" w:lineRule="exact"/>
              <w:ind w:leftChars="0" w:left="0" w:firstLineChars="0" w:firstLine="0"/>
              <w:jc w:val="right"/>
              <w:rPr>
                <w:spacing w:val="-20"/>
                <w:sz w:val="24"/>
                <w:szCs w:val="24"/>
              </w:rPr>
            </w:pPr>
            <w:r w:rsidRPr="00F651FB">
              <w:rPr>
                <w:rFonts w:hint="eastAsia"/>
                <w:spacing w:val="-20"/>
                <w:sz w:val="24"/>
                <w:szCs w:val="24"/>
              </w:rPr>
              <w:t>-</w:t>
            </w:r>
            <w:r w:rsidR="00B56095" w:rsidRPr="00F651FB">
              <w:rPr>
                <w:rFonts w:hint="eastAsia"/>
                <w:spacing w:val="-20"/>
                <w:sz w:val="24"/>
                <w:szCs w:val="24"/>
              </w:rPr>
              <w:t>43</w:t>
            </w:r>
            <w:r w:rsidRPr="00F651FB">
              <w:rPr>
                <w:rFonts w:hint="eastAsia"/>
                <w:spacing w:val="-20"/>
                <w:sz w:val="24"/>
                <w:szCs w:val="24"/>
              </w:rPr>
              <w:t>.</w:t>
            </w:r>
            <w:r w:rsidR="00B56095" w:rsidRPr="00F651FB">
              <w:rPr>
                <w:rFonts w:hint="eastAsia"/>
                <w:spacing w:val="-20"/>
                <w:sz w:val="24"/>
                <w:szCs w:val="24"/>
              </w:rPr>
              <w:t>90</w:t>
            </w:r>
          </w:p>
        </w:tc>
        <w:tc>
          <w:tcPr>
            <w:tcW w:w="993" w:type="dxa"/>
            <w:vAlign w:val="center"/>
          </w:tcPr>
          <w:p w:rsidR="003C3043" w:rsidRPr="00F651FB" w:rsidRDefault="00FD2F70" w:rsidP="00B56095">
            <w:pPr>
              <w:spacing w:line="280" w:lineRule="exact"/>
              <w:ind w:leftChars="0" w:left="0" w:firstLineChars="0" w:firstLine="0"/>
              <w:jc w:val="right"/>
              <w:rPr>
                <w:spacing w:val="-20"/>
                <w:sz w:val="24"/>
                <w:szCs w:val="24"/>
              </w:rPr>
            </w:pPr>
            <w:r w:rsidRPr="00F651FB">
              <w:rPr>
                <w:rFonts w:hint="eastAsia"/>
                <w:spacing w:val="-20"/>
                <w:sz w:val="24"/>
                <w:szCs w:val="24"/>
              </w:rPr>
              <w:t>-</w:t>
            </w:r>
            <w:r w:rsidR="00B56095" w:rsidRPr="00F651FB">
              <w:rPr>
                <w:rFonts w:hint="eastAsia"/>
                <w:spacing w:val="-20"/>
                <w:sz w:val="24"/>
                <w:szCs w:val="24"/>
              </w:rPr>
              <w:t>16</w:t>
            </w:r>
            <w:r w:rsidRPr="00F651FB">
              <w:rPr>
                <w:rFonts w:hint="eastAsia"/>
                <w:spacing w:val="-20"/>
                <w:sz w:val="24"/>
                <w:szCs w:val="24"/>
              </w:rPr>
              <w:t>.</w:t>
            </w:r>
            <w:r w:rsidR="00B56095" w:rsidRPr="00F651FB">
              <w:rPr>
                <w:rFonts w:hint="eastAsia"/>
                <w:spacing w:val="-20"/>
                <w:sz w:val="24"/>
                <w:szCs w:val="24"/>
              </w:rPr>
              <w:t>90</w:t>
            </w:r>
          </w:p>
        </w:tc>
      </w:tr>
      <w:tr w:rsidR="00974DC7" w:rsidRPr="00F651FB" w:rsidTr="00075BF7">
        <w:trPr>
          <w:trHeight w:val="340"/>
        </w:trPr>
        <w:tc>
          <w:tcPr>
            <w:tcW w:w="2170" w:type="dxa"/>
          </w:tcPr>
          <w:p w:rsidR="003C3043" w:rsidRPr="00F651FB" w:rsidRDefault="00546577" w:rsidP="003C3043">
            <w:pPr>
              <w:spacing w:line="280" w:lineRule="exact"/>
              <w:ind w:leftChars="-13" w:left="-37" w:rightChars="-27" w:right="-76" w:firstLineChars="0" w:firstLine="0"/>
              <w:jc w:val="left"/>
              <w:rPr>
                <w:spacing w:val="-20"/>
                <w:sz w:val="24"/>
                <w:szCs w:val="24"/>
              </w:rPr>
            </w:pPr>
            <w:r w:rsidRPr="00F651FB">
              <w:rPr>
                <w:rFonts w:hint="eastAsia"/>
                <w:spacing w:val="-20"/>
                <w:sz w:val="24"/>
                <w:szCs w:val="24"/>
              </w:rPr>
              <w:t>促進轉型正義基金</w:t>
            </w:r>
          </w:p>
        </w:tc>
        <w:tc>
          <w:tcPr>
            <w:tcW w:w="927"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Pr="00F651FB">
              <w:rPr>
                <w:rFonts w:hint="eastAsia"/>
                <w:spacing w:val="-20"/>
                <w:sz w:val="24"/>
                <w:szCs w:val="24"/>
              </w:rPr>
              <w:t>6</w:t>
            </w:r>
            <w:r w:rsidR="00B56095" w:rsidRPr="00F651FB">
              <w:rPr>
                <w:rFonts w:hint="eastAsia"/>
                <w:spacing w:val="-20"/>
                <w:sz w:val="24"/>
                <w:szCs w:val="24"/>
              </w:rPr>
              <w:t>9</w:t>
            </w:r>
          </w:p>
        </w:tc>
        <w:tc>
          <w:tcPr>
            <w:tcW w:w="872" w:type="dxa"/>
            <w:vAlign w:val="center"/>
          </w:tcPr>
          <w:p w:rsidR="003C3043" w:rsidRPr="00F651FB" w:rsidRDefault="00B56095" w:rsidP="00974DC7">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00974DC7" w:rsidRPr="00F651FB">
              <w:rPr>
                <w:rFonts w:hint="eastAsia"/>
                <w:spacing w:val="-20"/>
                <w:sz w:val="24"/>
                <w:szCs w:val="24"/>
              </w:rPr>
              <w:t>67</w:t>
            </w:r>
          </w:p>
        </w:tc>
        <w:tc>
          <w:tcPr>
            <w:tcW w:w="851"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00974DC7" w:rsidRPr="00F651FB">
              <w:rPr>
                <w:rFonts w:hint="eastAsia"/>
                <w:spacing w:val="-20"/>
                <w:sz w:val="24"/>
                <w:szCs w:val="24"/>
              </w:rPr>
              <w:t>7</w:t>
            </w:r>
            <w:r w:rsidR="00482409">
              <w:rPr>
                <w:spacing w:val="-20"/>
                <w:sz w:val="24"/>
                <w:szCs w:val="24"/>
              </w:rPr>
              <w:t>9</w:t>
            </w:r>
          </w:p>
        </w:tc>
        <w:tc>
          <w:tcPr>
            <w:tcW w:w="850" w:type="dxa"/>
            <w:vAlign w:val="center"/>
          </w:tcPr>
          <w:p w:rsidR="003C3043" w:rsidRPr="00F651FB" w:rsidRDefault="00237F3A" w:rsidP="00974DC7">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Pr="00F651FB">
              <w:rPr>
                <w:rFonts w:hint="eastAsia"/>
                <w:spacing w:val="-20"/>
                <w:sz w:val="24"/>
                <w:szCs w:val="24"/>
              </w:rPr>
              <w:t>7</w:t>
            </w:r>
            <w:r w:rsidR="00974DC7" w:rsidRPr="00F651FB">
              <w:rPr>
                <w:rFonts w:hint="eastAsia"/>
                <w:spacing w:val="-20"/>
                <w:sz w:val="24"/>
                <w:szCs w:val="24"/>
              </w:rPr>
              <w:t>6</w:t>
            </w:r>
          </w:p>
        </w:tc>
        <w:tc>
          <w:tcPr>
            <w:tcW w:w="850"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-0.</w:t>
            </w:r>
            <w:r w:rsidR="00974DC7" w:rsidRPr="00F651FB">
              <w:rPr>
                <w:rFonts w:hint="eastAsia"/>
                <w:spacing w:val="-20"/>
                <w:sz w:val="24"/>
                <w:szCs w:val="24"/>
              </w:rPr>
              <w:t>10</w:t>
            </w:r>
          </w:p>
        </w:tc>
        <w:tc>
          <w:tcPr>
            <w:tcW w:w="851" w:type="dxa"/>
            <w:vAlign w:val="center"/>
          </w:tcPr>
          <w:p w:rsidR="003C3043" w:rsidRPr="00F651FB" w:rsidRDefault="00974DC7" w:rsidP="00237F3A">
            <w:pPr>
              <w:spacing w:line="280" w:lineRule="exact"/>
              <w:ind w:leftChars="0" w:left="0" w:firstLineChars="0" w:firstLine="0"/>
              <w:jc w:val="right"/>
              <w:rPr>
                <w:spacing w:val="-20"/>
                <w:sz w:val="24"/>
                <w:szCs w:val="24"/>
              </w:rPr>
            </w:pPr>
            <w:r w:rsidRPr="00F651FB">
              <w:rPr>
                <w:rFonts w:hint="eastAsia"/>
                <w:spacing w:val="-20"/>
                <w:sz w:val="24"/>
                <w:szCs w:val="24"/>
              </w:rPr>
              <w:t>-0.09</w:t>
            </w:r>
          </w:p>
        </w:tc>
        <w:tc>
          <w:tcPr>
            <w:tcW w:w="993" w:type="dxa"/>
            <w:vAlign w:val="center"/>
          </w:tcPr>
          <w:p w:rsidR="003C3043" w:rsidRPr="00F651FB" w:rsidRDefault="00974DC7" w:rsidP="00974DC7">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Pr="00F651FB">
              <w:rPr>
                <w:rFonts w:hint="eastAsia"/>
                <w:spacing w:val="-20"/>
                <w:sz w:val="24"/>
                <w:szCs w:val="24"/>
              </w:rPr>
              <w:t>01</w:t>
            </w:r>
          </w:p>
        </w:tc>
      </w:tr>
    </w:tbl>
    <w:p w:rsidR="003C3043" w:rsidRPr="00F651FB" w:rsidRDefault="003C3043" w:rsidP="00C548C6">
      <w:pPr>
        <w:widowControl/>
        <w:spacing w:line="260" w:lineRule="exact"/>
        <w:ind w:leftChars="0" w:left="1175" w:hangingChars="483" w:hanging="1175"/>
        <w:rPr>
          <w:sz w:val="24"/>
        </w:rPr>
      </w:pPr>
      <w:r w:rsidRPr="00F651FB">
        <w:rPr>
          <w:rFonts w:hint="eastAsia"/>
          <w:sz w:val="24"/>
        </w:rPr>
        <w:t>資料來源</w:t>
      </w:r>
      <w:r w:rsidRPr="00F651FB">
        <w:rPr>
          <w:rFonts w:hAnsi="標楷體" w:hint="eastAsia"/>
          <w:sz w:val="24"/>
        </w:rPr>
        <w:t>：</w:t>
      </w:r>
      <w:r w:rsidRPr="00F651FB">
        <w:rPr>
          <w:rFonts w:hint="eastAsia"/>
          <w:sz w:val="24"/>
        </w:rPr>
        <w:t>審計部11</w:t>
      </w:r>
      <w:r w:rsidR="00D70AAD" w:rsidRPr="00F651FB">
        <w:rPr>
          <w:rFonts w:hint="eastAsia"/>
          <w:sz w:val="24"/>
        </w:rPr>
        <w:t>3</w:t>
      </w:r>
      <w:r w:rsidRPr="00F651FB">
        <w:rPr>
          <w:rFonts w:hint="eastAsia"/>
          <w:sz w:val="24"/>
        </w:rPr>
        <w:t>年度中央政府總決算暨附屬單位決算及綜計表審核報告(附冊-非營業部分)。</w:t>
      </w:r>
    </w:p>
    <w:p w:rsidR="00EA10D6" w:rsidRPr="00B86BE3" w:rsidRDefault="00EA10D6" w:rsidP="00C548C6">
      <w:pPr>
        <w:pStyle w:val="14"/>
        <w:ind w:left="567" w:hanging="567"/>
        <w:rPr>
          <w:rFonts w:hint="eastAsia"/>
        </w:rPr>
      </w:pPr>
      <w:bookmarkStart w:id="5" w:name="_Toc508789769"/>
      <w:bookmarkStart w:id="6" w:name="_Toc225353677"/>
      <w:bookmarkEnd w:id="0"/>
      <w:bookmarkEnd w:id="2"/>
      <w:bookmarkEnd w:id="3"/>
      <w:bookmarkEnd w:id="4"/>
      <w:r w:rsidRPr="00B86BE3">
        <w:rPr>
          <w:rFonts w:hint="eastAsia"/>
        </w:rPr>
        <w:t>一、國發基金「</w:t>
      </w:r>
      <w:r w:rsidR="00627294" w:rsidRPr="00B86BE3">
        <w:rPr>
          <w:rFonts w:hint="eastAsia"/>
        </w:rPr>
        <w:t>創業投資事業計畫</w:t>
      </w:r>
      <w:r w:rsidRPr="00B86BE3">
        <w:rPr>
          <w:rFonts w:hint="eastAsia"/>
        </w:rPr>
        <w:t>」</w:t>
      </w:r>
      <w:r w:rsidR="00627294" w:rsidRPr="00B86BE3">
        <w:rPr>
          <w:rFonts w:hint="eastAsia"/>
        </w:rPr>
        <w:t>迄113年底尚在營運中之創業投資事業平均年投資報酬率為負值</w:t>
      </w:r>
      <w:r w:rsidR="00774167" w:rsidRPr="00B86BE3">
        <w:rPr>
          <w:rFonts w:hint="eastAsia"/>
        </w:rPr>
        <w:t>者占比達二成六</w:t>
      </w:r>
      <w:r w:rsidR="00627294" w:rsidRPr="00B86BE3">
        <w:rPr>
          <w:rFonts w:hint="eastAsia"/>
        </w:rPr>
        <w:t>，且國外創投事業技術移轉案件數</w:t>
      </w:r>
      <w:r w:rsidR="00CF29A8">
        <w:rPr>
          <w:rFonts w:hint="eastAsia"/>
        </w:rPr>
        <w:t>偏低</w:t>
      </w:r>
      <w:r w:rsidR="00627294" w:rsidRPr="00B86BE3">
        <w:rPr>
          <w:rFonts w:hint="eastAsia"/>
        </w:rPr>
        <w:t>，允宜檢討改善</w:t>
      </w:r>
      <w:bookmarkEnd w:id="6"/>
    </w:p>
    <w:p w:rsidR="00A30A75" w:rsidRPr="00F651FB" w:rsidRDefault="00A30A75" w:rsidP="00C548C6">
      <w:pPr>
        <w:snapToGrid w:val="0"/>
        <w:ind w:left="566" w:firstLine="566"/>
        <w:rPr>
          <w:rFonts w:hAnsi="標楷體"/>
          <w:snapToGrid/>
        </w:rPr>
      </w:pPr>
      <w:bookmarkStart w:id="7" w:name="_Toc528762228"/>
      <w:bookmarkEnd w:id="5"/>
      <w:r>
        <w:rPr>
          <w:rFonts w:hAnsi="標楷體" w:hint="eastAsia"/>
          <w:snapToGrid/>
        </w:rPr>
        <w:t>行政院</w:t>
      </w:r>
      <w:r w:rsidRPr="00F651FB">
        <w:rPr>
          <w:rFonts w:hAnsi="標楷體" w:hint="eastAsia"/>
          <w:snapToGrid/>
        </w:rPr>
        <w:t>國家發展基金(以下稱國發基金)113年度「創業投資事業計畫」預算數40億元，決算數22億7</w:t>
      </w:r>
      <w:r w:rsidRPr="00F651FB">
        <w:rPr>
          <w:rFonts w:hAnsi="標楷體"/>
          <w:snapToGrid/>
        </w:rPr>
        <w:t>,</w:t>
      </w:r>
      <w:r w:rsidRPr="00F651FB">
        <w:rPr>
          <w:rFonts w:hAnsi="標楷體" w:hint="eastAsia"/>
          <w:snapToGrid/>
        </w:rPr>
        <w:t>197萬3千元，執行率5</w:t>
      </w:r>
      <w:r w:rsidRPr="00F651FB">
        <w:rPr>
          <w:rFonts w:hAnsi="標楷體"/>
          <w:snapToGrid/>
        </w:rPr>
        <w:t>6</w:t>
      </w:r>
      <w:r w:rsidRPr="00F651FB">
        <w:rPr>
          <w:rFonts w:hAnsi="標楷體" w:hint="eastAsia"/>
          <w:snapToGrid/>
        </w:rPr>
        <w:t>.</w:t>
      </w:r>
      <w:r w:rsidRPr="00F651FB">
        <w:rPr>
          <w:rFonts w:hAnsi="標楷體"/>
          <w:snapToGrid/>
        </w:rPr>
        <w:t>80</w:t>
      </w:r>
      <w:r w:rsidRPr="00F651FB">
        <w:rPr>
          <w:rFonts w:hAnsi="標楷體" w:hint="eastAsia"/>
          <w:snapToGrid/>
        </w:rPr>
        <w:t>%(詳表1)。經查：</w:t>
      </w:r>
    </w:p>
    <w:p w:rsidR="00A30A75" w:rsidRDefault="00A30A75" w:rsidP="00C548C6">
      <w:pPr>
        <w:snapToGrid w:val="0"/>
        <w:spacing w:beforeLines="20" w:before="100" w:line="400" w:lineRule="exact"/>
        <w:ind w:leftChars="0" w:left="0" w:rightChars="-150" w:right="-425" w:firstLineChars="0" w:firstLine="0"/>
        <w:rPr>
          <w:b/>
          <w:snapToGrid/>
        </w:rPr>
      </w:pPr>
      <w:r w:rsidRPr="00F651FB">
        <w:rPr>
          <w:rFonts w:hAnsi="標楷體" w:cs="Arial" w:hint="eastAsia"/>
          <w:b/>
        </w:rPr>
        <w:t xml:space="preserve">表1 </w:t>
      </w:r>
      <w:r w:rsidRPr="00F651FB">
        <w:rPr>
          <w:rFonts w:hAnsi="標楷體" w:hint="eastAsia"/>
          <w:b/>
          <w:snapToGrid/>
        </w:rPr>
        <w:t xml:space="preserve"> </w:t>
      </w:r>
      <w:r>
        <w:rPr>
          <w:rFonts w:hAnsi="標楷體" w:hint="eastAsia"/>
          <w:b/>
          <w:snapToGrid/>
        </w:rPr>
        <w:t>國發基金「</w:t>
      </w:r>
      <w:r w:rsidRPr="00F651FB">
        <w:rPr>
          <w:rFonts w:hint="eastAsia"/>
          <w:b/>
          <w:snapToGrid/>
        </w:rPr>
        <w:t>創業投資事業計畫</w:t>
      </w:r>
      <w:r>
        <w:rPr>
          <w:rFonts w:hAnsi="標楷體" w:hint="eastAsia"/>
          <w:b/>
          <w:snapToGrid/>
        </w:rPr>
        <w:t>」</w:t>
      </w:r>
      <w:r w:rsidRPr="00F651FB">
        <w:rPr>
          <w:rFonts w:hint="eastAsia"/>
          <w:b/>
          <w:snapToGrid/>
        </w:rPr>
        <w:t>近</w:t>
      </w:r>
      <w:r>
        <w:rPr>
          <w:rFonts w:hint="eastAsia"/>
          <w:b/>
          <w:snapToGrid/>
        </w:rPr>
        <w:t>3</w:t>
      </w:r>
      <w:r w:rsidRPr="00F651FB">
        <w:rPr>
          <w:rFonts w:hint="eastAsia"/>
          <w:b/>
          <w:snapToGrid/>
        </w:rPr>
        <w:t>年</w:t>
      </w:r>
      <w:r>
        <w:rPr>
          <w:rFonts w:hint="eastAsia"/>
          <w:b/>
          <w:snapToGrid/>
        </w:rPr>
        <w:t>度</w:t>
      </w:r>
      <w:r w:rsidRPr="00F651FB">
        <w:rPr>
          <w:rFonts w:hint="eastAsia"/>
          <w:b/>
          <w:snapToGrid/>
        </w:rPr>
        <w:t>預算執行</w:t>
      </w:r>
      <w:r>
        <w:rPr>
          <w:rFonts w:hint="eastAsia"/>
          <w:b/>
          <w:snapToGrid/>
        </w:rPr>
        <w:t>概況</w:t>
      </w:r>
      <w:r w:rsidRPr="00F651FB">
        <w:rPr>
          <w:rFonts w:hint="eastAsia"/>
          <w:b/>
          <w:snapToGrid/>
        </w:rPr>
        <w:t>表</w:t>
      </w:r>
    </w:p>
    <w:p w:rsidR="00A30A75" w:rsidRPr="00F651FB" w:rsidRDefault="00A30A75" w:rsidP="00C548C6">
      <w:pPr>
        <w:snapToGrid w:val="0"/>
        <w:spacing w:line="320" w:lineRule="exact"/>
        <w:ind w:leftChars="0" w:left="0" w:firstLineChars="0" w:firstLine="0"/>
        <w:jc w:val="right"/>
        <w:rPr>
          <w:rFonts w:hAnsi="標楷體" w:hint="eastAsia"/>
          <w:snapToGrid/>
          <w:sz w:val="24"/>
          <w:szCs w:val="24"/>
        </w:rPr>
      </w:pPr>
      <w:r w:rsidRPr="00F651FB">
        <w:rPr>
          <w:rFonts w:hint="eastAsia"/>
          <w:b/>
          <w:snapToGrid/>
          <w:spacing w:val="-10"/>
        </w:rPr>
        <w:t xml:space="preserve">     </w:t>
      </w:r>
      <w:r w:rsidRPr="00F651FB">
        <w:rPr>
          <w:rFonts w:hAnsi="標楷體" w:hint="eastAsia"/>
          <w:snapToGrid/>
          <w:sz w:val="24"/>
          <w:szCs w:val="24"/>
        </w:rPr>
        <w:t>單位</w:t>
      </w:r>
      <w:r w:rsidR="00C77CB5">
        <w:rPr>
          <w:rFonts w:hAnsi="標楷體" w:hint="eastAsia"/>
          <w:snapToGrid/>
          <w:sz w:val="24"/>
          <w:szCs w:val="24"/>
        </w:rPr>
        <w:t>：</w:t>
      </w:r>
      <w:r w:rsidRPr="00F651FB">
        <w:rPr>
          <w:rFonts w:hAnsi="標楷體" w:hint="eastAsia"/>
          <w:snapToGrid/>
          <w:sz w:val="24"/>
          <w:szCs w:val="24"/>
        </w:rPr>
        <w:t>新臺幣千元</w:t>
      </w:r>
      <w:r w:rsidRPr="00F651FB">
        <w:rPr>
          <w:rFonts w:hAnsi="標楷體" w:hint="eastAsia"/>
          <w:snapToGrid/>
          <w:w w:val="90"/>
          <w:sz w:val="24"/>
          <w:szCs w:val="24"/>
        </w:rPr>
        <w:t>；</w:t>
      </w:r>
      <w:r w:rsidRPr="00F651FB">
        <w:rPr>
          <w:rFonts w:hAnsi="標楷體" w:hint="eastAsia"/>
          <w:snapToGrid/>
          <w:sz w:val="24"/>
          <w:szCs w:val="24"/>
        </w:rPr>
        <w:t>%</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60"/>
        <w:gridCol w:w="2268"/>
        <w:gridCol w:w="2268"/>
        <w:gridCol w:w="2126"/>
      </w:tblGrid>
      <w:tr w:rsidR="00A30A75" w:rsidRPr="00F651FB" w:rsidTr="00075BF7">
        <w:trPr>
          <w:trHeight w:val="338"/>
          <w:tblHeader/>
        </w:trPr>
        <w:tc>
          <w:tcPr>
            <w:tcW w:w="1560" w:type="dxa"/>
            <w:vAlign w:val="center"/>
            <w:hideMark/>
          </w:tcPr>
          <w:p w:rsidR="00A30A75" w:rsidRPr="00F651FB" w:rsidRDefault="00A30A75" w:rsidP="00D57B97">
            <w:pPr>
              <w:snapToGrid w:val="0"/>
              <w:spacing w:line="260" w:lineRule="exact"/>
              <w:ind w:leftChars="0" w:left="0" w:firstLineChars="0" w:firstLine="0"/>
              <w:jc w:val="center"/>
              <w:rPr>
                <w:rFonts w:hAnsi="標楷體" w:hint="eastAsia"/>
                <w:b/>
                <w:snapToGrid/>
                <w:sz w:val="24"/>
                <w:szCs w:val="24"/>
              </w:rPr>
            </w:pPr>
            <w:r w:rsidRPr="00F651FB">
              <w:rPr>
                <w:rFonts w:hAnsi="標楷體" w:hint="eastAsia"/>
                <w:b/>
                <w:snapToGrid/>
                <w:sz w:val="24"/>
                <w:szCs w:val="24"/>
              </w:rPr>
              <w:t>年度</w:t>
            </w:r>
          </w:p>
        </w:tc>
        <w:tc>
          <w:tcPr>
            <w:tcW w:w="2268" w:type="dxa"/>
            <w:vAlign w:val="center"/>
            <w:hideMark/>
          </w:tcPr>
          <w:p w:rsidR="00A30A75" w:rsidRPr="00F651FB" w:rsidRDefault="00A30A75" w:rsidP="00D57B97">
            <w:pPr>
              <w:snapToGrid w:val="0"/>
              <w:spacing w:line="260" w:lineRule="exact"/>
              <w:ind w:leftChars="0" w:left="0" w:firstLineChars="0" w:firstLine="0"/>
              <w:jc w:val="center"/>
              <w:rPr>
                <w:rFonts w:hAnsi="標楷體" w:hint="eastAsia"/>
                <w:b/>
                <w:snapToGrid/>
                <w:sz w:val="24"/>
                <w:szCs w:val="24"/>
              </w:rPr>
            </w:pPr>
            <w:r w:rsidRPr="00F651FB">
              <w:rPr>
                <w:rFonts w:hAnsi="標楷體" w:hint="eastAsia"/>
                <w:b/>
                <w:snapToGrid/>
                <w:sz w:val="24"/>
                <w:szCs w:val="24"/>
              </w:rPr>
              <w:t>預算數</w:t>
            </w:r>
          </w:p>
        </w:tc>
        <w:tc>
          <w:tcPr>
            <w:tcW w:w="2268" w:type="dxa"/>
            <w:vAlign w:val="center"/>
            <w:hideMark/>
          </w:tcPr>
          <w:p w:rsidR="00A30A75" w:rsidRPr="00F651FB" w:rsidRDefault="00A30A75" w:rsidP="00D57B97">
            <w:pPr>
              <w:snapToGrid w:val="0"/>
              <w:spacing w:line="260" w:lineRule="exact"/>
              <w:ind w:leftChars="0" w:left="0" w:firstLineChars="0" w:firstLine="0"/>
              <w:jc w:val="center"/>
              <w:rPr>
                <w:rFonts w:hAnsi="標楷體" w:hint="eastAsia"/>
                <w:b/>
                <w:snapToGrid/>
                <w:sz w:val="24"/>
                <w:szCs w:val="24"/>
              </w:rPr>
            </w:pPr>
            <w:r w:rsidRPr="00F651FB">
              <w:rPr>
                <w:rFonts w:hAnsi="標楷體" w:hint="eastAsia"/>
                <w:b/>
                <w:snapToGrid/>
                <w:sz w:val="24"/>
                <w:szCs w:val="24"/>
              </w:rPr>
              <w:t>決算數</w:t>
            </w:r>
          </w:p>
        </w:tc>
        <w:tc>
          <w:tcPr>
            <w:tcW w:w="2126" w:type="dxa"/>
            <w:vAlign w:val="center"/>
            <w:hideMark/>
          </w:tcPr>
          <w:p w:rsidR="00A30A75" w:rsidRPr="00F651FB" w:rsidRDefault="00C548C6" w:rsidP="00D57B97">
            <w:pPr>
              <w:snapToGrid w:val="0"/>
              <w:spacing w:line="260" w:lineRule="exact"/>
              <w:ind w:leftChars="0" w:left="0" w:firstLineChars="0" w:firstLine="0"/>
              <w:jc w:val="center"/>
              <w:rPr>
                <w:rFonts w:hAnsi="標楷體" w:hint="eastAsia"/>
                <w:b/>
                <w:snapToGrid/>
                <w:sz w:val="24"/>
                <w:szCs w:val="24"/>
              </w:rPr>
            </w:pPr>
            <w:r>
              <w:rPr>
                <w:rFonts w:hAnsi="標楷體" w:hint="eastAsia"/>
                <w:b/>
                <w:snapToGrid/>
                <w:sz w:val="24"/>
                <w:szCs w:val="24"/>
              </w:rPr>
              <w:t>執行率</w:t>
            </w:r>
          </w:p>
        </w:tc>
      </w:tr>
      <w:tr w:rsidR="00C548C6" w:rsidRPr="00F651FB" w:rsidTr="00075BF7">
        <w:trPr>
          <w:trHeight w:val="338"/>
        </w:trPr>
        <w:tc>
          <w:tcPr>
            <w:tcW w:w="1560" w:type="dxa"/>
            <w:vAlign w:val="center"/>
          </w:tcPr>
          <w:p w:rsidR="00C548C6" w:rsidRPr="00F651FB" w:rsidRDefault="00C548C6" w:rsidP="00D57B97">
            <w:pPr>
              <w:snapToGrid w:val="0"/>
              <w:spacing w:line="26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111</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3</w:t>
            </w:r>
            <w:r w:rsidRPr="00F651FB">
              <w:rPr>
                <w:rFonts w:hAnsi="標楷體"/>
                <w:snapToGrid/>
                <w:sz w:val="24"/>
                <w:szCs w:val="24"/>
              </w:rPr>
              <w:t>,500,000</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2</w:t>
            </w:r>
            <w:r w:rsidRPr="00F651FB">
              <w:rPr>
                <w:rFonts w:hAnsi="標楷體"/>
                <w:snapToGrid/>
                <w:sz w:val="24"/>
                <w:szCs w:val="24"/>
              </w:rPr>
              <w:t>,249,703</w:t>
            </w:r>
          </w:p>
        </w:tc>
        <w:tc>
          <w:tcPr>
            <w:tcW w:w="2126"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Pr>
                <w:rFonts w:hAnsi="標楷體" w:hint="eastAsia"/>
                <w:snapToGrid/>
                <w:sz w:val="24"/>
                <w:szCs w:val="24"/>
              </w:rPr>
              <w:t>64.28</w:t>
            </w:r>
          </w:p>
        </w:tc>
      </w:tr>
      <w:tr w:rsidR="00C548C6" w:rsidRPr="00F651FB" w:rsidTr="00075BF7">
        <w:trPr>
          <w:trHeight w:val="338"/>
        </w:trPr>
        <w:tc>
          <w:tcPr>
            <w:tcW w:w="1560" w:type="dxa"/>
            <w:vAlign w:val="center"/>
          </w:tcPr>
          <w:p w:rsidR="00C548C6" w:rsidRPr="00F651FB" w:rsidRDefault="00C548C6" w:rsidP="00D57B97">
            <w:pPr>
              <w:snapToGrid w:val="0"/>
              <w:spacing w:line="26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112</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4</w:t>
            </w:r>
            <w:r w:rsidRPr="00F651FB">
              <w:rPr>
                <w:rFonts w:hAnsi="標楷體"/>
                <w:snapToGrid/>
                <w:sz w:val="24"/>
                <w:szCs w:val="24"/>
              </w:rPr>
              <w:t>,000,000</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2,588</w:t>
            </w:r>
            <w:r w:rsidRPr="00F651FB">
              <w:rPr>
                <w:rFonts w:hAnsi="標楷體"/>
                <w:snapToGrid/>
                <w:sz w:val="24"/>
                <w:szCs w:val="24"/>
              </w:rPr>
              <w:t>,</w:t>
            </w:r>
            <w:r w:rsidRPr="00F651FB">
              <w:rPr>
                <w:rFonts w:hAnsi="標楷體" w:hint="eastAsia"/>
                <w:snapToGrid/>
                <w:sz w:val="24"/>
                <w:szCs w:val="24"/>
              </w:rPr>
              <w:t>127</w:t>
            </w:r>
          </w:p>
        </w:tc>
        <w:tc>
          <w:tcPr>
            <w:tcW w:w="2126"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Pr>
                <w:rFonts w:hAnsi="標楷體" w:hint="eastAsia"/>
                <w:snapToGrid/>
                <w:sz w:val="24"/>
                <w:szCs w:val="24"/>
              </w:rPr>
              <w:t>64.70</w:t>
            </w:r>
          </w:p>
        </w:tc>
      </w:tr>
      <w:tr w:rsidR="00C548C6" w:rsidRPr="00F651FB" w:rsidTr="00075BF7">
        <w:trPr>
          <w:trHeight w:val="338"/>
        </w:trPr>
        <w:tc>
          <w:tcPr>
            <w:tcW w:w="1560" w:type="dxa"/>
            <w:vAlign w:val="center"/>
          </w:tcPr>
          <w:p w:rsidR="00C548C6" w:rsidRPr="00F651FB" w:rsidRDefault="00C548C6" w:rsidP="00D57B97">
            <w:pPr>
              <w:snapToGrid w:val="0"/>
              <w:spacing w:line="26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113</w:t>
            </w:r>
          </w:p>
        </w:tc>
        <w:tc>
          <w:tcPr>
            <w:tcW w:w="2268" w:type="dxa"/>
            <w:vAlign w:val="center"/>
          </w:tcPr>
          <w:p w:rsidR="00C548C6" w:rsidRPr="00F651FB" w:rsidRDefault="00C548C6" w:rsidP="00D57B97">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4</w:t>
            </w:r>
            <w:r w:rsidRPr="00F651FB">
              <w:rPr>
                <w:rFonts w:hAnsi="標楷體"/>
                <w:snapToGrid/>
                <w:sz w:val="24"/>
                <w:szCs w:val="24"/>
              </w:rPr>
              <w:t>,000,000</w:t>
            </w:r>
          </w:p>
        </w:tc>
        <w:tc>
          <w:tcPr>
            <w:tcW w:w="2268" w:type="dxa"/>
            <w:vAlign w:val="center"/>
          </w:tcPr>
          <w:p w:rsidR="00C548C6" w:rsidRPr="00F651FB" w:rsidRDefault="00C548C6" w:rsidP="004167AE">
            <w:pPr>
              <w:snapToGrid w:val="0"/>
              <w:spacing w:line="260" w:lineRule="exact"/>
              <w:ind w:leftChars="0" w:left="0" w:firstLineChars="0" w:firstLine="0"/>
              <w:jc w:val="right"/>
              <w:rPr>
                <w:rFonts w:hAnsi="標楷體" w:hint="eastAsia"/>
                <w:snapToGrid/>
                <w:sz w:val="24"/>
                <w:szCs w:val="24"/>
              </w:rPr>
            </w:pPr>
            <w:r w:rsidRPr="00F651FB">
              <w:rPr>
                <w:rFonts w:hAnsi="標楷體" w:hint="eastAsia"/>
                <w:snapToGrid/>
                <w:sz w:val="24"/>
                <w:szCs w:val="24"/>
              </w:rPr>
              <w:t>2</w:t>
            </w:r>
            <w:r w:rsidRPr="00F651FB">
              <w:rPr>
                <w:rFonts w:hAnsi="標楷體"/>
                <w:snapToGrid/>
                <w:sz w:val="24"/>
                <w:szCs w:val="24"/>
              </w:rPr>
              <w:t>,</w:t>
            </w:r>
            <w:r w:rsidRPr="00F651FB">
              <w:rPr>
                <w:rFonts w:hAnsi="標楷體" w:hint="eastAsia"/>
                <w:snapToGrid/>
                <w:sz w:val="24"/>
                <w:szCs w:val="24"/>
              </w:rPr>
              <w:t>271</w:t>
            </w:r>
            <w:r w:rsidRPr="00F651FB">
              <w:rPr>
                <w:rFonts w:hAnsi="標楷體"/>
                <w:snapToGrid/>
                <w:sz w:val="24"/>
                <w:szCs w:val="24"/>
              </w:rPr>
              <w:t>,</w:t>
            </w:r>
            <w:r w:rsidRPr="00F651FB">
              <w:rPr>
                <w:rFonts w:hAnsi="標楷體" w:hint="eastAsia"/>
                <w:snapToGrid/>
                <w:sz w:val="24"/>
                <w:szCs w:val="24"/>
              </w:rPr>
              <w:t>973</w:t>
            </w:r>
          </w:p>
        </w:tc>
        <w:tc>
          <w:tcPr>
            <w:tcW w:w="2126" w:type="dxa"/>
            <w:vAlign w:val="center"/>
          </w:tcPr>
          <w:p w:rsidR="00C548C6" w:rsidRPr="00F651FB" w:rsidRDefault="00C548C6" w:rsidP="004167AE">
            <w:pPr>
              <w:snapToGrid w:val="0"/>
              <w:spacing w:line="260" w:lineRule="exact"/>
              <w:ind w:leftChars="0" w:left="0" w:firstLineChars="0" w:firstLine="0"/>
              <w:jc w:val="right"/>
              <w:rPr>
                <w:rFonts w:hAnsi="標楷體" w:hint="eastAsia"/>
                <w:snapToGrid/>
                <w:sz w:val="24"/>
                <w:szCs w:val="24"/>
              </w:rPr>
            </w:pPr>
            <w:r>
              <w:rPr>
                <w:rFonts w:hAnsi="標楷體" w:hint="eastAsia"/>
                <w:snapToGrid/>
                <w:sz w:val="24"/>
                <w:szCs w:val="24"/>
              </w:rPr>
              <w:t>56.80</w:t>
            </w:r>
          </w:p>
        </w:tc>
      </w:tr>
    </w:tbl>
    <w:p w:rsidR="00A30A75" w:rsidRPr="00F651FB" w:rsidRDefault="00A30A75" w:rsidP="00C548C6">
      <w:pPr>
        <w:snapToGrid w:val="0"/>
        <w:spacing w:line="280" w:lineRule="exact"/>
        <w:ind w:leftChars="0" w:left="1119" w:hangingChars="460" w:hanging="1119"/>
        <w:jc w:val="left"/>
        <w:rPr>
          <w:rFonts w:hAnsi="標楷體" w:hint="eastAsia"/>
          <w:b/>
          <w:snapToGrid/>
          <w:sz w:val="24"/>
        </w:rPr>
      </w:pPr>
      <w:r>
        <w:rPr>
          <w:rFonts w:hAnsi="標楷體" w:hint="eastAsia"/>
          <w:snapToGrid/>
          <w:sz w:val="24"/>
        </w:rPr>
        <w:t>資料來源：國發基金</w:t>
      </w:r>
      <w:r w:rsidRPr="00F651FB">
        <w:rPr>
          <w:rFonts w:hAnsi="標楷體" w:hint="eastAsia"/>
          <w:snapToGrid/>
          <w:sz w:val="24"/>
        </w:rPr>
        <w:t>歷年預、決算書。</w:t>
      </w:r>
    </w:p>
    <w:p w:rsidR="00A30A75" w:rsidRPr="00F651FB" w:rsidRDefault="00A30A75" w:rsidP="004E2F61">
      <w:pPr>
        <w:ind w:left="849" w:hangingChars="100" w:hanging="283"/>
        <w:rPr>
          <w:rFonts w:hAnsi="標楷體" w:cs="Arial" w:hint="eastAsia"/>
          <w:b/>
        </w:rPr>
      </w:pPr>
      <w:r w:rsidRPr="00F651FB">
        <w:rPr>
          <w:rFonts w:hAnsi="標楷體" w:cs="Arial" w:hint="eastAsia"/>
          <w:b/>
        </w:rPr>
        <w:t>(一)辦理創業投資事業計畫概況</w:t>
      </w:r>
    </w:p>
    <w:p w:rsidR="00A30A75" w:rsidRPr="00F651FB" w:rsidRDefault="00A30A75" w:rsidP="00C548C6">
      <w:pPr>
        <w:adjustRightInd w:val="0"/>
        <w:ind w:leftChars="300" w:left="850" w:firstLine="566"/>
        <w:rPr>
          <w:rFonts w:hAnsi="標楷體" w:cs="Arial"/>
        </w:rPr>
      </w:pPr>
      <w:r w:rsidRPr="00F651FB">
        <w:rPr>
          <w:rFonts w:hAnsi="標楷體" w:cs="Arial" w:hint="eastAsia"/>
        </w:rPr>
        <w:t>國發基金為配合政府加強推動創業投資事業，自74年起</w:t>
      </w:r>
      <w:r w:rsidRPr="00F651FB">
        <w:rPr>
          <w:rFonts w:hAnsi="標楷體" w:cs="Arial" w:hint="eastAsia"/>
        </w:rPr>
        <w:lastRenderedPageBreak/>
        <w:t>辦理</w:t>
      </w:r>
      <w:r w:rsidR="00AB19CE">
        <w:rPr>
          <w:rFonts w:hAnsi="標楷體" w:cs="Arial" w:hint="eastAsia"/>
        </w:rPr>
        <w:t>「</w:t>
      </w:r>
      <w:r w:rsidRPr="00F651FB">
        <w:rPr>
          <w:rFonts w:hAnsi="標楷體" w:cs="Arial" w:hint="eastAsia"/>
        </w:rPr>
        <w:t>創業投資</w:t>
      </w:r>
      <w:r>
        <w:rPr>
          <w:rFonts w:hAnsi="標楷體" w:cs="Arial" w:hint="eastAsia"/>
        </w:rPr>
        <w:t>事業</w:t>
      </w:r>
      <w:r w:rsidRPr="00F651FB">
        <w:rPr>
          <w:rFonts w:hAnsi="標楷體" w:cs="Arial" w:hint="eastAsia"/>
        </w:rPr>
        <w:t>計畫</w:t>
      </w:r>
      <w:r w:rsidR="00AB19CE">
        <w:rPr>
          <w:rFonts w:hAnsi="標楷體" w:cs="Arial" w:hint="eastAsia"/>
        </w:rPr>
        <w:t>」</w:t>
      </w:r>
      <w:r w:rsidRPr="00A30A75">
        <w:rPr>
          <w:vertAlign w:val="superscript"/>
        </w:rPr>
        <w:footnoteReference w:id="1"/>
      </w:r>
      <w:r w:rsidRPr="00F651FB">
        <w:rPr>
          <w:rFonts w:hAnsi="標楷體" w:cs="Arial" w:hint="eastAsia"/>
        </w:rPr>
        <w:t>，截至113年底</w:t>
      </w:r>
      <w:r w:rsidR="00AB19CE">
        <w:rPr>
          <w:rFonts w:hAnsi="標楷體" w:cs="Arial" w:hint="eastAsia"/>
        </w:rPr>
        <w:t>累</w:t>
      </w:r>
      <w:r w:rsidRPr="00F651FB">
        <w:rPr>
          <w:rFonts w:hAnsi="標楷體" w:cs="Arial" w:hint="eastAsia"/>
        </w:rPr>
        <w:t>計投資113家國內、外創業投資事業，創業投資事業轉投資事業共4,705家，累計轉投資金額達1,834.70億元，主要投資於生技及製藥、軟體工業、網際網路、資訊工業、半導體、光電等產業(詳表2)。國發基金113年</w:t>
      </w:r>
      <w:r>
        <w:rPr>
          <w:rFonts w:hAnsi="標楷體" w:cs="Arial" w:hint="eastAsia"/>
        </w:rPr>
        <w:t>度</w:t>
      </w:r>
      <w:r w:rsidRPr="00F651FB">
        <w:rPr>
          <w:rFonts w:hAnsi="標楷體" w:cs="Arial" w:hint="eastAsia"/>
        </w:rPr>
        <w:t>賡續委託兆豐國際商業銀行(以下稱兆豐銀行)辦理投資創業投資事業特定用途信託契約，信託手續費按每年年底實際投資餘額年費率0.68%計付，信託資金總額200億元，契約有效期間自111年5月起算，期間5年。</w:t>
      </w:r>
    </w:p>
    <w:p w:rsidR="00A30A75" w:rsidRPr="00F651FB" w:rsidRDefault="00A30A75" w:rsidP="00C548C6">
      <w:pPr>
        <w:snapToGrid w:val="0"/>
        <w:spacing w:line="360" w:lineRule="exact"/>
        <w:ind w:leftChars="0" w:left="850" w:rightChars="-50" w:right="-142" w:hangingChars="300" w:hanging="850"/>
        <w:rPr>
          <w:rFonts w:hAnsi="標楷體"/>
          <w:snapToGrid/>
          <w:sz w:val="24"/>
          <w:szCs w:val="24"/>
        </w:rPr>
      </w:pPr>
      <w:r w:rsidRPr="00F651FB">
        <w:rPr>
          <w:rFonts w:hint="eastAsia"/>
          <w:b/>
          <w:snapToGrid/>
        </w:rPr>
        <w:t>表2</w:t>
      </w:r>
      <w:r w:rsidRPr="00F651FB">
        <w:rPr>
          <w:rFonts w:hAnsi="標楷體" w:hint="eastAsia"/>
          <w:b/>
          <w:snapToGrid/>
          <w:szCs w:val="22"/>
        </w:rPr>
        <w:t xml:space="preserve">  </w:t>
      </w:r>
      <w:r w:rsidRPr="00A30A75">
        <w:rPr>
          <w:rFonts w:hint="eastAsia"/>
          <w:b/>
          <w:snapToGrid/>
        </w:rPr>
        <w:t>國發基金「創業投資事業計畫」</w:t>
      </w:r>
      <w:r w:rsidRPr="00F651FB">
        <w:rPr>
          <w:rFonts w:hint="eastAsia"/>
          <w:b/>
          <w:snapToGrid/>
        </w:rPr>
        <w:t>截至113年底轉投資情形一覽表</w:t>
      </w:r>
      <w:r>
        <w:rPr>
          <w:rFonts w:hint="eastAsia"/>
          <w:b/>
          <w:snapToGrid/>
        </w:rPr>
        <w:t xml:space="preserve">                                  </w:t>
      </w:r>
      <w:r w:rsidRPr="00F651FB">
        <w:rPr>
          <w:rFonts w:hAnsi="標楷體" w:hint="eastAsia"/>
          <w:snapToGrid/>
          <w:sz w:val="24"/>
          <w:szCs w:val="24"/>
        </w:rPr>
        <w:t>單位</w:t>
      </w:r>
      <w:r>
        <w:rPr>
          <w:rFonts w:hAnsi="標楷體" w:hint="eastAsia"/>
          <w:snapToGrid/>
          <w:sz w:val="24"/>
          <w:szCs w:val="24"/>
        </w:rPr>
        <w:t>：家；</w:t>
      </w:r>
      <w:r w:rsidRPr="00F651FB">
        <w:rPr>
          <w:rFonts w:hAnsi="標楷體" w:hint="eastAsia"/>
          <w:snapToGrid/>
          <w:sz w:val="24"/>
          <w:szCs w:val="24"/>
        </w:rPr>
        <w:t>新臺幣千元</w:t>
      </w:r>
    </w:p>
    <w:tbl>
      <w:tblPr>
        <w:tblW w:w="8364"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5"/>
        <w:gridCol w:w="2835"/>
        <w:gridCol w:w="2694"/>
      </w:tblGrid>
      <w:tr w:rsidR="00A30A75" w:rsidRPr="00F651FB" w:rsidTr="00A30A75">
        <w:trPr>
          <w:trHeight w:val="321"/>
          <w:tblHeader/>
        </w:trPr>
        <w:tc>
          <w:tcPr>
            <w:tcW w:w="2835" w:type="dxa"/>
            <w:vMerge w:val="restart"/>
            <w:noWrap/>
            <w:vAlign w:val="center"/>
            <w:hideMark/>
          </w:tcPr>
          <w:p w:rsidR="00A30A75" w:rsidRPr="00F651FB" w:rsidRDefault="00A30A75" w:rsidP="003E7289">
            <w:pPr>
              <w:pStyle w:val="142"/>
              <w:jc w:val="center"/>
              <w:rPr>
                <w:rFonts w:hint="eastAsia"/>
                <w:b/>
              </w:rPr>
            </w:pPr>
            <w:r w:rsidRPr="00F651FB">
              <w:rPr>
                <w:rFonts w:hint="eastAsia"/>
                <w:b/>
              </w:rPr>
              <w:t>創業投資事業</w:t>
            </w:r>
          </w:p>
          <w:p w:rsidR="00A30A75" w:rsidRPr="00F651FB" w:rsidRDefault="00A30A75" w:rsidP="003E7289">
            <w:pPr>
              <w:pStyle w:val="142"/>
              <w:jc w:val="center"/>
              <w:rPr>
                <w:rFonts w:hint="eastAsia"/>
                <w:b/>
              </w:rPr>
            </w:pPr>
            <w:r w:rsidRPr="00F651FB">
              <w:rPr>
                <w:rFonts w:hint="eastAsia"/>
                <w:b/>
              </w:rPr>
              <w:t>轉投資事業類型</w:t>
            </w:r>
          </w:p>
        </w:tc>
        <w:tc>
          <w:tcPr>
            <w:tcW w:w="5529" w:type="dxa"/>
            <w:gridSpan w:val="2"/>
            <w:noWrap/>
            <w:vAlign w:val="center"/>
            <w:hideMark/>
          </w:tcPr>
          <w:p w:rsidR="00A30A75" w:rsidRPr="00F651FB" w:rsidRDefault="00A30A75" w:rsidP="003E7289">
            <w:pPr>
              <w:pStyle w:val="142"/>
              <w:jc w:val="center"/>
              <w:rPr>
                <w:rFonts w:hint="eastAsia"/>
                <w:b/>
              </w:rPr>
            </w:pPr>
            <w:r w:rsidRPr="00F651FB">
              <w:rPr>
                <w:rFonts w:hint="eastAsia"/>
                <w:b/>
              </w:rPr>
              <w:t>截至113年底</w:t>
            </w:r>
          </w:p>
        </w:tc>
      </w:tr>
      <w:tr w:rsidR="00A30A75" w:rsidRPr="00F651FB" w:rsidTr="00A30A75">
        <w:trPr>
          <w:trHeight w:val="321"/>
          <w:tblHeader/>
        </w:trPr>
        <w:tc>
          <w:tcPr>
            <w:tcW w:w="2835" w:type="dxa"/>
            <w:vMerge/>
            <w:vAlign w:val="center"/>
            <w:hideMark/>
          </w:tcPr>
          <w:p w:rsidR="00A30A75" w:rsidRPr="00F651FB" w:rsidRDefault="00A30A75" w:rsidP="003E7289">
            <w:pPr>
              <w:pStyle w:val="142"/>
              <w:jc w:val="center"/>
              <w:rPr>
                <w:b/>
              </w:rPr>
            </w:pPr>
          </w:p>
        </w:tc>
        <w:tc>
          <w:tcPr>
            <w:tcW w:w="2835" w:type="dxa"/>
            <w:noWrap/>
            <w:vAlign w:val="center"/>
            <w:hideMark/>
          </w:tcPr>
          <w:p w:rsidR="00A30A75" w:rsidRPr="00F651FB" w:rsidRDefault="00A30A75" w:rsidP="003E7289">
            <w:pPr>
              <w:pStyle w:val="142"/>
              <w:jc w:val="center"/>
              <w:rPr>
                <w:rFonts w:hint="eastAsia"/>
                <w:b/>
              </w:rPr>
            </w:pPr>
            <w:r w:rsidRPr="00F651FB">
              <w:rPr>
                <w:rFonts w:hint="eastAsia"/>
                <w:b/>
              </w:rPr>
              <w:t>投資家數</w:t>
            </w:r>
          </w:p>
        </w:tc>
        <w:tc>
          <w:tcPr>
            <w:tcW w:w="2694" w:type="dxa"/>
            <w:vAlign w:val="center"/>
            <w:hideMark/>
          </w:tcPr>
          <w:p w:rsidR="00A30A75" w:rsidRPr="00F651FB" w:rsidRDefault="00A30A75" w:rsidP="003E7289">
            <w:pPr>
              <w:pStyle w:val="142"/>
              <w:jc w:val="center"/>
              <w:rPr>
                <w:rFonts w:hint="eastAsia"/>
                <w:b/>
              </w:rPr>
            </w:pPr>
            <w:r w:rsidRPr="00F651FB">
              <w:rPr>
                <w:rFonts w:hint="eastAsia"/>
                <w:b/>
              </w:rPr>
              <w:t>投資金額</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資訊工業</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272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15,638,888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半導體</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129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15,030,162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軟體工業</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487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19,600,143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網際網路</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1,842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16,294,166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通訊</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48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5,546,630</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光電</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118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9,628,615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b/>
              </w:rPr>
            </w:pPr>
            <w:r w:rsidRPr="00F651FB">
              <w:rPr>
                <w:rFonts w:hint="eastAsia"/>
                <w:b/>
              </w:rPr>
              <w:t>生技及製藥</w:t>
            </w:r>
          </w:p>
        </w:tc>
        <w:tc>
          <w:tcPr>
            <w:tcW w:w="2835" w:type="dxa"/>
            <w:shd w:val="clear" w:color="auto" w:fill="auto"/>
            <w:noWrap/>
            <w:vAlign w:val="center"/>
            <w:hideMark/>
          </w:tcPr>
          <w:p w:rsidR="00A30A75" w:rsidRPr="00F651FB" w:rsidRDefault="00A30A75" w:rsidP="003E7289">
            <w:pPr>
              <w:pStyle w:val="142"/>
              <w:jc w:val="right"/>
              <w:rPr>
                <w:rFonts w:hint="eastAsia"/>
                <w:b/>
              </w:rPr>
            </w:pPr>
            <w:r w:rsidRPr="00F651FB">
              <w:rPr>
                <w:rFonts w:hint="eastAsia"/>
                <w:b/>
              </w:rPr>
              <w:t xml:space="preserve">        1,155 </w:t>
            </w:r>
          </w:p>
        </w:tc>
        <w:tc>
          <w:tcPr>
            <w:tcW w:w="2694" w:type="dxa"/>
            <w:shd w:val="clear" w:color="auto" w:fill="auto"/>
            <w:vAlign w:val="center"/>
            <w:hideMark/>
          </w:tcPr>
          <w:p w:rsidR="00A30A75" w:rsidRPr="00F651FB" w:rsidRDefault="00A30A75" w:rsidP="003E7289">
            <w:pPr>
              <w:pStyle w:val="142"/>
              <w:jc w:val="right"/>
              <w:rPr>
                <w:rFonts w:hint="eastAsia"/>
                <w:b/>
              </w:rPr>
            </w:pPr>
            <w:r w:rsidRPr="00F651FB">
              <w:rPr>
                <w:rFonts w:hint="eastAsia"/>
                <w:b/>
              </w:rPr>
              <w:t xml:space="preserve">           71,889,490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文創</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82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3,712,620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綠能</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69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1,896,293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運輸</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28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731,304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觀光</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19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233,780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航太</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20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564,118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金融</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65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1,057,558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機械</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85 </w:t>
            </w:r>
          </w:p>
        </w:tc>
        <w:tc>
          <w:tcPr>
            <w:tcW w:w="2694" w:type="dxa"/>
            <w:shd w:val="clear" w:color="auto" w:fill="auto"/>
            <w:vAlign w:val="center"/>
            <w:hideMark/>
          </w:tcPr>
          <w:p w:rsidR="00A30A75" w:rsidRPr="00F651FB" w:rsidRDefault="00A30A75" w:rsidP="003E7289">
            <w:pPr>
              <w:pStyle w:val="142"/>
              <w:jc w:val="right"/>
              <w:rPr>
                <w:rFonts w:hint="eastAsia"/>
              </w:rPr>
            </w:pPr>
            <w:r w:rsidRPr="00F651FB">
              <w:rPr>
                <w:rFonts w:hint="eastAsia"/>
              </w:rPr>
              <w:t xml:space="preserve">            2,942,496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rFonts w:hint="eastAsia"/>
              </w:rPr>
            </w:pPr>
            <w:r w:rsidRPr="00F651FB">
              <w:rPr>
                <w:rFonts w:hint="eastAsia"/>
              </w:rPr>
              <w:t>其他</w:t>
            </w:r>
          </w:p>
        </w:tc>
        <w:tc>
          <w:tcPr>
            <w:tcW w:w="2835" w:type="dxa"/>
            <w:shd w:val="clear" w:color="auto" w:fill="auto"/>
            <w:noWrap/>
            <w:vAlign w:val="center"/>
            <w:hideMark/>
          </w:tcPr>
          <w:p w:rsidR="00A30A75" w:rsidRPr="00F651FB" w:rsidRDefault="00A30A75" w:rsidP="003E7289">
            <w:pPr>
              <w:pStyle w:val="142"/>
              <w:jc w:val="right"/>
              <w:rPr>
                <w:rFonts w:hint="eastAsia"/>
              </w:rPr>
            </w:pPr>
            <w:r w:rsidRPr="00F651FB">
              <w:rPr>
                <w:rFonts w:hint="eastAsia"/>
              </w:rPr>
              <w:t xml:space="preserve">           286 </w:t>
            </w:r>
          </w:p>
        </w:tc>
        <w:tc>
          <w:tcPr>
            <w:tcW w:w="2694" w:type="dxa"/>
            <w:shd w:val="clear" w:color="auto" w:fill="auto"/>
            <w:vAlign w:val="center"/>
            <w:hideMark/>
          </w:tcPr>
          <w:p w:rsidR="00A30A75" w:rsidRPr="00F651FB" w:rsidRDefault="00A30A75" w:rsidP="003E7289">
            <w:pPr>
              <w:pStyle w:val="142"/>
              <w:jc w:val="right"/>
            </w:pPr>
            <w:r w:rsidRPr="00F651FB">
              <w:rPr>
                <w:rFonts w:hint="eastAsia"/>
              </w:rPr>
              <w:t xml:space="preserve">           18,703,736 </w:t>
            </w:r>
          </w:p>
        </w:tc>
      </w:tr>
      <w:tr w:rsidR="00A30A75" w:rsidRPr="00F651FB" w:rsidTr="00C548C6">
        <w:trPr>
          <w:trHeight w:val="361"/>
        </w:trPr>
        <w:tc>
          <w:tcPr>
            <w:tcW w:w="2835" w:type="dxa"/>
            <w:shd w:val="clear" w:color="auto" w:fill="auto"/>
            <w:noWrap/>
            <w:vAlign w:val="center"/>
            <w:hideMark/>
          </w:tcPr>
          <w:p w:rsidR="00A30A75" w:rsidRPr="00F651FB" w:rsidRDefault="00A30A75" w:rsidP="003E7289">
            <w:pPr>
              <w:pStyle w:val="142"/>
              <w:rPr>
                <w:b/>
              </w:rPr>
            </w:pPr>
            <w:r w:rsidRPr="00F651FB">
              <w:rPr>
                <w:b/>
              </w:rPr>
              <w:t>合計</w:t>
            </w:r>
          </w:p>
        </w:tc>
        <w:tc>
          <w:tcPr>
            <w:tcW w:w="2835" w:type="dxa"/>
            <w:shd w:val="clear" w:color="auto" w:fill="auto"/>
            <w:noWrap/>
            <w:vAlign w:val="center"/>
            <w:hideMark/>
          </w:tcPr>
          <w:p w:rsidR="00A30A75" w:rsidRPr="00F651FB" w:rsidRDefault="00A30A75" w:rsidP="003E7289">
            <w:pPr>
              <w:pStyle w:val="142"/>
              <w:jc w:val="right"/>
              <w:rPr>
                <w:b/>
              </w:rPr>
            </w:pPr>
            <w:r w:rsidRPr="00F651FB">
              <w:rPr>
                <w:b/>
              </w:rPr>
              <w:t xml:space="preserve">  4,</w:t>
            </w:r>
            <w:r w:rsidRPr="00F651FB">
              <w:rPr>
                <w:rFonts w:hint="eastAsia"/>
                <w:b/>
              </w:rPr>
              <w:t>705</w:t>
            </w:r>
            <w:r w:rsidRPr="00F651FB">
              <w:rPr>
                <w:b/>
              </w:rPr>
              <w:t xml:space="preserve"> </w:t>
            </w:r>
          </w:p>
        </w:tc>
        <w:tc>
          <w:tcPr>
            <w:tcW w:w="2694" w:type="dxa"/>
            <w:shd w:val="clear" w:color="auto" w:fill="auto"/>
            <w:vAlign w:val="center"/>
            <w:hideMark/>
          </w:tcPr>
          <w:p w:rsidR="00A30A75" w:rsidRPr="00F651FB" w:rsidRDefault="00A30A75" w:rsidP="004121BC">
            <w:pPr>
              <w:pStyle w:val="142"/>
              <w:jc w:val="right"/>
              <w:rPr>
                <w:b/>
              </w:rPr>
            </w:pPr>
            <w:r w:rsidRPr="00F651FB">
              <w:rPr>
                <w:b/>
              </w:rPr>
              <w:t xml:space="preserve"> 1</w:t>
            </w:r>
            <w:r w:rsidRPr="00F651FB">
              <w:rPr>
                <w:rFonts w:hint="eastAsia"/>
                <w:b/>
              </w:rPr>
              <w:t>83</w:t>
            </w:r>
            <w:r w:rsidRPr="00F651FB">
              <w:rPr>
                <w:b/>
              </w:rPr>
              <w:t>,</w:t>
            </w:r>
            <w:r w:rsidRPr="00F651FB">
              <w:rPr>
                <w:rFonts w:hint="eastAsia"/>
                <w:b/>
              </w:rPr>
              <w:t>469</w:t>
            </w:r>
            <w:r w:rsidRPr="00F651FB">
              <w:rPr>
                <w:b/>
              </w:rPr>
              <w:t>,</w:t>
            </w:r>
            <w:r w:rsidRPr="00F651FB">
              <w:rPr>
                <w:rFonts w:hint="eastAsia"/>
                <w:b/>
              </w:rPr>
              <w:t>99</w:t>
            </w:r>
            <w:r>
              <w:rPr>
                <w:rFonts w:hint="eastAsia"/>
                <w:b/>
              </w:rPr>
              <w:t>9</w:t>
            </w:r>
            <w:r w:rsidRPr="00F651FB">
              <w:rPr>
                <w:b/>
              </w:rPr>
              <w:t xml:space="preserve"> </w:t>
            </w:r>
          </w:p>
        </w:tc>
      </w:tr>
    </w:tbl>
    <w:p w:rsidR="00A30A75" w:rsidRPr="00F651FB" w:rsidRDefault="00A30A75" w:rsidP="004E2F61">
      <w:pPr>
        <w:snapToGrid w:val="0"/>
        <w:spacing w:line="320" w:lineRule="exact"/>
        <w:ind w:leftChars="0" w:left="1216" w:hangingChars="500" w:hanging="1216"/>
        <w:rPr>
          <w:rFonts w:hint="eastAsia"/>
          <w:snapToGrid/>
          <w:sz w:val="24"/>
        </w:rPr>
      </w:pPr>
      <w:r w:rsidRPr="00F651FB">
        <w:rPr>
          <w:rFonts w:hAnsi="標楷體" w:hint="eastAsia"/>
          <w:snapToGrid/>
          <w:sz w:val="24"/>
        </w:rPr>
        <w:t>資料來源：</w:t>
      </w:r>
      <w:r w:rsidRPr="00F651FB">
        <w:rPr>
          <w:rFonts w:hAnsi="標楷體" w:hint="eastAsia"/>
          <w:snapToGrid/>
          <w:sz w:val="24"/>
          <w:szCs w:val="24"/>
        </w:rPr>
        <w:t>國發會提供</w:t>
      </w:r>
      <w:r w:rsidRPr="00F651FB">
        <w:rPr>
          <w:rFonts w:hAnsi="標楷體" w:hint="eastAsia"/>
          <w:snapToGrid/>
          <w:sz w:val="24"/>
        </w:rPr>
        <w:t>。</w:t>
      </w:r>
    </w:p>
    <w:p w:rsidR="00A30A75" w:rsidRPr="00F651FB" w:rsidRDefault="00A30A75" w:rsidP="004E2F61">
      <w:pPr>
        <w:ind w:left="849" w:hangingChars="100" w:hanging="283"/>
        <w:rPr>
          <w:rFonts w:hAnsi="標楷體" w:cs="Arial" w:hint="eastAsia"/>
          <w:b/>
        </w:rPr>
      </w:pPr>
      <w:r w:rsidRPr="00F651FB">
        <w:rPr>
          <w:rFonts w:hAnsi="標楷體" w:cs="Arial" w:hint="eastAsia"/>
          <w:b/>
        </w:rPr>
        <w:lastRenderedPageBreak/>
        <w:t>(二)截至113年底尚在營運中之創業投資事業平均年投資報酬率為負值者占比達二成六，且國外創投事業技術移轉案件數偏低</w:t>
      </w:r>
      <w:r>
        <w:rPr>
          <w:rFonts w:hAnsi="標楷體" w:cs="Arial" w:hint="eastAsia"/>
          <w:b/>
        </w:rPr>
        <w:t>，允宜檢討強化投資績效</w:t>
      </w:r>
    </w:p>
    <w:p w:rsidR="00A30A75" w:rsidRPr="00F651FB" w:rsidRDefault="00A30A75" w:rsidP="004E2F61">
      <w:pPr>
        <w:adjustRightInd w:val="0"/>
        <w:ind w:leftChars="300" w:left="850" w:firstLine="566"/>
        <w:rPr>
          <w:rFonts w:hAnsi="標楷體" w:cs="Arial"/>
        </w:rPr>
      </w:pPr>
      <w:r w:rsidRPr="00F651FB">
        <w:rPr>
          <w:rFonts w:hAnsi="標楷體" w:cs="Arial" w:hint="eastAsia"/>
        </w:rPr>
        <w:t>據國發會提供資料，截至113年底累計投資創業投資事業113家(69家尚在營運中、44家已清算)，累計投資金額342.48億元，平均年報酬率2.56%(詳表3)。</w:t>
      </w:r>
      <w:r>
        <w:rPr>
          <w:rFonts w:hAnsi="標楷體" w:cs="Arial" w:hint="eastAsia"/>
        </w:rPr>
        <w:t>惟</w:t>
      </w:r>
      <w:r w:rsidRPr="00F651FB">
        <w:rPr>
          <w:rFonts w:hAnsi="標楷體" w:cs="Arial" w:hint="eastAsia"/>
        </w:rPr>
        <w:t>檢視尚在營運之69家創業投資事業，</w:t>
      </w:r>
      <w:r w:rsidRPr="00A30A75">
        <w:rPr>
          <w:rFonts w:hAnsi="標楷體" w:cs="Arial" w:hint="eastAsia"/>
        </w:rPr>
        <w:t>平均年投資報酬率為負值者</w:t>
      </w:r>
      <w:r>
        <w:rPr>
          <w:rFonts w:hAnsi="標楷體" w:cs="Arial" w:hint="eastAsia"/>
        </w:rPr>
        <w:t>共18家，占比26.09%，</w:t>
      </w:r>
      <w:r w:rsidRPr="00F651FB">
        <w:rPr>
          <w:rFonts w:hAnsi="標楷體" w:cs="Arial" w:hint="eastAsia"/>
        </w:rPr>
        <w:t>其中國內</w:t>
      </w:r>
      <w:r>
        <w:rPr>
          <w:rFonts w:hAnsi="標楷體" w:cs="Arial" w:hint="eastAsia"/>
        </w:rPr>
        <w:t>外</w:t>
      </w:r>
      <w:r w:rsidRPr="00F651FB">
        <w:rPr>
          <w:rFonts w:hAnsi="標楷體" w:cs="Arial" w:hint="eastAsia"/>
        </w:rPr>
        <w:t>創業投資事業</w:t>
      </w:r>
      <w:r>
        <w:rPr>
          <w:rFonts w:hAnsi="標楷體" w:cs="Arial" w:hint="eastAsia"/>
        </w:rPr>
        <w:t>各</w:t>
      </w:r>
      <w:r w:rsidRPr="00F651FB">
        <w:rPr>
          <w:rFonts w:hAnsi="標楷體" w:cs="Arial" w:hint="eastAsia"/>
        </w:rPr>
        <w:t>9家</w:t>
      </w:r>
      <w:r>
        <w:rPr>
          <w:rFonts w:hAnsi="標楷體" w:cs="Arial" w:hint="eastAsia"/>
        </w:rPr>
        <w:t>(其中國</w:t>
      </w:r>
      <w:r w:rsidR="00A231C9">
        <w:rPr>
          <w:rFonts w:hAnsi="標楷體" w:cs="Arial" w:hint="eastAsia"/>
        </w:rPr>
        <w:t>內2</w:t>
      </w:r>
      <w:r w:rsidR="007A6A2A">
        <w:rPr>
          <w:rFonts w:hAnsi="標楷體" w:cs="Arial" w:hint="eastAsia"/>
        </w:rPr>
        <w:t>家及</w:t>
      </w:r>
      <w:r w:rsidR="00A231C9">
        <w:rPr>
          <w:rFonts w:hAnsi="標楷體" w:cs="Arial" w:hint="eastAsia"/>
        </w:rPr>
        <w:t>國</w:t>
      </w:r>
      <w:r>
        <w:rPr>
          <w:rFonts w:hAnsi="標楷體" w:cs="Arial" w:hint="eastAsia"/>
        </w:rPr>
        <w:t>外1家清算中)</w:t>
      </w:r>
      <w:r w:rsidRPr="00F651FB">
        <w:rPr>
          <w:rFonts w:hAnsi="標楷體" w:cs="Arial" w:hint="eastAsia"/>
        </w:rPr>
        <w:t>，平均年投資報酬率介於負0.27%至負15.24%間(詳表4)，</w:t>
      </w:r>
      <w:r w:rsidRPr="00D50F7E">
        <w:rPr>
          <w:rFonts w:hAnsi="標楷體" w:cs="Arial" w:hint="eastAsia"/>
        </w:rPr>
        <w:t>營運績效容有改善空間</w:t>
      </w:r>
      <w:r w:rsidRPr="00F651FB">
        <w:rPr>
          <w:rFonts w:hAnsi="標楷體" w:cs="Arial" w:hint="eastAsia"/>
        </w:rPr>
        <w:t>。另該基金投資國外創業投資事業之預期功能之一係透過國外投資，引進先進國家技術至國內生根，惟檢視辦理情形，截至113年底尚在營運之國外創投事業，僅大和台日基金(</w:t>
      </w:r>
      <w:r w:rsidRPr="00F651FB">
        <w:rPr>
          <w:rFonts w:hAnsi="標楷體" w:cs="Arial"/>
        </w:rPr>
        <w:t>Daiwa Taiwan-Japan Biotech Fund,L.P.</w:t>
      </w:r>
      <w:r w:rsidRPr="00F651FB">
        <w:rPr>
          <w:rFonts w:hAnsi="標楷體" w:cs="Arial" w:hint="eastAsia"/>
        </w:rPr>
        <w:t>)辦理技術移轉2件，仍待檢討提升，允宜研擬因應對策，並加強推動辦理。</w:t>
      </w:r>
    </w:p>
    <w:p w:rsidR="00A30A75" w:rsidRDefault="00A30A75" w:rsidP="003A7C7D">
      <w:pPr>
        <w:snapToGrid w:val="0"/>
        <w:ind w:leftChars="0" w:left="0" w:rightChars="-50" w:right="-142" w:firstLineChars="0" w:firstLine="0"/>
        <w:rPr>
          <w:b/>
          <w:snapToGrid/>
          <w:spacing w:val="-10"/>
        </w:rPr>
      </w:pPr>
      <w:r w:rsidRPr="00F651FB">
        <w:rPr>
          <w:rFonts w:hint="eastAsia"/>
          <w:b/>
          <w:snapToGrid/>
        </w:rPr>
        <w:t>表3</w:t>
      </w:r>
      <w:r w:rsidRPr="00F651FB">
        <w:rPr>
          <w:rFonts w:hAnsi="標楷體" w:hint="eastAsia"/>
          <w:b/>
          <w:snapToGrid/>
          <w:szCs w:val="22"/>
        </w:rPr>
        <w:t xml:space="preserve">  </w:t>
      </w:r>
      <w:r w:rsidRPr="00A30A75">
        <w:rPr>
          <w:rFonts w:hint="eastAsia"/>
          <w:b/>
          <w:snapToGrid/>
          <w:spacing w:val="-4"/>
        </w:rPr>
        <w:t>國發基金「創業投資事業計畫」</w:t>
      </w:r>
      <w:r w:rsidRPr="00F651FB">
        <w:rPr>
          <w:rFonts w:hint="eastAsia"/>
          <w:b/>
          <w:snapToGrid/>
          <w:spacing w:val="-4"/>
        </w:rPr>
        <w:t>截至113年底辦理情形表</w:t>
      </w:r>
      <w:r w:rsidRPr="00F651FB">
        <w:rPr>
          <w:rFonts w:hint="eastAsia"/>
          <w:b/>
          <w:snapToGrid/>
          <w:spacing w:val="-10"/>
        </w:rPr>
        <w:t xml:space="preserve"> </w:t>
      </w:r>
    </w:p>
    <w:p w:rsidR="00A30A75" w:rsidRPr="00F651FB" w:rsidRDefault="00A30A75" w:rsidP="00A30A75">
      <w:pPr>
        <w:snapToGrid w:val="0"/>
        <w:spacing w:line="320" w:lineRule="exact"/>
        <w:ind w:leftChars="0" w:left="0" w:rightChars="-50" w:right="-142" w:firstLineChars="0" w:firstLine="0"/>
        <w:jc w:val="right"/>
        <w:rPr>
          <w:rFonts w:hint="eastAsia"/>
          <w:snapToGrid/>
        </w:rPr>
      </w:pPr>
      <w:r w:rsidRPr="00F651FB">
        <w:rPr>
          <w:rFonts w:hint="eastAsia"/>
          <w:snapToGrid/>
          <w:spacing w:val="-10"/>
          <w:sz w:val="24"/>
          <w:szCs w:val="24"/>
        </w:rPr>
        <w:t>單位：家</w:t>
      </w:r>
      <w:r w:rsidR="003A7C7D">
        <w:rPr>
          <w:rFonts w:hAnsi="標楷體" w:hint="eastAsia"/>
          <w:snapToGrid/>
          <w:spacing w:val="-10"/>
          <w:sz w:val="24"/>
          <w:szCs w:val="24"/>
        </w:rPr>
        <w:t>；</w:t>
      </w:r>
      <w:r w:rsidRPr="00F651FB">
        <w:rPr>
          <w:rFonts w:hint="eastAsia"/>
          <w:snapToGrid/>
          <w:spacing w:val="-10"/>
          <w:sz w:val="24"/>
          <w:szCs w:val="24"/>
        </w:rPr>
        <w:t>新臺幣千元</w:t>
      </w:r>
      <w:r>
        <w:rPr>
          <w:rFonts w:hAnsi="標楷體" w:hint="eastAsia"/>
          <w:snapToGrid/>
          <w:spacing w:val="-10"/>
          <w:sz w:val="24"/>
          <w:szCs w:val="24"/>
        </w:rPr>
        <w:t>；</w:t>
      </w:r>
      <w:r>
        <w:rPr>
          <w:rFonts w:hint="eastAsia"/>
          <w:snapToGrid/>
          <w:spacing w:val="-1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1"/>
        <w:gridCol w:w="1270"/>
        <w:gridCol w:w="1129"/>
        <w:gridCol w:w="989"/>
        <w:gridCol w:w="1699"/>
        <w:gridCol w:w="1586"/>
      </w:tblGrid>
      <w:tr w:rsidR="00A30A75" w:rsidRPr="00F651FB" w:rsidTr="00A30A75">
        <w:trPr>
          <w:trHeight w:val="290"/>
          <w:tblHeader/>
        </w:trPr>
        <w:tc>
          <w:tcPr>
            <w:tcW w:w="1691" w:type="dxa"/>
            <w:vMerge w:val="restart"/>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投資創業投資</w:t>
            </w:r>
          </w:p>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事業之地區別</w:t>
            </w:r>
          </w:p>
        </w:tc>
        <w:tc>
          <w:tcPr>
            <w:tcW w:w="3388" w:type="dxa"/>
            <w:gridSpan w:val="3"/>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創業投資事業營運情形</w:t>
            </w:r>
          </w:p>
        </w:tc>
        <w:tc>
          <w:tcPr>
            <w:tcW w:w="1699" w:type="dxa"/>
            <w:vMerge w:val="restart"/>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累計投資</w:t>
            </w:r>
          </w:p>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金額</w:t>
            </w:r>
          </w:p>
        </w:tc>
        <w:tc>
          <w:tcPr>
            <w:tcW w:w="1586" w:type="dxa"/>
            <w:vMerge w:val="restart"/>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平均</w:t>
            </w:r>
          </w:p>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年報酬率</w:t>
            </w:r>
          </w:p>
        </w:tc>
      </w:tr>
      <w:tr w:rsidR="00A30A75" w:rsidRPr="00F651FB" w:rsidTr="00A30A75">
        <w:trPr>
          <w:trHeight w:val="290"/>
          <w:tblHeader/>
        </w:trPr>
        <w:tc>
          <w:tcPr>
            <w:tcW w:w="0" w:type="auto"/>
            <w:vMerge/>
            <w:vAlign w:val="center"/>
            <w:hideMark/>
          </w:tcPr>
          <w:p w:rsidR="00A30A75" w:rsidRPr="00F651FB" w:rsidRDefault="00A30A75" w:rsidP="00D57B97">
            <w:pPr>
              <w:spacing w:line="280" w:lineRule="exact"/>
              <w:ind w:leftChars="0" w:left="0" w:firstLineChars="0" w:firstLine="0"/>
              <w:jc w:val="left"/>
              <w:rPr>
                <w:sz w:val="24"/>
              </w:rPr>
            </w:pPr>
          </w:p>
        </w:tc>
        <w:tc>
          <w:tcPr>
            <w:tcW w:w="1270" w:type="dxa"/>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尚在營運</w:t>
            </w:r>
          </w:p>
        </w:tc>
        <w:tc>
          <w:tcPr>
            <w:tcW w:w="1129" w:type="dxa"/>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已清算</w:t>
            </w:r>
          </w:p>
        </w:tc>
        <w:tc>
          <w:tcPr>
            <w:tcW w:w="989" w:type="dxa"/>
            <w:vAlign w:val="center"/>
            <w:hideMark/>
          </w:tcPr>
          <w:p w:rsidR="00A30A75" w:rsidRPr="009473DD" w:rsidRDefault="00A30A75" w:rsidP="00D57B97">
            <w:pPr>
              <w:spacing w:line="280" w:lineRule="exact"/>
              <w:ind w:leftChars="0" w:left="0" w:firstLineChars="0" w:firstLine="0"/>
              <w:jc w:val="center"/>
              <w:rPr>
                <w:rFonts w:hint="eastAsia"/>
                <w:b/>
                <w:sz w:val="24"/>
              </w:rPr>
            </w:pPr>
            <w:r w:rsidRPr="009473DD">
              <w:rPr>
                <w:rFonts w:hint="eastAsia"/>
                <w:b/>
                <w:sz w:val="24"/>
              </w:rPr>
              <w:t>小計</w:t>
            </w:r>
          </w:p>
        </w:tc>
        <w:tc>
          <w:tcPr>
            <w:tcW w:w="0" w:type="auto"/>
            <w:vMerge/>
            <w:vAlign w:val="center"/>
            <w:hideMark/>
          </w:tcPr>
          <w:p w:rsidR="00A30A75" w:rsidRPr="00F651FB" w:rsidRDefault="00A30A75" w:rsidP="00D57B97">
            <w:pPr>
              <w:spacing w:line="280" w:lineRule="exact"/>
              <w:ind w:leftChars="0" w:left="0" w:firstLineChars="0" w:firstLine="0"/>
              <w:jc w:val="left"/>
              <w:rPr>
                <w:sz w:val="24"/>
              </w:rPr>
            </w:pPr>
          </w:p>
        </w:tc>
        <w:tc>
          <w:tcPr>
            <w:tcW w:w="1586" w:type="dxa"/>
            <w:vMerge/>
            <w:vAlign w:val="center"/>
            <w:hideMark/>
          </w:tcPr>
          <w:p w:rsidR="00A30A75" w:rsidRPr="00F651FB" w:rsidRDefault="00A30A75" w:rsidP="00D57B97">
            <w:pPr>
              <w:spacing w:line="280" w:lineRule="exact"/>
              <w:ind w:leftChars="0" w:left="0" w:firstLineChars="0" w:firstLine="0"/>
              <w:jc w:val="left"/>
              <w:rPr>
                <w:sz w:val="24"/>
              </w:rPr>
            </w:pPr>
          </w:p>
        </w:tc>
      </w:tr>
      <w:tr w:rsidR="00A30A75" w:rsidRPr="00F651FB" w:rsidTr="00A30A75">
        <w:trPr>
          <w:trHeight w:val="333"/>
        </w:trPr>
        <w:tc>
          <w:tcPr>
            <w:tcW w:w="1691" w:type="dxa"/>
            <w:vAlign w:val="center"/>
            <w:hideMark/>
          </w:tcPr>
          <w:p w:rsidR="00A30A75" w:rsidRPr="00F651FB" w:rsidRDefault="00A30A75" w:rsidP="00446202">
            <w:pPr>
              <w:spacing w:line="280" w:lineRule="exact"/>
              <w:ind w:leftChars="0" w:left="0" w:firstLineChars="0" w:firstLine="0"/>
              <w:jc w:val="left"/>
              <w:rPr>
                <w:rFonts w:hint="eastAsia"/>
                <w:sz w:val="24"/>
              </w:rPr>
            </w:pPr>
            <w:r w:rsidRPr="00F651FB">
              <w:rPr>
                <w:rFonts w:hint="eastAsia"/>
                <w:sz w:val="24"/>
              </w:rPr>
              <w:t>國內創投事業</w:t>
            </w:r>
          </w:p>
        </w:tc>
        <w:tc>
          <w:tcPr>
            <w:tcW w:w="1270"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40</w:t>
            </w:r>
          </w:p>
        </w:tc>
        <w:tc>
          <w:tcPr>
            <w:tcW w:w="112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30</w:t>
            </w:r>
          </w:p>
        </w:tc>
        <w:tc>
          <w:tcPr>
            <w:tcW w:w="98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70</w:t>
            </w:r>
          </w:p>
        </w:tc>
        <w:tc>
          <w:tcPr>
            <w:tcW w:w="169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18,624,000</w:t>
            </w:r>
          </w:p>
        </w:tc>
        <w:tc>
          <w:tcPr>
            <w:tcW w:w="1586" w:type="dxa"/>
            <w:vAlign w:val="center"/>
            <w:hideMark/>
          </w:tcPr>
          <w:p w:rsidR="00A30A75" w:rsidRPr="00F651FB" w:rsidRDefault="00A30A75" w:rsidP="00AF6EEC">
            <w:pPr>
              <w:spacing w:line="280" w:lineRule="exact"/>
              <w:ind w:leftChars="0" w:left="0" w:firstLineChars="0" w:firstLine="0"/>
              <w:jc w:val="right"/>
              <w:rPr>
                <w:sz w:val="24"/>
              </w:rPr>
            </w:pPr>
            <w:r w:rsidRPr="00F651FB">
              <w:rPr>
                <w:sz w:val="24"/>
              </w:rPr>
              <w:t>2.25</w:t>
            </w:r>
          </w:p>
        </w:tc>
      </w:tr>
      <w:tr w:rsidR="00A30A75" w:rsidRPr="00F651FB" w:rsidTr="00A30A75">
        <w:trPr>
          <w:trHeight w:val="333"/>
        </w:trPr>
        <w:tc>
          <w:tcPr>
            <w:tcW w:w="1691" w:type="dxa"/>
            <w:vAlign w:val="center"/>
            <w:hideMark/>
          </w:tcPr>
          <w:p w:rsidR="00A30A75" w:rsidRPr="00F651FB" w:rsidRDefault="00A30A75" w:rsidP="00446202">
            <w:pPr>
              <w:spacing w:line="280" w:lineRule="exact"/>
              <w:ind w:leftChars="0" w:left="0" w:firstLineChars="0" w:firstLine="0"/>
              <w:jc w:val="left"/>
              <w:rPr>
                <w:rFonts w:hint="eastAsia"/>
                <w:sz w:val="24"/>
              </w:rPr>
            </w:pPr>
            <w:r w:rsidRPr="00F651FB">
              <w:rPr>
                <w:rFonts w:hint="eastAsia"/>
                <w:sz w:val="24"/>
              </w:rPr>
              <w:t>國外創投事業</w:t>
            </w:r>
          </w:p>
        </w:tc>
        <w:tc>
          <w:tcPr>
            <w:tcW w:w="1270"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29</w:t>
            </w:r>
          </w:p>
        </w:tc>
        <w:tc>
          <w:tcPr>
            <w:tcW w:w="112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14</w:t>
            </w:r>
          </w:p>
        </w:tc>
        <w:tc>
          <w:tcPr>
            <w:tcW w:w="98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43</w:t>
            </w:r>
          </w:p>
        </w:tc>
        <w:tc>
          <w:tcPr>
            <w:tcW w:w="1699" w:type="dxa"/>
            <w:shd w:val="clear" w:color="auto" w:fill="auto"/>
            <w:vAlign w:val="center"/>
            <w:hideMark/>
          </w:tcPr>
          <w:p w:rsidR="00A30A75" w:rsidRPr="00F651FB" w:rsidRDefault="00A30A75" w:rsidP="00446202">
            <w:pPr>
              <w:spacing w:line="280" w:lineRule="exact"/>
              <w:ind w:leftChars="0" w:left="0" w:firstLineChars="0" w:firstLine="0"/>
              <w:jc w:val="right"/>
              <w:rPr>
                <w:sz w:val="24"/>
              </w:rPr>
            </w:pPr>
            <w:r w:rsidRPr="00F651FB">
              <w:rPr>
                <w:rFonts w:hint="eastAsia"/>
                <w:sz w:val="24"/>
              </w:rPr>
              <w:t>15,624,000</w:t>
            </w:r>
          </w:p>
        </w:tc>
        <w:tc>
          <w:tcPr>
            <w:tcW w:w="1586" w:type="dxa"/>
            <w:vAlign w:val="center"/>
            <w:hideMark/>
          </w:tcPr>
          <w:p w:rsidR="00A30A75" w:rsidRPr="00F651FB" w:rsidRDefault="00A30A75" w:rsidP="00AF6EEC">
            <w:pPr>
              <w:spacing w:line="280" w:lineRule="exact"/>
              <w:ind w:leftChars="0" w:left="0" w:firstLineChars="0" w:firstLine="0"/>
              <w:jc w:val="right"/>
              <w:rPr>
                <w:sz w:val="24"/>
              </w:rPr>
            </w:pPr>
            <w:r w:rsidRPr="00F651FB">
              <w:rPr>
                <w:sz w:val="24"/>
              </w:rPr>
              <w:t>3.40</w:t>
            </w:r>
          </w:p>
        </w:tc>
      </w:tr>
      <w:tr w:rsidR="00A30A75" w:rsidRPr="00F651FB" w:rsidTr="00A30A75">
        <w:trPr>
          <w:trHeight w:val="333"/>
        </w:trPr>
        <w:tc>
          <w:tcPr>
            <w:tcW w:w="1691" w:type="dxa"/>
            <w:vAlign w:val="center"/>
            <w:hideMark/>
          </w:tcPr>
          <w:p w:rsidR="00A30A75" w:rsidRPr="00F651FB" w:rsidRDefault="00A30A75" w:rsidP="00446202">
            <w:pPr>
              <w:spacing w:line="280" w:lineRule="exact"/>
              <w:ind w:leftChars="0" w:left="0" w:firstLineChars="0" w:firstLine="0"/>
              <w:jc w:val="left"/>
              <w:rPr>
                <w:rFonts w:hint="eastAsia"/>
                <w:sz w:val="24"/>
              </w:rPr>
            </w:pPr>
            <w:r w:rsidRPr="00F651FB">
              <w:rPr>
                <w:rFonts w:hint="eastAsia"/>
                <w:sz w:val="24"/>
              </w:rPr>
              <w:t>合計</w:t>
            </w:r>
          </w:p>
        </w:tc>
        <w:tc>
          <w:tcPr>
            <w:tcW w:w="1270" w:type="dxa"/>
            <w:vAlign w:val="center"/>
            <w:hideMark/>
          </w:tcPr>
          <w:p w:rsidR="00A30A75" w:rsidRPr="00F651FB" w:rsidRDefault="00A30A75" w:rsidP="00446202">
            <w:pPr>
              <w:spacing w:line="280" w:lineRule="exact"/>
              <w:ind w:leftChars="0" w:left="0" w:firstLineChars="0" w:firstLine="0"/>
              <w:jc w:val="right"/>
              <w:rPr>
                <w:sz w:val="24"/>
              </w:rPr>
            </w:pPr>
            <w:r w:rsidRPr="00F651FB">
              <w:rPr>
                <w:sz w:val="24"/>
              </w:rPr>
              <w:t>69</w:t>
            </w:r>
          </w:p>
        </w:tc>
        <w:tc>
          <w:tcPr>
            <w:tcW w:w="1129" w:type="dxa"/>
            <w:vAlign w:val="center"/>
            <w:hideMark/>
          </w:tcPr>
          <w:p w:rsidR="00A30A75" w:rsidRPr="00F651FB" w:rsidRDefault="00A30A75" w:rsidP="00446202">
            <w:pPr>
              <w:spacing w:line="280" w:lineRule="exact"/>
              <w:ind w:leftChars="0" w:left="0" w:firstLineChars="0" w:firstLine="0"/>
              <w:jc w:val="right"/>
              <w:rPr>
                <w:sz w:val="24"/>
              </w:rPr>
            </w:pPr>
            <w:r w:rsidRPr="00F651FB">
              <w:rPr>
                <w:sz w:val="24"/>
              </w:rPr>
              <w:t>44</w:t>
            </w:r>
          </w:p>
        </w:tc>
        <w:tc>
          <w:tcPr>
            <w:tcW w:w="989" w:type="dxa"/>
            <w:vAlign w:val="center"/>
            <w:hideMark/>
          </w:tcPr>
          <w:p w:rsidR="00A30A75" w:rsidRPr="00F651FB" w:rsidRDefault="00A30A75" w:rsidP="00446202">
            <w:pPr>
              <w:spacing w:line="280" w:lineRule="exact"/>
              <w:ind w:leftChars="0" w:left="0" w:firstLineChars="0" w:firstLine="0"/>
              <w:jc w:val="right"/>
              <w:rPr>
                <w:sz w:val="24"/>
              </w:rPr>
            </w:pPr>
            <w:r w:rsidRPr="00F651FB">
              <w:rPr>
                <w:sz w:val="24"/>
              </w:rPr>
              <w:t>113</w:t>
            </w:r>
          </w:p>
        </w:tc>
        <w:tc>
          <w:tcPr>
            <w:tcW w:w="1699" w:type="dxa"/>
            <w:vAlign w:val="center"/>
            <w:hideMark/>
          </w:tcPr>
          <w:p w:rsidR="00A30A75" w:rsidRPr="00F651FB" w:rsidRDefault="00A30A75" w:rsidP="00446202">
            <w:pPr>
              <w:spacing w:line="280" w:lineRule="exact"/>
              <w:ind w:leftChars="0" w:left="0" w:firstLineChars="0" w:firstLine="0"/>
              <w:jc w:val="right"/>
              <w:rPr>
                <w:sz w:val="24"/>
              </w:rPr>
            </w:pPr>
            <w:r w:rsidRPr="00F651FB">
              <w:rPr>
                <w:sz w:val="24"/>
              </w:rPr>
              <w:t>34,248,000</w:t>
            </w:r>
          </w:p>
        </w:tc>
        <w:tc>
          <w:tcPr>
            <w:tcW w:w="1586" w:type="dxa"/>
            <w:vAlign w:val="center"/>
            <w:hideMark/>
          </w:tcPr>
          <w:p w:rsidR="00A30A75" w:rsidRPr="00F651FB" w:rsidRDefault="00A30A75" w:rsidP="00AF6EEC">
            <w:pPr>
              <w:spacing w:line="280" w:lineRule="exact"/>
              <w:ind w:leftChars="0" w:left="0" w:firstLineChars="0" w:firstLine="0"/>
              <w:jc w:val="right"/>
              <w:rPr>
                <w:rFonts w:hint="eastAsia"/>
                <w:sz w:val="24"/>
              </w:rPr>
            </w:pPr>
            <w:r w:rsidRPr="00F651FB">
              <w:rPr>
                <w:rFonts w:hint="eastAsia"/>
                <w:sz w:val="24"/>
              </w:rPr>
              <w:t>2.56</w:t>
            </w:r>
          </w:p>
        </w:tc>
      </w:tr>
    </w:tbl>
    <w:p w:rsidR="00A30A75" w:rsidRPr="00F651FB" w:rsidRDefault="00A30A75" w:rsidP="004E2F61">
      <w:pPr>
        <w:snapToGrid w:val="0"/>
        <w:spacing w:line="280" w:lineRule="exact"/>
        <w:ind w:leftChars="0" w:left="1119" w:rightChars="-100" w:right="-283" w:hangingChars="460" w:hanging="1119"/>
        <w:jc w:val="left"/>
        <w:rPr>
          <w:rFonts w:hAnsi="標楷體"/>
          <w:snapToGrid/>
          <w:sz w:val="24"/>
        </w:rPr>
      </w:pPr>
      <w:r w:rsidRPr="00F651FB">
        <w:rPr>
          <w:rFonts w:hAnsi="標楷體" w:hint="eastAsia"/>
          <w:snapToGrid/>
          <w:sz w:val="24"/>
        </w:rPr>
        <w:t>資料來源：國發會提供。</w:t>
      </w:r>
    </w:p>
    <w:p w:rsidR="00A30A75" w:rsidRPr="00F651FB" w:rsidRDefault="00A30A75" w:rsidP="003A7C7D">
      <w:pPr>
        <w:spacing w:line="440" w:lineRule="exact"/>
        <w:ind w:leftChars="0" w:left="850" w:rightChars="-50" w:right="-142" w:hangingChars="300" w:hanging="850"/>
        <w:rPr>
          <w:rFonts w:hint="eastAsia"/>
        </w:rPr>
      </w:pPr>
      <w:r w:rsidRPr="00F651FB">
        <w:rPr>
          <w:rFonts w:hint="eastAsia"/>
          <w:b/>
          <w:snapToGrid/>
        </w:rPr>
        <w:t>表4</w:t>
      </w:r>
      <w:r w:rsidRPr="00F651FB">
        <w:rPr>
          <w:rFonts w:hAnsi="標楷體" w:hint="eastAsia"/>
          <w:b/>
          <w:snapToGrid/>
          <w:szCs w:val="22"/>
        </w:rPr>
        <w:t xml:space="preserve">  </w:t>
      </w:r>
      <w:r w:rsidRPr="00A30A75">
        <w:rPr>
          <w:rFonts w:hAnsi="標楷體" w:hint="eastAsia"/>
          <w:b/>
          <w:snapToGrid/>
          <w:szCs w:val="22"/>
        </w:rPr>
        <w:t>國發基金「創業投資事業計畫」</w:t>
      </w:r>
      <w:r w:rsidRPr="00F651FB">
        <w:rPr>
          <w:rFonts w:hint="eastAsia"/>
          <w:b/>
        </w:rPr>
        <w:t>截至113年底平均年投資報酬率為負值之創業投資事業明細表</w:t>
      </w:r>
      <w:r>
        <w:rPr>
          <w:rFonts w:hint="eastAsia"/>
          <w:b/>
        </w:rPr>
        <w:t xml:space="preserve">         </w:t>
      </w:r>
      <w:r w:rsidRPr="00F651FB">
        <w:rPr>
          <w:rFonts w:hAnsi="標楷體" w:hint="eastAsia"/>
          <w:sz w:val="24"/>
          <w:szCs w:val="24"/>
        </w:rPr>
        <w:t>單位</w:t>
      </w:r>
      <w:r>
        <w:rPr>
          <w:rFonts w:hAnsi="標楷體" w:hint="eastAsia"/>
          <w:sz w:val="24"/>
          <w:szCs w:val="24"/>
        </w:rPr>
        <w:t>：</w:t>
      </w:r>
      <w:r w:rsidRPr="00F651FB">
        <w:rPr>
          <w:rFonts w:hAnsi="標楷體" w:hint="eastAsia"/>
          <w:sz w:val="24"/>
          <w:szCs w:val="24"/>
        </w:rPr>
        <w:t>新臺幣千元</w:t>
      </w:r>
      <w:r w:rsidRPr="00F651FB">
        <w:rPr>
          <w:rFonts w:hAnsi="標楷體"/>
          <w:sz w:val="24"/>
          <w:szCs w:val="24"/>
        </w:rPr>
        <w:t>；</w:t>
      </w:r>
      <w:r w:rsidRPr="00F651FB">
        <w:rPr>
          <w:rFonts w:hAnsi="標楷體" w:hint="eastAsia"/>
          <w:sz w:val="24"/>
          <w:szCs w:val="24"/>
        </w:rPr>
        <w:t>%</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8"/>
        <w:gridCol w:w="2128"/>
        <w:gridCol w:w="1503"/>
        <w:gridCol w:w="1192"/>
        <w:gridCol w:w="1622"/>
        <w:gridCol w:w="1361"/>
      </w:tblGrid>
      <w:tr w:rsidR="00A30A75" w:rsidRPr="00F651FB" w:rsidTr="00AF6EEC">
        <w:trPr>
          <w:trHeight w:val="267"/>
          <w:tblHeader/>
        </w:trPr>
        <w:tc>
          <w:tcPr>
            <w:tcW w:w="2686" w:type="dxa"/>
            <w:gridSpan w:val="2"/>
            <w:shd w:val="clear" w:color="auto" w:fill="auto"/>
            <w:vAlign w:val="center"/>
          </w:tcPr>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r w:rsidRPr="00F651FB">
              <w:rPr>
                <w:rFonts w:hAnsi="標楷體"/>
                <w:b/>
                <w:sz w:val="24"/>
                <w:szCs w:val="24"/>
              </w:rPr>
              <w:t>創業投資事業</w:t>
            </w:r>
          </w:p>
        </w:tc>
        <w:tc>
          <w:tcPr>
            <w:tcW w:w="1503" w:type="dxa"/>
            <w:vMerge w:val="restart"/>
            <w:shd w:val="clear" w:color="auto" w:fill="auto"/>
            <w:vAlign w:val="center"/>
          </w:tcPr>
          <w:p w:rsidR="00A30A75" w:rsidRPr="00F651FB" w:rsidRDefault="00A30A75" w:rsidP="00D57B97">
            <w:pPr>
              <w:tabs>
                <w:tab w:val="left" w:pos="709"/>
              </w:tabs>
              <w:spacing w:line="280" w:lineRule="exact"/>
              <w:ind w:leftChars="0" w:left="0" w:firstLineChars="0" w:firstLine="0"/>
              <w:jc w:val="center"/>
              <w:rPr>
                <w:rFonts w:hAnsi="標楷體" w:hint="eastAsia"/>
                <w:b/>
                <w:sz w:val="24"/>
                <w:szCs w:val="24"/>
              </w:rPr>
            </w:pPr>
            <w:r w:rsidRPr="00F651FB">
              <w:rPr>
                <w:rFonts w:hAnsi="標楷體"/>
                <w:b/>
                <w:sz w:val="24"/>
                <w:szCs w:val="24"/>
              </w:rPr>
              <w:t>投資</w:t>
            </w:r>
          </w:p>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r w:rsidRPr="00F651FB">
              <w:rPr>
                <w:rFonts w:hAnsi="標楷體" w:hint="eastAsia"/>
                <w:b/>
                <w:sz w:val="24"/>
                <w:szCs w:val="24"/>
              </w:rPr>
              <w:t>年月</w:t>
            </w:r>
          </w:p>
        </w:tc>
        <w:tc>
          <w:tcPr>
            <w:tcW w:w="1192" w:type="dxa"/>
            <w:vMerge w:val="restart"/>
            <w:shd w:val="clear" w:color="auto" w:fill="auto"/>
            <w:vAlign w:val="center"/>
          </w:tcPr>
          <w:p w:rsidR="00A30A75" w:rsidRPr="00F651FB" w:rsidRDefault="00A30A75" w:rsidP="00D57B97">
            <w:pPr>
              <w:tabs>
                <w:tab w:val="left" w:pos="709"/>
              </w:tabs>
              <w:spacing w:line="280" w:lineRule="exact"/>
              <w:ind w:leftChars="-61" w:left="-173" w:rightChars="-61" w:right="-173" w:firstLineChars="0" w:firstLine="1"/>
              <w:jc w:val="center"/>
              <w:rPr>
                <w:rFonts w:hAnsi="標楷體" w:hint="eastAsia"/>
                <w:b/>
                <w:sz w:val="24"/>
                <w:szCs w:val="24"/>
              </w:rPr>
            </w:pPr>
            <w:r w:rsidRPr="00F651FB">
              <w:rPr>
                <w:rFonts w:hAnsi="標楷體"/>
                <w:b/>
                <w:sz w:val="24"/>
                <w:szCs w:val="24"/>
              </w:rPr>
              <w:t>預定資金</w:t>
            </w:r>
          </w:p>
          <w:p w:rsidR="00A30A75" w:rsidRPr="00F651FB" w:rsidRDefault="00A30A75" w:rsidP="00D57B97">
            <w:pPr>
              <w:tabs>
                <w:tab w:val="left" w:pos="709"/>
              </w:tabs>
              <w:spacing w:line="280" w:lineRule="exact"/>
              <w:ind w:leftChars="-61" w:left="-173" w:rightChars="-61" w:right="-173" w:firstLineChars="0" w:firstLine="1"/>
              <w:jc w:val="center"/>
              <w:rPr>
                <w:rFonts w:hAnsi="標楷體"/>
                <w:b/>
                <w:sz w:val="24"/>
                <w:szCs w:val="24"/>
              </w:rPr>
            </w:pPr>
            <w:r w:rsidRPr="00F651FB">
              <w:rPr>
                <w:rFonts w:hAnsi="標楷體"/>
                <w:b/>
                <w:sz w:val="24"/>
                <w:szCs w:val="24"/>
              </w:rPr>
              <w:t>回收年限</w:t>
            </w:r>
          </w:p>
        </w:tc>
        <w:tc>
          <w:tcPr>
            <w:tcW w:w="1622" w:type="dxa"/>
            <w:vMerge w:val="restart"/>
            <w:shd w:val="clear" w:color="auto" w:fill="auto"/>
            <w:vAlign w:val="center"/>
          </w:tcPr>
          <w:p w:rsidR="00A30A75" w:rsidRPr="00F651FB" w:rsidRDefault="00A30A75" w:rsidP="00D57B97">
            <w:pPr>
              <w:tabs>
                <w:tab w:val="left" w:pos="709"/>
              </w:tabs>
              <w:spacing w:line="280" w:lineRule="exact"/>
              <w:ind w:leftChars="-38" w:left="-1" w:rightChars="-38" w:right="-108" w:hangingChars="44" w:hanging="107"/>
              <w:jc w:val="center"/>
              <w:rPr>
                <w:rFonts w:hAnsi="標楷體" w:hint="eastAsia"/>
                <w:b/>
                <w:sz w:val="24"/>
                <w:szCs w:val="24"/>
              </w:rPr>
            </w:pPr>
            <w:r w:rsidRPr="00F651FB">
              <w:rPr>
                <w:rFonts w:hAnsi="標楷體"/>
                <w:b/>
                <w:sz w:val="24"/>
                <w:szCs w:val="24"/>
              </w:rPr>
              <w:t>累計投資</w:t>
            </w:r>
          </w:p>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r w:rsidRPr="00F651FB">
              <w:rPr>
                <w:rFonts w:hAnsi="標楷體"/>
                <w:b/>
                <w:sz w:val="24"/>
                <w:szCs w:val="24"/>
              </w:rPr>
              <w:t>金額</w:t>
            </w:r>
          </w:p>
        </w:tc>
        <w:tc>
          <w:tcPr>
            <w:tcW w:w="1361" w:type="dxa"/>
            <w:vMerge w:val="restart"/>
            <w:shd w:val="clear" w:color="auto" w:fill="auto"/>
            <w:vAlign w:val="center"/>
          </w:tcPr>
          <w:p w:rsidR="00A30A75" w:rsidRPr="00F651FB" w:rsidRDefault="00A30A75" w:rsidP="00D57B97">
            <w:pPr>
              <w:tabs>
                <w:tab w:val="left" w:pos="709"/>
              </w:tabs>
              <w:spacing w:line="280" w:lineRule="exact"/>
              <w:ind w:leftChars="-61" w:left="-78" w:rightChars="-61" w:right="-173" w:hangingChars="39" w:hanging="95"/>
              <w:jc w:val="center"/>
              <w:rPr>
                <w:rFonts w:hAnsi="標楷體"/>
                <w:b/>
                <w:sz w:val="24"/>
                <w:szCs w:val="24"/>
              </w:rPr>
            </w:pPr>
            <w:r w:rsidRPr="00F651FB">
              <w:rPr>
                <w:rFonts w:hAnsi="標楷體"/>
                <w:b/>
                <w:sz w:val="24"/>
                <w:szCs w:val="24"/>
              </w:rPr>
              <w:t>平均</w:t>
            </w:r>
            <w:r w:rsidRPr="00F651FB">
              <w:rPr>
                <w:rFonts w:hAnsi="標楷體" w:hint="eastAsia"/>
                <w:b/>
                <w:sz w:val="24"/>
                <w:szCs w:val="24"/>
              </w:rPr>
              <w:t>年</w:t>
            </w:r>
            <w:r w:rsidRPr="00F651FB">
              <w:rPr>
                <w:rFonts w:hAnsi="標楷體"/>
                <w:b/>
                <w:sz w:val="24"/>
                <w:szCs w:val="24"/>
              </w:rPr>
              <w:t>投資</w:t>
            </w:r>
          </w:p>
          <w:p w:rsidR="00A30A75" w:rsidRPr="00F651FB" w:rsidRDefault="00A30A75" w:rsidP="00D57B97">
            <w:pPr>
              <w:tabs>
                <w:tab w:val="left" w:pos="709"/>
              </w:tabs>
              <w:spacing w:line="280" w:lineRule="exact"/>
              <w:ind w:leftChars="-61" w:left="-78" w:rightChars="-61" w:right="-173" w:hangingChars="39" w:hanging="95"/>
              <w:jc w:val="center"/>
              <w:rPr>
                <w:rFonts w:hAnsi="標楷體"/>
                <w:b/>
                <w:sz w:val="24"/>
                <w:szCs w:val="24"/>
              </w:rPr>
            </w:pPr>
            <w:r w:rsidRPr="00F651FB">
              <w:rPr>
                <w:rFonts w:hAnsi="標楷體"/>
                <w:b/>
                <w:sz w:val="24"/>
                <w:szCs w:val="24"/>
              </w:rPr>
              <w:t>報酬率</w:t>
            </w:r>
          </w:p>
        </w:tc>
      </w:tr>
      <w:tr w:rsidR="00A30A75" w:rsidRPr="00F651FB" w:rsidTr="00AF6EEC">
        <w:trPr>
          <w:trHeight w:val="309"/>
          <w:tblHeader/>
        </w:trPr>
        <w:tc>
          <w:tcPr>
            <w:tcW w:w="558" w:type="dxa"/>
            <w:shd w:val="clear" w:color="auto" w:fill="auto"/>
            <w:vAlign w:val="center"/>
          </w:tcPr>
          <w:p w:rsidR="00A30A75" w:rsidRPr="00A30A75" w:rsidRDefault="00A30A75" w:rsidP="00A30A75">
            <w:pPr>
              <w:tabs>
                <w:tab w:val="left" w:pos="709"/>
              </w:tabs>
              <w:spacing w:line="280" w:lineRule="exact"/>
              <w:ind w:leftChars="-50" w:left="-142" w:rightChars="-50" w:right="-142" w:firstLineChars="0" w:firstLine="0"/>
              <w:jc w:val="center"/>
              <w:rPr>
                <w:rFonts w:hAnsi="標楷體"/>
                <w:b/>
                <w:spacing w:val="-30"/>
                <w:sz w:val="24"/>
                <w:szCs w:val="24"/>
              </w:rPr>
            </w:pPr>
            <w:r w:rsidRPr="00A30A75">
              <w:rPr>
                <w:rFonts w:hAnsi="標楷體"/>
                <w:b/>
                <w:spacing w:val="-30"/>
                <w:sz w:val="24"/>
                <w:szCs w:val="24"/>
              </w:rPr>
              <w:t>類別</w:t>
            </w:r>
          </w:p>
        </w:tc>
        <w:tc>
          <w:tcPr>
            <w:tcW w:w="2128" w:type="dxa"/>
            <w:shd w:val="clear" w:color="auto" w:fill="auto"/>
            <w:vAlign w:val="center"/>
          </w:tcPr>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r w:rsidRPr="00F651FB">
              <w:rPr>
                <w:rFonts w:hAnsi="標楷體"/>
                <w:b/>
                <w:sz w:val="24"/>
                <w:szCs w:val="24"/>
              </w:rPr>
              <w:t>名稱</w:t>
            </w:r>
          </w:p>
        </w:tc>
        <w:tc>
          <w:tcPr>
            <w:tcW w:w="1503" w:type="dxa"/>
            <w:vMerge/>
            <w:shd w:val="clear" w:color="auto" w:fill="auto"/>
            <w:vAlign w:val="center"/>
          </w:tcPr>
          <w:p w:rsidR="00A30A75" w:rsidRPr="00F651FB" w:rsidRDefault="00A30A75" w:rsidP="00D57B97">
            <w:pPr>
              <w:tabs>
                <w:tab w:val="left" w:pos="709"/>
              </w:tabs>
              <w:spacing w:line="280" w:lineRule="exact"/>
              <w:ind w:leftChars="0" w:left="0" w:firstLineChars="0" w:firstLine="0"/>
              <w:jc w:val="center"/>
              <w:rPr>
                <w:rFonts w:hAnsi="標楷體"/>
                <w:b/>
                <w:sz w:val="24"/>
                <w:szCs w:val="24"/>
              </w:rPr>
            </w:pPr>
          </w:p>
        </w:tc>
        <w:tc>
          <w:tcPr>
            <w:tcW w:w="1192" w:type="dxa"/>
            <w:vMerge/>
            <w:shd w:val="clear" w:color="auto" w:fill="auto"/>
            <w:vAlign w:val="center"/>
          </w:tcPr>
          <w:p w:rsidR="00A30A75" w:rsidRPr="00F651FB" w:rsidRDefault="00A30A75" w:rsidP="00D57B97">
            <w:pPr>
              <w:tabs>
                <w:tab w:val="left" w:pos="709"/>
              </w:tabs>
              <w:spacing w:line="280" w:lineRule="exact"/>
              <w:ind w:leftChars="-61" w:left="-173" w:rightChars="-61" w:right="-173" w:firstLineChars="0" w:firstLine="1"/>
              <w:jc w:val="center"/>
              <w:rPr>
                <w:rFonts w:hAnsi="標楷體"/>
                <w:b/>
                <w:sz w:val="24"/>
                <w:szCs w:val="24"/>
              </w:rPr>
            </w:pPr>
          </w:p>
        </w:tc>
        <w:tc>
          <w:tcPr>
            <w:tcW w:w="1622" w:type="dxa"/>
            <w:vMerge/>
            <w:shd w:val="clear" w:color="auto" w:fill="auto"/>
            <w:vAlign w:val="center"/>
          </w:tcPr>
          <w:p w:rsidR="00A30A75" w:rsidRPr="00F651FB" w:rsidRDefault="00A30A75" w:rsidP="00D57B97">
            <w:pPr>
              <w:tabs>
                <w:tab w:val="left" w:pos="709"/>
              </w:tabs>
              <w:spacing w:line="280" w:lineRule="exact"/>
              <w:ind w:leftChars="-38" w:left="-1" w:rightChars="-38" w:right="-108" w:hangingChars="44" w:hanging="107"/>
              <w:jc w:val="center"/>
              <w:rPr>
                <w:rFonts w:hAnsi="標楷體"/>
                <w:b/>
                <w:sz w:val="24"/>
                <w:szCs w:val="24"/>
              </w:rPr>
            </w:pPr>
          </w:p>
        </w:tc>
        <w:tc>
          <w:tcPr>
            <w:tcW w:w="1361" w:type="dxa"/>
            <w:vMerge/>
            <w:shd w:val="clear" w:color="auto" w:fill="auto"/>
            <w:vAlign w:val="center"/>
          </w:tcPr>
          <w:p w:rsidR="00A30A75" w:rsidRPr="00F651FB" w:rsidRDefault="00A30A75" w:rsidP="00D57B97">
            <w:pPr>
              <w:tabs>
                <w:tab w:val="left" w:pos="709"/>
              </w:tabs>
              <w:spacing w:line="280" w:lineRule="exact"/>
              <w:ind w:leftChars="-61" w:left="-78" w:rightChars="-61" w:right="-173" w:hangingChars="39" w:hanging="95"/>
              <w:jc w:val="center"/>
              <w:rPr>
                <w:rFonts w:hAnsi="標楷體"/>
                <w:b/>
                <w:sz w:val="24"/>
                <w:szCs w:val="24"/>
              </w:rPr>
            </w:pPr>
          </w:p>
        </w:tc>
      </w:tr>
      <w:tr w:rsidR="00A30A75" w:rsidRPr="00F651FB" w:rsidTr="00AF6EEC">
        <w:trPr>
          <w:trHeight w:val="358"/>
        </w:trPr>
        <w:tc>
          <w:tcPr>
            <w:tcW w:w="558" w:type="dxa"/>
            <w:vMerge w:val="restart"/>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國內創業投</w:t>
            </w:r>
            <w:r w:rsidRPr="00F651FB">
              <w:rPr>
                <w:rFonts w:hAnsi="標楷體"/>
                <w:snapToGrid/>
                <w:sz w:val="24"/>
                <w:szCs w:val="24"/>
              </w:rPr>
              <w:lastRenderedPageBreak/>
              <w:t>資事業</w:t>
            </w: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r w:rsidRPr="00F651FB">
              <w:rPr>
                <w:rFonts w:hAnsi="標楷體" w:hint="eastAsia"/>
                <w:snapToGrid/>
                <w:sz w:val="24"/>
                <w:szCs w:val="24"/>
              </w:rPr>
              <w:lastRenderedPageBreak/>
              <w:t>波士頓生技創投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92.01</w:t>
            </w:r>
          </w:p>
        </w:tc>
        <w:tc>
          <w:tcPr>
            <w:tcW w:w="1192" w:type="dxa"/>
            <w:shd w:val="clear" w:color="auto" w:fill="auto"/>
            <w:vAlign w:val="center"/>
          </w:tcPr>
          <w:p w:rsidR="00A30A75" w:rsidRPr="00A30A75" w:rsidRDefault="00A30A75" w:rsidP="00D57B97">
            <w:pPr>
              <w:spacing w:line="280" w:lineRule="exact"/>
              <w:ind w:leftChars="0" w:left="0" w:firstLineChars="0" w:firstLine="0"/>
              <w:jc w:val="center"/>
              <w:rPr>
                <w:rFonts w:hAnsi="標楷體"/>
                <w:snapToGrid/>
                <w:spacing w:val="-30"/>
                <w:sz w:val="24"/>
                <w:szCs w:val="24"/>
              </w:rPr>
            </w:pPr>
            <w:r w:rsidRPr="00A30A75">
              <w:rPr>
                <w:rFonts w:hAnsi="標楷體" w:hint="eastAsia"/>
                <w:snapToGrid/>
                <w:spacing w:val="-30"/>
                <w:sz w:val="24"/>
                <w:szCs w:val="24"/>
              </w:rPr>
              <w:t>10(清算中)</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400,000</w:t>
            </w:r>
          </w:p>
        </w:tc>
        <w:tc>
          <w:tcPr>
            <w:tcW w:w="1361"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-0.27</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r w:rsidRPr="00F651FB">
              <w:rPr>
                <w:rFonts w:hAnsi="標楷體"/>
                <w:snapToGrid/>
                <w:sz w:val="24"/>
                <w:szCs w:val="24"/>
              </w:rPr>
              <w:t>開發文創創投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 xml:space="preserve">102.01 </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pacing w:val="-20"/>
                <w:sz w:val="24"/>
                <w:szCs w:val="24"/>
              </w:rPr>
            </w:pPr>
            <w:r w:rsidRPr="00F651FB">
              <w:rPr>
                <w:rFonts w:hAnsi="標楷體"/>
                <w:snapToGrid/>
                <w:spacing w:val="-20"/>
                <w:sz w:val="24"/>
                <w:szCs w:val="24"/>
              </w:rPr>
              <w:t>7</w:t>
            </w:r>
            <w:r w:rsidRPr="00F651FB">
              <w:rPr>
                <w:rFonts w:hAnsi="標楷體" w:hint="eastAsia"/>
                <w:snapToGrid/>
                <w:spacing w:val="-20"/>
                <w:sz w:val="24"/>
                <w:szCs w:val="24"/>
              </w:rPr>
              <w:t>(清算中)</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snapToGrid/>
                <w:sz w:val="24"/>
                <w:szCs w:val="24"/>
              </w:rPr>
              <w:t>285,000</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w:t>
            </w:r>
            <w:r w:rsidRPr="00F651FB">
              <w:rPr>
                <w:rFonts w:hAnsi="標楷體"/>
                <w:snapToGrid/>
                <w:sz w:val="24"/>
                <w:szCs w:val="24"/>
              </w:rPr>
              <w:t>1.</w:t>
            </w:r>
            <w:r w:rsidRPr="00F651FB">
              <w:rPr>
                <w:rFonts w:hAnsi="標楷體" w:hint="eastAsia"/>
                <w:snapToGrid/>
                <w:sz w:val="24"/>
                <w:szCs w:val="24"/>
              </w:rPr>
              <w:t>84</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r w:rsidRPr="00F651FB">
              <w:rPr>
                <w:rFonts w:hAnsi="標楷體" w:hint="eastAsia"/>
                <w:snapToGrid/>
                <w:sz w:val="24"/>
                <w:szCs w:val="24"/>
              </w:rPr>
              <w:t>啟航參創投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106.11</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543,478</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-3.58</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r w:rsidRPr="00F651FB">
              <w:rPr>
                <w:rFonts w:hAnsi="標楷體"/>
                <w:snapToGrid/>
                <w:sz w:val="24"/>
                <w:szCs w:val="24"/>
              </w:rPr>
              <w:t>活水伍基金</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 xml:space="preserve">111.07 </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7</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71</w:t>
            </w:r>
            <w:r w:rsidRPr="00F651FB">
              <w:rPr>
                <w:rFonts w:hAnsi="標楷體"/>
                <w:snapToGrid/>
                <w:sz w:val="24"/>
                <w:szCs w:val="24"/>
              </w:rPr>
              <w:t>,</w:t>
            </w:r>
            <w:r w:rsidRPr="00F651FB">
              <w:rPr>
                <w:rFonts w:hAnsi="標楷體" w:hint="eastAsia"/>
                <w:snapToGrid/>
                <w:sz w:val="24"/>
                <w:szCs w:val="24"/>
              </w:rPr>
              <w:t>250</w:t>
            </w:r>
          </w:p>
        </w:tc>
        <w:tc>
          <w:tcPr>
            <w:tcW w:w="1361"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-2</w:t>
            </w:r>
            <w:r w:rsidRPr="00F651FB">
              <w:rPr>
                <w:rFonts w:hAnsi="標楷體"/>
                <w:snapToGrid/>
                <w:sz w:val="24"/>
                <w:szCs w:val="24"/>
              </w:rPr>
              <w:t>.</w:t>
            </w:r>
            <w:r w:rsidRPr="00F651FB">
              <w:rPr>
                <w:rFonts w:hAnsi="標楷體" w:hint="eastAsia"/>
                <w:snapToGrid/>
                <w:sz w:val="24"/>
                <w:szCs w:val="24"/>
              </w:rPr>
              <w:t>97</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hint="eastAsia"/>
                <w:snapToGrid/>
                <w:sz w:val="24"/>
                <w:szCs w:val="24"/>
              </w:rPr>
            </w:pPr>
            <w:r w:rsidRPr="00F651FB">
              <w:rPr>
                <w:rFonts w:hAnsi="標楷體" w:hint="eastAsia"/>
                <w:snapToGrid/>
                <w:sz w:val="24"/>
                <w:szCs w:val="24"/>
              </w:rPr>
              <w:t>華伸創投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112.02</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7</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135,000</w:t>
            </w:r>
          </w:p>
        </w:tc>
        <w:tc>
          <w:tcPr>
            <w:tcW w:w="1361" w:type="dxa"/>
            <w:shd w:val="clear" w:color="auto" w:fill="auto"/>
            <w:vAlign w:val="center"/>
          </w:tcPr>
          <w:p w:rsidR="00A30A75" w:rsidRPr="00F651FB" w:rsidRDefault="00A30A75" w:rsidP="00765488">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-1.43</w:t>
            </w:r>
          </w:p>
        </w:tc>
      </w:tr>
      <w:tr w:rsidR="00A30A75" w:rsidRPr="00F651FB" w:rsidTr="00AF6EEC">
        <w:trPr>
          <w:trHeight w:val="358"/>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80" w:lineRule="exact"/>
              <w:ind w:leftChars="0" w:left="0" w:firstLineChars="0" w:firstLine="0"/>
              <w:jc w:val="left"/>
              <w:rPr>
                <w:rFonts w:hAnsi="標楷體" w:hint="eastAsia"/>
                <w:snapToGrid/>
                <w:sz w:val="24"/>
                <w:szCs w:val="24"/>
              </w:rPr>
            </w:pPr>
            <w:r w:rsidRPr="00F651FB">
              <w:rPr>
                <w:rFonts w:hAnsi="標楷體" w:hint="eastAsia"/>
                <w:snapToGrid/>
                <w:sz w:val="24"/>
                <w:szCs w:val="24"/>
              </w:rPr>
              <w:t>萬富創投</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112.03</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7</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112,800</w:t>
            </w:r>
          </w:p>
        </w:tc>
        <w:tc>
          <w:tcPr>
            <w:tcW w:w="1361" w:type="dxa"/>
            <w:shd w:val="clear" w:color="auto" w:fill="auto"/>
            <w:vAlign w:val="center"/>
          </w:tcPr>
          <w:p w:rsidR="00A30A75" w:rsidRPr="00F651FB" w:rsidRDefault="00A30A75" w:rsidP="00765488">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-3.81</w:t>
            </w:r>
          </w:p>
        </w:tc>
      </w:tr>
      <w:tr w:rsidR="00A30A75" w:rsidRPr="00F651FB" w:rsidTr="00AF6EEC">
        <w:trPr>
          <w:trHeight w:val="358"/>
        </w:trPr>
        <w:tc>
          <w:tcPr>
            <w:tcW w:w="558" w:type="dxa"/>
            <w:vMerge/>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65488">
            <w:pPr>
              <w:spacing w:line="280" w:lineRule="exact"/>
              <w:ind w:leftChars="0" w:left="0" w:firstLineChars="0" w:firstLine="0"/>
              <w:jc w:val="left"/>
              <w:rPr>
                <w:rFonts w:hAnsi="標楷體" w:hint="eastAsia"/>
                <w:snapToGrid/>
                <w:sz w:val="24"/>
                <w:szCs w:val="24"/>
              </w:rPr>
            </w:pPr>
            <w:r w:rsidRPr="00F651FB">
              <w:rPr>
                <w:rFonts w:hAnsi="標楷體" w:hint="eastAsia"/>
                <w:snapToGrid/>
                <w:sz w:val="24"/>
                <w:szCs w:val="24"/>
              </w:rPr>
              <w:t>台灣集富二號</w:t>
            </w:r>
          </w:p>
        </w:tc>
        <w:tc>
          <w:tcPr>
            <w:tcW w:w="1503" w:type="dxa"/>
            <w:shd w:val="clear" w:color="auto" w:fill="auto"/>
            <w:vAlign w:val="center"/>
          </w:tcPr>
          <w:p w:rsidR="00A30A75" w:rsidRPr="00F651FB" w:rsidRDefault="00A30A75" w:rsidP="00765488">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112.08</w:t>
            </w:r>
          </w:p>
        </w:tc>
        <w:tc>
          <w:tcPr>
            <w:tcW w:w="1192" w:type="dxa"/>
            <w:shd w:val="clear" w:color="auto" w:fill="auto"/>
            <w:vAlign w:val="center"/>
          </w:tcPr>
          <w:p w:rsidR="00A30A75" w:rsidRPr="00F651FB" w:rsidRDefault="00A30A75" w:rsidP="00765488">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7</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262,500</w:t>
            </w:r>
          </w:p>
        </w:tc>
        <w:tc>
          <w:tcPr>
            <w:tcW w:w="1361"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-8.41</w:t>
            </w:r>
          </w:p>
        </w:tc>
      </w:tr>
      <w:tr w:rsidR="00A30A75" w:rsidRPr="00F651FB" w:rsidTr="00AF6EEC">
        <w:trPr>
          <w:trHeight w:val="358"/>
        </w:trPr>
        <w:tc>
          <w:tcPr>
            <w:tcW w:w="558" w:type="dxa"/>
            <w:vMerge/>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r w:rsidRPr="00F651FB">
              <w:rPr>
                <w:rFonts w:hAnsi="標楷體"/>
                <w:snapToGrid/>
                <w:sz w:val="24"/>
                <w:szCs w:val="24"/>
              </w:rPr>
              <w:t>本質創投</w:t>
            </w:r>
          </w:p>
        </w:tc>
        <w:tc>
          <w:tcPr>
            <w:tcW w:w="1503" w:type="dxa"/>
            <w:shd w:val="clear" w:color="auto" w:fill="auto"/>
            <w:vAlign w:val="center"/>
          </w:tcPr>
          <w:p w:rsidR="00A30A75" w:rsidRPr="00F651FB" w:rsidRDefault="00A30A75" w:rsidP="00765488">
            <w:pPr>
              <w:spacing w:line="280" w:lineRule="exact"/>
              <w:ind w:leftChars="0" w:left="0" w:firstLineChars="0" w:firstLine="0"/>
              <w:jc w:val="center"/>
              <w:rPr>
                <w:rFonts w:hAnsi="標楷體"/>
                <w:snapToGrid/>
                <w:sz w:val="24"/>
                <w:szCs w:val="24"/>
              </w:rPr>
            </w:pPr>
            <w:r w:rsidRPr="00F651FB">
              <w:rPr>
                <w:rFonts w:hAnsi="標楷體"/>
                <w:snapToGrid/>
                <w:sz w:val="24"/>
                <w:szCs w:val="24"/>
              </w:rPr>
              <w:t>112.10</w:t>
            </w:r>
          </w:p>
        </w:tc>
        <w:tc>
          <w:tcPr>
            <w:tcW w:w="1192" w:type="dxa"/>
            <w:shd w:val="clear" w:color="auto" w:fill="auto"/>
            <w:vAlign w:val="center"/>
          </w:tcPr>
          <w:p w:rsidR="00A30A75" w:rsidRPr="00F651FB" w:rsidRDefault="00A30A75" w:rsidP="00765488">
            <w:pPr>
              <w:spacing w:line="280" w:lineRule="exact"/>
              <w:ind w:leftChars="0" w:left="0" w:firstLineChars="0" w:firstLine="0"/>
              <w:jc w:val="center"/>
              <w:rPr>
                <w:rFonts w:hAnsi="標楷體"/>
                <w:snapToGrid/>
                <w:sz w:val="24"/>
                <w:szCs w:val="24"/>
              </w:rPr>
            </w:pPr>
            <w:r w:rsidRPr="00F651FB">
              <w:rPr>
                <w:rFonts w:hAnsi="標楷體"/>
                <w:snapToGrid/>
                <w:sz w:val="24"/>
                <w:szCs w:val="24"/>
              </w:rPr>
              <w:t>10</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462,280</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 xml:space="preserve">-1.05 </w:t>
            </w:r>
          </w:p>
        </w:tc>
      </w:tr>
      <w:tr w:rsidR="00A30A75" w:rsidRPr="00F651FB" w:rsidTr="00AF6EEC">
        <w:trPr>
          <w:trHeight w:val="358"/>
        </w:trPr>
        <w:tc>
          <w:tcPr>
            <w:tcW w:w="558" w:type="dxa"/>
            <w:vMerge/>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65488">
            <w:pPr>
              <w:spacing w:line="280" w:lineRule="exact"/>
              <w:ind w:leftChars="0" w:left="0" w:firstLineChars="0" w:firstLine="0"/>
              <w:jc w:val="left"/>
              <w:rPr>
                <w:rFonts w:hAnsi="標楷體"/>
                <w:snapToGrid/>
                <w:sz w:val="24"/>
                <w:szCs w:val="24"/>
              </w:rPr>
            </w:pPr>
            <w:r w:rsidRPr="00F651FB">
              <w:rPr>
                <w:rFonts w:hAnsi="標楷體"/>
                <w:snapToGrid/>
                <w:sz w:val="24"/>
                <w:szCs w:val="24"/>
              </w:rPr>
              <w:t>聯訊玖創投</w:t>
            </w:r>
          </w:p>
        </w:tc>
        <w:tc>
          <w:tcPr>
            <w:tcW w:w="1503" w:type="dxa"/>
            <w:shd w:val="clear" w:color="auto" w:fill="auto"/>
            <w:vAlign w:val="center"/>
          </w:tcPr>
          <w:p w:rsidR="00A30A75" w:rsidRPr="00F651FB" w:rsidRDefault="00A30A75" w:rsidP="00765488">
            <w:pPr>
              <w:spacing w:line="280" w:lineRule="exact"/>
              <w:ind w:leftChars="0" w:left="0" w:firstLineChars="0" w:firstLine="0"/>
              <w:jc w:val="center"/>
              <w:rPr>
                <w:rFonts w:hAnsi="標楷體"/>
                <w:snapToGrid/>
                <w:sz w:val="24"/>
                <w:szCs w:val="24"/>
              </w:rPr>
            </w:pPr>
            <w:r w:rsidRPr="00F651FB">
              <w:rPr>
                <w:rFonts w:hAnsi="標楷體"/>
                <w:snapToGrid/>
                <w:sz w:val="24"/>
                <w:szCs w:val="24"/>
              </w:rPr>
              <w:t>112.12</w:t>
            </w:r>
          </w:p>
        </w:tc>
        <w:tc>
          <w:tcPr>
            <w:tcW w:w="1192" w:type="dxa"/>
            <w:shd w:val="clear" w:color="auto" w:fill="auto"/>
            <w:vAlign w:val="center"/>
          </w:tcPr>
          <w:p w:rsidR="00A30A75" w:rsidRPr="00F651FB" w:rsidRDefault="00A30A75" w:rsidP="00765488">
            <w:pPr>
              <w:spacing w:line="280" w:lineRule="exact"/>
              <w:ind w:leftChars="0" w:left="0" w:firstLineChars="0" w:firstLine="0"/>
              <w:jc w:val="center"/>
              <w:rPr>
                <w:rFonts w:hAnsi="標楷體"/>
                <w:snapToGrid/>
                <w:sz w:val="24"/>
                <w:szCs w:val="24"/>
              </w:rPr>
            </w:pPr>
            <w:r w:rsidRPr="00F651FB">
              <w:rPr>
                <w:rFonts w:hAnsi="標楷體"/>
                <w:snapToGrid/>
                <w:sz w:val="24"/>
                <w:szCs w:val="24"/>
              </w:rPr>
              <w:t>7</w:t>
            </w:r>
          </w:p>
        </w:tc>
        <w:tc>
          <w:tcPr>
            <w:tcW w:w="1622" w:type="dxa"/>
            <w:shd w:val="clear" w:color="auto" w:fill="auto"/>
            <w:vAlign w:val="center"/>
          </w:tcPr>
          <w:p w:rsidR="00A30A75" w:rsidRPr="00F651FB" w:rsidRDefault="00A30A75" w:rsidP="00765488">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150,000</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 xml:space="preserve">-3.48 </w:t>
            </w:r>
          </w:p>
        </w:tc>
      </w:tr>
      <w:tr w:rsidR="00A30A75" w:rsidRPr="00F651FB" w:rsidTr="00AF6EEC">
        <w:trPr>
          <w:trHeight w:val="349"/>
        </w:trPr>
        <w:tc>
          <w:tcPr>
            <w:tcW w:w="558" w:type="dxa"/>
            <w:vMerge w:val="restart"/>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snapToGrid/>
                <w:sz w:val="24"/>
                <w:szCs w:val="24"/>
              </w:rPr>
              <w:t>國外創業投資</w:t>
            </w:r>
            <w:r w:rsidRPr="00F651FB">
              <w:rPr>
                <w:rFonts w:hAnsi="標楷體" w:hint="eastAsia"/>
                <w:snapToGrid/>
                <w:sz w:val="24"/>
                <w:szCs w:val="24"/>
              </w:rPr>
              <w:t>事業</w:t>
            </w: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TVM Life Science Ventures VI</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94.09</w:t>
            </w:r>
          </w:p>
        </w:tc>
        <w:tc>
          <w:tcPr>
            <w:tcW w:w="1192" w:type="dxa"/>
            <w:shd w:val="clear" w:color="auto" w:fill="auto"/>
            <w:vAlign w:val="center"/>
          </w:tcPr>
          <w:p w:rsidR="00A30A75" w:rsidRPr="00AB19CE" w:rsidRDefault="00A30A75" w:rsidP="00D57B97">
            <w:pPr>
              <w:spacing w:line="280" w:lineRule="exact"/>
              <w:ind w:leftChars="0" w:left="0" w:firstLineChars="0" w:firstLine="0"/>
              <w:jc w:val="center"/>
              <w:rPr>
                <w:rFonts w:hAnsi="標楷體"/>
                <w:snapToGrid/>
                <w:spacing w:val="-30"/>
                <w:sz w:val="24"/>
                <w:szCs w:val="24"/>
              </w:rPr>
            </w:pPr>
            <w:r w:rsidRPr="00AB19CE">
              <w:rPr>
                <w:rFonts w:hAnsi="標楷體" w:hint="eastAsia"/>
                <w:snapToGrid/>
                <w:spacing w:val="-30"/>
                <w:sz w:val="24"/>
                <w:szCs w:val="24"/>
              </w:rPr>
              <w:t>10(清算中)</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403,587</w:t>
            </w:r>
          </w:p>
        </w:tc>
        <w:tc>
          <w:tcPr>
            <w:tcW w:w="1361"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-3.18</w:t>
            </w:r>
          </w:p>
        </w:tc>
      </w:tr>
      <w:tr w:rsidR="00A30A75" w:rsidRPr="00F651FB" w:rsidTr="00AF6EEC">
        <w:trPr>
          <w:trHeight w:val="555"/>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pacing w:val="-20"/>
                <w:sz w:val="24"/>
                <w:szCs w:val="24"/>
              </w:rPr>
            </w:pPr>
            <w:r w:rsidRPr="00F651FB">
              <w:rPr>
                <w:rFonts w:hAnsi="標楷體"/>
                <w:snapToGrid/>
                <w:spacing w:val="-20"/>
                <w:sz w:val="24"/>
                <w:szCs w:val="24"/>
              </w:rPr>
              <w:t>Daiwa Taiwan-Japan Biotech Fund,L.P.</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104.02</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738,261</w:t>
            </w:r>
          </w:p>
        </w:tc>
        <w:tc>
          <w:tcPr>
            <w:tcW w:w="1361"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-2.71</w:t>
            </w:r>
          </w:p>
        </w:tc>
      </w:tr>
      <w:tr w:rsidR="00A30A75" w:rsidRPr="00F651FB" w:rsidTr="00AF6EEC">
        <w:trPr>
          <w:trHeight w:val="340"/>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GD1 II</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105.07</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w:t>
            </w:r>
          </w:p>
        </w:tc>
        <w:tc>
          <w:tcPr>
            <w:tcW w:w="1622"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227,907</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-1.75</w:t>
            </w:r>
          </w:p>
        </w:tc>
      </w:tr>
      <w:tr w:rsidR="00A30A75" w:rsidRPr="00F651FB" w:rsidTr="00AF6EEC">
        <w:trPr>
          <w:trHeight w:val="340"/>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Trans-Pacific</w:t>
            </w:r>
          </w:p>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Technology Fund,</w:t>
            </w:r>
          </w:p>
          <w:p w:rsidR="00A30A75" w:rsidRPr="00F651FB" w:rsidRDefault="00A30A75" w:rsidP="00D57B97">
            <w:pPr>
              <w:spacing w:line="260" w:lineRule="exact"/>
              <w:ind w:leftChars="0" w:left="0" w:firstLineChars="0" w:firstLine="0"/>
              <w:jc w:val="left"/>
              <w:rPr>
                <w:rFonts w:hAnsi="標楷體"/>
                <w:snapToGrid/>
                <w:sz w:val="24"/>
                <w:szCs w:val="24"/>
              </w:rPr>
            </w:pPr>
            <w:r w:rsidRPr="00F651FB">
              <w:rPr>
                <w:rFonts w:hAnsi="標楷體"/>
                <w:snapToGrid/>
                <w:sz w:val="24"/>
                <w:szCs w:val="24"/>
              </w:rPr>
              <w:t>L.P.</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104.08</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10</w:t>
            </w:r>
          </w:p>
        </w:tc>
        <w:tc>
          <w:tcPr>
            <w:tcW w:w="1622" w:type="dxa"/>
            <w:shd w:val="clear" w:color="auto" w:fill="auto"/>
            <w:vAlign w:val="center"/>
          </w:tcPr>
          <w:p w:rsidR="00A30A75" w:rsidRPr="00F651FB" w:rsidRDefault="00A30A75" w:rsidP="00D57B97">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842</w:t>
            </w:r>
            <w:r w:rsidRPr="00F651FB">
              <w:rPr>
                <w:rFonts w:hAnsi="標楷體"/>
                <w:snapToGrid/>
                <w:sz w:val="24"/>
                <w:szCs w:val="24"/>
              </w:rPr>
              <w:t>,938</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-2</w:t>
            </w:r>
            <w:r w:rsidRPr="00F651FB">
              <w:rPr>
                <w:rFonts w:hAnsi="標楷體"/>
                <w:snapToGrid/>
                <w:sz w:val="24"/>
                <w:szCs w:val="24"/>
              </w:rPr>
              <w:t>.</w:t>
            </w:r>
            <w:r w:rsidRPr="00F651FB">
              <w:rPr>
                <w:rFonts w:hAnsi="標楷體" w:hint="eastAsia"/>
                <w:snapToGrid/>
                <w:sz w:val="24"/>
                <w:szCs w:val="24"/>
              </w:rPr>
              <w:t>68</w:t>
            </w:r>
          </w:p>
        </w:tc>
      </w:tr>
      <w:tr w:rsidR="00A30A75" w:rsidRPr="00F651FB" w:rsidTr="00AF6EEC">
        <w:trPr>
          <w:trHeight w:val="1160"/>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D57B97">
            <w:pPr>
              <w:spacing w:line="260" w:lineRule="exact"/>
              <w:ind w:leftChars="0" w:left="0" w:firstLineChars="0" w:firstLine="0"/>
              <w:jc w:val="left"/>
              <w:rPr>
                <w:rFonts w:hAnsi="標楷體"/>
                <w:snapToGrid/>
                <w:spacing w:val="-20"/>
                <w:sz w:val="24"/>
                <w:szCs w:val="24"/>
              </w:rPr>
            </w:pPr>
            <w:r w:rsidRPr="00F651FB">
              <w:rPr>
                <w:rFonts w:hAnsi="標楷體"/>
                <w:snapToGrid/>
                <w:spacing w:val="-20"/>
                <w:sz w:val="24"/>
                <w:szCs w:val="24"/>
              </w:rPr>
              <w:t>Daiwa TaiwanJapan BioVenture</w:t>
            </w:r>
            <w:r w:rsidRPr="00F651FB">
              <w:rPr>
                <w:rFonts w:hAnsi="標楷體" w:hint="eastAsia"/>
                <w:snapToGrid/>
                <w:spacing w:val="-20"/>
                <w:sz w:val="24"/>
                <w:szCs w:val="24"/>
              </w:rPr>
              <w:t xml:space="preserve"> </w:t>
            </w:r>
            <w:r w:rsidRPr="00F651FB">
              <w:rPr>
                <w:rFonts w:hAnsi="標楷體"/>
                <w:snapToGrid/>
                <w:spacing w:val="-20"/>
                <w:sz w:val="24"/>
                <w:szCs w:val="24"/>
              </w:rPr>
              <w:t>Investment Limited</w:t>
            </w:r>
          </w:p>
          <w:p w:rsidR="00A30A75" w:rsidRPr="00F651FB" w:rsidRDefault="00A30A75" w:rsidP="00D57B97">
            <w:pPr>
              <w:spacing w:line="260" w:lineRule="exact"/>
              <w:ind w:leftChars="0" w:left="0" w:firstLineChars="0" w:firstLine="0"/>
              <w:jc w:val="left"/>
              <w:rPr>
                <w:rFonts w:hAnsi="標楷體"/>
                <w:snapToGrid/>
                <w:spacing w:val="-20"/>
                <w:sz w:val="24"/>
                <w:szCs w:val="24"/>
              </w:rPr>
            </w:pPr>
            <w:r w:rsidRPr="00F651FB">
              <w:rPr>
                <w:rFonts w:hAnsi="標楷體"/>
                <w:snapToGrid/>
                <w:spacing w:val="-20"/>
                <w:sz w:val="24"/>
                <w:szCs w:val="24"/>
              </w:rPr>
              <w:t>Partnership II</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w:t>
            </w:r>
            <w:r w:rsidRPr="00F651FB">
              <w:rPr>
                <w:rFonts w:hAnsi="標楷體"/>
                <w:snapToGrid/>
                <w:sz w:val="24"/>
                <w:szCs w:val="24"/>
              </w:rPr>
              <w:t>10.01</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w:t>
            </w:r>
            <w:r w:rsidRPr="00F651FB">
              <w:rPr>
                <w:rFonts w:hAnsi="標楷體"/>
                <w:snapToGrid/>
                <w:sz w:val="24"/>
                <w:szCs w:val="24"/>
              </w:rPr>
              <w:t>0</w:t>
            </w:r>
          </w:p>
        </w:tc>
        <w:tc>
          <w:tcPr>
            <w:tcW w:w="1622"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675</w:t>
            </w:r>
            <w:r w:rsidRPr="00F651FB">
              <w:rPr>
                <w:rFonts w:hAnsi="標楷體"/>
                <w:snapToGrid/>
                <w:sz w:val="24"/>
                <w:szCs w:val="24"/>
              </w:rPr>
              <w:t>,</w:t>
            </w:r>
            <w:r w:rsidRPr="00F651FB">
              <w:rPr>
                <w:rFonts w:hAnsi="標楷體" w:hint="eastAsia"/>
                <w:snapToGrid/>
                <w:sz w:val="24"/>
                <w:szCs w:val="24"/>
              </w:rPr>
              <w:t>055</w:t>
            </w:r>
          </w:p>
        </w:tc>
        <w:tc>
          <w:tcPr>
            <w:tcW w:w="1361" w:type="dxa"/>
            <w:shd w:val="clear" w:color="auto" w:fill="auto"/>
            <w:vAlign w:val="center"/>
          </w:tcPr>
          <w:p w:rsidR="00A30A75" w:rsidRPr="00F651FB" w:rsidRDefault="00A30A75" w:rsidP="007146D1">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w:t>
            </w:r>
            <w:r w:rsidRPr="00F651FB">
              <w:rPr>
                <w:rFonts w:hAnsi="標楷體"/>
                <w:snapToGrid/>
                <w:sz w:val="24"/>
                <w:szCs w:val="24"/>
              </w:rPr>
              <w:t>.</w:t>
            </w:r>
            <w:r w:rsidRPr="00F651FB">
              <w:rPr>
                <w:rFonts w:hAnsi="標楷體" w:hint="eastAsia"/>
                <w:snapToGrid/>
                <w:sz w:val="24"/>
                <w:szCs w:val="24"/>
              </w:rPr>
              <w:t>74</w:t>
            </w:r>
          </w:p>
        </w:tc>
      </w:tr>
      <w:tr w:rsidR="00A30A75" w:rsidRPr="00F651FB" w:rsidTr="00AF6EEC">
        <w:trPr>
          <w:trHeight w:val="340"/>
        </w:trPr>
        <w:tc>
          <w:tcPr>
            <w:tcW w:w="558" w:type="dxa"/>
            <w:vMerge/>
            <w:shd w:val="clear" w:color="auto" w:fill="auto"/>
            <w:vAlign w:val="center"/>
          </w:tcPr>
          <w:p w:rsidR="00A30A75" w:rsidRPr="00F651FB" w:rsidRDefault="00A30A75" w:rsidP="00D57B97">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903E70">
            <w:pPr>
              <w:spacing w:line="260" w:lineRule="exact"/>
              <w:ind w:leftChars="0" w:left="0" w:firstLineChars="0" w:firstLine="0"/>
              <w:jc w:val="left"/>
              <w:rPr>
                <w:rFonts w:hAnsi="標楷體"/>
                <w:snapToGrid/>
                <w:sz w:val="24"/>
                <w:szCs w:val="24"/>
              </w:rPr>
            </w:pPr>
            <w:r w:rsidRPr="00F651FB">
              <w:rPr>
                <w:rFonts w:hAnsi="標楷體"/>
                <w:snapToGrid/>
                <w:sz w:val="24"/>
                <w:szCs w:val="24"/>
              </w:rPr>
              <w:t>Applied Ventures</w:t>
            </w:r>
            <w:r w:rsidRPr="00F651FB">
              <w:rPr>
                <w:rFonts w:hAnsi="標楷體" w:hint="eastAsia"/>
                <w:snapToGrid/>
                <w:sz w:val="24"/>
                <w:szCs w:val="24"/>
              </w:rPr>
              <w:t xml:space="preserve"> </w:t>
            </w:r>
            <w:r w:rsidRPr="00F651FB">
              <w:rPr>
                <w:rFonts w:hAnsi="標楷體"/>
                <w:snapToGrid/>
                <w:sz w:val="24"/>
                <w:szCs w:val="24"/>
              </w:rPr>
              <w:t>ITIC Innovation</w:t>
            </w:r>
            <w:r w:rsidRPr="00F651FB">
              <w:rPr>
                <w:rFonts w:hAnsi="標楷體" w:hint="eastAsia"/>
                <w:snapToGrid/>
                <w:sz w:val="24"/>
                <w:szCs w:val="24"/>
              </w:rPr>
              <w:t xml:space="preserve"> </w:t>
            </w:r>
            <w:r w:rsidRPr="00F651FB">
              <w:rPr>
                <w:rFonts w:hAnsi="標楷體"/>
                <w:snapToGrid/>
                <w:sz w:val="24"/>
                <w:szCs w:val="24"/>
              </w:rPr>
              <w:t>Fund, L.P.</w:t>
            </w:r>
          </w:p>
        </w:tc>
        <w:tc>
          <w:tcPr>
            <w:tcW w:w="1503"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w:t>
            </w:r>
            <w:r w:rsidRPr="00F651FB">
              <w:rPr>
                <w:rFonts w:hAnsi="標楷體"/>
                <w:snapToGrid/>
                <w:sz w:val="24"/>
                <w:szCs w:val="24"/>
              </w:rPr>
              <w:t>10.05</w:t>
            </w:r>
          </w:p>
        </w:tc>
        <w:tc>
          <w:tcPr>
            <w:tcW w:w="1192" w:type="dxa"/>
            <w:shd w:val="clear" w:color="auto" w:fill="auto"/>
            <w:vAlign w:val="center"/>
          </w:tcPr>
          <w:p w:rsidR="00A30A75" w:rsidRPr="00F651FB" w:rsidRDefault="00A30A75" w:rsidP="00D57B97">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w:t>
            </w:r>
            <w:r w:rsidRPr="00F651FB">
              <w:rPr>
                <w:rFonts w:hAnsi="標楷體"/>
                <w:snapToGrid/>
                <w:sz w:val="24"/>
                <w:szCs w:val="24"/>
              </w:rPr>
              <w:t>0</w:t>
            </w:r>
          </w:p>
        </w:tc>
        <w:tc>
          <w:tcPr>
            <w:tcW w:w="1622" w:type="dxa"/>
            <w:shd w:val="clear" w:color="auto" w:fill="auto"/>
            <w:vAlign w:val="center"/>
          </w:tcPr>
          <w:p w:rsidR="00A30A75" w:rsidRPr="00F651FB" w:rsidRDefault="00A30A75" w:rsidP="00C25A9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183</w:t>
            </w:r>
            <w:r w:rsidRPr="00F651FB">
              <w:rPr>
                <w:rFonts w:hAnsi="標楷體"/>
                <w:snapToGrid/>
                <w:sz w:val="24"/>
                <w:szCs w:val="24"/>
              </w:rPr>
              <w:t>,</w:t>
            </w:r>
            <w:r w:rsidRPr="00F651FB">
              <w:rPr>
                <w:rFonts w:hAnsi="標楷體" w:hint="eastAsia"/>
                <w:snapToGrid/>
                <w:sz w:val="24"/>
                <w:szCs w:val="24"/>
              </w:rPr>
              <w:t>067</w:t>
            </w:r>
          </w:p>
        </w:tc>
        <w:tc>
          <w:tcPr>
            <w:tcW w:w="1361" w:type="dxa"/>
            <w:shd w:val="clear" w:color="auto" w:fill="auto"/>
            <w:vAlign w:val="center"/>
          </w:tcPr>
          <w:p w:rsidR="00A30A75" w:rsidRPr="00F651FB" w:rsidRDefault="00A30A75" w:rsidP="00C25A9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w:t>
            </w:r>
            <w:r w:rsidRPr="00F651FB">
              <w:rPr>
                <w:rFonts w:hAnsi="標楷體"/>
                <w:snapToGrid/>
                <w:sz w:val="24"/>
                <w:szCs w:val="24"/>
              </w:rPr>
              <w:t>.</w:t>
            </w:r>
            <w:r w:rsidRPr="00F651FB">
              <w:rPr>
                <w:rFonts w:hAnsi="標楷體" w:hint="eastAsia"/>
                <w:snapToGrid/>
                <w:sz w:val="24"/>
                <w:szCs w:val="24"/>
              </w:rPr>
              <w:t>57</w:t>
            </w:r>
          </w:p>
        </w:tc>
      </w:tr>
      <w:tr w:rsidR="00A30A75" w:rsidRPr="00F651FB" w:rsidTr="00AF6EEC">
        <w:trPr>
          <w:trHeight w:val="340"/>
        </w:trPr>
        <w:tc>
          <w:tcPr>
            <w:tcW w:w="558" w:type="dxa"/>
            <w:vMerge/>
            <w:shd w:val="clear" w:color="auto" w:fill="auto"/>
            <w:vAlign w:val="center"/>
          </w:tcPr>
          <w:p w:rsidR="00A30A75" w:rsidRPr="00F651FB" w:rsidRDefault="00A30A75" w:rsidP="00755929">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55929">
            <w:pPr>
              <w:spacing w:line="260" w:lineRule="exact"/>
              <w:ind w:leftChars="0" w:left="0" w:firstLineChars="0" w:firstLine="0"/>
              <w:jc w:val="left"/>
              <w:rPr>
                <w:rFonts w:hAnsi="標楷體"/>
                <w:snapToGrid/>
                <w:sz w:val="24"/>
                <w:szCs w:val="24"/>
              </w:rPr>
            </w:pPr>
            <w:r w:rsidRPr="00F651FB">
              <w:rPr>
                <w:rFonts w:hAnsi="標楷體"/>
                <w:snapToGrid/>
                <w:sz w:val="24"/>
                <w:szCs w:val="24"/>
              </w:rPr>
              <w:t>Acorn Pacific</w:t>
            </w:r>
          </w:p>
          <w:p w:rsidR="00A30A75" w:rsidRPr="00F651FB" w:rsidRDefault="00A30A75" w:rsidP="00755929">
            <w:pPr>
              <w:spacing w:line="260" w:lineRule="exact"/>
              <w:ind w:leftChars="0" w:left="0" w:firstLineChars="0" w:firstLine="0"/>
              <w:jc w:val="left"/>
              <w:rPr>
                <w:rFonts w:hAnsi="標楷體"/>
                <w:snapToGrid/>
                <w:sz w:val="24"/>
                <w:szCs w:val="24"/>
              </w:rPr>
            </w:pPr>
            <w:r w:rsidRPr="00F651FB">
              <w:rPr>
                <w:rFonts w:hAnsi="標楷體"/>
                <w:snapToGrid/>
                <w:sz w:val="24"/>
                <w:szCs w:val="24"/>
              </w:rPr>
              <w:t>Ventures Fund II,L.P</w:t>
            </w:r>
          </w:p>
        </w:tc>
        <w:tc>
          <w:tcPr>
            <w:tcW w:w="1503" w:type="dxa"/>
            <w:shd w:val="clear" w:color="auto" w:fill="auto"/>
            <w:vAlign w:val="center"/>
          </w:tcPr>
          <w:p w:rsidR="00A30A75" w:rsidRPr="00F651FB" w:rsidRDefault="00A30A75" w:rsidP="00755929">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w:t>
            </w:r>
            <w:r w:rsidRPr="00F651FB">
              <w:rPr>
                <w:rFonts w:hAnsi="標楷體"/>
                <w:snapToGrid/>
                <w:sz w:val="24"/>
                <w:szCs w:val="24"/>
              </w:rPr>
              <w:t>11.05</w:t>
            </w:r>
          </w:p>
        </w:tc>
        <w:tc>
          <w:tcPr>
            <w:tcW w:w="1192" w:type="dxa"/>
            <w:shd w:val="clear" w:color="auto" w:fill="auto"/>
            <w:vAlign w:val="center"/>
          </w:tcPr>
          <w:p w:rsidR="00A30A75" w:rsidRPr="00F651FB" w:rsidRDefault="00A30A75" w:rsidP="00755929">
            <w:pPr>
              <w:spacing w:line="280" w:lineRule="exact"/>
              <w:ind w:leftChars="0" w:left="0" w:firstLineChars="0" w:firstLine="0"/>
              <w:jc w:val="center"/>
              <w:rPr>
                <w:rFonts w:hAnsi="標楷體" w:hint="eastAsia"/>
                <w:snapToGrid/>
                <w:sz w:val="24"/>
                <w:szCs w:val="24"/>
              </w:rPr>
            </w:pPr>
            <w:r w:rsidRPr="00F651FB">
              <w:rPr>
                <w:rFonts w:hAnsi="標楷體" w:hint="eastAsia"/>
                <w:snapToGrid/>
                <w:sz w:val="24"/>
                <w:szCs w:val="24"/>
              </w:rPr>
              <w:t>1</w:t>
            </w:r>
            <w:r w:rsidRPr="00F651FB">
              <w:rPr>
                <w:rFonts w:hAnsi="標楷體"/>
                <w:snapToGrid/>
                <w:sz w:val="24"/>
                <w:szCs w:val="24"/>
              </w:rPr>
              <w:t>0</w:t>
            </w:r>
          </w:p>
        </w:tc>
        <w:tc>
          <w:tcPr>
            <w:tcW w:w="1622" w:type="dxa"/>
            <w:shd w:val="clear" w:color="auto" w:fill="auto"/>
            <w:vAlign w:val="center"/>
          </w:tcPr>
          <w:p w:rsidR="00A30A75" w:rsidRPr="00F651FB" w:rsidRDefault="00A30A75" w:rsidP="00755929">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197</w:t>
            </w:r>
            <w:r w:rsidRPr="00F651FB">
              <w:rPr>
                <w:rFonts w:hAnsi="標楷體"/>
                <w:snapToGrid/>
                <w:sz w:val="24"/>
                <w:szCs w:val="24"/>
              </w:rPr>
              <w:t>,</w:t>
            </w:r>
            <w:r w:rsidRPr="00F651FB">
              <w:rPr>
                <w:rFonts w:hAnsi="標楷體" w:hint="eastAsia"/>
                <w:snapToGrid/>
                <w:sz w:val="24"/>
                <w:szCs w:val="24"/>
              </w:rPr>
              <w:t>835</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hint="eastAsia"/>
                <w:snapToGrid/>
                <w:sz w:val="24"/>
                <w:szCs w:val="24"/>
              </w:rPr>
            </w:pPr>
            <w:r w:rsidRPr="00F651FB">
              <w:rPr>
                <w:rFonts w:hAnsi="標楷體" w:hint="eastAsia"/>
                <w:snapToGrid/>
                <w:sz w:val="24"/>
                <w:szCs w:val="24"/>
              </w:rPr>
              <w:t>-3</w:t>
            </w:r>
            <w:r w:rsidRPr="00F651FB">
              <w:rPr>
                <w:rFonts w:hAnsi="標楷體"/>
                <w:snapToGrid/>
                <w:sz w:val="24"/>
                <w:szCs w:val="24"/>
              </w:rPr>
              <w:t>.</w:t>
            </w:r>
            <w:r w:rsidRPr="00F651FB">
              <w:rPr>
                <w:rFonts w:hAnsi="標楷體" w:hint="eastAsia"/>
                <w:snapToGrid/>
                <w:sz w:val="24"/>
                <w:szCs w:val="24"/>
              </w:rPr>
              <w:t>94</w:t>
            </w:r>
          </w:p>
        </w:tc>
      </w:tr>
      <w:tr w:rsidR="00A30A75" w:rsidRPr="00F651FB" w:rsidTr="00AF6EEC">
        <w:trPr>
          <w:trHeight w:val="340"/>
        </w:trPr>
        <w:tc>
          <w:tcPr>
            <w:tcW w:w="558" w:type="dxa"/>
            <w:vMerge/>
            <w:shd w:val="clear" w:color="auto" w:fill="auto"/>
            <w:vAlign w:val="center"/>
          </w:tcPr>
          <w:p w:rsidR="00A30A75" w:rsidRPr="00F651FB" w:rsidRDefault="00A30A75" w:rsidP="00755929">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55929">
            <w:pPr>
              <w:spacing w:line="260" w:lineRule="exact"/>
              <w:ind w:leftChars="0" w:left="0" w:firstLineChars="0" w:firstLine="0"/>
              <w:jc w:val="left"/>
              <w:rPr>
                <w:rFonts w:hAnsi="標楷體"/>
                <w:snapToGrid/>
                <w:sz w:val="24"/>
                <w:szCs w:val="24"/>
              </w:rPr>
            </w:pPr>
            <w:r w:rsidRPr="00F651FB">
              <w:rPr>
                <w:rFonts w:hAnsi="標楷體"/>
                <w:snapToGrid/>
                <w:sz w:val="24"/>
                <w:szCs w:val="24"/>
              </w:rPr>
              <w:t>Hercules II</w:t>
            </w:r>
          </w:p>
        </w:tc>
        <w:tc>
          <w:tcPr>
            <w:tcW w:w="1503" w:type="dxa"/>
            <w:shd w:val="clear" w:color="auto" w:fill="auto"/>
            <w:vAlign w:val="center"/>
          </w:tcPr>
          <w:p w:rsidR="00A30A75" w:rsidRPr="00F651FB" w:rsidRDefault="00A30A75" w:rsidP="00755929">
            <w:pPr>
              <w:spacing w:line="280" w:lineRule="exact"/>
              <w:ind w:leftChars="0" w:left="0" w:firstLineChars="0" w:firstLine="0"/>
              <w:jc w:val="center"/>
              <w:rPr>
                <w:rFonts w:hAnsi="標楷體"/>
                <w:snapToGrid/>
                <w:sz w:val="24"/>
                <w:szCs w:val="24"/>
              </w:rPr>
            </w:pPr>
            <w:r w:rsidRPr="00F651FB">
              <w:rPr>
                <w:rFonts w:hAnsi="標楷體"/>
                <w:snapToGrid/>
                <w:sz w:val="24"/>
                <w:szCs w:val="24"/>
              </w:rPr>
              <w:t>112.12</w:t>
            </w:r>
          </w:p>
        </w:tc>
        <w:tc>
          <w:tcPr>
            <w:tcW w:w="1192" w:type="dxa"/>
            <w:shd w:val="clear" w:color="auto" w:fill="auto"/>
            <w:vAlign w:val="center"/>
          </w:tcPr>
          <w:p w:rsidR="00A30A75" w:rsidRPr="00F651FB" w:rsidRDefault="00A30A75" w:rsidP="00755929">
            <w:pPr>
              <w:spacing w:line="280" w:lineRule="exact"/>
              <w:ind w:leftChars="0" w:left="0" w:firstLineChars="0" w:firstLine="0"/>
              <w:jc w:val="center"/>
              <w:rPr>
                <w:rFonts w:hAnsi="標楷體"/>
                <w:snapToGrid/>
                <w:sz w:val="24"/>
                <w:szCs w:val="24"/>
              </w:rPr>
            </w:pPr>
            <w:r w:rsidRPr="00F651FB">
              <w:rPr>
                <w:rFonts w:hAnsi="標楷體"/>
                <w:snapToGrid/>
                <w:sz w:val="24"/>
                <w:szCs w:val="24"/>
              </w:rPr>
              <w:t>7</w:t>
            </w:r>
          </w:p>
        </w:tc>
        <w:tc>
          <w:tcPr>
            <w:tcW w:w="1622"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35,652</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 xml:space="preserve">-7.12 </w:t>
            </w:r>
          </w:p>
        </w:tc>
      </w:tr>
      <w:tr w:rsidR="00A30A75" w:rsidRPr="00F651FB" w:rsidTr="00AF6EEC">
        <w:trPr>
          <w:trHeight w:val="340"/>
        </w:trPr>
        <w:tc>
          <w:tcPr>
            <w:tcW w:w="558" w:type="dxa"/>
            <w:vMerge/>
            <w:shd w:val="clear" w:color="auto" w:fill="auto"/>
            <w:vAlign w:val="center"/>
          </w:tcPr>
          <w:p w:rsidR="00A30A75" w:rsidRPr="00F651FB" w:rsidRDefault="00A30A75" w:rsidP="00755929">
            <w:pPr>
              <w:spacing w:line="280" w:lineRule="exact"/>
              <w:ind w:leftChars="0" w:left="0" w:firstLineChars="0" w:firstLine="0"/>
              <w:jc w:val="left"/>
              <w:rPr>
                <w:rFonts w:hAnsi="標楷體"/>
                <w:snapToGrid/>
                <w:sz w:val="24"/>
                <w:szCs w:val="24"/>
              </w:rPr>
            </w:pPr>
          </w:p>
        </w:tc>
        <w:tc>
          <w:tcPr>
            <w:tcW w:w="2128" w:type="dxa"/>
            <w:shd w:val="clear" w:color="auto" w:fill="auto"/>
            <w:vAlign w:val="center"/>
          </w:tcPr>
          <w:p w:rsidR="00A30A75" w:rsidRPr="00F651FB" w:rsidRDefault="00A30A75" w:rsidP="00755929">
            <w:pPr>
              <w:spacing w:line="260" w:lineRule="exact"/>
              <w:ind w:leftChars="0" w:left="0" w:firstLineChars="0" w:firstLine="0"/>
              <w:jc w:val="left"/>
              <w:rPr>
                <w:rFonts w:hAnsi="標楷體"/>
                <w:snapToGrid/>
                <w:sz w:val="24"/>
                <w:szCs w:val="24"/>
              </w:rPr>
            </w:pPr>
            <w:r w:rsidRPr="00F651FB">
              <w:rPr>
                <w:rFonts w:hAnsi="標楷體" w:hint="eastAsia"/>
                <w:snapToGrid/>
                <w:sz w:val="24"/>
                <w:szCs w:val="24"/>
              </w:rPr>
              <w:t>CDIB CROSS II</w:t>
            </w:r>
          </w:p>
        </w:tc>
        <w:tc>
          <w:tcPr>
            <w:tcW w:w="1503" w:type="dxa"/>
            <w:shd w:val="clear" w:color="auto" w:fill="auto"/>
            <w:vAlign w:val="center"/>
          </w:tcPr>
          <w:p w:rsidR="00A30A75" w:rsidRPr="00F651FB" w:rsidRDefault="00A30A75" w:rsidP="00755929">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113.09</w:t>
            </w:r>
          </w:p>
        </w:tc>
        <w:tc>
          <w:tcPr>
            <w:tcW w:w="1192" w:type="dxa"/>
            <w:shd w:val="clear" w:color="auto" w:fill="auto"/>
            <w:vAlign w:val="center"/>
          </w:tcPr>
          <w:p w:rsidR="00A30A75" w:rsidRPr="00F651FB" w:rsidRDefault="00A30A75" w:rsidP="00755929">
            <w:pPr>
              <w:spacing w:line="280" w:lineRule="exact"/>
              <w:ind w:leftChars="0" w:left="0" w:firstLineChars="0" w:firstLine="0"/>
              <w:jc w:val="center"/>
              <w:rPr>
                <w:rFonts w:hAnsi="標楷體"/>
                <w:snapToGrid/>
                <w:sz w:val="24"/>
                <w:szCs w:val="24"/>
              </w:rPr>
            </w:pPr>
            <w:r w:rsidRPr="00F651FB">
              <w:rPr>
                <w:rFonts w:hAnsi="標楷體" w:hint="eastAsia"/>
                <w:snapToGrid/>
                <w:sz w:val="24"/>
                <w:szCs w:val="24"/>
              </w:rPr>
              <w:t xml:space="preserve">8 </w:t>
            </w:r>
          </w:p>
        </w:tc>
        <w:tc>
          <w:tcPr>
            <w:tcW w:w="1622"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120,414</w:t>
            </w:r>
          </w:p>
        </w:tc>
        <w:tc>
          <w:tcPr>
            <w:tcW w:w="1361" w:type="dxa"/>
            <w:shd w:val="clear" w:color="auto" w:fill="auto"/>
            <w:vAlign w:val="center"/>
          </w:tcPr>
          <w:p w:rsidR="00A30A75" w:rsidRPr="00F651FB" w:rsidRDefault="00A30A75" w:rsidP="00755929">
            <w:pPr>
              <w:spacing w:line="280" w:lineRule="exact"/>
              <w:ind w:leftChars="0" w:left="0" w:firstLineChars="0" w:firstLine="0"/>
              <w:jc w:val="right"/>
              <w:rPr>
                <w:rFonts w:hAnsi="標楷體"/>
                <w:snapToGrid/>
                <w:sz w:val="24"/>
                <w:szCs w:val="24"/>
              </w:rPr>
            </w:pPr>
            <w:r w:rsidRPr="00F651FB">
              <w:rPr>
                <w:rFonts w:hAnsi="標楷體" w:hint="eastAsia"/>
                <w:snapToGrid/>
                <w:sz w:val="24"/>
                <w:szCs w:val="24"/>
              </w:rPr>
              <w:t xml:space="preserve">-15.24 </w:t>
            </w:r>
          </w:p>
        </w:tc>
      </w:tr>
    </w:tbl>
    <w:p w:rsidR="00A30A75" w:rsidRPr="00F651FB" w:rsidRDefault="00A30A75" w:rsidP="004E2F61">
      <w:pPr>
        <w:spacing w:line="280" w:lineRule="exact"/>
        <w:ind w:leftChars="0" w:left="0" w:firstLineChars="0" w:firstLine="0"/>
        <w:jc w:val="left"/>
        <w:rPr>
          <w:rFonts w:hAnsi="標楷體" w:hint="eastAsia"/>
        </w:rPr>
      </w:pPr>
      <w:r w:rsidRPr="00F651FB">
        <w:rPr>
          <w:rFonts w:hint="eastAsia"/>
          <w:sz w:val="24"/>
          <w:szCs w:val="24"/>
        </w:rPr>
        <w:t>資料來源</w:t>
      </w:r>
      <w:r w:rsidRPr="00F651FB">
        <w:rPr>
          <w:rFonts w:hAnsi="標楷體" w:hint="eastAsia"/>
          <w:sz w:val="24"/>
          <w:szCs w:val="24"/>
        </w:rPr>
        <w:t>：</w:t>
      </w:r>
      <w:r w:rsidRPr="00F651FB">
        <w:rPr>
          <w:rFonts w:hint="eastAsia"/>
          <w:sz w:val="24"/>
          <w:szCs w:val="24"/>
        </w:rPr>
        <w:t>國發會提供。</w:t>
      </w:r>
    </w:p>
    <w:p w:rsidR="00A30A75" w:rsidRPr="00F651FB" w:rsidRDefault="00A30A75" w:rsidP="004E2F61">
      <w:pPr>
        <w:suppressAutoHyphens/>
        <w:autoSpaceDN w:val="0"/>
        <w:ind w:leftChars="0" w:left="566" w:firstLineChars="0" w:firstLine="566"/>
        <w:textAlignment w:val="baseline"/>
        <w:rPr>
          <w:rFonts w:hAnsi="標楷體"/>
          <w:snapToGrid/>
          <w:kern w:val="3"/>
        </w:rPr>
      </w:pPr>
      <w:r w:rsidRPr="00F651FB">
        <w:rPr>
          <w:rFonts w:hAnsi="標楷體"/>
          <w:snapToGrid/>
          <w:kern w:val="3"/>
        </w:rPr>
        <w:t>綜上，國發基金</w:t>
      </w:r>
      <w:r w:rsidRPr="00F651FB">
        <w:rPr>
          <w:rFonts w:hAnsi="標楷體" w:hint="eastAsia"/>
          <w:snapToGrid/>
          <w:kern w:val="3"/>
        </w:rPr>
        <w:t>自74年起辦理</w:t>
      </w:r>
      <w:r w:rsidRPr="00F651FB">
        <w:rPr>
          <w:rFonts w:hAnsi="標楷體" w:hint="eastAsia"/>
          <w:snapToGrid/>
        </w:rPr>
        <w:t>「</w:t>
      </w:r>
      <w:r w:rsidRPr="00F651FB">
        <w:rPr>
          <w:rFonts w:hint="eastAsia"/>
          <w:snapToGrid/>
        </w:rPr>
        <w:t>創業投資事業計畫</w:t>
      </w:r>
      <w:r w:rsidRPr="00F651FB">
        <w:rPr>
          <w:rFonts w:hAnsi="標楷體" w:hint="eastAsia"/>
          <w:snapToGrid/>
        </w:rPr>
        <w:t>」</w:t>
      </w:r>
      <w:r w:rsidRPr="00F651FB">
        <w:rPr>
          <w:rFonts w:hAnsi="標楷體"/>
          <w:snapToGrid/>
          <w:kern w:val="3"/>
        </w:rPr>
        <w:t>，惟</w:t>
      </w:r>
      <w:r w:rsidRPr="00F651FB">
        <w:rPr>
          <w:rFonts w:hAnsi="標楷體" w:hint="eastAsia"/>
          <w:snapToGrid/>
          <w:kern w:val="3"/>
        </w:rPr>
        <w:t>迄113年底，尚在營運中之創業投資事業平均年投資報酬率為負值者占比達二成六，且國外創投事業技術移轉案件數僅有2件，顯示整體績效仍有改善空間，允宜檢討改</w:t>
      </w:r>
      <w:r>
        <w:rPr>
          <w:rFonts w:hAnsi="標楷體" w:hint="eastAsia"/>
          <w:snapToGrid/>
          <w:kern w:val="3"/>
        </w:rPr>
        <w:t>進</w:t>
      </w:r>
      <w:r w:rsidRPr="00F651FB">
        <w:rPr>
          <w:rFonts w:hAnsi="標楷體" w:hint="eastAsia"/>
          <w:snapToGrid/>
          <w:kern w:val="3"/>
        </w:rPr>
        <w:t>，並強化投資後管理及監督，俾增進基金營運效能。</w:t>
      </w:r>
    </w:p>
    <w:bookmarkEnd w:id="7"/>
    <w:sectPr w:rsidR="00A30A75" w:rsidRPr="00F651FB" w:rsidSect="001B3614">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68B" w:rsidRDefault="0049668B" w:rsidP="008E2E0D">
      <w:pPr>
        <w:ind w:left="560" w:firstLine="560"/>
      </w:pPr>
      <w:r>
        <w:separator/>
      </w:r>
    </w:p>
  </w:endnote>
  <w:endnote w:type="continuationSeparator" w:id="0">
    <w:p w:rsidR="0049668B" w:rsidRDefault="0049668B" w:rsidP="008E2E0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rap="around" w:vAnchor="text" w:hAnchor="margin" w:xAlign="center"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E3184F">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281C36">
      <w:rPr>
        <w:rStyle w:val="af2"/>
        <w:noProof/>
      </w:rPr>
      <w:t>3</w:t>
    </w:r>
    <w:r>
      <w:rPr>
        <w:rStyle w:val="af2"/>
      </w:rPr>
      <w:fldChar w:fldCharType="end"/>
    </w:r>
  </w:p>
  <w:p w:rsidR="00573DE8" w:rsidRPr="0037457A" w:rsidRDefault="00573DE8" w:rsidP="0097621A">
    <w:pPr>
      <w:ind w:leftChars="0" w:left="0" w:firstLineChars="0" w:firstLine="0"/>
      <w:jc w:val="center"/>
      <w:rPr>
        <w:rFonts w:hint="eastAsi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68B" w:rsidRDefault="0049668B" w:rsidP="008E2E0D">
      <w:pPr>
        <w:ind w:left="560" w:firstLine="560"/>
      </w:pPr>
      <w:r>
        <w:separator/>
      </w:r>
    </w:p>
  </w:footnote>
  <w:footnote w:type="continuationSeparator" w:id="0">
    <w:p w:rsidR="0049668B" w:rsidRDefault="0049668B" w:rsidP="008E2E0D">
      <w:pPr>
        <w:ind w:left="560" w:firstLine="560"/>
      </w:pPr>
      <w:r>
        <w:continuationSeparator/>
      </w:r>
    </w:p>
  </w:footnote>
  <w:footnote w:id="1">
    <w:p w:rsidR="00A30A75" w:rsidRPr="001F353D" w:rsidRDefault="00A30A75" w:rsidP="00A30A75">
      <w:pPr>
        <w:pStyle w:val="142"/>
        <w:ind w:left="49" w:hangingChars="20" w:hanging="49"/>
        <w:jc w:val="both"/>
        <w:rPr>
          <w:rFonts w:hAnsi="標楷體" w:hint="eastAsia"/>
        </w:rPr>
      </w:pPr>
      <w:r w:rsidRPr="001F353D">
        <w:rPr>
          <w:rFonts w:hAnsi="標楷體"/>
          <w:vertAlign w:val="superscript"/>
        </w:rPr>
        <w:footnoteRef/>
      </w:r>
      <w:r>
        <w:rPr>
          <w:rFonts w:hAnsi="標楷體" w:hint="eastAsia"/>
        </w:rPr>
        <w:t>依</w:t>
      </w:r>
      <w:r w:rsidR="00442455">
        <w:rPr>
          <w:rFonts w:hAnsi="標楷體" w:hint="eastAsia"/>
        </w:rPr>
        <w:t>「</w:t>
      </w:r>
      <w:r w:rsidRPr="00A30A75">
        <w:rPr>
          <w:rFonts w:hAnsi="標楷體" w:hint="eastAsia"/>
        </w:rPr>
        <w:t>行政院國家發展基金投資創業投資事業(第二期)之審查及管理要點</w:t>
      </w:r>
      <w:r w:rsidR="00442455">
        <w:rPr>
          <w:rFonts w:hAnsi="標楷體" w:hint="eastAsia"/>
        </w:rPr>
        <w:t>」</w:t>
      </w:r>
      <w:r>
        <w:rPr>
          <w:rFonts w:hAnsi="標楷體" w:hint="eastAsia"/>
        </w:rPr>
        <w:t>第3點：</w:t>
      </w:r>
      <w:r w:rsidRPr="001F353D">
        <w:rPr>
          <w:rFonts w:hAnsi="標楷體" w:hint="eastAsia"/>
        </w:rPr>
        <w:t>「</w:t>
      </w:r>
      <w:r w:rsidRPr="00A30A75">
        <w:rPr>
          <w:rFonts w:hAnsi="標楷體" w:hint="eastAsia"/>
        </w:rPr>
        <w:t>本基金對個別創業投資事業之投資以其實收資本額或實際募資規模之30%</w:t>
      </w:r>
      <w:r w:rsidR="00AB19CE">
        <w:rPr>
          <w:rFonts w:hAnsi="標楷體" w:hint="eastAsia"/>
        </w:rPr>
        <w:t>為原則，但不得超過新臺</w:t>
      </w:r>
      <w:r w:rsidRPr="00A30A75">
        <w:rPr>
          <w:rFonts w:hAnsi="標楷體" w:hint="eastAsia"/>
        </w:rPr>
        <w:t>幣10億元</w:t>
      </w:r>
      <w:r w:rsidR="0020107B">
        <w:rPr>
          <w:rFonts w:hAnsi="標楷體"/>
        </w:rPr>
        <w:t>…</w:t>
      </w:r>
      <w:r w:rsidRPr="00A30A75">
        <w:rPr>
          <w:rFonts w:hAnsi="標楷體" w:hint="eastAsia"/>
        </w:rPr>
        <w:t>。</w:t>
      </w:r>
      <w:r w:rsidRPr="001F353D">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1440" w:hSpace="1276" w:wrap="around" w:vAnchor="text" w:hAnchor="margin" w:xAlign="right"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FA45131"/>
    <w:multiLevelType w:val="hybridMultilevel"/>
    <w:tmpl w:val="87C64E40"/>
    <w:lvl w:ilvl="0" w:tplc="1A384D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6"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5"/>
  </w:num>
  <w:num w:numId="2">
    <w:abstractNumId w:val="0"/>
  </w:num>
  <w:num w:numId="3">
    <w:abstractNumId w:val="1"/>
  </w:num>
  <w:num w:numId="4">
    <w:abstractNumId w:val="2"/>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02D"/>
    <w:rsid w:val="00002385"/>
    <w:rsid w:val="0000247D"/>
    <w:rsid w:val="00002901"/>
    <w:rsid w:val="0000307D"/>
    <w:rsid w:val="00003274"/>
    <w:rsid w:val="00003479"/>
    <w:rsid w:val="00003BEC"/>
    <w:rsid w:val="00005376"/>
    <w:rsid w:val="00005EC3"/>
    <w:rsid w:val="000065E0"/>
    <w:rsid w:val="000066F0"/>
    <w:rsid w:val="00006BDD"/>
    <w:rsid w:val="00006DC5"/>
    <w:rsid w:val="00007906"/>
    <w:rsid w:val="000079C3"/>
    <w:rsid w:val="00011133"/>
    <w:rsid w:val="0001179E"/>
    <w:rsid w:val="000124DA"/>
    <w:rsid w:val="0001277A"/>
    <w:rsid w:val="000145BC"/>
    <w:rsid w:val="00014D9B"/>
    <w:rsid w:val="0001517F"/>
    <w:rsid w:val="00015487"/>
    <w:rsid w:val="000155C7"/>
    <w:rsid w:val="00015D63"/>
    <w:rsid w:val="00015ED2"/>
    <w:rsid w:val="0001601F"/>
    <w:rsid w:val="0001673F"/>
    <w:rsid w:val="000167E9"/>
    <w:rsid w:val="000169BB"/>
    <w:rsid w:val="00017658"/>
    <w:rsid w:val="00020382"/>
    <w:rsid w:val="00020F97"/>
    <w:rsid w:val="00023625"/>
    <w:rsid w:val="000236C4"/>
    <w:rsid w:val="00023FDC"/>
    <w:rsid w:val="0002465D"/>
    <w:rsid w:val="0002501B"/>
    <w:rsid w:val="00027AF8"/>
    <w:rsid w:val="000307BE"/>
    <w:rsid w:val="00030EC4"/>
    <w:rsid w:val="00030F5F"/>
    <w:rsid w:val="000311BC"/>
    <w:rsid w:val="0003123F"/>
    <w:rsid w:val="000315D6"/>
    <w:rsid w:val="00031918"/>
    <w:rsid w:val="000325D6"/>
    <w:rsid w:val="000328C9"/>
    <w:rsid w:val="0003397B"/>
    <w:rsid w:val="000339F6"/>
    <w:rsid w:val="00033BB6"/>
    <w:rsid w:val="00033DE2"/>
    <w:rsid w:val="00034CAE"/>
    <w:rsid w:val="00034D55"/>
    <w:rsid w:val="00035F85"/>
    <w:rsid w:val="000400BC"/>
    <w:rsid w:val="00040929"/>
    <w:rsid w:val="00040CC5"/>
    <w:rsid w:val="00040D3E"/>
    <w:rsid w:val="00041DC4"/>
    <w:rsid w:val="00041E49"/>
    <w:rsid w:val="00042156"/>
    <w:rsid w:val="000423C8"/>
    <w:rsid w:val="000423D5"/>
    <w:rsid w:val="00042A8F"/>
    <w:rsid w:val="0004483E"/>
    <w:rsid w:val="000453CE"/>
    <w:rsid w:val="00045B49"/>
    <w:rsid w:val="000461F6"/>
    <w:rsid w:val="00047070"/>
    <w:rsid w:val="000476EC"/>
    <w:rsid w:val="000509CC"/>
    <w:rsid w:val="0005163A"/>
    <w:rsid w:val="000528C3"/>
    <w:rsid w:val="000541AE"/>
    <w:rsid w:val="0005458D"/>
    <w:rsid w:val="000546B6"/>
    <w:rsid w:val="000552BA"/>
    <w:rsid w:val="00055C38"/>
    <w:rsid w:val="00056F3F"/>
    <w:rsid w:val="000609E8"/>
    <w:rsid w:val="00061692"/>
    <w:rsid w:val="00062C41"/>
    <w:rsid w:val="00063A04"/>
    <w:rsid w:val="00063B9F"/>
    <w:rsid w:val="000640C3"/>
    <w:rsid w:val="00064723"/>
    <w:rsid w:val="000650EE"/>
    <w:rsid w:val="0006549B"/>
    <w:rsid w:val="00065989"/>
    <w:rsid w:val="0006614F"/>
    <w:rsid w:val="000662F3"/>
    <w:rsid w:val="00066A51"/>
    <w:rsid w:val="00066C86"/>
    <w:rsid w:val="000675D1"/>
    <w:rsid w:val="00070C7C"/>
    <w:rsid w:val="00071089"/>
    <w:rsid w:val="00071F25"/>
    <w:rsid w:val="00073C9A"/>
    <w:rsid w:val="00074CAB"/>
    <w:rsid w:val="00075BF7"/>
    <w:rsid w:val="00075F4D"/>
    <w:rsid w:val="000777FC"/>
    <w:rsid w:val="00077BE3"/>
    <w:rsid w:val="000807C6"/>
    <w:rsid w:val="00080A61"/>
    <w:rsid w:val="000813EA"/>
    <w:rsid w:val="000816A2"/>
    <w:rsid w:val="00082EBF"/>
    <w:rsid w:val="00082FD9"/>
    <w:rsid w:val="00083D1E"/>
    <w:rsid w:val="0008590A"/>
    <w:rsid w:val="00087273"/>
    <w:rsid w:val="000874D7"/>
    <w:rsid w:val="0008799E"/>
    <w:rsid w:val="000902C6"/>
    <w:rsid w:val="00090CB2"/>
    <w:rsid w:val="00091D6D"/>
    <w:rsid w:val="0009215E"/>
    <w:rsid w:val="00092587"/>
    <w:rsid w:val="00092743"/>
    <w:rsid w:val="00092851"/>
    <w:rsid w:val="00093B63"/>
    <w:rsid w:val="00093CF1"/>
    <w:rsid w:val="000A0A30"/>
    <w:rsid w:val="000A172D"/>
    <w:rsid w:val="000A26BB"/>
    <w:rsid w:val="000A2F5D"/>
    <w:rsid w:val="000A3764"/>
    <w:rsid w:val="000A3FC4"/>
    <w:rsid w:val="000A421B"/>
    <w:rsid w:val="000A4991"/>
    <w:rsid w:val="000A4B02"/>
    <w:rsid w:val="000A5866"/>
    <w:rsid w:val="000A5EB2"/>
    <w:rsid w:val="000A6BF4"/>
    <w:rsid w:val="000B0375"/>
    <w:rsid w:val="000B17A3"/>
    <w:rsid w:val="000B1ADE"/>
    <w:rsid w:val="000B20B3"/>
    <w:rsid w:val="000B244B"/>
    <w:rsid w:val="000B7203"/>
    <w:rsid w:val="000B738D"/>
    <w:rsid w:val="000B7F08"/>
    <w:rsid w:val="000C04E3"/>
    <w:rsid w:val="000C0669"/>
    <w:rsid w:val="000C0DD1"/>
    <w:rsid w:val="000C260C"/>
    <w:rsid w:val="000C2CC8"/>
    <w:rsid w:val="000C2E77"/>
    <w:rsid w:val="000C4201"/>
    <w:rsid w:val="000C4446"/>
    <w:rsid w:val="000C5D29"/>
    <w:rsid w:val="000C5D54"/>
    <w:rsid w:val="000C733B"/>
    <w:rsid w:val="000C73D6"/>
    <w:rsid w:val="000C7CC7"/>
    <w:rsid w:val="000D0201"/>
    <w:rsid w:val="000D0E37"/>
    <w:rsid w:val="000D10C9"/>
    <w:rsid w:val="000D2F52"/>
    <w:rsid w:val="000D48FB"/>
    <w:rsid w:val="000D5390"/>
    <w:rsid w:val="000D6947"/>
    <w:rsid w:val="000D6E9B"/>
    <w:rsid w:val="000D7C28"/>
    <w:rsid w:val="000D7F45"/>
    <w:rsid w:val="000E0451"/>
    <w:rsid w:val="000E0647"/>
    <w:rsid w:val="000E0C7E"/>
    <w:rsid w:val="000E1436"/>
    <w:rsid w:val="000E2011"/>
    <w:rsid w:val="000E23BD"/>
    <w:rsid w:val="000E2843"/>
    <w:rsid w:val="000E48C5"/>
    <w:rsid w:val="000E4CD1"/>
    <w:rsid w:val="000E5004"/>
    <w:rsid w:val="000E693A"/>
    <w:rsid w:val="000E7A7F"/>
    <w:rsid w:val="000F0162"/>
    <w:rsid w:val="000F023D"/>
    <w:rsid w:val="000F2492"/>
    <w:rsid w:val="000F2617"/>
    <w:rsid w:val="000F2ADB"/>
    <w:rsid w:val="000F2B38"/>
    <w:rsid w:val="000F39EB"/>
    <w:rsid w:val="000F491D"/>
    <w:rsid w:val="000F505A"/>
    <w:rsid w:val="000F711A"/>
    <w:rsid w:val="000F7C5B"/>
    <w:rsid w:val="00100AEA"/>
    <w:rsid w:val="00100F4D"/>
    <w:rsid w:val="00102AE2"/>
    <w:rsid w:val="001033AB"/>
    <w:rsid w:val="0010364A"/>
    <w:rsid w:val="00104A1E"/>
    <w:rsid w:val="001064AD"/>
    <w:rsid w:val="00107D1F"/>
    <w:rsid w:val="00107DEA"/>
    <w:rsid w:val="00111782"/>
    <w:rsid w:val="00111B60"/>
    <w:rsid w:val="001126B2"/>
    <w:rsid w:val="00112D1D"/>
    <w:rsid w:val="001173D9"/>
    <w:rsid w:val="00117711"/>
    <w:rsid w:val="00117AAD"/>
    <w:rsid w:val="00117D8D"/>
    <w:rsid w:val="001201CF"/>
    <w:rsid w:val="00120384"/>
    <w:rsid w:val="00121BC3"/>
    <w:rsid w:val="0012290F"/>
    <w:rsid w:val="00122BFB"/>
    <w:rsid w:val="00123B44"/>
    <w:rsid w:val="001242F9"/>
    <w:rsid w:val="00124CC8"/>
    <w:rsid w:val="00124DDB"/>
    <w:rsid w:val="001253B7"/>
    <w:rsid w:val="0012740D"/>
    <w:rsid w:val="001279C0"/>
    <w:rsid w:val="00131362"/>
    <w:rsid w:val="0013262F"/>
    <w:rsid w:val="00132E86"/>
    <w:rsid w:val="0013472A"/>
    <w:rsid w:val="00134746"/>
    <w:rsid w:val="00135D48"/>
    <w:rsid w:val="001361BC"/>
    <w:rsid w:val="00137182"/>
    <w:rsid w:val="001373A7"/>
    <w:rsid w:val="00137505"/>
    <w:rsid w:val="00137EDE"/>
    <w:rsid w:val="00140560"/>
    <w:rsid w:val="00141F0F"/>
    <w:rsid w:val="00142683"/>
    <w:rsid w:val="00142976"/>
    <w:rsid w:val="00142A16"/>
    <w:rsid w:val="00142D13"/>
    <w:rsid w:val="00142D24"/>
    <w:rsid w:val="00142D52"/>
    <w:rsid w:val="00142E44"/>
    <w:rsid w:val="00142F66"/>
    <w:rsid w:val="00145017"/>
    <w:rsid w:val="0014524C"/>
    <w:rsid w:val="00147D47"/>
    <w:rsid w:val="00147D96"/>
    <w:rsid w:val="00147F1D"/>
    <w:rsid w:val="00150A45"/>
    <w:rsid w:val="001510A5"/>
    <w:rsid w:val="001514DD"/>
    <w:rsid w:val="00151F79"/>
    <w:rsid w:val="001521DB"/>
    <w:rsid w:val="0015232B"/>
    <w:rsid w:val="001524DC"/>
    <w:rsid w:val="001531D1"/>
    <w:rsid w:val="001539EF"/>
    <w:rsid w:val="00153F8A"/>
    <w:rsid w:val="001543C5"/>
    <w:rsid w:val="00155AAF"/>
    <w:rsid w:val="00157526"/>
    <w:rsid w:val="00160E22"/>
    <w:rsid w:val="001615F5"/>
    <w:rsid w:val="00161818"/>
    <w:rsid w:val="00161F91"/>
    <w:rsid w:val="001634EF"/>
    <w:rsid w:val="0016385E"/>
    <w:rsid w:val="00163EC3"/>
    <w:rsid w:val="00164694"/>
    <w:rsid w:val="00165177"/>
    <w:rsid w:val="00165524"/>
    <w:rsid w:val="001657B7"/>
    <w:rsid w:val="00165815"/>
    <w:rsid w:val="00165847"/>
    <w:rsid w:val="00165923"/>
    <w:rsid w:val="00166AB7"/>
    <w:rsid w:val="00167537"/>
    <w:rsid w:val="00167974"/>
    <w:rsid w:val="00167D51"/>
    <w:rsid w:val="00167F5E"/>
    <w:rsid w:val="00171FDA"/>
    <w:rsid w:val="001721CA"/>
    <w:rsid w:val="00173251"/>
    <w:rsid w:val="00173CEE"/>
    <w:rsid w:val="00173DCA"/>
    <w:rsid w:val="001743FA"/>
    <w:rsid w:val="0017469A"/>
    <w:rsid w:val="001746DA"/>
    <w:rsid w:val="00174C0A"/>
    <w:rsid w:val="00174D57"/>
    <w:rsid w:val="0017507A"/>
    <w:rsid w:val="001764B7"/>
    <w:rsid w:val="001765D8"/>
    <w:rsid w:val="00177451"/>
    <w:rsid w:val="001803AC"/>
    <w:rsid w:val="00180B10"/>
    <w:rsid w:val="001814B8"/>
    <w:rsid w:val="001815D3"/>
    <w:rsid w:val="00181D30"/>
    <w:rsid w:val="00181F0D"/>
    <w:rsid w:val="00182ADA"/>
    <w:rsid w:val="0018316C"/>
    <w:rsid w:val="0018509D"/>
    <w:rsid w:val="00185E72"/>
    <w:rsid w:val="00187613"/>
    <w:rsid w:val="001901ED"/>
    <w:rsid w:val="00190D02"/>
    <w:rsid w:val="001916C1"/>
    <w:rsid w:val="001919A7"/>
    <w:rsid w:val="001919FC"/>
    <w:rsid w:val="0019284A"/>
    <w:rsid w:val="00192FC4"/>
    <w:rsid w:val="001944D6"/>
    <w:rsid w:val="00196998"/>
    <w:rsid w:val="00197082"/>
    <w:rsid w:val="001A1BB7"/>
    <w:rsid w:val="001A2049"/>
    <w:rsid w:val="001A23D0"/>
    <w:rsid w:val="001A272D"/>
    <w:rsid w:val="001A36F6"/>
    <w:rsid w:val="001A5163"/>
    <w:rsid w:val="001A52E5"/>
    <w:rsid w:val="001A58BD"/>
    <w:rsid w:val="001A602F"/>
    <w:rsid w:val="001A6B1D"/>
    <w:rsid w:val="001A727C"/>
    <w:rsid w:val="001A7451"/>
    <w:rsid w:val="001A7698"/>
    <w:rsid w:val="001B0350"/>
    <w:rsid w:val="001B121C"/>
    <w:rsid w:val="001B13C5"/>
    <w:rsid w:val="001B286E"/>
    <w:rsid w:val="001B3310"/>
    <w:rsid w:val="001B3614"/>
    <w:rsid w:val="001B4EE2"/>
    <w:rsid w:val="001B60AD"/>
    <w:rsid w:val="001B77B5"/>
    <w:rsid w:val="001C0064"/>
    <w:rsid w:val="001C0344"/>
    <w:rsid w:val="001C1B50"/>
    <w:rsid w:val="001C25D7"/>
    <w:rsid w:val="001C29D9"/>
    <w:rsid w:val="001C3205"/>
    <w:rsid w:val="001C3683"/>
    <w:rsid w:val="001C4F10"/>
    <w:rsid w:val="001C56FD"/>
    <w:rsid w:val="001C63FE"/>
    <w:rsid w:val="001C6793"/>
    <w:rsid w:val="001C6948"/>
    <w:rsid w:val="001C6CB2"/>
    <w:rsid w:val="001C6D65"/>
    <w:rsid w:val="001C708A"/>
    <w:rsid w:val="001D03D3"/>
    <w:rsid w:val="001D0637"/>
    <w:rsid w:val="001D0A65"/>
    <w:rsid w:val="001D11F2"/>
    <w:rsid w:val="001D3F38"/>
    <w:rsid w:val="001D6C60"/>
    <w:rsid w:val="001D7B2C"/>
    <w:rsid w:val="001E055E"/>
    <w:rsid w:val="001E0F29"/>
    <w:rsid w:val="001E1758"/>
    <w:rsid w:val="001E1EC8"/>
    <w:rsid w:val="001E293C"/>
    <w:rsid w:val="001E35CB"/>
    <w:rsid w:val="001E441E"/>
    <w:rsid w:val="001E44AE"/>
    <w:rsid w:val="001E4F45"/>
    <w:rsid w:val="001E5D2D"/>
    <w:rsid w:val="001E6352"/>
    <w:rsid w:val="001E7CA2"/>
    <w:rsid w:val="001E7D3F"/>
    <w:rsid w:val="001E7ECF"/>
    <w:rsid w:val="001F0210"/>
    <w:rsid w:val="001F217D"/>
    <w:rsid w:val="001F22D2"/>
    <w:rsid w:val="001F37C8"/>
    <w:rsid w:val="001F3E38"/>
    <w:rsid w:val="001F4D00"/>
    <w:rsid w:val="001F5DC6"/>
    <w:rsid w:val="001F776A"/>
    <w:rsid w:val="001F7A3F"/>
    <w:rsid w:val="001F7BC7"/>
    <w:rsid w:val="001F7E32"/>
    <w:rsid w:val="00200897"/>
    <w:rsid w:val="0020107B"/>
    <w:rsid w:val="00201C65"/>
    <w:rsid w:val="00202E58"/>
    <w:rsid w:val="0020341F"/>
    <w:rsid w:val="002037B0"/>
    <w:rsid w:val="00203E82"/>
    <w:rsid w:val="002050B4"/>
    <w:rsid w:val="00205ABB"/>
    <w:rsid w:val="00205B43"/>
    <w:rsid w:val="00205EC2"/>
    <w:rsid w:val="00205FC9"/>
    <w:rsid w:val="0020643B"/>
    <w:rsid w:val="00206B88"/>
    <w:rsid w:val="00207DF0"/>
    <w:rsid w:val="0021026D"/>
    <w:rsid w:val="002102E0"/>
    <w:rsid w:val="002107BD"/>
    <w:rsid w:val="00210D5E"/>
    <w:rsid w:val="0021160C"/>
    <w:rsid w:val="002122CA"/>
    <w:rsid w:val="00212EA1"/>
    <w:rsid w:val="002134B1"/>
    <w:rsid w:val="002138D6"/>
    <w:rsid w:val="00213C79"/>
    <w:rsid w:val="00213C93"/>
    <w:rsid w:val="00214C3C"/>
    <w:rsid w:val="00216A22"/>
    <w:rsid w:val="00216EFF"/>
    <w:rsid w:val="00217B3D"/>
    <w:rsid w:val="00217D0B"/>
    <w:rsid w:val="00220CEA"/>
    <w:rsid w:val="002231A6"/>
    <w:rsid w:val="00223501"/>
    <w:rsid w:val="00223AFA"/>
    <w:rsid w:val="0022427A"/>
    <w:rsid w:val="0022492C"/>
    <w:rsid w:val="00224BA6"/>
    <w:rsid w:val="00224CF2"/>
    <w:rsid w:val="00225A4F"/>
    <w:rsid w:val="002263E7"/>
    <w:rsid w:val="00226DB8"/>
    <w:rsid w:val="00227029"/>
    <w:rsid w:val="0023007D"/>
    <w:rsid w:val="0023143A"/>
    <w:rsid w:val="002316E5"/>
    <w:rsid w:val="002336E0"/>
    <w:rsid w:val="00233971"/>
    <w:rsid w:val="00234DD2"/>
    <w:rsid w:val="00236291"/>
    <w:rsid w:val="00236A5A"/>
    <w:rsid w:val="00236BF7"/>
    <w:rsid w:val="00237097"/>
    <w:rsid w:val="00237389"/>
    <w:rsid w:val="00237C08"/>
    <w:rsid w:val="00237F3A"/>
    <w:rsid w:val="00240505"/>
    <w:rsid w:val="00241775"/>
    <w:rsid w:val="00241B6D"/>
    <w:rsid w:val="00241C65"/>
    <w:rsid w:val="00245A24"/>
    <w:rsid w:val="00247DE1"/>
    <w:rsid w:val="0025440D"/>
    <w:rsid w:val="002547DE"/>
    <w:rsid w:val="00255075"/>
    <w:rsid w:val="0025540E"/>
    <w:rsid w:val="00256186"/>
    <w:rsid w:val="00256724"/>
    <w:rsid w:val="00256ECE"/>
    <w:rsid w:val="002605EA"/>
    <w:rsid w:val="00262E6C"/>
    <w:rsid w:val="00263874"/>
    <w:rsid w:val="00264A2F"/>
    <w:rsid w:val="00264B90"/>
    <w:rsid w:val="00265407"/>
    <w:rsid w:val="00265C22"/>
    <w:rsid w:val="00267307"/>
    <w:rsid w:val="002701AC"/>
    <w:rsid w:val="00270644"/>
    <w:rsid w:val="0027068F"/>
    <w:rsid w:val="00270D8F"/>
    <w:rsid w:val="00271F1E"/>
    <w:rsid w:val="0027211A"/>
    <w:rsid w:val="002727B4"/>
    <w:rsid w:val="002757EC"/>
    <w:rsid w:val="00276318"/>
    <w:rsid w:val="002802D3"/>
    <w:rsid w:val="00280B82"/>
    <w:rsid w:val="00280BAC"/>
    <w:rsid w:val="002812B6"/>
    <w:rsid w:val="00281668"/>
    <w:rsid w:val="00281739"/>
    <w:rsid w:val="00281C36"/>
    <w:rsid w:val="002825F6"/>
    <w:rsid w:val="00284C81"/>
    <w:rsid w:val="00287295"/>
    <w:rsid w:val="0029108B"/>
    <w:rsid w:val="00292A11"/>
    <w:rsid w:val="00295D9B"/>
    <w:rsid w:val="0029649C"/>
    <w:rsid w:val="002968B0"/>
    <w:rsid w:val="00297DB3"/>
    <w:rsid w:val="002A0042"/>
    <w:rsid w:val="002A014D"/>
    <w:rsid w:val="002A0ED2"/>
    <w:rsid w:val="002A34AB"/>
    <w:rsid w:val="002A3581"/>
    <w:rsid w:val="002A386B"/>
    <w:rsid w:val="002A6BF9"/>
    <w:rsid w:val="002A7CFB"/>
    <w:rsid w:val="002B0345"/>
    <w:rsid w:val="002B0822"/>
    <w:rsid w:val="002B0DC6"/>
    <w:rsid w:val="002B10E3"/>
    <w:rsid w:val="002B31F9"/>
    <w:rsid w:val="002B44CA"/>
    <w:rsid w:val="002B4D8B"/>
    <w:rsid w:val="002B5E02"/>
    <w:rsid w:val="002B7001"/>
    <w:rsid w:val="002B7936"/>
    <w:rsid w:val="002C02F4"/>
    <w:rsid w:val="002C07C3"/>
    <w:rsid w:val="002C417A"/>
    <w:rsid w:val="002C6F6F"/>
    <w:rsid w:val="002C7250"/>
    <w:rsid w:val="002C74D2"/>
    <w:rsid w:val="002C772D"/>
    <w:rsid w:val="002D2240"/>
    <w:rsid w:val="002D27C6"/>
    <w:rsid w:val="002D3C76"/>
    <w:rsid w:val="002D4597"/>
    <w:rsid w:val="002D4C32"/>
    <w:rsid w:val="002D59A0"/>
    <w:rsid w:val="002D6365"/>
    <w:rsid w:val="002D6A22"/>
    <w:rsid w:val="002D6B9D"/>
    <w:rsid w:val="002E018E"/>
    <w:rsid w:val="002E1F69"/>
    <w:rsid w:val="002E215C"/>
    <w:rsid w:val="002E2707"/>
    <w:rsid w:val="002E3ABA"/>
    <w:rsid w:val="002E4B06"/>
    <w:rsid w:val="002E6B80"/>
    <w:rsid w:val="002E6BE1"/>
    <w:rsid w:val="002E7C66"/>
    <w:rsid w:val="002F074A"/>
    <w:rsid w:val="002F0B40"/>
    <w:rsid w:val="002F1FE0"/>
    <w:rsid w:val="002F219D"/>
    <w:rsid w:val="002F31BE"/>
    <w:rsid w:val="002F6B3D"/>
    <w:rsid w:val="002F7344"/>
    <w:rsid w:val="003012F4"/>
    <w:rsid w:val="00302832"/>
    <w:rsid w:val="00303B83"/>
    <w:rsid w:val="00304347"/>
    <w:rsid w:val="003049D9"/>
    <w:rsid w:val="00306393"/>
    <w:rsid w:val="00306AEB"/>
    <w:rsid w:val="00311653"/>
    <w:rsid w:val="0031205D"/>
    <w:rsid w:val="003122F1"/>
    <w:rsid w:val="003123DC"/>
    <w:rsid w:val="00312412"/>
    <w:rsid w:val="003129B4"/>
    <w:rsid w:val="0031378C"/>
    <w:rsid w:val="003139EF"/>
    <w:rsid w:val="003141ED"/>
    <w:rsid w:val="003149DF"/>
    <w:rsid w:val="0031522E"/>
    <w:rsid w:val="00315662"/>
    <w:rsid w:val="003162F8"/>
    <w:rsid w:val="00317370"/>
    <w:rsid w:val="00320D1E"/>
    <w:rsid w:val="00321DCD"/>
    <w:rsid w:val="00322A9C"/>
    <w:rsid w:val="00322E12"/>
    <w:rsid w:val="00323BC5"/>
    <w:rsid w:val="00323D67"/>
    <w:rsid w:val="00325D95"/>
    <w:rsid w:val="00326572"/>
    <w:rsid w:val="00326670"/>
    <w:rsid w:val="0032680C"/>
    <w:rsid w:val="00327203"/>
    <w:rsid w:val="00327634"/>
    <w:rsid w:val="0033122C"/>
    <w:rsid w:val="0033185C"/>
    <w:rsid w:val="00332573"/>
    <w:rsid w:val="0033438C"/>
    <w:rsid w:val="00334511"/>
    <w:rsid w:val="00334ABF"/>
    <w:rsid w:val="0033592E"/>
    <w:rsid w:val="003361FE"/>
    <w:rsid w:val="00336A68"/>
    <w:rsid w:val="003373C6"/>
    <w:rsid w:val="00337C65"/>
    <w:rsid w:val="00340CD0"/>
    <w:rsid w:val="00340E6D"/>
    <w:rsid w:val="00341580"/>
    <w:rsid w:val="00341D9F"/>
    <w:rsid w:val="00341F60"/>
    <w:rsid w:val="0034256B"/>
    <w:rsid w:val="00343774"/>
    <w:rsid w:val="003437A9"/>
    <w:rsid w:val="00344439"/>
    <w:rsid w:val="003445BB"/>
    <w:rsid w:val="00346519"/>
    <w:rsid w:val="003466CF"/>
    <w:rsid w:val="00347280"/>
    <w:rsid w:val="00350F33"/>
    <w:rsid w:val="003514EF"/>
    <w:rsid w:val="003515A1"/>
    <w:rsid w:val="0035179D"/>
    <w:rsid w:val="00352674"/>
    <w:rsid w:val="003533A7"/>
    <w:rsid w:val="003534EC"/>
    <w:rsid w:val="003537FC"/>
    <w:rsid w:val="00353A85"/>
    <w:rsid w:val="00353B32"/>
    <w:rsid w:val="00353E50"/>
    <w:rsid w:val="003573F4"/>
    <w:rsid w:val="0035759B"/>
    <w:rsid w:val="0036022F"/>
    <w:rsid w:val="00360F6D"/>
    <w:rsid w:val="00361C2A"/>
    <w:rsid w:val="00362FF1"/>
    <w:rsid w:val="00363F69"/>
    <w:rsid w:val="00364053"/>
    <w:rsid w:val="003655F5"/>
    <w:rsid w:val="00365619"/>
    <w:rsid w:val="00367375"/>
    <w:rsid w:val="00370384"/>
    <w:rsid w:val="003703DC"/>
    <w:rsid w:val="003705BA"/>
    <w:rsid w:val="003716E8"/>
    <w:rsid w:val="00372781"/>
    <w:rsid w:val="003731C6"/>
    <w:rsid w:val="003733C4"/>
    <w:rsid w:val="00373F06"/>
    <w:rsid w:val="0037417E"/>
    <w:rsid w:val="003749FC"/>
    <w:rsid w:val="00374D0A"/>
    <w:rsid w:val="003774CB"/>
    <w:rsid w:val="00377CCB"/>
    <w:rsid w:val="00377DD2"/>
    <w:rsid w:val="003806A8"/>
    <w:rsid w:val="00381117"/>
    <w:rsid w:val="0038294D"/>
    <w:rsid w:val="00382A4A"/>
    <w:rsid w:val="00383146"/>
    <w:rsid w:val="0038355A"/>
    <w:rsid w:val="003846A7"/>
    <w:rsid w:val="00384F23"/>
    <w:rsid w:val="003851D3"/>
    <w:rsid w:val="00385BD9"/>
    <w:rsid w:val="0038653C"/>
    <w:rsid w:val="00386C6E"/>
    <w:rsid w:val="0038742E"/>
    <w:rsid w:val="00387670"/>
    <w:rsid w:val="00387723"/>
    <w:rsid w:val="00387E09"/>
    <w:rsid w:val="003900AB"/>
    <w:rsid w:val="00390400"/>
    <w:rsid w:val="00390A1C"/>
    <w:rsid w:val="00390F81"/>
    <w:rsid w:val="00391C27"/>
    <w:rsid w:val="00393C2F"/>
    <w:rsid w:val="003949E5"/>
    <w:rsid w:val="00396282"/>
    <w:rsid w:val="003970B9"/>
    <w:rsid w:val="00397262"/>
    <w:rsid w:val="003972DE"/>
    <w:rsid w:val="00397DA7"/>
    <w:rsid w:val="003A0227"/>
    <w:rsid w:val="003A07DF"/>
    <w:rsid w:val="003A111E"/>
    <w:rsid w:val="003A1976"/>
    <w:rsid w:val="003A1BBC"/>
    <w:rsid w:val="003A27CD"/>
    <w:rsid w:val="003A2BDF"/>
    <w:rsid w:val="003A3AC8"/>
    <w:rsid w:val="003A422C"/>
    <w:rsid w:val="003A4C4C"/>
    <w:rsid w:val="003A5364"/>
    <w:rsid w:val="003A77C1"/>
    <w:rsid w:val="003A7C7D"/>
    <w:rsid w:val="003B04F0"/>
    <w:rsid w:val="003B08C5"/>
    <w:rsid w:val="003B0E53"/>
    <w:rsid w:val="003B2206"/>
    <w:rsid w:val="003B494D"/>
    <w:rsid w:val="003B54BD"/>
    <w:rsid w:val="003B5B01"/>
    <w:rsid w:val="003B6B85"/>
    <w:rsid w:val="003B6E5E"/>
    <w:rsid w:val="003B760E"/>
    <w:rsid w:val="003B769C"/>
    <w:rsid w:val="003B7723"/>
    <w:rsid w:val="003B7815"/>
    <w:rsid w:val="003C08A4"/>
    <w:rsid w:val="003C0D95"/>
    <w:rsid w:val="003C11B5"/>
    <w:rsid w:val="003C2C10"/>
    <w:rsid w:val="003C3043"/>
    <w:rsid w:val="003C4BCE"/>
    <w:rsid w:val="003C5C1B"/>
    <w:rsid w:val="003C6DC5"/>
    <w:rsid w:val="003C7702"/>
    <w:rsid w:val="003D17BA"/>
    <w:rsid w:val="003D19BA"/>
    <w:rsid w:val="003D297F"/>
    <w:rsid w:val="003D2FC0"/>
    <w:rsid w:val="003D3300"/>
    <w:rsid w:val="003D3AE7"/>
    <w:rsid w:val="003D42B5"/>
    <w:rsid w:val="003D446D"/>
    <w:rsid w:val="003D4B92"/>
    <w:rsid w:val="003D7F5C"/>
    <w:rsid w:val="003E106D"/>
    <w:rsid w:val="003E1F37"/>
    <w:rsid w:val="003E4004"/>
    <w:rsid w:val="003E418E"/>
    <w:rsid w:val="003E5076"/>
    <w:rsid w:val="003E56D2"/>
    <w:rsid w:val="003E572A"/>
    <w:rsid w:val="003E5FDB"/>
    <w:rsid w:val="003E6C67"/>
    <w:rsid w:val="003E7289"/>
    <w:rsid w:val="003E7F3D"/>
    <w:rsid w:val="003F090A"/>
    <w:rsid w:val="003F0A69"/>
    <w:rsid w:val="003F1553"/>
    <w:rsid w:val="003F17E3"/>
    <w:rsid w:val="003F1901"/>
    <w:rsid w:val="003F1A68"/>
    <w:rsid w:val="003F278B"/>
    <w:rsid w:val="003F2B57"/>
    <w:rsid w:val="003F34D8"/>
    <w:rsid w:val="003F3AC2"/>
    <w:rsid w:val="003F3C1A"/>
    <w:rsid w:val="003F3C64"/>
    <w:rsid w:val="003F61A7"/>
    <w:rsid w:val="003F672D"/>
    <w:rsid w:val="003F67A8"/>
    <w:rsid w:val="003F729C"/>
    <w:rsid w:val="003F77F2"/>
    <w:rsid w:val="0040009A"/>
    <w:rsid w:val="0040075E"/>
    <w:rsid w:val="004012C5"/>
    <w:rsid w:val="00401E38"/>
    <w:rsid w:val="004026FF"/>
    <w:rsid w:val="00402803"/>
    <w:rsid w:val="00403297"/>
    <w:rsid w:val="0040637C"/>
    <w:rsid w:val="00406552"/>
    <w:rsid w:val="00406C22"/>
    <w:rsid w:val="00406D2C"/>
    <w:rsid w:val="004075AA"/>
    <w:rsid w:val="0041067F"/>
    <w:rsid w:val="00410903"/>
    <w:rsid w:val="00411600"/>
    <w:rsid w:val="004121BC"/>
    <w:rsid w:val="004137B4"/>
    <w:rsid w:val="004139E6"/>
    <w:rsid w:val="00414057"/>
    <w:rsid w:val="00414360"/>
    <w:rsid w:val="00414BB0"/>
    <w:rsid w:val="00415F26"/>
    <w:rsid w:val="004167AE"/>
    <w:rsid w:val="00416947"/>
    <w:rsid w:val="00417797"/>
    <w:rsid w:val="00420171"/>
    <w:rsid w:val="00421431"/>
    <w:rsid w:val="0042184B"/>
    <w:rsid w:val="0042220A"/>
    <w:rsid w:val="0042235B"/>
    <w:rsid w:val="00424D4F"/>
    <w:rsid w:val="0042787E"/>
    <w:rsid w:val="00427AAA"/>
    <w:rsid w:val="00430174"/>
    <w:rsid w:val="00430C2A"/>
    <w:rsid w:val="00430C5B"/>
    <w:rsid w:val="0043190F"/>
    <w:rsid w:val="00434866"/>
    <w:rsid w:val="00435800"/>
    <w:rsid w:val="004368AF"/>
    <w:rsid w:val="00436F55"/>
    <w:rsid w:val="00437CA1"/>
    <w:rsid w:val="00441AAF"/>
    <w:rsid w:val="00441D88"/>
    <w:rsid w:val="00442455"/>
    <w:rsid w:val="00442D2D"/>
    <w:rsid w:val="00442DA7"/>
    <w:rsid w:val="004434BA"/>
    <w:rsid w:val="00443B0C"/>
    <w:rsid w:val="00443F73"/>
    <w:rsid w:val="00444DFD"/>
    <w:rsid w:val="00445F88"/>
    <w:rsid w:val="00446202"/>
    <w:rsid w:val="00447A4A"/>
    <w:rsid w:val="00450185"/>
    <w:rsid w:val="004503B6"/>
    <w:rsid w:val="004511CA"/>
    <w:rsid w:val="00451299"/>
    <w:rsid w:val="00451891"/>
    <w:rsid w:val="00452858"/>
    <w:rsid w:val="00453D26"/>
    <w:rsid w:val="004554D0"/>
    <w:rsid w:val="00456763"/>
    <w:rsid w:val="0045698C"/>
    <w:rsid w:val="00456A9C"/>
    <w:rsid w:val="00456B81"/>
    <w:rsid w:val="00456BBC"/>
    <w:rsid w:val="00457326"/>
    <w:rsid w:val="00457736"/>
    <w:rsid w:val="00460C7E"/>
    <w:rsid w:val="00461538"/>
    <w:rsid w:val="0046189F"/>
    <w:rsid w:val="00461BA8"/>
    <w:rsid w:val="00461BD9"/>
    <w:rsid w:val="0046302A"/>
    <w:rsid w:val="004639AA"/>
    <w:rsid w:val="004644F6"/>
    <w:rsid w:val="004645EB"/>
    <w:rsid w:val="00466A82"/>
    <w:rsid w:val="00470441"/>
    <w:rsid w:val="004714CB"/>
    <w:rsid w:val="0047185B"/>
    <w:rsid w:val="00472424"/>
    <w:rsid w:val="0047277D"/>
    <w:rsid w:val="00473E71"/>
    <w:rsid w:val="004743A6"/>
    <w:rsid w:val="00474671"/>
    <w:rsid w:val="0047683D"/>
    <w:rsid w:val="00476D11"/>
    <w:rsid w:val="004774D6"/>
    <w:rsid w:val="00477517"/>
    <w:rsid w:val="004803B8"/>
    <w:rsid w:val="00480461"/>
    <w:rsid w:val="0048092D"/>
    <w:rsid w:val="00481B47"/>
    <w:rsid w:val="00482409"/>
    <w:rsid w:val="00482801"/>
    <w:rsid w:val="004837BD"/>
    <w:rsid w:val="00483AFA"/>
    <w:rsid w:val="004846A4"/>
    <w:rsid w:val="004857F6"/>
    <w:rsid w:val="00485E92"/>
    <w:rsid w:val="00486B99"/>
    <w:rsid w:val="00486CCE"/>
    <w:rsid w:val="004874C5"/>
    <w:rsid w:val="00487850"/>
    <w:rsid w:val="004878D7"/>
    <w:rsid w:val="00487EEC"/>
    <w:rsid w:val="00490672"/>
    <w:rsid w:val="00490E35"/>
    <w:rsid w:val="00492C29"/>
    <w:rsid w:val="0049384C"/>
    <w:rsid w:val="0049668B"/>
    <w:rsid w:val="00496FBF"/>
    <w:rsid w:val="0049719B"/>
    <w:rsid w:val="004971C9"/>
    <w:rsid w:val="004971F5"/>
    <w:rsid w:val="004A0146"/>
    <w:rsid w:val="004A0295"/>
    <w:rsid w:val="004A09EB"/>
    <w:rsid w:val="004A0EB9"/>
    <w:rsid w:val="004A1AEB"/>
    <w:rsid w:val="004A1B07"/>
    <w:rsid w:val="004A1F36"/>
    <w:rsid w:val="004A2D3B"/>
    <w:rsid w:val="004A3C18"/>
    <w:rsid w:val="004A5D82"/>
    <w:rsid w:val="004A6263"/>
    <w:rsid w:val="004A64BB"/>
    <w:rsid w:val="004A6DAD"/>
    <w:rsid w:val="004A7391"/>
    <w:rsid w:val="004A7519"/>
    <w:rsid w:val="004A7A53"/>
    <w:rsid w:val="004B1581"/>
    <w:rsid w:val="004B1C62"/>
    <w:rsid w:val="004B27CB"/>
    <w:rsid w:val="004B3923"/>
    <w:rsid w:val="004B475F"/>
    <w:rsid w:val="004B5272"/>
    <w:rsid w:val="004B6BCE"/>
    <w:rsid w:val="004B77A8"/>
    <w:rsid w:val="004B7A15"/>
    <w:rsid w:val="004B7BEB"/>
    <w:rsid w:val="004B7F94"/>
    <w:rsid w:val="004C0008"/>
    <w:rsid w:val="004C09DE"/>
    <w:rsid w:val="004C14D9"/>
    <w:rsid w:val="004C2B55"/>
    <w:rsid w:val="004C3585"/>
    <w:rsid w:val="004C379D"/>
    <w:rsid w:val="004C4939"/>
    <w:rsid w:val="004C4B17"/>
    <w:rsid w:val="004C5A64"/>
    <w:rsid w:val="004C5F9F"/>
    <w:rsid w:val="004C67B2"/>
    <w:rsid w:val="004C70E3"/>
    <w:rsid w:val="004C74C7"/>
    <w:rsid w:val="004C78D4"/>
    <w:rsid w:val="004C7D7B"/>
    <w:rsid w:val="004D1173"/>
    <w:rsid w:val="004D1315"/>
    <w:rsid w:val="004D3789"/>
    <w:rsid w:val="004D3D34"/>
    <w:rsid w:val="004D451C"/>
    <w:rsid w:val="004D454E"/>
    <w:rsid w:val="004D4A9C"/>
    <w:rsid w:val="004D4F54"/>
    <w:rsid w:val="004D54DC"/>
    <w:rsid w:val="004D5661"/>
    <w:rsid w:val="004D56F3"/>
    <w:rsid w:val="004D5E80"/>
    <w:rsid w:val="004D6C3B"/>
    <w:rsid w:val="004D7BFC"/>
    <w:rsid w:val="004E1893"/>
    <w:rsid w:val="004E267D"/>
    <w:rsid w:val="004E2BBB"/>
    <w:rsid w:val="004E2F61"/>
    <w:rsid w:val="004E354F"/>
    <w:rsid w:val="004E3CB2"/>
    <w:rsid w:val="004E3D91"/>
    <w:rsid w:val="004E4E0B"/>
    <w:rsid w:val="004E4EAF"/>
    <w:rsid w:val="004E6CD0"/>
    <w:rsid w:val="004E7014"/>
    <w:rsid w:val="004E75AB"/>
    <w:rsid w:val="004E76C1"/>
    <w:rsid w:val="004E7F0B"/>
    <w:rsid w:val="004F009C"/>
    <w:rsid w:val="004F11B2"/>
    <w:rsid w:val="004F12AF"/>
    <w:rsid w:val="004F1369"/>
    <w:rsid w:val="004F13F3"/>
    <w:rsid w:val="004F27BB"/>
    <w:rsid w:val="004F3722"/>
    <w:rsid w:val="004F4610"/>
    <w:rsid w:val="004F48C6"/>
    <w:rsid w:val="004F4A4A"/>
    <w:rsid w:val="004F5119"/>
    <w:rsid w:val="004F5982"/>
    <w:rsid w:val="004F61FA"/>
    <w:rsid w:val="004F6862"/>
    <w:rsid w:val="004F6B9C"/>
    <w:rsid w:val="005023EB"/>
    <w:rsid w:val="00502EC4"/>
    <w:rsid w:val="00504301"/>
    <w:rsid w:val="00504E9F"/>
    <w:rsid w:val="00506C67"/>
    <w:rsid w:val="00506D4C"/>
    <w:rsid w:val="00507057"/>
    <w:rsid w:val="00507CBE"/>
    <w:rsid w:val="0051059B"/>
    <w:rsid w:val="00510D84"/>
    <w:rsid w:val="00513062"/>
    <w:rsid w:val="00513C32"/>
    <w:rsid w:val="00514584"/>
    <w:rsid w:val="00514F61"/>
    <w:rsid w:val="00516940"/>
    <w:rsid w:val="00516E0C"/>
    <w:rsid w:val="00517925"/>
    <w:rsid w:val="00517A3E"/>
    <w:rsid w:val="00522036"/>
    <w:rsid w:val="005223D4"/>
    <w:rsid w:val="005245E8"/>
    <w:rsid w:val="0052716F"/>
    <w:rsid w:val="00530000"/>
    <w:rsid w:val="005306C7"/>
    <w:rsid w:val="005316AF"/>
    <w:rsid w:val="00532803"/>
    <w:rsid w:val="00532AC3"/>
    <w:rsid w:val="00535C87"/>
    <w:rsid w:val="005362C0"/>
    <w:rsid w:val="005373AB"/>
    <w:rsid w:val="00537964"/>
    <w:rsid w:val="00540D6B"/>
    <w:rsid w:val="005420C0"/>
    <w:rsid w:val="00543527"/>
    <w:rsid w:val="00543750"/>
    <w:rsid w:val="00543D39"/>
    <w:rsid w:val="005444B7"/>
    <w:rsid w:val="00544664"/>
    <w:rsid w:val="005459B4"/>
    <w:rsid w:val="005459C5"/>
    <w:rsid w:val="00545AB0"/>
    <w:rsid w:val="00545F35"/>
    <w:rsid w:val="00546577"/>
    <w:rsid w:val="005467A0"/>
    <w:rsid w:val="0054788F"/>
    <w:rsid w:val="00547B83"/>
    <w:rsid w:val="00550067"/>
    <w:rsid w:val="005513B6"/>
    <w:rsid w:val="0055164B"/>
    <w:rsid w:val="00552BF2"/>
    <w:rsid w:val="0055343F"/>
    <w:rsid w:val="00553A0A"/>
    <w:rsid w:val="00553E8B"/>
    <w:rsid w:val="00557493"/>
    <w:rsid w:val="00557C43"/>
    <w:rsid w:val="005604F0"/>
    <w:rsid w:val="0056078F"/>
    <w:rsid w:val="00561D5A"/>
    <w:rsid w:val="00561D7B"/>
    <w:rsid w:val="00562F25"/>
    <w:rsid w:val="00563433"/>
    <w:rsid w:val="0056417B"/>
    <w:rsid w:val="0056499F"/>
    <w:rsid w:val="0056672E"/>
    <w:rsid w:val="0056688E"/>
    <w:rsid w:val="00570AEA"/>
    <w:rsid w:val="00572C73"/>
    <w:rsid w:val="005735D2"/>
    <w:rsid w:val="00573DC4"/>
    <w:rsid w:val="00573DE8"/>
    <w:rsid w:val="0057419F"/>
    <w:rsid w:val="0057486F"/>
    <w:rsid w:val="00574ED2"/>
    <w:rsid w:val="005750E4"/>
    <w:rsid w:val="0057568F"/>
    <w:rsid w:val="0057635A"/>
    <w:rsid w:val="00577744"/>
    <w:rsid w:val="00577F96"/>
    <w:rsid w:val="0058037F"/>
    <w:rsid w:val="00583345"/>
    <w:rsid w:val="00583626"/>
    <w:rsid w:val="00583AE8"/>
    <w:rsid w:val="00584314"/>
    <w:rsid w:val="0058464A"/>
    <w:rsid w:val="005850EA"/>
    <w:rsid w:val="0058590E"/>
    <w:rsid w:val="00585C1A"/>
    <w:rsid w:val="00586EBA"/>
    <w:rsid w:val="005902A4"/>
    <w:rsid w:val="00590428"/>
    <w:rsid w:val="00590EC2"/>
    <w:rsid w:val="0059142C"/>
    <w:rsid w:val="005924A2"/>
    <w:rsid w:val="0059359C"/>
    <w:rsid w:val="00593E13"/>
    <w:rsid w:val="00594AF9"/>
    <w:rsid w:val="005A2BD5"/>
    <w:rsid w:val="005A2DA0"/>
    <w:rsid w:val="005A2E34"/>
    <w:rsid w:val="005A4FFD"/>
    <w:rsid w:val="005A55D6"/>
    <w:rsid w:val="005A5FEF"/>
    <w:rsid w:val="005A65F4"/>
    <w:rsid w:val="005A7439"/>
    <w:rsid w:val="005B0071"/>
    <w:rsid w:val="005B1259"/>
    <w:rsid w:val="005B1804"/>
    <w:rsid w:val="005B19AF"/>
    <w:rsid w:val="005B1F8A"/>
    <w:rsid w:val="005B3D5E"/>
    <w:rsid w:val="005B4C34"/>
    <w:rsid w:val="005B5266"/>
    <w:rsid w:val="005B5FD1"/>
    <w:rsid w:val="005B6855"/>
    <w:rsid w:val="005B6966"/>
    <w:rsid w:val="005B6A06"/>
    <w:rsid w:val="005B71C9"/>
    <w:rsid w:val="005B72AC"/>
    <w:rsid w:val="005B7E53"/>
    <w:rsid w:val="005C17D8"/>
    <w:rsid w:val="005C18DC"/>
    <w:rsid w:val="005C2405"/>
    <w:rsid w:val="005C2980"/>
    <w:rsid w:val="005C312A"/>
    <w:rsid w:val="005C46A8"/>
    <w:rsid w:val="005C5266"/>
    <w:rsid w:val="005C625A"/>
    <w:rsid w:val="005C62E8"/>
    <w:rsid w:val="005C66A2"/>
    <w:rsid w:val="005C74C9"/>
    <w:rsid w:val="005C75DF"/>
    <w:rsid w:val="005C7DC4"/>
    <w:rsid w:val="005D167D"/>
    <w:rsid w:val="005D35F6"/>
    <w:rsid w:val="005D5411"/>
    <w:rsid w:val="005D621D"/>
    <w:rsid w:val="005D7A8A"/>
    <w:rsid w:val="005E026C"/>
    <w:rsid w:val="005E07AA"/>
    <w:rsid w:val="005E13BB"/>
    <w:rsid w:val="005E15E9"/>
    <w:rsid w:val="005E171B"/>
    <w:rsid w:val="005E19F4"/>
    <w:rsid w:val="005E280F"/>
    <w:rsid w:val="005E2ECE"/>
    <w:rsid w:val="005E3496"/>
    <w:rsid w:val="005E3D06"/>
    <w:rsid w:val="005E3DB2"/>
    <w:rsid w:val="005E3FD4"/>
    <w:rsid w:val="005E4249"/>
    <w:rsid w:val="005E455C"/>
    <w:rsid w:val="005E531D"/>
    <w:rsid w:val="005E6172"/>
    <w:rsid w:val="005E7655"/>
    <w:rsid w:val="005F22C1"/>
    <w:rsid w:val="005F25D3"/>
    <w:rsid w:val="005F3526"/>
    <w:rsid w:val="005F442C"/>
    <w:rsid w:val="005F4DC2"/>
    <w:rsid w:val="005F5EAB"/>
    <w:rsid w:val="005F6815"/>
    <w:rsid w:val="005F7B60"/>
    <w:rsid w:val="006000C4"/>
    <w:rsid w:val="00600A0F"/>
    <w:rsid w:val="00600EE7"/>
    <w:rsid w:val="00600FE2"/>
    <w:rsid w:val="0060160F"/>
    <w:rsid w:val="00603365"/>
    <w:rsid w:val="0060361E"/>
    <w:rsid w:val="00604E4E"/>
    <w:rsid w:val="0060512F"/>
    <w:rsid w:val="0060640E"/>
    <w:rsid w:val="00606DDE"/>
    <w:rsid w:val="006075A0"/>
    <w:rsid w:val="0060795F"/>
    <w:rsid w:val="00610EFC"/>
    <w:rsid w:val="00612C91"/>
    <w:rsid w:val="00612F89"/>
    <w:rsid w:val="0061437D"/>
    <w:rsid w:val="006148A3"/>
    <w:rsid w:val="00615DFB"/>
    <w:rsid w:val="006167BB"/>
    <w:rsid w:val="00620BC6"/>
    <w:rsid w:val="00621B32"/>
    <w:rsid w:val="00622658"/>
    <w:rsid w:val="00622DE4"/>
    <w:rsid w:val="0062327B"/>
    <w:rsid w:val="00626498"/>
    <w:rsid w:val="00627294"/>
    <w:rsid w:val="00627547"/>
    <w:rsid w:val="0063015B"/>
    <w:rsid w:val="0063041E"/>
    <w:rsid w:val="00631022"/>
    <w:rsid w:val="00632B82"/>
    <w:rsid w:val="0063328C"/>
    <w:rsid w:val="00633F0E"/>
    <w:rsid w:val="00634BF3"/>
    <w:rsid w:val="00635CA8"/>
    <w:rsid w:val="00636639"/>
    <w:rsid w:val="00636A9A"/>
    <w:rsid w:val="00641364"/>
    <w:rsid w:val="00641C3C"/>
    <w:rsid w:val="00641F68"/>
    <w:rsid w:val="006433DC"/>
    <w:rsid w:val="006435B2"/>
    <w:rsid w:val="00644C84"/>
    <w:rsid w:val="00645266"/>
    <w:rsid w:val="006452D6"/>
    <w:rsid w:val="00645AFE"/>
    <w:rsid w:val="00646857"/>
    <w:rsid w:val="0064755C"/>
    <w:rsid w:val="00647F4E"/>
    <w:rsid w:val="00651E08"/>
    <w:rsid w:val="006522E8"/>
    <w:rsid w:val="006536EA"/>
    <w:rsid w:val="0065395B"/>
    <w:rsid w:val="0065521C"/>
    <w:rsid w:val="00655E8E"/>
    <w:rsid w:val="0066000D"/>
    <w:rsid w:val="0066090B"/>
    <w:rsid w:val="00661A3F"/>
    <w:rsid w:val="00663369"/>
    <w:rsid w:val="006671C4"/>
    <w:rsid w:val="006675E2"/>
    <w:rsid w:val="00667949"/>
    <w:rsid w:val="0067076B"/>
    <w:rsid w:val="00671042"/>
    <w:rsid w:val="00671A2A"/>
    <w:rsid w:val="00674690"/>
    <w:rsid w:val="0067581A"/>
    <w:rsid w:val="00675C6D"/>
    <w:rsid w:val="00675C8D"/>
    <w:rsid w:val="00675C98"/>
    <w:rsid w:val="006766E3"/>
    <w:rsid w:val="0067688D"/>
    <w:rsid w:val="00680B1C"/>
    <w:rsid w:val="00681A75"/>
    <w:rsid w:val="00681BD6"/>
    <w:rsid w:val="00682960"/>
    <w:rsid w:val="00684131"/>
    <w:rsid w:val="006844AD"/>
    <w:rsid w:val="0068467E"/>
    <w:rsid w:val="00686ADD"/>
    <w:rsid w:val="00687A95"/>
    <w:rsid w:val="0069158F"/>
    <w:rsid w:val="00691D92"/>
    <w:rsid w:val="006925EB"/>
    <w:rsid w:val="0069307E"/>
    <w:rsid w:val="00693F9F"/>
    <w:rsid w:val="00694052"/>
    <w:rsid w:val="00694519"/>
    <w:rsid w:val="006948A9"/>
    <w:rsid w:val="00694D38"/>
    <w:rsid w:val="0069640C"/>
    <w:rsid w:val="00697408"/>
    <w:rsid w:val="00697A75"/>
    <w:rsid w:val="006A07B1"/>
    <w:rsid w:val="006A1D40"/>
    <w:rsid w:val="006A1D73"/>
    <w:rsid w:val="006A2B37"/>
    <w:rsid w:val="006A2D7C"/>
    <w:rsid w:val="006A44C2"/>
    <w:rsid w:val="006A44DA"/>
    <w:rsid w:val="006A5D52"/>
    <w:rsid w:val="006A631C"/>
    <w:rsid w:val="006A69CD"/>
    <w:rsid w:val="006A7144"/>
    <w:rsid w:val="006A7C43"/>
    <w:rsid w:val="006B0B52"/>
    <w:rsid w:val="006B0BC2"/>
    <w:rsid w:val="006B13E4"/>
    <w:rsid w:val="006B1598"/>
    <w:rsid w:val="006B1FFB"/>
    <w:rsid w:val="006B265C"/>
    <w:rsid w:val="006B3070"/>
    <w:rsid w:val="006B349A"/>
    <w:rsid w:val="006B352D"/>
    <w:rsid w:val="006B44E7"/>
    <w:rsid w:val="006B60F5"/>
    <w:rsid w:val="006C15F1"/>
    <w:rsid w:val="006C173C"/>
    <w:rsid w:val="006C1F9A"/>
    <w:rsid w:val="006C219F"/>
    <w:rsid w:val="006C2AD7"/>
    <w:rsid w:val="006C2D05"/>
    <w:rsid w:val="006C3280"/>
    <w:rsid w:val="006C3D6B"/>
    <w:rsid w:val="006C4918"/>
    <w:rsid w:val="006C4DCB"/>
    <w:rsid w:val="006C6EE3"/>
    <w:rsid w:val="006C755A"/>
    <w:rsid w:val="006D0E17"/>
    <w:rsid w:val="006D1209"/>
    <w:rsid w:val="006D1B1C"/>
    <w:rsid w:val="006D1ED3"/>
    <w:rsid w:val="006D2155"/>
    <w:rsid w:val="006D2161"/>
    <w:rsid w:val="006D27EF"/>
    <w:rsid w:val="006D3717"/>
    <w:rsid w:val="006D3737"/>
    <w:rsid w:val="006D45BA"/>
    <w:rsid w:val="006D4D10"/>
    <w:rsid w:val="006D7A7B"/>
    <w:rsid w:val="006D7AD5"/>
    <w:rsid w:val="006E0022"/>
    <w:rsid w:val="006E0A32"/>
    <w:rsid w:val="006E0BCC"/>
    <w:rsid w:val="006E0D20"/>
    <w:rsid w:val="006E0D6E"/>
    <w:rsid w:val="006E215A"/>
    <w:rsid w:val="006E32D5"/>
    <w:rsid w:val="006E338B"/>
    <w:rsid w:val="006E3922"/>
    <w:rsid w:val="006E4081"/>
    <w:rsid w:val="006E4379"/>
    <w:rsid w:val="006E4F5D"/>
    <w:rsid w:val="006E600A"/>
    <w:rsid w:val="006E7686"/>
    <w:rsid w:val="006F0708"/>
    <w:rsid w:val="006F0A74"/>
    <w:rsid w:val="006F113F"/>
    <w:rsid w:val="006F209E"/>
    <w:rsid w:val="006F40C3"/>
    <w:rsid w:val="006F4300"/>
    <w:rsid w:val="006F462F"/>
    <w:rsid w:val="006F56F7"/>
    <w:rsid w:val="006F5F27"/>
    <w:rsid w:val="006F6636"/>
    <w:rsid w:val="0070026B"/>
    <w:rsid w:val="007006C9"/>
    <w:rsid w:val="00700D04"/>
    <w:rsid w:val="007015A1"/>
    <w:rsid w:val="0070265E"/>
    <w:rsid w:val="007026AA"/>
    <w:rsid w:val="00702801"/>
    <w:rsid w:val="007029CA"/>
    <w:rsid w:val="00702AD8"/>
    <w:rsid w:val="00702F65"/>
    <w:rsid w:val="00702FD6"/>
    <w:rsid w:val="00704483"/>
    <w:rsid w:val="00704723"/>
    <w:rsid w:val="007051A1"/>
    <w:rsid w:val="007065DB"/>
    <w:rsid w:val="007073B7"/>
    <w:rsid w:val="007077F0"/>
    <w:rsid w:val="00707904"/>
    <w:rsid w:val="00707C23"/>
    <w:rsid w:val="00710114"/>
    <w:rsid w:val="0071102E"/>
    <w:rsid w:val="00711375"/>
    <w:rsid w:val="0071176A"/>
    <w:rsid w:val="00711CAB"/>
    <w:rsid w:val="0071247C"/>
    <w:rsid w:val="00713903"/>
    <w:rsid w:val="007146D1"/>
    <w:rsid w:val="00714782"/>
    <w:rsid w:val="007148BD"/>
    <w:rsid w:val="00715E3E"/>
    <w:rsid w:val="007170AB"/>
    <w:rsid w:val="00717DCD"/>
    <w:rsid w:val="007200C5"/>
    <w:rsid w:val="00720467"/>
    <w:rsid w:val="00720EB5"/>
    <w:rsid w:val="007212A5"/>
    <w:rsid w:val="00722257"/>
    <w:rsid w:val="007237CF"/>
    <w:rsid w:val="007238C2"/>
    <w:rsid w:val="00723A2F"/>
    <w:rsid w:val="00723AD3"/>
    <w:rsid w:val="00724D83"/>
    <w:rsid w:val="00724DB0"/>
    <w:rsid w:val="00726593"/>
    <w:rsid w:val="00726709"/>
    <w:rsid w:val="007275E3"/>
    <w:rsid w:val="00727F73"/>
    <w:rsid w:val="00730336"/>
    <w:rsid w:val="0073080D"/>
    <w:rsid w:val="00730B19"/>
    <w:rsid w:val="00731410"/>
    <w:rsid w:val="007324BD"/>
    <w:rsid w:val="00733290"/>
    <w:rsid w:val="00733B90"/>
    <w:rsid w:val="007340D9"/>
    <w:rsid w:val="007349CE"/>
    <w:rsid w:val="00735BF3"/>
    <w:rsid w:val="00735F17"/>
    <w:rsid w:val="00737E5D"/>
    <w:rsid w:val="00740003"/>
    <w:rsid w:val="007401B3"/>
    <w:rsid w:val="0074123F"/>
    <w:rsid w:val="00741A31"/>
    <w:rsid w:val="007423F8"/>
    <w:rsid w:val="0074319D"/>
    <w:rsid w:val="00744408"/>
    <w:rsid w:val="00744FB1"/>
    <w:rsid w:val="00744FBC"/>
    <w:rsid w:val="00745BEA"/>
    <w:rsid w:val="00746027"/>
    <w:rsid w:val="00746486"/>
    <w:rsid w:val="00747639"/>
    <w:rsid w:val="007476DB"/>
    <w:rsid w:val="00747B5A"/>
    <w:rsid w:val="00750206"/>
    <w:rsid w:val="00750B41"/>
    <w:rsid w:val="0075280E"/>
    <w:rsid w:val="0075476F"/>
    <w:rsid w:val="00754ECC"/>
    <w:rsid w:val="00755929"/>
    <w:rsid w:val="007562E7"/>
    <w:rsid w:val="00757416"/>
    <w:rsid w:val="00757BA7"/>
    <w:rsid w:val="00760BBB"/>
    <w:rsid w:val="00760E6B"/>
    <w:rsid w:val="00761867"/>
    <w:rsid w:val="007618BA"/>
    <w:rsid w:val="00763350"/>
    <w:rsid w:val="00763433"/>
    <w:rsid w:val="00763B57"/>
    <w:rsid w:val="00763F21"/>
    <w:rsid w:val="007642F3"/>
    <w:rsid w:val="00765488"/>
    <w:rsid w:val="007658F3"/>
    <w:rsid w:val="00766F47"/>
    <w:rsid w:val="007670B7"/>
    <w:rsid w:val="00767AA4"/>
    <w:rsid w:val="007702B1"/>
    <w:rsid w:val="00770C9D"/>
    <w:rsid w:val="0077138E"/>
    <w:rsid w:val="0077281A"/>
    <w:rsid w:val="00772FB8"/>
    <w:rsid w:val="007731DB"/>
    <w:rsid w:val="00773AA9"/>
    <w:rsid w:val="00774167"/>
    <w:rsid w:val="0077449E"/>
    <w:rsid w:val="00774AC3"/>
    <w:rsid w:val="007751AC"/>
    <w:rsid w:val="00775F77"/>
    <w:rsid w:val="00776FBC"/>
    <w:rsid w:val="00777202"/>
    <w:rsid w:val="007772B2"/>
    <w:rsid w:val="007774B6"/>
    <w:rsid w:val="00777DDB"/>
    <w:rsid w:val="007801F3"/>
    <w:rsid w:val="00781340"/>
    <w:rsid w:val="007823E8"/>
    <w:rsid w:val="00783CFD"/>
    <w:rsid w:val="00783E40"/>
    <w:rsid w:val="0078544A"/>
    <w:rsid w:val="007864F1"/>
    <w:rsid w:val="00786FF1"/>
    <w:rsid w:val="00787132"/>
    <w:rsid w:val="00787835"/>
    <w:rsid w:val="007908D8"/>
    <w:rsid w:val="007908F3"/>
    <w:rsid w:val="0079102F"/>
    <w:rsid w:val="00792B2A"/>
    <w:rsid w:val="00792C08"/>
    <w:rsid w:val="00792FE7"/>
    <w:rsid w:val="0079341C"/>
    <w:rsid w:val="00793DEF"/>
    <w:rsid w:val="0079457F"/>
    <w:rsid w:val="0079480B"/>
    <w:rsid w:val="00794D44"/>
    <w:rsid w:val="00795C83"/>
    <w:rsid w:val="0079680A"/>
    <w:rsid w:val="00796FFE"/>
    <w:rsid w:val="00797521"/>
    <w:rsid w:val="00797929"/>
    <w:rsid w:val="007A179A"/>
    <w:rsid w:val="007A25E7"/>
    <w:rsid w:val="007A3D7F"/>
    <w:rsid w:val="007A4AC2"/>
    <w:rsid w:val="007A4D78"/>
    <w:rsid w:val="007A58B6"/>
    <w:rsid w:val="007A5AF4"/>
    <w:rsid w:val="007A6A2A"/>
    <w:rsid w:val="007A72F3"/>
    <w:rsid w:val="007B1E6F"/>
    <w:rsid w:val="007B2CBE"/>
    <w:rsid w:val="007B31DF"/>
    <w:rsid w:val="007B3397"/>
    <w:rsid w:val="007B368A"/>
    <w:rsid w:val="007B44A3"/>
    <w:rsid w:val="007B4ADB"/>
    <w:rsid w:val="007B4ADC"/>
    <w:rsid w:val="007B5633"/>
    <w:rsid w:val="007B62F3"/>
    <w:rsid w:val="007B66BB"/>
    <w:rsid w:val="007B6FB9"/>
    <w:rsid w:val="007C0081"/>
    <w:rsid w:val="007C07E7"/>
    <w:rsid w:val="007C1873"/>
    <w:rsid w:val="007C21A4"/>
    <w:rsid w:val="007C2B3D"/>
    <w:rsid w:val="007C3A7F"/>
    <w:rsid w:val="007C3CC2"/>
    <w:rsid w:val="007C55D3"/>
    <w:rsid w:val="007D208B"/>
    <w:rsid w:val="007D38FC"/>
    <w:rsid w:val="007D3957"/>
    <w:rsid w:val="007D4127"/>
    <w:rsid w:val="007D5383"/>
    <w:rsid w:val="007D5840"/>
    <w:rsid w:val="007D5B49"/>
    <w:rsid w:val="007D5F31"/>
    <w:rsid w:val="007D665D"/>
    <w:rsid w:val="007D7488"/>
    <w:rsid w:val="007D76B6"/>
    <w:rsid w:val="007D7F6E"/>
    <w:rsid w:val="007E195C"/>
    <w:rsid w:val="007E2075"/>
    <w:rsid w:val="007E31AC"/>
    <w:rsid w:val="007E31F9"/>
    <w:rsid w:val="007E3728"/>
    <w:rsid w:val="007E3B78"/>
    <w:rsid w:val="007E635F"/>
    <w:rsid w:val="007E7CDC"/>
    <w:rsid w:val="007F2D82"/>
    <w:rsid w:val="007F340C"/>
    <w:rsid w:val="007F3CF3"/>
    <w:rsid w:val="007F64D8"/>
    <w:rsid w:val="007F68F3"/>
    <w:rsid w:val="007F6993"/>
    <w:rsid w:val="008007F1"/>
    <w:rsid w:val="00800D67"/>
    <w:rsid w:val="00800F9C"/>
    <w:rsid w:val="00801B53"/>
    <w:rsid w:val="008023BB"/>
    <w:rsid w:val="008028BA"/>
    <w:rsid w:val="00802F10"/>
    <w:rsid w:val="00805109"/>
    <w:rsid w:val="00805FD2"/>
    <w:rsid w:val="0080657D"/>
    <w:rsid w:val="00806A22"/>
    <w:rsid w:val="00810ABD"/>
    <w:rsid w:val="00810B8F"/>
    <w:rsid w:val="00811E8A"/>
    <w:rsid w:val="00811F64"/>
    <w:rsid w:val="008134FC"/>
    <w:rsid w:val="0081460A"/>
    <w:rsid w:val="00816480"/>
    <w:rsid w:val="00816A57"/>
    <w:rsid w:val="00817E46"/>
    <w:rsid w:val="0082118D"/>
    <w:rsid w:val="00822398"/>
    <w:rsid w:val="008232A5"/>
    <w:rsid w:val="0082358F"/>
    <w:rsid w:val="00823994"/>
    <w:rsid w:val="00823AB3"/>
    <w:rsid w:val="0082547F"/>
    <w:rsid w:val="00825DB7"/>
    <w:rsid w:val="00825F65"/>
    <w:rsid w:val="00826A02"/>
    <w:rsid w:val="0083095D"/>
    <w:rsid w:val="00830CB8"/>
    <w:rsid w:val="00830D0F"/>
    <w:rsid w:val="0083215F"/>
    <w:rsid w:val="0083218E"/>
    <w:rsid w:val="0083270D"/>
    <w:rsid w:val="00832861"/>
    <w:rsid w:val="00833C2A"/>
    <w:rsid w:val="008344AD"/>
    <w:rsid w:val="00834D50"/>
    <w:rsid w:val="008355C5"/>
    <w:rsid w:val="00835EBF"/>
    <w:rsid w:val="00836310"/>
    <w:rsid w:val="00836D95"/>
    <w:rsid w:val="00837510"/>
    <w:rsid w:val="00840646"/>
    <w:rsid w:val="00841B86"/>
    <w:rsid w:val="008427C1"/>
    <w:rsid w:val="00844435"/>
    <w:rsid w:val="008447F9"/>
    <w:rsid w:val="00844A67"/>
    <w:rsid w:val="00844B79"/>
    <w:rsid w:val="0084681B"/>
    <w:rsid w:val="00846D6B"/>
    <w:rsid w:val="00847868"/>
    <w:rsid w:val="00847DB2"/>
    <w:rsid w:val="00850C1B"/>
    <w:rsid w:val="00850E3C"/>
    <w:rsid w:val="008510E6"/>
    <w:rsid w:val="00851295"/>
    <w:rsid w:val="00851EE5"/>
    <w:rsid w:val="008526C5"/>
    <w:rsid w:val="00852C43"/>
    <w:rsid w:val="0085320B"/>
    <w:rsid w:val="00853B73"/>
    <w:rsid w:val="00854032"/>
    <w:rsid w:val="00854172"/>
    <w:rsid w:val="008549E5"/>
    <w:rsid w:val="00855286"/>
    <w:rsid w:val="008566F1"/>
    <w:rsid w:val="00856987"/>
    <w:rsid w:val="008605F6"/>
    <w:rsid w:val="00863F98"/>
    <w:rsid w:val="00864510"/>
    <w:rsid w:val="0086582B"/>
    <w:rsid w:val="00866E39"/>
    <w:rsid w:val="0087010B"/>
    <w:rsid w:val="008703CC"/>
    <w:rsid w:val="0087127B"/>
    <w:rsid w:val="00871291"/>
    <w:rsid w:val="00872060"/>
    <w:rsid w:val="008722BD"/>
    <w:rsid w:val="008732FA"/>
    <w:rsid w:val="00874DE1"/>
    <w:rsid w:val="008769F1"/>
    <w:rsid w:val="00880A98"/>
    <w:rsid w:val="00881874"/>
    <w:rsid w:val="00881B88"/>
    <w:rsid w:val="00882476"/>
    <w:rsid w:val="008824C6"/>
    <w:rsid w:val="0088374B"/>
    <w:rsid w:val="00884C84"/>
    <w:rsid w:val="00885007"/>
    <w:rsid w:val="00886329"/>
    <w:rsid w:val="008864E7"/>
    <w:rsid w:val="00887AA3"/>
    <w:rsid w:val="00891382"/>
    <w:rsid w:val="00891452"/>
    <w:rsid w:val="008935CA"/>
    <w:rsid w:val="008937F6"/>
    <w:rsid w:val="00894D0B"/>
    <w:rsid w:val="008954EE"/>
    <w:rsid w:val="00896F41"/>
    <w:rsid w:val="00896F45"/>
    <w:rsid w:val="008A017C"/>
    <w:rsid w:val="008A0827"/>
    <w:rsid w:val="008A12D6"/>
    <w:rsid w:val="008A156E"/>
    <w:rsid w:val="008A2C97"/>
    <w:rsid w:val="008A4D8F"/>
    <w:rsid w:val="008A5DB8"/>
    <w:rsid w:val="008A642D"/>
    <w:rsid w:val="008A70C1"/>
    <w:rsid w:val="008B0809"/>
    <w:rsid w:val="008B0D55"/>
    <w:rsid w:val="008B2573"/>
    <w:rsid w:val="008B2B7A"/>
    <w:rsid w:val="008B3895"/>
    <w:rsid w:val="008B3C1D"/>
    <w:rsid w:val="008B41E8"/>
    <w:rsid w:val="008B51D5"/>
    <w:rsid w:val="008B67A2"/>
    <w:rsid w:val="008B69A4"/>
    <w:rsid w:val="008B6F4F"/>
    <w:rsid w:val="008B6F7B"/>
    <w:rsid w:val="008B7F18"/>
    <w:rsid w:val="008C26DA"/>
    <w:rsid w:val="008C2A2B"/>
    <w:rsid w:val="008C4091"/>
    <w:rsid w:val="008C4C26"/>
    <w:rsid w:val="008C4EBA"/>
    <w:rsid w:val="008C5082"/>
    <w:rsid w:val="008C511B"/>
    <w:rsid w:val="008C5F2F"/>
    <w:rsid w:val="008C6599"/>
    <w:rsid w:val="008C7EA9"/>
    <w:rsid w:val="008C7EC5"/>
    <w:rsid w:val="008D0ECC"/>
    <w:rsid w:val="008D1B0A"/>
    <w:rsid w:val="008D355D"/>
    <w:rsid w:val="008D364F"/>
    <w:rsid w:val="008D53EC"/>
    <w:rsid w:val="008D5AB1"/>
    <w:rsid w:val="008D5C31"/>
    <w:rsid w:val="008D6F26"/>
    <w:rsid w:val="008D7055"/>
    <w:rsid w:val="008E03E6"/>
    <w:rsid w:val="008E1F7E"/>
    <w:rsid w:val="008E2E0D"/>
    <w:rsid w:val="008E2E61"/>
    <w:rsid w:val="008E3C23"/>
    <w:rsid w:val="008E3D5A"/>
    <w:rsid w:val="008E3DDD"/>
    <w:rsid w:val="008F023D"/>
    <w:rsid w:val="008F1061"/>
    <w:rsid w:val="008F3BCF"/>
    <w:rsid w:val="008F411B"/>
    <w:rsid w:val="008F6CC4"/>
    <w:rsid w:val="008F6D37"/>
    <w:rsid w:val="008F7071"/>
    <w:rsid w:val="008F708A"/>
    <w:rsid w:val="00901B4C"/>
    <w:rsid w:val="00901F71"/>
    <w:rsid w:val="009023C0"/>
    <w:rsid w:val="0090359D"/>
    <w:rsid w:val="00903E70"/>
    <w:rsid w:val="009047C8"/>
    <w:rsid w:val="00904CC2"/>
    <w:rsid w:val="00904D39"/>
    <w:rsid w:val="00904E4F"/>
    <w:rsid w:val="00904F21"/>
    <w:rsid w:val="00904F98"/>
    <w:rsid w:val="00905527"/>
    <w:rsid w:val="00906944"/>
    <w:rsid w:val="00906A2C"/>
    <w:rsid w:val="009070BF"/>
    <w:rsid w:val="00907A5A"/>
    <w:rsid w:val="00910110"/>
    <w:rsid w:val="00920210"/>
    <w:rsid w:val="009203A2"/>
    <w:rsid w:val="009212B5"/>
    <w:rsid w:val="00923AEB"/>
    <w:rsid w:val="0092545E"/>
    <w:rsid w:val="00925475"/>
    <w:rsid w:val="0092627C"/>
    <w:rsid w:val="00926BBD"/>
    <w:rsid w:val="00927A4E"/>
    <w:rsid w:val="00927B37"/>
    <w:rsid w:val="00927F7D"/>
    <w:rsid w:val="0093096B"/>
    <w:rsid w:val="00930E5A"/>
    <w:rsid w:val="0093325C"/>
    <w:rsid w:val="009332F7"/>
    <w:rsid w:val="00933C73"/>
    <w:rsid w:val="00935E92"/>
    <w:rsid w:val="00937E55"/>
    <w:rsid w:val="0094065D"/>
    <w:rsid w:val="00940D69"/>
    <w:rsid w:val="00941F74"/>
    <w:rsid w:val="009425A0"/>
    <w:rsid w:val="0094274F"/>
    <w:rsid w:val="00943356"/>
    <w:rsid w:val="00943D3F"/>
    <w:rsid w:val="009449C2"/>
    <w:rsid w:val="00944E3B"/>
    <w:rsid w:val="00945135"/>
    <w:rsid w:val="009473DD"/>
    <w:rsid w:val="0094777D"/>
    <w:rsid w:val="00947E90"/>
    <w:rsid w:val="00947F43"/>
    <w:rsid w:val="009505E4"/>
    <w:rsid w:val="00953577"/>
    <w:rsid w:val="009557DC"/>
    <w:rsid w:val="009562F9"/>
    <w:rsid w:val="00956F8A"/>
    <w:rsid w:val="00961DDD"/>
    <w:rsid w:val="00962838"/>
    <w:rsid w:val="009633DD"/>
    <w:rsid w:val="00963DAC"/>
    <w:rsid w:val="009643F6"/>
    <w:rsid w:val="009644AB"/>
    <w:rsid w:val="00964897"/>
    <w:rsid w:val="009655CA"/>
    <w:rsid w:val="00965FB8"/>
    <w:rsid w:val="00966521"/>
    <w:rsid w:val="00966A07"/>
    <w:rsid w:val="0097079A"/>
    <w:rsid w:val="00970868"/>
    <w:rsid w:val="00970CDA"/>
    <w:rsid w:val="00970D52"/>
    <w:rsid w:val="009714B7"/>
    <w:rsid w:val="0097154A"/>
    <w:rsid w:val="009716D3"/>
    <w:rsid w:val="00972744"/>
    <w:rsid w:val="00972AAA"/>
    <w:rsid w:val="00972F57"/>
    <w:rsid w:val="009732F6"/>
    <w:rsid w:val="00973671"/>
    <w:rsid w:val="00973C22"/>
    <w:rsid w:val="009740E4"/>
    <w:rsid w:val="009741C0"/>
    <w:rsid w:val="00974CFB"/>
    <w:rsid w:val="00974DC7"/>
    <w:rsid w:val="0097621A"/>
    <w:rsid w:val="00976879"/>
    <w:rsid w:val="0097694E"/>
    <w:rsid w:val="00976C83"/>
    <w:rsid w:val="00980430"/>
    <w:rsid w:val="009811F1"/>
    <w:rsid w:val="00981EF8"/>
    <w:rsid w:val="0098239C"/>
    <w:rsid w:val="00983370"/>
    <w:rsid w:val="00984646"/>
    <w:rsid w:val="009851DD"/>
    <w:rsid w:val="009857ED"/>
    <w:rsid w:val="00985A1A"/>
    <w:rsid w:val="0098658C"/>
    <w:rsid w:val="00986FC4"/>
    <w:rsid w:val="009873D3"/>
    <w:rsid w:val="00987FFE"/>
    <w:rsid w:val="009907EA"/>
    <w:rsid w:val="00992912"/>
    <w:rsid w:val="00992E4B"/>
    <w:rsid w:val="00992FD3"/>
    <w:rsid w:val="00993405"/>
    <w:rsid w:val="009946CE"/>
    <w:rsid w:val="00994B77"/>
    <w:rsid w:val="00994DBD"/>
    <w:rsid w:val="00996731"/>
    <w:rsid w:val="009A0BB6"/>
    <w:rsid w:val="009A11DA"/>
    <w:rsid w:val="009A23E4"/>
    <w:rsid w:val="009A3727"/>
    <w:rsid w:val="009A37BB"/>
    <w:rsid w:val="009A7267"/>
    <w:rsid w:val="009A7F82"/>
    <w:rsid w:val="009B0DA1"/>
    <w:rsid w:val="009B11BE"/>
    <w:rsid w:val="009B1824"/>
    <w:rsid w:val="009B1CB1"/>
    <w:rsid w:val="009B32D8"/>
    <w:rsid w:val="009B3EC1"/>
    <w:rsid w:val="009B42AF"/>
    <w:rsid w:val="009B44B8"/>
    <w:rsid w:val="009B6037"/>
    <w:rsid w:val="009B678E"/>
    <w:rsid w:val="009B69AF"/>
    <w:rsid w:val="009B7BC3"/>
    <w:rsid w:val="009C0B60"/>
    <w:rsid w:val="009C0FB3"/>
    <w:rsid w:val="009C2229"/>
    <w:rsid w:val="009C2C29"/>
    <w:rsid w:val="009C2D2F"/>
    <w:rsid w:val="009C41D6"/>
    <w:rsid w:val="009C56D5"/>
    <w:rsid w:val="009C589F"/>
    <w:rsid w:val="009C5C4A"/>
    <w:rsid w:val="009C5CFE"/>
    <w:rsid w:val="009C6648"/>
    <w:rsid w:val="009C7320"/>
    <w:rsid w:val="009C7971"/>
    <w:rsid w:val="009D015B"/>
    <w:rsid w:val="009D0457"/>
    <w:rsid w:val="009D0694"/>
    <w:rsid w:val="009D0B15"/>
    <w:rsid w:val="009D157E"/>
    <w:rsid w:val="009D16C3"/>
    <w:rsid w:val="009D3DBF"/>
    <w:rsid w:val="009D4412"/>
    <w:rsid w:val="009D47A2"/>
    <w:rsid w:val="009D4F14"/>
    <w:rsid w:val="009D5DCE"/>
    <w:rsid w:val="009E0919"/>
    <w:rsid w:val="009E162F"/>
    <w:rsid w:val="009E3348"/>
    <w:rsid w:val="009E44D9"/>
    <w:rsid w:val="009E6091"/>
    <w:rsid w:val="009E63D3"/>
    <w:rsid w:val="009F0533"/>
    <w:rsid w:val="009F1F13"/>
    <w:rsid w:val="009F4403"/>
    <w:rsid w:val="009F5A14"/>
    <w:rsid w:val="009F621F"/>
    <w:rsid w:val="009F6C63"/>
    <w:rsid w:val="009F7EF9"/>
    <w:rsid w:val="00A005D4"/>
    <w:rsid w:val="00A012AA"/>
    <w:rsid w:val="00A01829"/>
    <w:rsid w:val="00A02722"/>
    <w:rsid w:val="00A027F9"/>
    <w:rsid w:val="00A04351"/>
    <w:rsid w:val="00A04D71"/>
    <w:rsid w:val="00A071EF"/>
    <w:rsid w:val="00A1038A"/>
    <w:rsid w:val="00A11B2B"/>
    <w:rsid w:val="00A123AA"/>
    <w:rsid w:val="00A1282D"/>
    <w:rsid w:val="00A14528"/>
    <w:rsid w:val="00A14569"/>
    <w:rsid w:val="00A14EA3"/>
    <w:rsid w:val="00A1597C"/>
    <w:rsid w:val="00A17413"/>
    <w:rsid w:val="00A1795B"/>
    <w:rsid w:val="00A20590"/>
    <w:rsid w:val="00A205F3"/>
    <w:rsid w:val="00A209B0"/>
    <w:rsid w:val="00A21008"/>
    <w:rsid w:val="00A231C9"/>
    <w:rsid w:val="00A23CD3"/>
    <w:rsid w:val="00A26916"/>
    <w:rsid w:val="00A269A2"/>
    <w:rsid w:val="00A26FAB"/>
    <w:rsid w:val="00A30723"/>
    <w:rsid w:val="00A30A75"/>
    <w:rsid w:val="00A30E47"/>
    <w:rsid w:val="00A31AE6"/>
    <w:rsid w:val="00A31EC8"/>
    <w:rsid w:val="00A32227"/>
    <w:rsid w:val="00A3356C"/>
    <w:rsid w:val="00A338C8"/>
    <w:rsid w:val="00A33A0B"/>
    <w:rsid w:val="00A33DF0"/>
    <w:rsid w:val="00A33F58"/>
    <w:rsid w:val="00A33F8B"/>
    <w:rsid w:val="00A35A4C"/>
    <w:rsid w:val="00A36D64"/>
    <w:rsid w:val="00A36F99"/>
    <w:rsid w:val="00A37BEF"/>
    <w:rsid w:val="00A40BE7"/>
    <w:rsid w:val="00A422AC"/>
    <w:rsid w:val="00A422F1"/>
    <w:rsid w:val="00A42DEC"/>
    <w:rsid w:val="00A42EC6"/>
    <w:rsid w:val="00A43336"/>
    <w:rsid w:val="00A43F3F"/>
    <w:rsid w:val="00A45923"/>
    <w:rsid w:val="00A45E20"/>
    <w:rsid w:val="00A45FAB"/>
    <w:rsid w:val="00A46659"/>
    <w:rsid w:val="00A47FB7"/>
    <w:rsid w:val="00A50FF1"/>
    <w:rsid w:val="00A51651"/>
    <w:rsid w:val="00A51A59"/>
    <w:rsid w:val="00A5216A"/>
    <w:rsid w:val="00A52A9C"/>
    <w:rsid w:val="00A535CB"/>
    <w:rsid w:val="00A543E7"/>
    <w:rsid w:val="00A5443E"/>
    <w:rsid w:val="00A54467"/>
    <w:rsid w:val="00A57766"/>
    <w:rsid w:val="00A60C75"/>
    <w:rsid w:val="00A60CA9"/>
    <w:rsid w:val="00A61CB4"/>
    <w:rsid w:val="00A623D6"/>
    <w:rsid w:val="00A62D9D"/>
    <w:rsid w:val="00A6341C"/>
    <w:rsid w:val="00A63873"/>
    <w:rsid w:val="00A64939"/>
    <w:rsid w:val="00A64E30"/>
    <w:rsid w:val="00A67A1C"/>
    <w:rsid w:val="00A726AF"/>
    <w:rsid w:val="00A7299D"/>
    <w:rsid w:val="00A731BD"/>
    <w:rsid w:val="00A73654"/>
    <w:rsid w:val="00A7424A"/>
    <w:rsid w:val="00A7432A"/>
    <w:rsid w:val="00A751AA"/>
    <w:rsid w:val="00A8137B"/>
    <w:rsid w:val="00A8199A"/>
    <w:rsid w:val="00A81A0B"/>
    <w:rsid w:val="00A824A7"/>
    <w:rsid w:val="00A833D8"/>
    <w:rsid w:val="00A83AE6"/>
    <w:rsid w:val="00A85AFB"/>
    <w:rsid w:val="00A86061"/>
    <w:rsid w:val="00A905F0"/>
    <w:rsid w:val="00A908BD"/>
    <w:rsid w:val="00A908DB"/>
    <w:rsid w:val="00A90F90"/>
    <w:rsid w:val="00A925E7"/>
    <w:rsid w:val="00A9374C"/>
    <w:rsid w:val="00A938C1"/>
    <w:rsid w:val="00A94C15"/>
    <w:rsid w:val="00A95AC2"/>
    <w:rsid w:val="00AA1610"/>
    <w:rsid w:val="00AA1B39"/>
    <w:rsid w:val="00AA266D"/>
    <w:rsid w:val="00AA35B1"/>
    <w:rsid w:val="00AA56C3"/>
    <w:rsid w:val="00AA5FDE"/>
    <w:rsid w:val="00AA673F"/>
    <w:rsid w:val="00AA6AD4"/>
    <w:rsid w:val="00AA7780"/>
    <w:rsid w:val="00AA790C"/>
    <w:rsid w:val="00AB0CF6"/>
    <w:rsid w:val="00AB145C"/>
    <w:rsid w:val="00AB19CE"/>
    <w:rsid w:val="00AB2599"/>
    <w:rsid w:val="00AB28C2"/>
    <w:rsid w:val="00AB3346"/>
    <w:rsid w:val="00AB4497"/>
    <w:rsid w:val="00AB4B5B"/>
    <w:rsid w:val="00AB584E"/>
    <w:rsid w:val="00AB5B11"/>
    <w:rsid w:val="00AB5E50"/>
    <w:rsid w:val="00AB5F0F"/>
    <w:rsid w:val="00AB6375"/>
    <w:rsid w:val="00AB74ED"/>
    <w:rsid w:val="00AB75EB"/>
    <w:rsid w:val="00AB7652"/>
    <w:rsid w:val="00AC1582"/>
    <w:rsid w:val="00AC1A3E"/>
    <w:rsid w:val="00AC4841"/>
    <w:rsid w:val="00AC6095"/>
    <w:rsid w:val="00AD2429"/>
    <w:rsid w:val="00AD27BB"/>
    <w:rsid w:val="00AD2A17"/>
    <w:rsid w:val="00AD3382"/>
    <w:rsid w:val="00AD4CEE"/>
    <w:rsid w:val="00AD50D9"/>
    <w:rsid w:val="00AD5B0F"/>
    <w:rsid w:val="00AD6285"/>
    <w:rsid w:val="00AD753C"/>
    <w:rsid w:val="00AD7E7E"/>
    <w:rsid w:val="00AE0D59"/>
    <w:rsid w:val="00AE2051"/>
    <w:rsid w:val="00AE32E6"/>
    <w:rsid w:val="00AE5EB5"/>
    <w:rsid w:val="00AE67D6"/>
    <w:rsid w:val="00AE755A"/>
    <w:rsid w:val="00AE7A6F"/>
    <w:rsid w:val="00AE7BC3"/>
    <w:rsid w:val="00AE7C09"/>
    <w:rsid w:val="00AF076A"/>
    <w:rsid w:val="00AF094A"/>
    <w:rsid w:val="00AF200A"/>
    <w:rsid w:val="00AF33C1"/>
    <w:rsid w:val="00AF37FB"/>
    <w:rsid w:val="00AF3937"/>
    <w:rsid w:val="00AF45F5"/>
    <w:rsid w:val="00AF505E"/>
    <w:rsid w:val="00AF52AF"/>
    <w:rsid w:val="00AF62DA"/>
    <w:rsid w:val="00AF6EEC"/>
    <w:rsid w:val="00B00529"/>
    <w:rsid w:val="00B005F3"/>
    <w:rsid w:val="00B00AA0"/>
    <w:rsid w:val="00B01C73"/>
    <w:rsid w:val="00B03B7A"/>
    <w:rsid w:val="00B03E5C"/>
    <w:rsid w:val="00B04271"/>
    <w:rsid w:val="00B048AF"/>
    <w:rsid w:val="00B04A3D"/>
    <w:rsid w:val="00B05B81"/>
    <w:rsid w:val="00B062FC"/>
    <w:rsid w:val="00B076E0"/>
    <w:rsid w:val="00B10A3B"/>
    <w:rsid w:val="00B10F07"/>
    <w:rsid w:val="00B11560"/>
    <w:rsid w:val="00B118DB"/>
    <w:rsid w:val="00B130A2"/>
    <w:rsid w:val="00B136BE"/>
    <w:rsid w:val="00B138F5"/>
    <w:rsid w:val="00B148D6"/>
    <w:rsid w:val="00B15831"/>
    <w:rsid w:val="00B160D6"/>
    <w:rsid w:val="00B16DB3"/>
    <w:rsid w:val="00B17203"/>
    <w:rsid w:val="00B20389"/>
    <w:rsid w:val="00B2109C"/>
    <w:rsid w:val="00B2119F"/>
    <w:rsid w:val="00B216F2"/>
    <w:rsid w:val="00B220D6"/>
    <w:rsid w:val="00B222C7"/>
    <w:rsid w:val="00B2244D"/>
    <w:rsid w:val="00B239A8"/>
    <w:rsid w:val="00B24FCC"/>
    <w:rsid w:val="00B253C8"/>
    <w:rsid w:val="00B25CC5"/>
    <w:rsid w:val="00B264AA"/>
    <w:rsid w:val="00B30981"/>
    <w:rsid w:val="00B30C71"/>
    <w:rsid w:val="00B31956"/>
    <w:rsid w:val="00B3221C"/>
    <w:rsid w:val="00B322ED"/>
    <w:rsid w:val="00B324D8"/>
    <w:rsid w:val="00B32D8E"/>
    <w:rsid w:val="00B3325B"/>
    <w:rsid w:val="00B3357D"/>
    <w:rsid w:val="00B357AA"/>
    <w:rsid w:val="00B37EF6"/>
    <w:rsid w:val="00B4009A"/>
    <w:rsid w:val="00B400B4"/>
    <w:rsid w:val="00B405C6"/>
    <w:rsid w:val="00B40E18"/>
    <w:rsid w:val="00B418A3"/>
    <w:rsid w:val="00B423E0"/>
    <w:rsid w:val="00B44491"/>
    <w:rsid w:val="00B44820"/>
    <w:rsid w:val="00B44CB4"/>
    <w:rsid w:val="00B451A6"/>
    <w:rsid w:val="00B462A9"/>
    <w:rsid w:val="00B46358"/>
    <w:rsid w:val="00B5088D"/>
    <w:rsid w:val="00B50E0C"/>
    <w:rsid w:val="00B51306"/>
    <w:rsid w:val="00B51361"/>
    <w:rsid w:val="00B516FF"/>
    <w:rsid w:val="00B530D3"/>
    <w:rsid w:val="00B53322"/>
    <w:rsid w:val="00B53BDA"/>
    <w:rsid w:val="00B53E34"/>
    <w:rsid w:val="00B53FAD"/>
    <w:rsid w:val="00B558AC"/>
    <w:rsid w:val="00B559F3"/>
    <w:rsid w:val="00B56095"/>
    <w:rsid w:val="00B565EF"/>
    <w:rsid w:val="00B56EE4"/>
    <w:rsid w:val="00B56FDD"/>
    <w:rsid w:val="00B57B22"/>
    <w:rsid w:val="00B57B95"/>
    <w:rsid w:val="00B57C9B"/>
    <w:rsid w:val="00B57E01"/>
    <w:rsid w:val="00B60E93"/>
    <w:rsid w:val="00B60FCD"/>
    <w:rsid w:val="00B6148C"/>
    <w:rsid w:val="00B615AE"/>
    <w:rsid w:val="00B620C6"/>
    <w:rsid w:val="00B62AD0"/>
    <w:rsid w:val="00B63549"/>
    <w:rsid w:val="00B63E2F"/>
    <w:rsid w:val="00B64428"/>
    <w:rsid w:val="00B663AC"/>
    <w:rsid w:val="00B6699A"/>
    <w:rsid w:val="00B6720F"/>
    <w:rsid w:val="00B70742"/>
    <w:rsid w:val="00B71526"/>
    <w:rsid w:val="00B71ACD"/>
    <w:rsid w:val="00B72636"/>
    <w:rsid w:val="00B726CE"/>
    <w:rsid w:val="00B72A43"/>
    <w:rsid w:val="00B72DB3"/>
    <w:rsid w:val="00B72FA1"/>
    <w:rsid w:val="00B758CB"/>
    <w:rsid w:val="00B760B0"/>
    <w:rsid w:val="00B76205"/>
    <w:rsid w:val="00B80767"/>
    <w:rsid w:val="00B824F3"/>
    <w:rsid w:val="00B82713"/>
    <w:rsid w:val="00B83AE3"/>
    <w:rsid w:val="00B85326"/>
    <w:rsid w:val="00B85570"/>
    <w:rsid w:val="00B859AA"/>
    <w:rsid w:val="00B85E7D"/>
    <w:rsid w:val="00B86BE3"/>
    <w:rsid w:val="00B909EF"/>
    <w:rsid w:val="00B90AA2"/>
    <w:rsid w:val="00B91044"/>
    <w:rsid w:val="00B91CD7"/>
    <w:rsid w:val="00B9238A"/>
    <w:rsid w:val="00B92AA8"/>
    <w:rsid w:val="00B94AB7"/>
    <w:rsid w:val="00B95DFD"/>
    <w:rsid w:val="00B962B0"/>
    <w:rsid w:val="00B97FDF"/>
    <w:rsid w:val="00BA1C3C"/>
    <w:rsid w:val="00BA2154"/>
    <w:rsid w:val="00BA4BA6"/>
    <w:rsid w:val="00BA4F25"/>
    <w:rsid w:val="00BA4F4F"/>
    <w:rsid w:val="00BA677B"/>
    <w:rsid w:val="00BA6D1C"/>
    <w:rsid w:val="00BA6EF3"/>
    <w:rsid w:val="00BB1271"/>
    <w:rsid w:val="00BB1CDE"/>
    <w:rsid w:val="00BB3AF9"/>
    <w:rsid w:val="00BB455E"/>
    <w:rsid w:val="00BB478A"/>
    <w:rsid w:val="00BB4A1D"/>
    <w:rsid w:val="00BB50CB"/>
    <w:rsid w:val="00BB760D"/>
    <w:rsid w:val="00BB7EA7"/>
    <w:rsid w:val="00BC0566"/>
    <w:rsid w:val="00BC2BE5"/>
    <w:rsid w:val="00BC333B"/>
    <w:rsid w:val="00BC45F3"/>
    <w:rsid w:val="00BC4719"/>
    <w:rsid w:val="00BC4FA3"/>
    <w:rsid w:val="00BC50CC"/>
    <w:rsid w:val="00BC73A9"/>
    <w:rsid w:val="00BC7BD9"/>
    <w:rsid w:val="00BD1556"/>
    <w:rsid w:val="00BD25F5"/>
    <w:rsid w:val="00BD30AC"/>
    <w:rsid w:val="00BD34A2"/>
    <w:rsid w:val="00BD3896"/>
    <w:rsid w:val="00BD3F15"/>
    <w:rsid w:val="00BD439D"/>
    <w:rsid w:val="00BD6312"/>
    <w:rsid w:val="00BD6D0E"/>
    <w:rsid w:val="00BE0AC5"/>
    <w:rsid w:val="00BE0D65"/>
    <w:rsid w:val="00BE33EF"/>
    <w:rsid w:val="00BE359E"/>
    <w:rsid w:val="00BE4371"/>
    <w:rsid w:val="00BE52CA"/>
    <w:rsid w:val="00BE54D9"/>
    <w:rsid w:val="00BE5C09"/>
    <w:rsid w:val="00BE5CE3"/>
    <w:rsid w:val="00BE606B"/>
    <w:rsid w:val="00BE64C6"/>
    <w:rsid w:val="00BF315C"/>
    <w:rsid w:val="00BF3E84"/>
    <w:rsid w:val="00BF44CA"/>
    <w:rsid w:val="00BF52FE"/>
    <w:rsid w:val="00BF531F"/>
    <w:rsid w:val="00BF590D"/>
    <w:rsid w:val="00BF73EB"/>
    <w:rsid w:val="00BF7980"/>
    <w:rsid w:val="00BF7CD4"/>
    <w:rsid w:val="00BF7FCE"/>
    <w:rsid w:val="00C006EC"/>
    <w:rsid w:val="00C04064"/>
    <w:rsid w:val="00C041D7"/>
    <w:rsid w:val="00C044EE"/>
    <w:rsid w:val="00C05890"/>
    <w:rsid w:val="00C06D8B"/>
    <w:rsid w:val="00C075A2"/>
    <w:rsid w:val="00C105CF"/>
    <w:rsid w:val="00C1063E"/>
    <w:rsid w:val="00C1176C"/>
    <w:rsid w:val="00C117BD"/>
    <w:rsid w:val="00C11C82"/>
    <w:rsid w:val="00C11D5A"/>
    <w:rsid w:val="00C122AA"/>
    <w:rsid w:val="00C1405F"/>
    <w:rsid w:val="00C20046"/>
    <w:rsid w:val="00C20F2B"/>
    <w:rsid w:val="00C22A25"/>
    <w:rsid w:val="00C22C7B"/>
    <w:rsid w:val="00C231C5"/>
    <w:rsid w:val="00C23E2D"/>
    <w:rsid w:val="00C24387"/>
    <w:rsid w:val="00C24B70"/>
    <w:rsid w:val="00C24EB4"/>
    <w:rsid w:val="00C252FC"/>
    <w:rsid w:val="00C25A99"/>
    <w:rsid w:val="00C25C38"/>
    <w:rsid w:val="00C26660"/>
    <w:rsid w:val="00C275AD"/>
    <w:rsid w:val="00C27941"/>
    <w:rsid w:val="00C311EC"/>
    <w:rsid w:val="00C32283"/>
    <w:rsid w:val="00C327A9"/>
    <w:rsid w:val="00C33BEB"/>
    <w:rsid w:val="00C34747"/>
    <w:rsid w:val="00C364EB"/>
    <w:rsid w:val="00C3662E"/>
    <w:rsid w:val="00C37E07"/>
    <w:rsid w:val="00C37F82"/>
    <w:rsid w:val="00C41761"/>
    <w:rsid w:val="00C41A95"/>
    <w:rsid w:val="00C4296E"/>
    <w:rsid w:val="00C42A91"/>
    <w:rsid w:val="00C4330C"/>
    <w:rsid w:val="00C43C50"/>
    <w:rsid w:val="00C44112"/>
    <w:rsid w:val="00C4480C"/>
    <w:rsid w:val="00C45A0B"/>
    <w:rsid w:val="00C46050"/>
    <w:rsid w:val="00C51033"/>
    <w:rsid w:val="00C51742"/>
    <w:rsid w:val="00C519E9"/>
    <w:rsid w:val="00C5215B"/>
    <w:rsid w:val="00C52466"/>
    <w:rsid w:val="00C52F6F"/>
    <w:rsid w:val="00C530F1"/>
    <w:rsid w:val="00C535C3"/>
    <w:rsid w:val="00C53684"/>
    <w:rsid w:val="00C53EB6"/>
    <w:rsid w:val="00C53F9F"/>
    <w:rsid w:val="00C548C6"/>
    <w:rsid w:val="00C56376"/>
    <w:rsid w:val="00C568EE"/>
    <w:rsid w:val="00C574D8"/>
    <w:rsid w:val="00C60C07"/>
    <w:rsid w:val="00C61D5E"/>
    <w:rsid w:val="00C6244B"/>
    <w:rsid w:val="00C62941"/>
    <w:rsid w:val="00C62EC4"/>
    <w:rsid w:val="00C62EFF"/>
    <w:rsid w:val="00C646B1"/>
    <w:rsid w:val="00C64D6C"/>
    <w:rsid w:val="00C6525B"/>
    <w:rsid w:val="00C6552D"/>
    <w:rsid w:val="00C65B39"/>
    <w:rsid w:val="00C65E44"/>
    <w:rsid w:val="00C66603"/>
    <w:rsid w:val="00C66644"/>
    <w:rsid w:val="00C7060A"/>
    <w:rsid w:val="00C70D11"/>
    <w:rsid w:val="00C71C0B"/>
    <w:rsid w:val="00C71F26"/>
    <w:rsid w:val="00C7236D"/>
    <w:rsid w:val="00C72FC0"/>
    <w:rsid w:val="00C7551D"/>
    <w:rsid w:val="00C75AB3"/>
    <w:rsid w:val="00C76C07"/>
    <w:rsid w:val="00C77CB5"/>
    <w:rsid w:val="00C802B2"/>
    <w:rsid w:val="00C814D6"/>
    <w:rsid w:val="00C81518"/>
    <w:rsid w:val="00C8161F"/>
    <w:rsid w:val="00C8223F"/>
    <w:rsid w:val="00C82551"/>
    <w:rsid w:val="00C82B38"/>
    <w:rsid w:val="00C82EF0"/>
    <w:rsid w:val="00C836B2"/>
    <w:rsid w:val="00C8381B"/>
    <w:rsid w:val="00C83CE2"/>
    <w:rsid w:val="00C83E0B"/>
    <w:rsid w:val="00C842C1"/>
    <w:rsid w:val="00C84DD4"/>
    <w:rsid w:val="00C85F4A"/>
    <w:rsid w:val="00C869AA"/>
    <w:rsid w:val="00C86DF2"/>
    <w:rsid w:val="00C878B8"/>
    <w:rsid w:val="00C9275E"/>
    <w:rsid w:val="00C93EA8"/>
    <w:rsid w:val="00C94100"/>
    <w:rsid w:val="00C95894"/>
    <w:rsid w:val="00C95EFE"/>
    <w:rsid w:val="00C96B87"/>
    <w:rsid w:val="00C9774F"/>
    <w:rsid w:val="00CA02A7"/>
    <w:rsid w:val="00CA05FD"/>
    <w:rsid w:val="00CA0E2F"/>
    <w:rsid w:val="00CA1B26"/>
    <w:rsid w:val="00CA1B5A"/>
    <w:rsid w:val="00CA30CE"/>
    <w:rsid w:val="00CA3331"/>
    <w:rsid w:val="00CA3523"/>
    <w:rsid w:val="00CA3740"/>
    <w:rsid w:val="00CA488F"/>
    <w:rsid w:val="00CA4ACD"/>
    <w:rsid w:val="00CA64DF"/>
    <w:rsid w:val="00CA69DC"/>
    <w:rsid w:val="00CA6A39"/>
    <w:rsid w:val="00CA7172"/>
    <w:rsid w:val="00CA7AE1"/>
    <w:rsid w:val="00CB19C4"/>
    <w:rsid w:val="00CB231D"/>
    <w:rsid w:val="00CB2D56"/>
    <w:rsid w:val="00CB35D7"/>
    <w:rsid w:val="00CB37DA"/>
    <w:rsid w:val="00CB5CA5"/>
    <w:rsid w:val="00CB62F1"/>
    <w:rsid w:val="00CB68A1"/>
    <w:rsid w:val="00CB7E50"/>
    <w:rsid w:val="00CC0438"/>
    <w:rsid w:val="00CC04BB"/>
    <w:rsid w:val="00CC0DF0"/>
    <w:rsid w:val="00CC11D6"/>
    <w:rsid w:val="00CC1346"/>
    <w:rsid w:val="00CC285D"/>
    <w:rsid w:val="00CC2FB8"/>
    <w:rsid w:val="00CC3190"/>
    <w:rsid w:val="00CC3CFA"/>
    <w:rsid w:val="00CC4B27"/>
    <w:rsid w:val="00CC573B"/>
    <w:rsid w:val="00CC760C"/>
    <w:rsid w:val="00CC7868"/>
    <w:rsid w:val="00CD0433"/>
    <w:rsid w:val="00CD10F0"/>
    <w:rsid w:val="00CD2312"/>
    <w:rsid w:val="00CD2CF5"/>
    <w:rsid w:val="00CD324A"/>
    <w:rsid w:val="00CD4176"/>
    <w:rsid w:val="00CD4910"/>
    <w:rsid w:val="00CD60C2"/>
    <w:rsid w:val="00CD6400"/>
    <w:rsid w:val="00CD720A"/>
    <w:rsid w:val="00CD7F88"/>
    <w:rsid w:val="00CE15C1"/>
    <w:rsid w:val="00CE1C88"/>
    <w:rsid w:val="00CE38D4"/>
    <w:rsid w:val="00CE4450"/>
    <w:rsid w:val="00CE45B8"/>
    <w:rsid w:val="00CE49CA"/>
    <w:rsid w:val="00CE58DE"/>
    <w:rsid w:val="00CE5ACE"/>
    <w:rsid w:val="00CF0BEA"/>
    <w:rsid w:val="00CF11B7"/>
    <w:rsid w:val="00CF19EA"/>
    <w:rsid w:val="00CF21A7"/>
    <w:rsid w:val="00CF29A8"/>
    <w:rsid w:val="00CF2A95"/>
    <w:rsid w:val="00CF332A"/>
    <w:rsid w:val="00CF401A"/>
    <w:rsid w:val="00CF4DA6"/>
    <w:rsid w:val="00CF5363"/>
    <w:rsid w:val="00CF5586"/>
    <w:rsid w:val="00CF5910"/>
    <w:rsid w:val="00CF5E73"/>
    <w:rsid w:val="00CF6F67"/>
    <w:rsid w:val="00CF6F7D"/>
    <w:rsid w:val="00CF7478"/>
    <w:rsid w:val="00CF774B"/>
    <w:rsid w:val="00CF7A8D"/>
    <w:rsid w:val="00D01417"/>
    <w:rsid w:val="00D01B3F"/>
    <w:rsid w:val="00D038A2"/>
    <w:rsid w:val="00D04516"/>
    <w:rsid w:val="00D048AE"/>
    <w:rsid w:val="00D04E42"/>
    <w:rsid w:val="00D055E8"/>
    <w:rsid w:val="00D05DAD"/>
    <w:rsid w:val="00D05FB0"/>
    <w:rsid w:val="00D07B88"/>
    <w:rsid w:val="00D107AA"/>
    <w:rsid w:val="00D11331"/>
    <w:rsid w:val="00D115E9"/>
    <w:rsid w:val="00D1250A"/>
    <w:rsid w:val="00D126CD"/>
    <w:rsid w:val="00D12BF5"/>
    <w:rsid w:val="00D14244"/>
    <w:rsid w:val="00D15743"/>
    <w:rsid w:val="00D161D3"/>
    <w:rsid w:val="00D16B07"/>
    <w:rsid w:val="00D16E26"/>
    <w:rsid w:val="00D2000D"/>
    <w:rsid w:val="00D2046F"/>
    <w:rsid w:val="00D20ACD"/>
    <w:rsid w:val="00D20D4C"/>
    <w:rsid w:val="00D21D29"/>
    <w:rsid w:val="00D22022"/>
    <w:rsid w:val="00D22106"/>
    <w:rsid w:val="00D229CD"/>
    <w:rsid w:val="00D24CE2"/>
    <w:rsid w:val="00D25053"/>
    <w:rsid w:val="00D25CE5"/>
    <w:rsid w:val="00D269A4"/>
    <w:rsid w:val="00D26F4D"/>
    <w:rsid w:val="00D2737B"/>
    <w:rsid w:val="00D275AE"/>
    <w:rsid w:val="00D27E50"/>
    <w:rsid w:val="00D30231"/>
    <w:rsid w:val="00D310E6"/>
    <w:rsid w:val="00D3113A"/>
    <w:rsid w:val="00D31DD3"/>
    <w:rsid w:val="00D32B2D"/>
    <w:rsid w:val="00D33B81"/>
    <w:rsid w:val="00D3433E"/>
    <w:rsid w:val="00D34860"/>
    <w:rsid w:val="00D34F3A"/>
    <w:rsid w:val="00D35E2D"/>
    <w:rsid w:val="00D367A0"/>
    <w:rsid w:val="00D36C77"/>
    <w:rsid w:val="00D37426"/>
    <w:rsid w:val="00D37D3F"/>
    <w:rsid w:val="00D408AC"/>
    <w:rsid w:val="00D4118D"/>
    <w:rsid w:val="00D457FC"/>
    <w:rsid w:val="00D45D73"/>
    <w:rsid w:val="00D46206"/>
    <w:rsid w:val="00D46659"/>
    <w:rsid w:val="00D466D0"/>
    <w:rsid w:val="00D46F44"/>
    <w:rsid w:val="00D47BB5"/>
    <w:rsid w:val="00D47BE9"/>
    <w:rsid w:val="00D47D22"/>
    <w:rsid w:val="00D47D48"/>
    <w:rsid w:val="00D50F7E"/>
    <w:rsid w:val="00D515D6"/>
    <w:rsid w:val="00D5262E"/>
    <w:rsid w:val="00D528FD"/>
    <w:rsid w:val="00D54136"/>
    <w:rsid w:val="00D54DB8"/>
    <w:rsid w:val="00D55A9F"/>
    <w:rsid w:val="00D561B5"/>
    <w:rsid w:val="00D56E3C"/>
    <w:rsid w:val="00D57B97"/>
    <w:rsid w:val="00D57C32"/>
    <w:rsid w:val="00D60B05"/>
    <w:rsid w:val="00D60F5D"/>
    <w:rsid w:val="00D61C42"/>
    <w:rsid w:val="00D629AF"/>
    <w:rsid w:val="00D62DC0"/>
    <w:rsid w:val="00D62EA9"/>
    <w:rsid w:val="00D639BB"/>
    <w:rsid w:val="00D63A2F"/>
    <w:rsid w:val="00D64574"/>
    <w:rsid w:val="00D648BB"/>
    <w:rsid w:val="00D6609B"/>
    <w:rsid w:val="00D66132"/>
    <w:rsid w:val="00D66609"/>
    <w:rsid w:val="00D6744F"/>
    <w:rsid w:val="00D67E94"/>
    <w:rsid w:val="00D703E2"/>
    <w:rsid w:val="00D704D6"/>
    <w:rsid w:val="00D707D4"/>
    <w:rsid w:val="00D70AAD"/>
    <w:rsid w:val="00D72581"/>
    <w:rsid w:val="00D730E0"/>
    <w:rsid w:val="00D73615"/>
    <w:rsid w:val="00D74040"/>
    <w:rsid w:val="00D7442B"/>
    <w:rsid w:val="00D74F0D"/>
    <w:rsid w:val="00D75602"/>
    <w:rsid w:val="00D769EA"/>
    <w:rsid w:val="00D76D06"/>
    <w:rsid w:val="00D76E13"/>
    <w:rsid w:val="00D776C8"/>
    <w:rsid w:val="00D802F2"/>
    <w:rsid w:val="00D812F5"/>
    <w:rsid w:val="00D828C7"/>
    <w:rsid w:val="00D82F07"/>
    <w:rsid w:val="00D838F7"/>
    <w:rsid w:val="00D856E4"/>
    <w:rsid w:val="00D85935"/>
    <w:rsid w:val="00D85BF7"/>
    <w:rsid w:val="00D8698D"/>
    <w:rsid w:val="00D86CD3"/>
    <w:rsid w:val="00D87159"/>
    <w:rsid w:val="00D871CA"/>
    <w:rsid w:val="00D90481"/>
    <w:rsid w:val="00D90AD4"/>
    <w:rsid w:val="00D91050"/>
    <w:rsid w:val="00D92DAD"/>
    <w:rsid w:val="00D93734"/>
    <w:rsid w:val="00D93AE1"/>
    <w:rsid w:val="00D9483E"/>
    <w:rsid w:val="00D94BC2"/>
    <w:rsid w:val="00D95C49"/>
    <w:rsid w:val="00D95FC7"/>
    <w:rsid w:val="00D961BE"/>
    <w:rsid w:val="00D96C12"/>
    <w:rsid w:val="00D972DD"/>
    <w:rsid w:val="00D97C67"/>
    <w:rsid w:val="00DA1457"/>
    <w:rsid w:val="00DA1AE5"/>
    <w:rsid w:val="00DA27BB"/>
    <w:rsid w:val="00DA2DC2"/>
    <w:rsid w:val="00DA41B2"/>
    <w:rsid w:val="00DA4B76"/>
    <w:rsid w:val="00DA4ECE"/>
    <w:rsid w:val="00DA512B"/>
    <w:rsid w:val="00DA5659"/>
    <w:rsid w:val="00DA57B3"/>
    <w:rsid w:val="00DA5D24"/>
    <w:rsid w:val="00DA7AF9"/>
    <w:rsid w:val="00DA7FDF"/>
    <w:rsid w:val="00DB0F84"/>
    <w:rsid w:val="00DB2287"/>
    <w:rsid w:val="00DB2664"/>
    <w:rsid w:val="00DB2AB2"/>
    <w:rsid w:val="00DB4299"/>
    <w:rsid w:val="00DB46BF"/>
    <w:rsid w:val="00DB47FE"/>
    <w:rsid w:val="00DB51DC"/>
    <w:rsid w:val="00DB53D3"/>
    <w:rsid w:val="00DB607F"/>
    <w:rsid w:val="00DB63A4"/>
    <w:rsid w:val="00DB68DE"/>
    <w:rsid w:val="00DB740B"/>
    <w:rsid w:val="00DC142C"/>
    <w:rsid w:val="00DC2E3C"/>
    <w:rsid w:val="00DC4A3A"/>
    <w:rsid w:val="00DC4C15"/>
    <w:rsid w:val="00DC54EE"/>
    <w:rsid w:val="00DC5ECC"/>
    <w:rsid w:val="00DC6443"/>
    <w:rsid w:val="00DC7134"/>
    <w:rsid w:val="00DC7335"/>
    <w:rsid w:val="00DC792F"/>
    <w:rsid w:val="00DD074A"/>
    <w:rsid w:val="00DD2028"/>
    <w:rsid w:val="00DD21F6"/>
    <w:rsid w:val="00DD429F"/>
    <w:rsid w:val="00DD4600"/>
    <w:rsid w:val="00DD47DF"/>
    <w:rsid w:val="00DD48C4"/>
    <w:rsid w:val="00DD4C29"/>
    <w:rsid w:val="00DD6272"/>
    <w:rsid w:val="00DD6639"/>
    <w:rsid w:val="00DD7B65"/>
    <w:rsid w:val="00DE0CE5"/>
    <w:rsid w:val="00DE1BFB"/>
    <w:rsid w:val="00DE21C2"/>
    <w:rsid w:val="00DE40AF"/>
    <w:rsid w:val="00DE4665"/>
    <w:rsid w:val="00DE4FFD"/>
    <w:rsid w:val="00DE519B"/>
    <w:rsid w:val="00DE57CE"/>
    <w:rsid w:val="00DE74D2"/>
    <w:rsid w:val="00DF14A1"/>
    <w:rsid w:val="00DF2182"/>
    <w:rsid w:val="00DF2DAF"/>
    <w:rsid w:val="00DF334C"/>
    <w:rsid w:val="00DF5ADA"/>
    <w:rsid w:val="00DF6BC7"/>
    <w:rsid w:val="00DF7A50"/>
    <w:rsid w:val="00DF7A97"/>
    <w:rsid w:val="00DF7C63"/>
    <w:rsid w:val="00DF7EBB"/>
    <w:rsid w:val="00E00333"/>
    <w:rsid w:val="00E0174E"/>
    <w:rsid w:val="00E02846"/>
    <w:rsid w:val="00E02F67"/>
    <w:rsid w:val="00E03E13"/>
    <w:rsid w:val="00E04760"/>
    <w:rsid w:val="00E06002"/>
    <w:rsid w:val="00E06107"/>
    <w:rsid w:val="00E06E47"/>
    <w:rsid w:val="00E079D6"/>
    <w:rsid w:val="00E15212"/>
    <w:rsid w:val="00E152C6"/>
    <w:rsid w:val="00E159F7"/>
    <w:rsid w:val="00E15A99"/>
    <w:rsid w:val="00E16268"/>
    <w:rsid w:val="00E16C61"/>
    <w:rsid w:val="00E16F8F"/>
    <w:rsid w:val="00E17001"/>
    <w:rsid w:val="00E170F6"/>
    <w:rsid w:val="00E200DC"/>
    <w:rsid w:val="00E2041C"/>
    <w:rsid w:val="00E21F34"/>
    <w:rsid w:val="00E2343D"/>
    <w:rsid w:val="00E236A9"/>
    <w:rsid w:val="00E23E6C"/>
    <w:rsid w:val="00E247DC"/>
    <w:rsid w:val="00E24F2E"/>
    <w:rsid w:val="00E25481"/>
    <w:rsid w:val="00E259DB"/>
    <w:rsid w:val="00E25C0A"/>
    <w:rsid w:val="00E25FC0"/>
    <w:rsid w:val="00E26E5C"/>
    <w:rsid w:val="00E308D0"/>
    <w:rsid w:val="00E31420"/>
    <w:rsid w:val="00E3184F"/>
    <w:rsid w:val="00E33641"/>
    <w:rsid w:val="00E338D7"/>
    <w:rsid w:val="00E341F2"/>
    <w:rsid w:val="00E34698"/>
    <w:rsid w:val="00E348F8"/>
    <w:rsid w:val="00E35F7F"/>
    <w:rsid w:val="00E36B03"/>
    <w:rsid w:val="00E37C6E"/>
    <w:rsid w:val="00E37F37"/>
    <w:rsid w:val="00E40A1B"/>
    <w:rsid w:val="00E40BE3"/>
    <w:rsid w:val="00E41E4E"/>
    <w:rsid w:val="00E422A4"/>
    <w:rsid w:val="00E42370"/>
    <w:rsid w:val="00E43576"/>
    <w:rsid w:val="00E43884"/>
    <w:rsid w:val="00E43B94"/>
    <w:rsid w:val="00E45FAB"/>
    <w:rsid w:val="00E461D1"/>
    <w:rsid w:val="00E462F5"/>
    <w:rsid w:val="00E46B7B"/>
    <w:rsid w:val="00E478F0"/>
    <w:rsid w:val="00E5034A"/>
    <w:rsid w:val="00E5102F"/>
    <w:rsid w:val="00E514F1"/>
    <w:rsid w:val="00E56C0E"/>
    <w:rsid w:val="00E601F4"/>
    <w:rsid w:val="00E604F8"/>
    <w:rsid w:val="00E61396"/>
    <w:rsid w:val="00E616D2"/>
    <w:rsid w:val="00E616E1"/>
    <w:rsid w:val="00E62FA0"/>
    <w:rsid w:val="00E63736"/>
    <w:rsid w:val="00E6409D"/>
    <w:rsid w:val="00E647E7"/>
    <w:rsid w:val="00E65184"/>
    <w:rsid w:val="00E657AD"/>
    <w:rsid w:val="00E66711"/>
    <w:rsid w:val="00E67464"/>
    <w:rsid w:val="00E70135"/>
    <w:rsid w:val="00E70E95"/>
    <w:rsid w:val="00E71CE4"/>
    <w:rsid w:val="00E72545"/>
    <w:rsid w:val="00E73B2E"/>
    <w:rsid w:val="00E74137"/>
    <w:rsid w:val="00E77883"/>
    <w:rsid w:val="00E80139"/>
    <w:rsid w:val="00E836EF"/>
    <w:rsid w:val="00E83889"/>
    <w:rsid w:val="00E84491"/>
    <w:rsid w:val="00E85E59"/>
    <w:rsid w:val="00E86060"/>
    <w:rsid w:val="00E871E5"/>
    <w:rsid w:val="00E90F1B"/>
    <w:rsid w:val="00E93011"/>
    <w:rsid w:val="00E946F5"/>
    <w:rsid w:val="00E95114"/>
    <w:rsid w:val="00E97744"/>
    <w:rsid w:val="00EA06C0"/>
    <w:rsid w:val="00EA0D09"/>
    <w:rsid w:val="00EA0D31"/>
    <w:rsid w:val="00EA10D6"/>
    <w:rsid w:val="00EA3209"/>
    <w:rsid w:val="00EA3BBF"/>
    <w:rsid w:val="00EA4117"/>
    <w:rsid w:val="00EA5BDB"/>
    <w:rsid w:val="00EA605A"/>
    <w:rsid w:val="00EB0635"/>
    <w:rsid w:val="00EB0818"/>
    <w:rsid w:val="00EB0E41"/>
    <w:rsid w:val="00EB5A09"/>
    <w:rsid w:val="00EB5CF8"/>
    <w:rsid w:val="00EB5D3E"/>
    <w:rsid w:val="00EC1306"/>
    <w:rsid w:val="00EC1E46"/>
    <w:rsid w:val="00EC2843"/>
    <w:rsid w:val="00EC4B75"/>
    <w:rsid w:val="00EC587D"/>
    <w:rsid w:val="00EC5A98"/>
    <w:rsid w:val="00EC5B93"/>
    <w:rsid w:val="00EC794F"/>
    <w:rsid w:val="00ED0103"/>
    <w:rsid w:val="00ED0213"/>
    <w:rsid w:val="00ED0231"/>
    <w:rsid w:val="00ED1EE9"/>
    <w:rsid w:val="00ED1FBE"/>
    <w:rsid w:val="00ED27FD"/>
    <w:rsid w:val="00ED2998"/>
    <w:rsid w:val="00ED2E95"/>
    <w:rsid w:val="00ED341C"/>
    <w:rsid w:val="00ED380A"/>
    <w:rsid w:val="00ED4281"/>
    <w:rsid w:val="00ED4EB0"/>
    <w:rsid w:val="00ED5497"/>
    <w:rsid w:val="00ED5D34"/>
    <w:rsid w:val="00ED6649"/>
    <w:rsid w:val="00ED7D57"/>
    <w:rsid w:val="00ED7FE8"/>
    <w:rsid w:val="00EE09EB"/>
    <w:rsid w:val="00EE0B3A"/>
    <w:rsid w:val="00EE1258"/>
    <w:rsid w:val="00EE1475"/>
    <w:rsid w:val="00EE1EA1"/>
    <w:rsid w:val="00EE2E50"/>
    <w:rsid w:val="00EE3095"/>
    <w:rsid w:val="00EE740D"/>
    <w:rsid w:val="00EF05D7"/>
    <w:rsid w:val="00EF1323"/>
    <w:rsid w:val="00EF478C"/>
    <w:rsid w:val="00EF5F97"/>
    <w:rsid w:val="00EF64F7"/>
    <w:rsid w:val="00EF7046"/>
    <w:rsid w:val="00F01735"/>
    <w:rsid w:val="00F030F3"/>
    <w:rsid w:val="00F03692"/>
    <w:rsid w:val="00F03A40"/>
    <w:rsid w:val="00F03F99"/>
    <w:rsid w:val="00F0450E"/>
    <w:rsid w:val="00F04BB2"/>
    <w:rsid w:val="00F04D04"/>
    <w:rsid w:val="00F05EA0"/>
    <w:rsid w:val="00F065EC"/>
    <w:rsid w:val="00F06883"/>
    <w:rsid w:val="00F06C73"/>
    <w:rsid w:val="00F070C4"/>
    <w:rsid w:val="00F07493"/>
    <w:rsid w:val="00F108BE"/>
    <w:rsid w:val="00F10C07"/>
    <w:rsid w:val="00F13051"/>
    <w:rsid w:val="00F130A2"/>
    <w:rsid w:val="00F13A2A"/>
    <w:rsid w:val="00F1410E"/>
    <w:rsid w:val="00F14449"/>
    <w:rsid w:val="00F14E31"/>
    <w:rsid w:val="00F14F59"/>
    <w:rsid w:val="00F17F28"/>
    <w:rsid w:val="00F210A2"/>
    <w:rsid w:val="00F214FC"/>
    <w:rsid w:val="00F219C9"/>
    <w:rsid w:val="00F21BB7"/>
    <w:rsid w:val="00F22139"/>
    <w:rsid w:val="00F2223B"/>
    <w:rsid w:val="00F2249F"/>
    <w:rsid w:val="00F24179"/>
    <w:rsid w:val="00F24958"/>
    <w:rsid w:val="00F257B7"/>
    <w:rsid w:val="00F26F0E"/>
    <w:rsid w:val="00F27155"/>
    <w:rsid w:val="00F274B1"/>
    <w:rsid w:val="00F27AB9"/>
    <w:rsid w:val="00F3071A"/>
    <w:rsid w:val="00F30F63"/>
    <w:rsid w:val="00F31E42"/>
    <w:rsid w:val="00F32287"/>
    <w:rsid w:val="00F325AC"/>
    <w:rsid w:val="00F32BDD"/>
    <w:rsid w:val="00F33695"/>
    <w:rsid w:val="00F34962"/>
    <w:rsid w:val="00F37F28"/>
    <w:rsid w:val="00F407F7"/>
    <w:rsid w:val="00F40CEF"/>
    <w:rsid w:val="00F42A75"/>
    <w:rsid w:val="00F4327D"/>
    <w:rsid w:val="00F4699D"/>
    <w:rsid w:val="00F47B64"/>
    <w:rsid w:val="00F507CB"/>
    <w:rsid w:val="00F5098E"/>
    <w:rsid w:val="00F509F4"/>
    <w:rsid w:val="00F50EE4"/>
    <w:rsid w:val="00F51049"/>
    <w:rsid w:val="00F52029"/>
    <w:rsid w:val="00F53579"/>
    <w:rsid w:val="00F53909"/>
    <w:rsid w:val="00F53EB7"/>
    <w:rsid w:val="00F54BED"/>
    <w:rsid w:val="00F55081"/>
    <w:rsid w:val="00F55C80"/>
    <w:rsid w:val="00F560B9"/>
    <w:rsid w:val="00F56D45"/>
    <w:rsid w:val="00F5749A"/>
    <w:rsid w:val="00F607A4"/>
    <w:rsid w:val="00F6130D"/>
    <w:rsid w:val="00F61BF3"/>
    <w:rsid w:val="00F6277E"/>
    <w:rsid w:val="00F6327C"/>
    <w:rsid w:val="00F63AD2"/>
    <w:rsid w:val="00F64993"/>
    <w:rsid w:val="00F651FB"/>
    <w:rsid w:val="00F66133"/>
    <w:rsid w:val="00F66375"/>
    <w:rsid w:val="00F66B7C"/>
    <w:rsid w:val="00F70368"/>
    <w:rsid w:val="00F70A5C"/>
    <w:rsid w:val="00F71147"/>
    <w:rsid w:val="00F7150C"/>
    <w:rsid w:val="00F71656"/>
    <w:rsid w:val="00F71951"/>
    <w:rsid w:val="00F734AB"/>
    <w:rsid w:val="00F74F03"/>
    <w:rsid w:val="00F76718"/>
    <w:rsid w:val="00F767B6"/>
    <w:rsid w:val="00F774F8"/>
    <w:rsid w:val="00F801BE"/>
    <w:rsid w:val="00F80BAF"/>
    <w:rsid w:val="00F80C0C"/>
    <w:rsid w:val="00F80F52"/>
    <w:rsid w:val="00F81160"/>
    <w:rsid w:val="00F823C4"/>
    <w:rsid w:val="00F83291"/>
    <w:rsid w:val="00F8337D"/>
    <w:rsid w:val="00F83927"/>
    <w:rsid w:val="00F83ECB"/>
    <w:rsid w:val="00F90BB4"/>
    <w:rsid w:val="00F9181B"/>
    <w:rsid w:val="00F91B1A"/>
    <w:rsid w:val="00F920C2"/>
    <w:rsid w:val="00F92469"/>
    <w:rsid w:val="00F93A7B"/>
    <w:rsid w:val="00F93BF1"/>
    <w:rsid w:val="00F93DB2"/>
    <w:rsid w:val="00F945A5"/>
    <w:rsid w:val="00F94F4B"/>
    <w:rsid w:val="00F959CC"/>
    <w:rsid w:val="00F96C81"/>
    <w:rsid w:val="00F97588"/>
    <w:rsid w:val="00FA2032"/>
    <w:rsid w:val="00FA2803"/>
    <w:rsid w:val="00FA3179"/>
    <w:rsid w:val="00FA3E43"/>
    <w:rsid w:val="00FA4036"/>
    <w:rsid w:val="00FA41F6"/>
    <w:rsid w:val="00FA73D6"/>
    <w:rsid w:val="00FB0039"/>
    <w:rsid w:val="00FB1D4D"/>
    <w:rsid w:val="00FB3A95"/>
    <w:rsid w:val="00FB412A"/>
    <w:rsid w:val="00FB4310"/>
    <w:rsid w:val="00FB4B7F"/>
    <w:rsid w:val="00FB674D"/>
    <w:rsid w:val="00FB792A"/>
    <w:rsid w:val="00FB7B4A"/>
    <w:rsid w:val="00FC0B60"/>
    <w:rsid w:val="00FC0CAA"/>
    <w:rsid w:val="00FC0EE0"/>
    <w:rsid w:val="00FC0FF8"/>
    <w:rsid w:val="00FC135A"/>
    <w:rsid w:val="00FC13B0"/>
    <w:rsid w:val="00FC29A4"/>
    <w:rsid w:val="00FC2FE8"/>
    <w:rsid w:val="00FC513E"/>
    <w:rsid w:val="00FC56EB"/>
    <w:rsid w:val="00FC59DE"/>
    <w:rsid w:val="00FC5FF8"/>
    <w:rsid w:val="00FC62F2"/>
    <w:rsid w:val="00FC7378"/>
    <w:rsid w:val="00FC787C"/>
    <w:rsid w:val="00FD033A"/>
    <w:rsid w:val="00FD0C0E"/>
    <w:rsid w:val="00FD1610"/>
    <w:rsid w:val="00FD2048"/>
    <w:rsid w:val="00FD25AD"/>
    <w:rsid w:val="00FD27CB"/>
    <w:rsid w:val="00FD2BB0"/>
    <w:rsid w:val="00FD2F70"/>
    <w:rsid w:val="00FD527C"/>
    <w:rsid w:val="00FD68D2"/>
    <w:rsid w:val="00FE1841"/>
    <w:rsid w:val="00FE20AE"/>
    <w:rsid w:val="00FE23FE"/>
    <w:rsid w:val="00FE2746"/>
    <w:rsid w:val="00FE3455"/>
    <w:rsid w:val="00FE3C0D"/>
    <w:rsid w:val="00FE6726"/>
    <w:rsid w:val="00FE73E9"/>
    <w:rsid w:val="00FF26C9"/>
    <w:rsid w:val="00FF2E89"/>
    <w:rsid w:val="00FF31E0"/>
    <w:rsid w:val="00FF3E40"/>
    <w:rsid w:val="00FF454E"/>
    <w:rsid w:val="00FF4553"/>
    <w:rsid w:val="00FF4FFE"/>
    <w:rsid w:val="00FF57C5"/>
    <w:rsid w:val="00FF73C3"/>
    <w:rsid w:val="00FF74B8"/>
    <w:rsid w:val="00FF7A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F286884-87A7-4087-A126-122D8E601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note text"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23B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C83E0B"/>
    <w:pPr>
      <w:tabs>
        <w:tab w:val="right" w:leader="hyphen" w:pos="8490"/>
      </w:tabs>
      <w:ind w:leftChars="0" w:left="487" w:rightChars="31" w:right="88" w:hangingChars="200" w:hanging="487"/>
      <w:jc w:val="right"/>
    </w:pPr>
    <w:rPr>
      <w:b/>
      <w:snapToGrid/>
      <w:kern w:val="0"/>
      <w:sz w:val="24"/>
      <w:szCs w:val="24"/>
    </w:rPr>
  </w:style>
  <w:style w:type="paragraph" w:styleId="23">
    <w:name w:val="toc 2"/>
    <w:basedOn w:val="a"/>
    <w:next w:val="a"/>
    <w:autoRedefine/>
    <w:uiPriority w:val="39"/>
    <w:qFormat/>
    <w:rsid w:val="00D769EA"/>
    <w:pPr>
      <w:tabs>
        <w:tab w:val="right" w:leader="hyphen" w:pos="8490"/>
      </w:tabs>
      <w:ind w:leftChars="0" w:left="487" w:rightChars="99" w:right="281" w:hangingChars="200" w:hanging="487"/>
    </w:pPr>
    <w:rPr>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uiPriority w:val="99"/>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uiPriority w:val="99"/>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character" w:customStyle="1" w:styleId="af1">
    <w:name w:val="頁尾 字元"/>
    <w:link w:val="af0"/>
    <w:uiPriority w:val="99"/>
    <w:rsid w:val="00CD4910"/>
    <w:rPr>
      <w:rFonts w:ascii="標楷體" w:eastAsia="標楷體"/>
      <w:snapToGrid w:val="0"/>
      <w:kern w:val="2"/>
    </w:rPr>
  </w:style>
  <w:style w:type="paragraph" w:customStyle="1" w:styleId="Textbody">
    <w:name w:val="Text body"/>
    <w:rsid w:val="003C4BCE"/>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048">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300431301">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599917332">
      <w:bodyDiv w:val="1"/>
      <w:marLeft w:val="0"/>
      <w:marRight w:val="0"/>
      <w:marTop w:val="0"/>
      <w:marBottom w:val="0"/>
      <w:divBdr>
        <w:top w:val="none" w:sz="0" w:space="0" w:color="auto"/>
        <w:left w:val="none" w:sz="0" w:space="0" w:color="auto"/>
        <w:bottom w:val="none" w:sz="0" w:space="0" w:color="auto"/>
        <w:right w:val="none" w:sz="0" w:space="0" w:color="auto"/>
      </w:divBdr>
    </w:div>
    <w:div w:id="978144913">
      <w:bodyDiv w:val="1"/>
      <w:marLeft w:val="0"/>
      <w:marRight w:val="0"/>
      <w:marTop w:val="0"/>
      <w:marBottom w:val="0"/>
      <w:divBdr>
        <w:top w:val="none" w:sz="0" w:space="0" w:color="auto"/>
        <w:left w:val="none" w:sz="0" w:space="0" w:color="auto"/>
        <w:bottom w:val="none" w:sz="0" w:space="0" w:color="auto"/>
        <w:right w:val="none" w:sz="0" w:space="0" w:color="auto"/>
      </w:divBdr>
    </w:div>
    <w:div w:id="998732059">
      <w:bodyDiv w:val="1"/>
      <w:marLeft w:val="0"/>
      <w:marRight w:val="0"/>
      <w:marTop w:val="0"/>
      <w:marBottom w:val="0"/>
      <w:divBdr>
        <w:top w:val="none" w:sz="0" w:space="0" w:color="auto"/>
        <w:left w:val="none" w:sz="0" w:space="0" w:color="auto"/>
        <w:bottom w:val="none" w:sz="0" w:space="0" w:color="auto"/>
        <w:right w:val="none" w:sz="0" w:space="0" w:color="auto"/>
      </w:divBdr>
    </w:div>
    <w:div w:id="1058822728">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01220262">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570849212">
      <w:bodyDiv w:val="1"/>
      <w:marLeft w:val="0"/>
      <w:marRight w:val="0"/>
      <w:marTop w:val="0"/>
      <w:marBottom w:val="0"/>
      <w:divBdr>
        <w:top w:val="none" w:sz="0" w:space="0" w:color="auto"/>
        <w:left w:val="none" w:sz="0" w:space="0" w:color="auto"/>
        <w:bottom w:val="none" w:sz="0" w:space="0" w:color="auto"/>
        <w:right w:val="none" w:sz="0" w:space="0" w:color="auto"/>
      </w:divBdr>
    </w:div>
    <w:div w:id="1586451093">
      <w:bodyDiv w:val="1"/>
      <w:marLeft w:val="0"/>
      <w:marRight w:val="0"/>
      <w:marTop w:val="0"/>
      <w:marBottom w:val="0"/>
      <w:divBdr>
        <w:top w:val="none" w:sz="0" w:space="0" w:color="auto"/>
        <w:left w:val="none" w:sz="0" w:space="0" w:color="auto"/>
        <w:bottom w:val="none" w:sz="0" w:space="0" w:color="auto"/>
        <w:right w:val="none" w:sz="0" w:space="0" w:color="auto"/>
      </w:divBdr>
    </w:div>
    <w:div w:id="1734700252">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B49A-6C91-4CE8-8EB9-30DFA59EB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543</Words>
  <Characters>3100</Characters>
  <Application>Microsoft Office Word</Application>
  <DocSecurity>0</DocSecurity>
  <Lines>25</Lines>
  <Paragraphs>7</Paragraphs>
  <ScaleCrop>false</ScaleCrop>
  <Company/>
  <LinksUpToDate>false</LinksUpToDate>
  <CharactersWithSpaces>3636</CharactersWithSpaces>
  <SharedDoc>false</SharedDoc>
  <HLinks>
    <vt:vector size="18" baseType="variant">
      <vt:variant>
        <vt:i4>1179700</vt:i4>
      </vt:variant>
      <vt:variant>
        <vt:i4>14</vt:i4>
      </vt:variant>
      <vt:variant>
        <vt:i4>0</vt:i4>
      </vt:variant>
      <vt:variant>
        <vt:i4>5</vt:i4>
      </vt:variant>
      <vt:variant>
        <vt:lpwstr/>
      </vt:variant>
      <vt:variant>
        <vt:lpwstr>_Toc225353679</vt:lpwstr>
      </vt:variant>
      <vt:variant>
        <vt:i4>1179700</vt:i4>
      </vt:variant>
      <vt:variant>
        <vt:i4>8</vt:i4>
      </vt:variant>
      <vt:variant>
        <vt:i4>0</vt:i4>
      </vt:variant>
      <vt:variant>
        <vt:i4>5</vt:i4>
      </vt:variant>
      <vt:variant>
        <vt:lpwstr/>
      </vt:variant>
      <vt:variant>
        <vt:lpwstr>_Toc225353678</vt:lpwstr>
      </vt:variant>
      <vt:variant>
        <vt:i4>1179700</vt:i4>
      </vt:variant>
      <vt:variant>
        <vt:i4>2</vt:i4>
      </vt:variant>
      <vt:variant>
        <vt:i4>0</vt:i4>
      </vt:variant>
      <vt:variant>
        <vt:i4>5</vt:i4>
      </vt:variant>
      <vt:variant>
        <vt:lpwstr/>
      </vt:variant>
      <vt:variant>
        <vt:lpwstr>_Toc225353677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cp:lastModifiedBy>Administrator</cp:lastModifiedBy>
  <cp:revision>2</cp:revision>
  <cp:lastPrinted>2026-03-24T09:45:00Z</cp:lastPrinted>
  <dcterms:created xsi:type="dcterms:W3CDTF">2026-03-30T02:39:00Z</dcterms:created>
  <dcterms:modified xsi:type="dcterms:W3CDTF">2026-03-30T02:39:00Z</dcterms:modified>
</cp:coreProperties>
</file>