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02B2" w:rsidRPr="001C29D9" w:rsidRDefault="00C802B2" w:rsidP="000339F6">
      <w:pPr>
        <w:pStyle w:val="ab"/>
        <w:rPr>
          <w:rFonts w:hAnsi="標楷體" w:hint="eastAsia"/>
        </w:rPr>
      </w:pPr>
      <w:bookmarkStart w:id="0" w:name="_Toc318719438"/>
      <w:bookmarkStart w:id="1" w:name="_GoBack"/>
      <w:bookmarkEnd w:id="1"/>
      <w:r w:rsidRPr="000339F6">
        <w:rPr>
          <w:rFonts w:hAnsi="標楷體" w:hint="eastAsia"/>
          <w:snapToGrid/>
          <w:spacing w:val="-4"/>
          <w:szCs w:val="36"/>
        </w:rPr>
        <w:t>行政院主管</w:t>
      </w:r>
      <w:r w:rsidRPr="00CA3740">
        <w:rPr>
          <w:rFonts w:hAnsi="標楷體" w:hint="eastAsia"/>
          <w:snapToGrid/>
          <w:spacing w:val="-4"/>
          <w:szCs w:val="36"/>
        </w:rPr>
        <w:t>(國家發展委員會經管部分)</w:t>
      </w:r>
      <w:r w:rsidRPr="000339F6">
        <w:rPr>
          <w:rFonts w:hAnsi="標楷體" w:hint="eastAsia"/>
          <w:snapToGrid/>
          <w:spacing w:val="-4"/>
          <w:szCs w:val="36"/>
        </w:rPr>
        <w:t>非營業基金</w:t>
      </w:r>
      <w:r>
        <w:rPr>
          <w:rFonts w:hAnsi="標楷體" w:hint="eastAsia"/>
          <w:spacing w:val="-4"/>
        </w:rPr>
        <w:t>11</w:t>
      </w:r>
      <w:r w:rsidR="00FC0CAA">
        <w:rPr>
          <w:rFonts w:hAnsi="標楷體" w:hint="eastAsia"/>
          <w:spacing w:val="-4"/>
        </w:rPr>
        <w:t>3</w:t>
      </w:r>
      <w:r w:rsidRPr="001C29D9">
        <w:rPr>
          <w:rFonts w:hAnsi="標楷體" w:hint="eastAsia"/>
          <w:spacing w:val="-4"/>
        </w:rPr>
        <w:t>年度決算評估報告</w:t>
      </w:r>
    </w:p>
    <w:p w:rsidR="003C3043" w:rsidRPr="00F651FB" w:rsidRDefault="003C3043" w:rsidP="00801B53">
      <w:pPr>
        <w:adjustRightInd w:val="0"/>
        <w:ind w:leftChars="0" w:left="0" w:firstLine="566"/>
        <w:rPr>
          <w:rFonts w:hAnsi="標楷體"/>
        </w:rPr>
      </w:pPr>
      <w:bookmarkStart w:id="2" w:name="_Toc372547515"/>
      <w:bookmarkStart w:id="3" w:name="_Toc194134797"/>
      <w:bookmarkStart w:id="4" w:name="_Toc372290818"/>
      <w:r w:rsidRPr="00F651FB">
        <w:rPr>
          <w:rFonts w:hint="eastAsia"/>
        </w:rPr>
        <w:t>國家發展委員會</w:t>
      </w:r>
      <w:r w:rsidR="00856987" w:rsidRPr="00F651FB">
        <w:rPr>
          <w:rFonts w:hint="eastAsia"/>
        </w:rPr>
        <w:t>(以下稱國發會</w:t>
      </w:r>
      <w:r w:rsidR="00856987" w:rsidRPr="00F651FB">
        <w:t>)</w:t>
      </w:r>
      <w:r w:rsidRPr="00F651FB">
        <w:rPr>
          <w:rFonts w:hint="eastAsia"/>
        </w:rPr>
        <w:t>經管之非營業基金包含1個作業基金(</w:t>
      </w:r>
      <w:r w:rsidR="00A30A75">
        <w:rPr>
          <w:rFonts w:hint="eastAsia"/>
        </w:rPr>
        <w:t>行政院</w:t>
      </w:r>
      <w:r w:rsidRPr="00F651FB">
        <w:rPr>
          <w:rFonts w:hint="eastAsia"/>
        </w:rPr>
        <w:t>國家發展基金)及3個特別收入基金(離島建設基金</w:t>
      </w:r>
      <w:r w:rsidRPr="00F651FB">
        <w:rPr>
          <w:rFonts w:hAnsi="標楷體" w:hint="eastAsia"/>
        </w:rPr>
        <w:t>、</w:t>
      </w:r>
      <w:r w:rsidRPr="00F651FB">
        <w:rPr>
          <w:rFonts w:hint="eastAsia"/>
        </w:rPr>
        <w:t>花東地區永續發展基金、促進轉型正義基金)</w:t>
      </w:r>
      <w:r w:rsidRPr="00F651FB">
        <w:rPr>
          <w:rFonts w:hAnsi="標楷體" w:hint="eastAsia"/>
        </w:rPr>
        <w:t>，1</w:t>
      </w:r>
      <w:r w:rsidRPr="00F651FB">
        <w:rPr>
          <w:rFonts w:hint="eastAsia"/>
        </w:rPr>
        <w:t>1</w:t>
      </w:r>
      <w:r w:rsidR="00D70AAD" w:rsidRPr="00F651FB">
        <w:rPr>
          <w:rFonts w:hint="eastAsia"/>
        </w:rPr>
        <w:t>3</w:t>
      </w:r>
      <w:r w:rsidRPr="00F651FB">
        <w:rPr>
          <w:rFonts w:hint="eastAsia"/>
        </w:rPr>
        <w:t>年度預算執行情形詳表1</w:t>
      </w:r>
      <w:r w:rsidRPr="00F651FB">
        <w:rPr>
          <w:rFonts w:hAnsi="標楷體" w:hint="eastAsia"/>
        </w:rPr>
        <w:t>，</w:t>
      </w:r>
      <w:r w:rsidRPr="00F651FB">
        <w:rPr>
          <w:rFonts w:hint="eastAsia"/>
        </w:rPr>
        <w:t>並評析如後</w:t>
      </w:r>
      <w:r w:rsidRPr="00F651FB">
        <w:rPr>
          <w:rFonts w:hAnsi="標楷體" w:hint="eastAsia"/>
        </w:rPr>
        <w:t>：</w:t>
      </w:r>
    </w:p>
    <w:p w:rsidR="00D31DD3" w:rsidRPr="00F651FB" w:rsidRDefault="003C3043" w:rsidP="00A30A75">
      <w:pPr>
        <w:spacing w:line="380" w:lineRule="exact"/>
        <w:ind w:leftChars="0" w:left="794" w:rightChars="-100" w:right="-283" w:hangingChars="280" w:hanging="794"/>
        <w:jc w:val="left"/>
        <w:rPr>
          <w:b/>
        </w:rPr>
      </w:pPr>
      <w:r w:rsidRPr="00F651FB">
        <w:rPr>
          <w:rFonts w:hint="eastAsia"/>
          <w:b/>
        </w:rPr>
        <w:t xml:space="preserve">表1  </w:t>
      </w:r>
      <w:r w:rsidR="00D31DD3" w:rsidRPr="00F651FB">
        <w:rPr>
          <w:rFonts w:hint="eastAsia"/>
          <w:b/>
        </w:rPr>
        <w:t>國</w:t>
      </w:r>
      <w:r w:rsidR="00546577" w:rsidRPr="00F651FB">
        <w:rPr>
          <w:rFonts w:hint="eastAsia"/>
          <w:b/>
        </w:rPr>
        <w:t>發會經管之</w:t>
      </w:r>
      <w:r w:rsidRPr="00F651FB">
        <w:rPr>
          <w:rFonts w:hint="eastAsia"/>
          <w:b/>
        </w:rPr>
        <w:t>非營業基金11</w:t>
      </w:r>
      <w:r w:rsidR="00D70AAD" w:rsidRPr="00F651FB">
        <w:rPr>
          <w:rFonts w:hint="eastAsia"/>
          <w:b/>
        </w:rPr>
        <w:t>3</w:t>
      </w:r>
      <w:r w:rsidRPr="00F651FB">
        <w:rPr>
          <w:rFonts w:hint="eastAsia"/>
          <w:b/>
        </w:rPr>
        <w:t xml:space="preserve">年度預算執行情形概況表 </w:t>
      </w:r>
    </w:p>
    <w:p w:rsidR="003C3043" w:rsidRPr="00F651FB" w:rsidRDefault="003C3043" w:rsidP="00075BF7">
      <w:pPr>
        <w:spacing w:line="280" w:lineRule="exact"/>
        <w:ind w:leftChars="0" w:left="794" w:rightChars="-20" w:right="-57" w:hangingChars="280" w:hanging="794"/>
        <w:jc w:val="right"/>
        <w:rPr>
          <w:rFonts w:hAnsi="標楷體"/>
          <w:spacing w:val="-5"/>
          <w:kern w:val="0"/>
          <w:sz w:val="24"/>
          <w:szCs w:val="24"/>
        </w:rPr>
      </w:pPr>
      <w:r w:rsidRPr="00F651FB">
        <w:rPr>
          <w:rFonts w:hint="eastAsia"/>
          <w:b/>
        </w:rPr>
        <w:t xml:space="preserve">     </w:t>
      </w:r>
      <w:r w:rsidR="00546577" w:rsidRPr="00F651FB">
        <w:rPr>
          <w:rFonts w:hint="eastAsia"/>
          <w:b/>
        </w:rPr>
        <w:t xml:space="preserve">                        </w:t>
      </w:r>
      <w:r w:rsidRPr="00F651FB">
        <w:rPr>
          <w:rFonts w:hint="eastAsia"/>
          <w:b/>
        </w:rPr>
        <w:t xml:space="preserve"> </w:t>
      </w:r>
      <w:r w:rsidR="00546577" w:rsidRPr="00F651FB">
        <w:rPr>
          <w:rFonts w:hint="eastAsia"/>
          <w:b/>
        </w:rPr>
        <w:t xml:space="preserve">       </w:t>
      </w:r>
      <w:r w:rsidRPr="00F651FB">
        <w:rPr>
          <w:rFonts w:hint="eastAsia"/>
          <w:b/>
        </w:rPr>
        <w:t xml:space="preserve">  </w:t>
      </w:r>
      <w:r w:rsidRPr="00F651FB">
        <w:rPr>
          <w:rFonts w:hAnsi="標楷體" w:hint="eastAsia"/>
          <w:spacing w:val="-5"/>
          <w:kern w:val="0"/>
          <w:sz w:val="24"/>
          <w:szCs w:val="24"/>
        </w:rPr>
        <w:t>單位</w:t>
      </w:r>
      <w:r w:rsidR="00C77CB5">
        <w:rPr>
          <w:rFonts w:hAnsi="標楷體" w:hint="eastAsia"/>
          <w:spacing w:val="-5"/>
          <w:kern w:val="0"/>
          <w:sz w:val="24"/>
          <w:szCs w:val="24"/>
        </w:rPr>
        <w:t>：</w:t>
      </w:r>
      <w:r w:rsidRPr="00F651FB">
        <w:rPr>
          <w:rFonts w:hAnsi="標楷體" w:hint="eastAsia"/>
          <w:spacing w:val="-5"/>
          <w:kern w:val="0"/>
          <w:sz w:val="24"/>
          <w:szCs w:val="24"/>
        </w:rPr>
        <w:t>新臺幣億元</w:t>
      </w:r>
    </w:p>
    <w:tbl>
      <w:tblPr>
        <w:tblW w:w="8364"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70"/>
        <w:gridCol w:w="927"/>
        <w:gridCol w:w="872"/>
        <w:gridCol w:w="851"/>
        <w:gridCol w:w="850"/>
        <w:gridCol w:w="850"/>
        <w:gridCol w:w="851"/>
        <w:gridCol w:w="993"/>
      </w:tblGrid>
      <w:tr w:rsidR="003C3043" w:rsidRPr="00F651FB" w:rsidTr="00075BF7">
        <w:trPr>
          <w:trHeight w:val="351"/>
          <w:tblHeader/>
        </w:trPr>
        <w:tc>
          <w:tcPr>
            <w:tcW w:w="2170" w:type="dxa"/>
            <w:vMerge w:val="restart"/>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基金名稱</w:t>
            </w:r>
          </w:p>
        </w:tc>
        <w:tc>
          <w:tcPr>
            <w:tcW w:w="1799" w:type="dxa"/>
            <w:gridSpan w:val="2"/>
            <w:vAlign w:val="center"/>
          </w:tcPr>
          <w:p w:rsidR="003C3043" w:rsidRPr="00A30A75" w:rsidRDefault="003C3043" w:rsidP="003C3043">
            <w:pPr>
              <w:spacing w:line="280" w:lineRule="exact"/>
              <w:ind w:leftChars="0" w:left="0" w:firstLineChars="0" w:firstLine="0"/>
              <w:jc w:val="center"/>
              <w:rPr>
                <w:spacing w:val="-28"/>
                <w:sz w:val="24"/>
                <w:szCs w:val="24"/>
              </w:rPr>
            </w:pPr>
            <w:r w:rsidRPr="00A30A75">
              <w:rPr>
                <w:rFonts w:hint="eastAsia"/>
                <w:spacing w:val="-28"/>
                <w:sz w:val="24"/>
                <w:szCs w:val="24"/>
              </w:rPr>
              <w:t>總收入(基金來源)</w:t>
            </w:r>
          </w:p>
        </w:tc>
        <w:tc>
          <w:tcPr>
            <w:tcW w:w="1701" w:type="dxa"/>
            <w:gridSpan w:val="2"/>
            <w:vAlign w:val="center"/>
          </w:tcPr>
          <w:p w:rsidR="003C3043" w:rsidRPr="00A30A75" w:rsidRDefault="003C3043" w:rsidP="003C3043">
            <w:pPr>
              <w:spacing w:line="280" w:lineRule="exact"/>
              <w:ind w:leftChars="0" w:left="0" w:firstLineChars="0" w:firstLine="0"/>
              <w:jc w:val="center"/>
              <w:rPr>
                <w:spacing w:val="-28"/>
                <w:sz w:val="24"/>
                <w:szCs w:val="24"/>
              </w:rPr>
            </w:pPr>
            <w:r w:rsidRPr="00A30A75">
              <w:rPr>
                <w:rFonts w:hint="eastAsia"/>
                <w:spacing w:val="-28"/>
                <w:sz w:val="24"/>
                <w:szCs w:val="24"/>
              </w:rPr>
              <w:t>總支出(基金用途)</w:t>
            </w:r>
          </w:p>
        </w:tc>
        <w:tc>
          <w:tcPr>
            <w:tcW w:w="2694" w:type="dxa"/>
            <w:gridSpan w:val="3"/>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本期賸餘(短絀)</w:t>
            </w:r>
          </w:p>
        </w:tc>
      </w:tr>
      <w:tr w:rsidR="003C3043" w:rsidRPr="00F651FB" w:rsidTr="00075BF7">
        <w:trPr>
          <w:trHeight w:val="340"/>
        </w:trPr>
        <w:tc>
          <w:tcPr>
            <w:tcW w:w="2170" w:type="dxa"/>
            <w:vMerge/>
          </w:tcPr>
          <w:p w:rsidR="003C3043" w:rsidRPr="00F651FB" w:rsidRDefault="003C3043" w:rsidP="003C3043">
            <w:pPr>
              <w:spacing w:line="280" w:lineRule="exact"/>
              <w:ind w:leftChars="-13" w:left="-37" w:rightChars="-27" w:right="-76" w:firstLineChars="0" w:firstLine="0"/>
              <w:jc w:val="left"/>
              <w:rPr>
                <w:spacing w:val="-20"/>
                <w:sz w:val="24"/>
                <w:szCs w:val="24"/>
              </w:rPr>
            </w:pPr>
          </w:p>
        </w:tc>
        <w:tc>
          <w:tcPr>
            <w:tcW w:w="927"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預算</w:t>
            </w:r>
          </w:p>
        </w:tc>
        <w:tc>
          <w:tcPr>
            <w:tcW w:w="872"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決算</w:t>
            </w:r>
          </w:p>
        </w:tc>
        <w:tc>
          <w:tcPr>
            <w:tcW w:w="851"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預算</w:t>
            </w:r>
          </w:p>
        </w:tc>
        <w:tc>
          <w:tcPr>
            <w:tcW w:w="850"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決算</w:t>
            </w:r>
          </w:p>
        </w:tc>
        <w:tc>
          <w:tcPr>
            <w:tcW w:w="850"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預算</w:t>
            </w:r>
          </w:p>
        </w:tc>
        <w:tc>
          <w:tcPr>
            <w:tcW w:w="851" w:type="dxa"/>
            <w:vAlign w:val="center"/>
          </w:tcPr>
          <w:p w:rsidR="003C3043" w:rsidRPr="00F651FB" w:rsidRDefault="003C3043" w:rsidP="003C3043">
            <w:pPr>
              <w:spacing w:line="280" w:lineRule="exact"/>
              <w:ind w:leftChars="0" w:left="0" w:firstLineChars="0" w:firstLine="0"/>
              <w:jc w:val="center"/>
              <w:rPr>
                <w:spacing w:val="-20"/>
                <w:sz w:val="24"/>
                <w:szCs w:val="24"/>
              </w:rPr>
            </w:pPr>
            <w:r w:rsidRPr="00F651FB">
              <w:rPr>
                <w:rFonts w:hint="eastAsia"/>
                <w:spacing w:val="-20"/>
                <w:sz w:val="24"/>
                <w:szCs w:val="24"/>
              </w:rPr>
              <w:t>決算</w:t>
            </w:r>
          </w:p>
        </w:tc>
        <w:tc>
          <w:tcPr>
            <w:tcW w:w="993" w:type="dxa"/>
            <w:vAlign w:val="center"/>
          </w:tcPr>
          <w:p w:rsidR="003C3043" w:rsidRPr="00F651FB" w:rsidRDefault="003C3043" w:rsidP="003C3043">
            <w:pPr>
              <w:spacing w:line="240" w:lineRule="exact"/>
              <w:ind w:leftChars="-38" w:left="-108" w:rightChars="-37" w:right="-105" w:firstLineChars="0" w:firstLine="0"/>
              <w:jc w:val="center"/>
              <w:rPr>
                <w:spacing w:val="-20"/>
                <w:sz w:val="24"/>
                <w:szCs w:val="24"/>
              </w:rPr>
            </w:pPr>
            <w:r w:rsidRPr="00F651FB">
              <w:rPr>
                <w:rFonts w:hint="eastAsia"/>
                <w:spacing w:val="-20"/>
                <w:sz w:val="24"/>
                <w:szCs w:val="24"/>
              </w:rPr>
              <w:t>決算較預算增減數</w:t>
            </w:r>
          </w:p>
        </w:tc>
      </w:tr>
      <w:tr w:rsidR="00974DC7" w:rsidRPr="00F651FB" w:rsidTr="00075BF7">
        <w:trPr>
          <w:trHeight w:val="340"/>
        </w:trPr>
        <w:tc>
          <w:tcPr>
            <w:tcW w:w="2170" w:type="dxa"/>
          </w:tcPr>
          <w:p w:rsidR="003C3043" w:rsidRPr="00F651FB" w:rsidRDefault="00A30A75" w:rsidP="003C3043">
            <w:pPr>
              <w:spacing w:line="280" w:lineRule="exact"/>
              <w:ind w:leftChars="-13" w:left="-37" w:rightChars="-27" w:right="-76" w:firstLineChars="0" w:firstLine="0"/>
              <w:jc w:val="left"/>
              <w:rPr>
                <w:spacing w:val="-20"/>
                <w:sz w:val="24"/>
                <w:szCs w:val="24"/>
              </w:rPr>
            </w:pPr>
            <w:r>
              <w:rPr>
                <w:rFonts w:hint="eastAsia"/>
                <w:spacing w:val="-20"/>
                <w:sz w:val="24"/>
                <w:szCs w:val="24"/>
              </w:rPr>
              <w:t>行政院</w:t>
            </w:r>
            <w:r w:rsidR="003C3043" w:rsidRPr="00F651FB">
              <w:rPr>
                <w:rFonts w:hint="eastAsia"/>
                <w:spacing w:val="-20"/>
                <w:sz w:val="24"/>
                <w:szCs w:val="24"/>
              </w:rPr>
              <w:t>國家發展基金</w:t>
            </w:r>
          </w:p>
        </w:tc>
        <w:tc>
          <w:tcPr>
            <w:tcW w:w="927" w:type="dxa"/>
            <w:vAlign w:val="center"/>
          </w:tcPr>
          <w:p w:rsidR="003C3043" w:rsidRPr="00F651FB" w:rsidRDefault="00B324D8" w:rsidP="00B324D8">
            <w:pPr>
              <w:spacing w:line="280" w:lineRule="exact"/>
              <w:ind w:leftChars="0" w:left="0" w:firstLineChars="0" w:firstLine="0"/>
              <w:jc w:val="right"/>
              <w:rPr>
                <w:spacing w:val="-20"/>
                <w:sz w:val="24"/>
                <w:szCs w:val="24"/>
              </w:rPr>
            </w:pPr>
            <w:r w:rsidRPr="00F651FB">
              <w:rPr>
                <w:rFonts w:hint="eastAsia"/>
                <w:spacing w:val="-20"/>
                <w:sz w:val="24"/>
                <w:szCs w:val="24"/>
              </w:rPr>
              <w:t>289</w:t>
            </w:r>
            <w:r w:rsidR="00DB4299" w:rsidRPr="00F651FB">
              <w:rPr>
                <w:rFonts w:hint="eastAsia"/>
                <w:spacing w:val="-20"/>
                <w:sz w:val="24"/>
                <w:szCs w:val="24"/>
              </w:rPr>
              <w:t>.</w:t>
            </w:r>
            <w:r w:rsidRPr="00F651FB">
              <w:rPr>
                <w:rFonts w:hint="eastAsia"/>
                <w:spacing w:val="-20"/>
                <w:sz w:val="24"/>
                <w:szCs w:val="24"/>
              </w:rPr>
              <w:t>72</w:t>
            </w:r>
          </w:p>
        </w:tc>
        <w:tc>
          <w:tcPr>
            <w:tcW w:w="872" w:type="dxa"/>
            <w:vAlign w:val="center"/>
          </w:tcPr>
          <w:p w:rsidR="003C3043" w:rsidRPr="00F651FB" w:rsidRDefault="00341F60" w:rsidP="00B324D8">
            <w:pPr>
              <w:spacing w:line="280" w:lineRule="exact"/>
              <w:ind w:leftChars="0" w:left="0" w:firstLineChars="0" w:firstLine="0"/>
              <w:jc w:val="right"/>
              <w:rPr>
                <w:spacing w:val="-20"/>
                <w:sz w:val="24"/>
                <w:szCs w:val="24"/>
              </w:rPr>
            </w:pPr>
            <w:r w:rsidRPr="00F651FB">
              <w:rPr>
                <w:rFonts w:hint="eastAsia"/>
                <w:spacing w:val="-20"/>
                <w:sz w:val="24"/>
                <w:szCs w:val="24"/>
              </w:rPr>
              <w:t>3</w:t>
            </w:r>
            <w:r w:rsidR="00B324D8" w:rsidRPr="00F651FB">
              <w:rPr>
                <w:rFonts w:hint="eastAsia"/>
                <w:spacing w:val="-20"/>
                <w:sz w:val="24"/>
                <w:szCs w:val="24"/>
              </w:rPr>
              <w:t>20</w:t>
            </w:r>
            <w:r w:rsidR="003C3043" w:rsidRPr="00F651FB">
              <w:rPr>
                <w:spacing w:val="-20"/>
                <w:sz w:val="24"/>
                <w:szCs w:val="24"/>
              </w:rPr>
              <w:t>.</w:t>
            </w:r>
            <w:r w:rsidR="00B324D8" w:rsidRPr="00F651FB">
              <w:rPr>
                <w:rFonts w:hint="eastAsia"/>
                <w:spacing w:val="-20"/>
                <w:sz w:val="24"/>
                <w:szCs w:val="24"/>
              </w:rPr>
              <w:t>28</w:t>
            </w:r>
          </w:p>
        </w:tc>
        <w:tc>
          <w:tcPr>
            <w:tcW w:w="851" w:type="dxa"/>
            <w:vAlign w:val="center"/>
          </w:tcPr>
          <w:p w:rsidR="003C3043" w:rsidRPr="00F651FB" w:rsidRDefault="00B324D8" w:rsidP="00B324D8">
            <w:pPr>
              <w:spacing w:line="280" w:lineRule="exact"/>
              <w:ind w:leftChars="0" w:left="0" w:firstLineChars="0" w:firstLine="0"/>
              <w:jc w:val="right"/>
              <w:rPr>
                <w:spacing w:val="-20"/>
                <w:sz w:val="24"/>
                <w:szCs w:val="24"/>
              </w:rPr>
            </w:pPr>
            <w:r w:rsidRPr="00F651FB">
              <w:rPr>
                <w:rFonts w:hint="eastAsia"/>
                <w:spacing w:val="-20"/>
                <w:sz w:val="24"/>
                <w:szCs w:val="24"/>
              </w:rPr>
              <w:t>49</w:t>
            </w:r>
            <w:r w:rsidR="003C3043" w:rsidRPr="00F651FB">
              <w:rPr>
                <w:spacing w:val="-20"/>
                <w:sz w:val="24"/>
                <w:szCs w:val="24"/>
              </w:rPr>
              <w:t>.</w:t>
            </w:r>
            <w:r w:rsidRPr="00F651FB">
              <w:rPr>
                <w:rFonts w:hint="eastAsia"/>
                <w:spacing w:val="-20"/>
                <w:sz w:val="24"/>
                <w:szCs w:val="24"/>
              </w:rPr>
              <w:t>71</w:t>
            </w:r>
          </w:p>
        </w:tc>
        <w:tc>
          <w:tcPr>
            <w:tcW w:w="850" w:type="dxa"/>
            <w:vAlign w:val="center"/>
          </w:tcPr>
          <w:p w:rsidR="003C3043" w:rsidRPr="00F651FB" w:rsidRDefault="00B324D8" w:rsidP="00B324D8">
            <w:pPr>
              <w:spacing w:line="280" w:lineRule="exact"/>
              <w:ind w:leftChars="0" w:left="0" w:firstLineChars="0" w:firstLine="0"/>
              <w:jc w:val="right"/>
              <w:rPr>
                <w:spacing w:val="-20"/>
                <w:sz w:val="24"/>
                <w:szCs w:val="24"/>
              </w:rPr>
            </w:pPr>
            <w:r w:rsidRPr="00F651FB">
              <w:rPr>
                <w:rFonts w:hint="eastAsia"/>
                <w:spacing w:val="-20"/>
                <w:sz w:val="24"/>
                <w:szCs w:val="24"/>
              </w:rPr>
              <w:t>66</w:t>
            </w:r>
            <w:r w:rsidR="003C3043" w:rsidRPr="00F651FB">
              <w:rPr>
                <w:spacing w:val="-20"/>
                <w:sz w:val="24"/>
                <w:szCs w:val="24"/>
              </w:rPr>
              <w:t>.</w:t>
            </w:r>
            <w:r w:rsidRPr="00F651FB">
              <w:rPr>
                <w:rFonts w:hint="eastAsia"/>
                <w:spacing w:val="-20"/>
                <w:sz w:val="24"/>
                <w:szCs w:val="24"/>
              </w:rPr>
              <w:t>32</w:t>
            </w:r>
          </w:p>
        </w:tc>
        <w:tc>
          <w:tcPr>
            <w:tcW w:w="850" w:type="dxa"/>
            <w:vAlign w:val="center"/>
          </w:tcPr>
          <w:p w:rsidR="003C3043" w:rsidRPr="00F651FB" w:rsidRDefault="00341F60" w:rsidP="00B324D8">
            <w:pPr>
              <w:spacing w:line="280" w:lineRule="exact"/>
              <w:ind w:leftChars="0" w:left="0" w:firstLineChars="0" w:firstLine="0"/>
              <w:jc w:val="right"/>
              <w:rPr>
                <w:spacing w:val="-20"/>
                <w:sz w:val="24"/>
                <w:szCs w:val="24"/>
              </w:rPr>
            </w:pPr>
            <w:r w:rsidRPr="00F651FB">
              <w:rPr>
                <w:rFonts w:hint="eastAsia"/>
                <w:spacing w:val="-20"/>
                <w:sz w:val="24"/>
                <w:szCs w:val="24"/>
              </w:rPr>
              <w:t>2</w:t>
            </w:r>
            <w:r w:rsidR="00B324D8" w:rsidRPr="00F651FB">
              <w:rPr>
                <w:rFonts w:hint="eastAsia"/>
                <w:spacing w:val="-20"/>
                <w:sz w:val="24"/>
                <w:szCs w:val="24"/>
              </w:rPr>
              <w:t>40</w:t>
            </w:r>
            <w:r w:rsidR="003C3043" w:rsidRPr="00F651FB">
              <w:rPr>
                <w:spacing w:val="-20"/>
                <w:sz w:val="24"/>
                <w:szCs w:val="24"/>
              </w:rPr>
              <w:t>.</w:t>
            </w:r>
            <w:r w:rsidRPr="00F651FB">
              <w:rPr>
                <w:rFonts w:hint="eastAsia"/>
                <w:spacing w:val="-20"/>
                <w:sz w:val="24"/>
                <w:szCs w:val="24"/>
              </w:rPr>
              <w:t>0</w:t>
            </w:r>
            <w:r w:rsidR="00B324D8" w:rsidRPr="00F651FB">
              <w:rPr>
                <w:rFonts w:hint="eastAsia"/>
                <w:spacing w:val="-20"/>
                <w:sz w:val="24"/>
                <w:szCs w:val="24"/>
              </w:rPr>
              <w:t>1</w:t>
            </w:r>
          </w:p>
        </w:tc>
        <w:tc>
          <w:tcPr>
            <w:tcW w:w="851" w:type="dxa"/>
            <w:vAlign w:val="center"/>
          </w:tcPr>
          <w:p w:rsidR="003C3043" w:rsidRPr="00F651FB" w:rsidRDefault="00341F60" w:rsidP="00B324D8">
            <w:pPr>
              <w:spacing w:line="280" w:lineRule="exact"/>
              <w:ind w:leftChars="0" w:left="0" w:firstLineChars="0" w:firstLine="0"/>
              <w:jc w:val="right"/>
              <w:rPr>
                <w:spacing w:val="-20"/>
                <w:sz w:val="24"/>
                <w:szCs w:val="24"/>
              </w:rPr>
            </w:pPr>
            <w:r w:rsidRPr="00F651FB">
              <w:rPr>
                <w:rFonts w:hint="eastAsia"/>
                <w:spacing w:val="-20"/>
                <w:sz w:val="24"/>
                <w:szCs w:val="24"/>
              </w:rPr>
              <w:t>2</w:t>
            </w:r>
            <w:r w:rsidR="00B324D8" w:rsidRPr="00F651FB">
              <w:rPr>
                <w:rFonts w:hint="eastAsia"/>
                <w:spacing w:val="-20"/>
                <w:sz w:val="24"/>
                <w:szCs w:val="24"/>
              </w:rPr>
              <w:t>53</w:t>
            </w:r>
            <w:r w:rsidR="003C3043" w:rsidRPr="00F651FB">
              <w:rPr>
                <w:spacing w:val="-20"/>
                <w:sz w:val="24"/>
                <w:szCs w:val="24"/>
              </w:rPr>
              <w:t>.</w:t>
            </w:r>
            <w:r w:rsidR="00B324D8" w:rsidRPr="00F651FB">
              <w:rPr>
                <w:rFonts w:hint="eastAsia"/>
                <w:spacing w:val="-20"/>
                <w:sz w:val="24"/>
                <w:szCs w:val="24"/>
              </w:rPr>
              <w:t>96</w:t>
            </w:r>
          </w:p>
        </w:tc>
        <w:tc>
          <w:tcPr>
            <w:tcW w:w="993" w:type="dxa"/>
            <w:vAlign w:val="center"/>
          </w:tcPr>
          <w:p w:rsidR="003C3043" w:rsidRPr="00F651FB" w:rsidRDefault="003C3043" w:rsidP="00B324D8">
            <w:pPr>
              <w:spacing w:line="280" w:lineRule="exact"/>
              <w:ind w:leftChars="0" w:left="0" w:firstLineChars="0" w:firstLine="0"/>
              <w:jc w:val="right"/>
              <w:rPr>
                <w:spacing w:val="-20"/>
                <w:sz w:val="24"/>
                <w:szCs w:val="24"/>
              </w:rPr>
            </w:pPr>
            <w:r w:rsidRPr="00F651FB">
              <w:rPr>
                <w:spacing w:val="-20"/>
                <w:sz w:val="24"/>
                <w:szCs w:val="24"/>
              </w:rPr>
              <w:t>1</w:t>
            </w:r>
            <w:r w:rsidR="00B324D8" w:rsidRPr="00F651FB">
              <w:rPr>
                <w:rFonts w:hint="eastAsia"/>
                <w:spacing w:val="-20"/>
                <w:sz w:val="24"/>
                <w:szCs w:val="24"/>
              </w:rPr>
              <w:t>3</w:t>
            </w:r>
            <w:r w:rsidRPr="00F651FB">
              <w:rPr>
                <w:spacing w:val="-20"/>
                <w:sz w:val="24"/>
                <w:szCs w:val="24"/>
              </w:rPr>
              <w:t>.</w:t>
            </w:r>
            <w:r w:rsidR="00B324D8" w:rsidRPr="00F651FB">
              <w:rPr>
                <w:rFonts w:hint="eastAsia"/>
                <w:spacing w:val="-20"/>
                <w:sz w:val="24"/>
                <w:szCs w:val="24"/>
              </w:rPr>
              <w:t>95</w:t>
            </w:r>
          </w:p>
        </w:tc>
      </w:tr>
      <w:tr w:rsidR="00974DC7" w:rsidRPr="00F651FB" w:rsidTr="00075BF7">
        <w:trPr>
          <w:trHeight w:val="340"/>
        </w:trPr>
        <w:tc>
          <w:tcPr>
            <w:tcW w:w="2170" w:type="dxa"/>
          </w:tcPr>
          <w:p w:rsidR="003C3043" w:rsidRPr="00F651FB" w:rsidRDefault="003C3043" w:rsidP="003C3043">
            <w:pPr>
              <w:spacing w:line="280" w:lineRule="exact"/>
              <w:ind w:leftChars="-13" w:left="-37" w:rightChars="-27" w:right="-76" w:firstLineChars="0" w:firstLine="0"/>
              <w:jc w:val="left"/>
              <w:rPr>
                <w:spacing w:val="-20"/>
                <w:sz w:val="24"/>
                <w:szCs w:val="24"/>
              </w:rPr>
            </w:pPr>
            <w:r w:rsidRPr="00F651FB">
              <w:rPr>
                <w:rFonts w:hint="eastAsia"/>
                <w:spacing w:val="-20"/>
                <w:sz w:val="24"/>
                <w:szCs w:val="24"/>
              </w:rPr>
              <w:t>離島建設基金</w:t>
            </w:r>
          </w:p>
        </w:tc>
        <w:tc>
          <w:tcPr>
            <w:tcW w:w="927" w:type="dxa"/>
            <w:vAlign w:val="center"/>
          </w:tcPr>
          <w:p w:rsidR="003C3043" w:rsidRPr="00F651FB" w:rsidRDefault="00237F3A" w:rsidP="00237F3A">
            <w:pPr>
              <w:spacing w:line="280" w:lineRule="exact"/>
              <w:ind w:leftChars="0" w:left="0" w:firstLineChars="0" w:firstLine="0"/>
              <w:jc w:val="right"/>
              <w:rPr>
                <w:spacing w:val="-20"/>
                <w:sz w:val="24"/>
                <w:szCs w:val="24"/>
              </w:rPr>
            </w:pPr>
            <w:r w:rsidRPr="00F651FB">
              <w:rPr>
                <w:rFonts w:hint="eastAsia"/>
                <w:spacing w:val="-20"/>
                <w:sz w:val="24"/>
                <w:szCs w:val="24"/>
              </w:rPr>
              <w:t>8</w:t>
            </w:r>
            <w:r w:rsidR="003C3043" w:rsidRPr="00F651FB">
              <w:rPr>
                <w:spacing w:val="-20"/>
                <w:sz w:val="24"/>
                <w:szCs w:val="24"/>
              </w:rPr>
              <w:t>.</w:t>
            </w:r>
            <w:r w:rsidR="00B324D8" w:rsidRPr="00F651FB">
              <w:rPr>
                <w:rFonts w:hint="eastAsia"/>
                <w:spacing w:val="-20"/>
                <w:sz w:val="24"/>
                <w:szCs w:val="24"/>
              </w:rPr>
              <w:t>67</w:t>
            </w:r>
          </w:p>
        </w:tc>
        <w:tc>
          <w:tcPr>
            <w:tcW w:w="872" w:type="dxa"/>
            <w:vAlign w:val="center"/>
          </w:tcPr>
          <w:p w:rsidR="003C3043" w:rsidRPr="00F651FB" w:rsidRDefault="00237F3A" w:rsidP="00B324D8">
            <w:pPr>
              <w:spacing w:line="280" w:lineRule="exact"/>
              <w:ind w:leftChars="0" w:left="0" w:firstLineChars="0" w:firstLine="0"/>
              <w:jc w:val="right"/>
              <w:rPr>
                <w:spacing w:val="-20"/>
                <w:sz w:val="24"/>
                <w:szCs w:val="24"/>
              </w:rPr>
            </w:pPr>
            <w:r w:rsidRPr="00F651FB">
              <w:rPr>
                <w:rFonts w:hint="eastAsia"/>
                <w:spacing w:val="-20"/>
                <w:sz w:val="24"/>
                <w:szCs w:val="24"/>
              </w:rPr>
              <w:t>8</w:t>
            </w:r>
            <w:r w:rsidR="003C3043" w:rsidRPr="00F651FB">
              <w:rPr>
                <w:spacing w:val="-20"/>
                <w:sz w:val="24"/>
                <w:szCs w:val="24"/>
              </w:rPr>
              <w:t>.</w:t>
            </w:r>
            <w:r w:rsidR="00B324D8" w:rsidRPr="00F651FB">
              <w:rPr>
                <w:rFonts w:hint="eastAsia"/>
                <w:spacing w:val="-20"/>
                <w:sz w:val="24"/>
                <w:szCs w:val="24"/>
              </w:rPr>
              <w:t>67</w:t>
            </w:r>
          </w:p>
        </w:tc>
        <w:tc>
          <w:tcPr>
            <w:tcW w:w="851" w:type="dxa"/>
            <w:vAlign w:val="center"/>
          </w:tcPr>
          <w:p w:rsidR="003C3043" w:rsidRPr="00F651FB" w:rsidRDefault="00237F3A" w:rsidP="00B324D8">
            <w:pPr>
              <w:spacing w:line="280" w:lineRule="exact"/>
              <w:ind w:leftChars="0" w:left="0" w:firstLineChars="0" w:firstLine="0"/>
              <w:jc w:val="right"/>
              <w:rPr>
                <w:spacing w:val="-20"/>
                <w:sz w:val="24"/>
                <w:szCs w:val="24"/>
              </w:rPr>
            </w:pPr>
            <w:r w:rsidRPr="00F651FB">
              <w:rPr>
                <w:rFonts w:hint="eastAsia"/>
                <w:spacing w:val="-20"/>
                <w:sz w:val="24"/>
                <w:szCs w:val="24"/>
              </w:rPr>
              <w:t>9</w:t>
            </w:r>
            <w:r w:rsidR="003C3043" w:rsidRPr="00F651FB">
              <w:rPr>
                <w:spacing w:val="-20"/>
                <w:sz w:val="24"/>
                <w:szCs w:val="24"/>
              </w:rPr>
              <w:t>.</w:t>
            </w:r>
            <w:r w:rsidRPr="00F651FB">
              <w:rPr>
                <w:rFonts w:hint="eastAsia"/>
                <w:spacing w:val="-20"/>
                <w:sz w:val="24"/>
                <w:szCs w:val="24"/>
              </w:rPr>
              <w:t>0</w:t>
            </w:r>
            <w:r w:rsidR="00B324D8" w:rsidRPr="00F651FB">
              <w:rPr>
                <w:rFonts w:hint="eastAsia"/>
                <w:spacing w:val="-20"/>
                <w:sz w:val="24"/>
                <w:szCs w:val="24"/>
              </w:rPr>
              <w:t>1</w:t>
            </w:r>
          </w:p>
        </w:tc>
        <w:tc>
          <w:tcPr>
            <w:tcW w:w="850" w:type="dxa"/>
            <w:vAlign w:val="center"/>
          </w:tcPr>
          <w:p w:rsidR="003C3043" w:rsidRPr="00F651FB" w:rsidRDefault="00B324D8" w:rsidP="00B324D8">
            <w:pPr>
              <w:spacing w:line="280" w:lineRule="exact"/>
              <w:ind w:leftChars="0" w:left="0" w:firstLineChars="0" w:firstLine="0"/>
              <w:jc w:val="right"/>
              <w:rPr>
                <w:spacing w:val="-20"/>
                <w:sz w:val="24"/>
                <w:szCs w:val="24"/>
              </w:rPr>
            </w:pPr>
            <w:r w:rsidRPr="00F651FB">
              <w:rPr>
                <w:rFonts w:hint="eastAsia"/>
                <w:spacing w:val="-20"/>
                <w:sz w:val="24"/>
                <w:szCs w:val="24"/>
              </w:rPr>
              <w:t>6</w:t>
            </w:r>
            <w:r w:rsidR="003C3043" w:rsidRPr="00F651FB">
              <w:rPr>
                <w:spacing w:val="-20"/>
                <w:sz w:val="24"/>
                <w:szCs w:val="24"/>
              </w:rPr>
              <w:t>.</w:t>
            </w:r>
            <w:r w:rsidRPr="00F651FB">
              <w:rPr>
                <w:rFonts w:hint="eastAsia"/>
                <w:spacing w:val="-20"/>
                <w:sz w:val="24"/>
                <w:szCs w:val="24"/>
              </w:rPr>
              <w:t>91</w:t>
            </w:r>
          </w:p>
        </w:tc>
        <w:tc>
          <w:tcPr>
            <w:tcW w:w="850" w:type="dxa"/>
            <w:vAlign w:val="center"/>
          </w:tcPr>
          <w:p w:rsidR="003C3043" w:rsidRPr="00F651FB" w:rsidRDefault="003C3043" w:rsidP="00237F3A">
            <w:pPr>
              <w:spacing w:line="280" w:lineRule="exact"/>
              <w:ind w:leftChars="0" w:left="0" w:firstLineChars="0" w:firstLine="0"/>
              <w:jc w:val="right"/>
              <w:rPr>
                <w:spacing w:val="-20"/>
                <w:sz w:val="24"/>
                <w:szCs w:val="24"/>
              </w:rPr>
            </w:pPr>
            <w:r w:rsidRPr="00F651FB">
              <w:rPr>
                <w:spacing w:val="-20"/>
                <w:sz w:val="24"/>
                <w:szCs w:val="24"/>
              </w:rPr>
              <w:t>-</w:t>
            </w:r>
            <w:r w:rsidR="00237F3A" w:rsidRPr="00F651FB">
              <w:rPr>
                <w:rFonts w:hint="eastAsia"/>
                <w:spacing w:val="-20"/>
                <w:sz w:val="24"/>
                <w:szCs w:val="24"/>
              </w:rPr>
              <w:t>0</w:t>
            </w:r>
            <w:r w:rsidRPr="00F651FB">
              <w:rPr>
                <w:spacing w:val="-20"/>
                <w:sz w:val="24"/>
                <w:szCs w:val="24"/>
              </w:rPr>
              <w:t>.</w:t>
            </w:r>
            <w:r w:rsidR="00B324D8" w:rsidRPr="00F651FB">
              <w:rPr>
                <w:rFonts w:hint="eastAsia"/>
                <w:spacing w:val="-20"/>
                <w:sz w:val="24"/>
                <w:szCs w:val="24"/>
              </w:rPr>
              <w:t>3</w:t>
            </w:r>
            <w:r w:rsidR="00237F3A" w:rsidRPr="00F651FB">
              <w:rPr>
                <w:rFonts w:hint="eastAsia"/>
                <w:spacing w:val="-20"/>
                <w:sz w:val="24"/>
                <w:szCs w:val="24"/>
              </w:rPr>
              <w:t>3</w:t>
            </w:r>
          </w:p>
        </w:tc>
        <w:tc>
          <w:tcPr>
            <w:tcW w:w="851" w:type="dxa"/>
            <w:vAlign w:val="center"/>
          </w:tcPr>
          <w:p w:rsidR="003C3043" w:rsidRPr="00F651FB" w:rsidRDefault="00B324D8" w:rsidP="00B324D8">
            <w:pPr>
              <w:spacing w:line="280" w:lineRule="exact"/>
              <w:ind w:leftChars="0" w:left="0" w:firstLineChars="0" w:firstLine="0"/>
              <w:jc w:val="right"/>
              <w:rPr>
                <w:spacing w:val="-20"/>
                <w:sz w:val="24"/>
                <w:szCs w:val="24"/>
              </w:rPr>
            </w:pPr>
            <w:r w:rsidRPr="00F651FB">
              <w:rPr>
                <w:rFonts w:hint="eastAsia"/>
                <w:spacing w:val="-20"/>
                <w:sz w:val="24"/>
                <w:szCs w:val="24"/>
              </w:rPr>
              <w:t>1</w:t>
            </w:r>
            <w:r w:rsidR="003C3043" w:rsidRPr="00F651FB">
              <w:rPr>
                <w:spacing w:val="-20"/>
                <w:sz w:val="24"/>
                <w:szCs w:val="24"/>
              </w:rPr>
              <w:t>.</w:t>
            </w:r>
            <w:r w:rsidRPr="00F651FB">
              <w:rPr>
                <w:rFonts w:hint="eastAsia"/>
                <w:spacing w:val="-20"/>
                <w:sz w:val="24"/>
                <w:szCs w:val="24"/>
              </w:rPr>
              <w:t>76</w:t>
            </w:r>
          </w:p>
        </w:tc>
        <w:tc>
          <w:tcPr>
            <w:tcW w:w="993" w:type="dxa"/>
            <w:vAlign w:val="center"/>
          </w:tcPr>
          <w:p w:rsidR="003C3043" w:rsidRPr="00F651FB" w:rsidRDefault="00B56095" w:rsidP="00B56095">
            <w:pPr>
              <w:spacing w:line="280" w:lineRule="exact"/>
              <w:ind w:leftChars="0" w:left="0" w:firstLineChars="0" w:firstLine="0"/>
              <w:jc w:val="right"/>
              <w:rPr>
                <w:spacing w:val="-20"/>
                <w:sz w:val="24"/>
                <w:szCs w:val="24"/>
              </w:rPr>
            </w:pPr>
            <w:r w:rsidRPr="00F651FB">
              <w:rPr>
                <w:rFonts w:hint="eastAsia"/>
                <w:spacing w:val="-20"/>
                <w:sz w:val="24"/>
                <w:szCs w:val="24"/>
              </w:rPr>
              <w:t>2</w:t>
            </w:r>
            <w:r w:rsidR="003C3043" w:rsidRPr="00F651FB">
              <w:rPr>
                <w:spacing w:val="-20"/>
                <w:sz w:val="24"/>
                <w:szCs w:val="24"/>
              </w:rPr>
              <w:t>.</w:t>
            </w:r>
            <w:r w:rsidRPr="00F651FB">
              <w:rPr>
                <w:rFonts w:hint="eastAsia"/>
                <w:spacing w:val="-20"/>
                <w:sz w:val="24"/>
                <w:szCs w:val="24"/>
              </w:rPr>
              <w:t>09</w:t>
            </w:r>
          </w:p>
        </w:tc>
      </w:tr>
      <w:tr w:rsidR="00974DC7" w:rsidRPr="00F651FB" w:rsidTr="00075BF7">
        <w:trPr>
          <w:trHeight w:val="340"/>
        </w:trPr>
        <w:tc>
          <w:tcPr>
            <w:tcW w:w="2170" w:type="dxa"/>
          </w:tcPr>
          <w:p w:rsidR="003C3043" w:rsidRPr="00F651FB" w:rsidRDefault="00546577" w:rsidP="003C3043">
            <w:pPr>
              <w:spacing w:line="280" w:lineRule="exact"/>
              <w:ind w:leftChars="-13" w:left="-37" w:rightChars="-27" w:right="-76" w:firstLineChars="0" w:firstLine="0"/>
              <w:jc w:val="left"/>
              <w:rPr>
                <w:spacing w:val="-20"/>
                <w:sz w:val="24"/>
                <w:szCs w:val="24"/>
              </w:rPr>
            </w:pPr>
            <w:r w:rsidRPr="00F651FB">
              <w:rPr>
                <w:rFonts w:hint="eastAsia"/>
                <w:spacing w:val="-20"/>
                <w:sz w:val="24"/>
                <w:szCs w:val="24"/>
              </w:rPr>
              <w:t>花東地區永續發展基金</w:t>
            </w:r>
          </w:p>
        </w:tc>
        <w:tc>
          <w:tcPr>
            <w:tcW w:w="927" w:type="dxa"/>
            <w:vAlign w:val="center"/>
          </w:tcPr>
          <w:p w:rsidR="003C3043" w:rsidRPr="00F651FB" w:rsidRDefault="00FD2F70" w:rsidP="003C3043">
            <w:pPr>
              <w:spacing w:line="280" w:lineRule="exact"/>
              <w:ind w:leftChars="0" w:left="0" w:firstLineChars="0" w:firstLine="0"/>
              <w:jc w:val="right"/>
              <w:rPr>
                <w:spacing w:val="-20"/>
                <w:sz w:val="24"/>
                <w:szCs w:val="24"/>
              </w:rPr>
            </w:pPr>
            <w:r w:rsidRPr="00F651FB">
              <w:rPr>
                <w:rFonts w:hint="eastAsia"/>
                <w:spacing w:val="-20"/>
                <w:sz w:val="24"/>
                <w:szCs w:val="24"/>
              </w:rPr>
              <w:t>0.06</w:t>
            </w:r>
          </w:p>
        </w:tc>
        <w:tc>
          <w:tcPr>
            <w:tcW w:w="872" w:type="dxa"/>
            <w:vAlign w:val="center"/>
          </w:tcPr>
          <w:p w:rsidR="003C3043" w:rsidRPr="00F651FB" w:rsidRDefault="00FD2F70" w:rsidP="003C3043">
            <w:pPr>
              <w:spacing w:line="280" w:lineRule="exact"/>
              <w:ind w:leftChars="0" w:left="0" w:firstLineChars="0" w:firstLine="0"/>
              <w:jc w:val="right"/>
              <w:rPr>
                <w:spacing w:val="-20"/>
                <w:sz w:val="24"/>
                <w:szCs w:val="24"/>
              </w:rPr>
            </w:pPr>
            <w:r w:rsidRPr="00F651FB">
              <w:rPr>
                <w:rFonts w:hint="eastAsia"/>
                <w:spacing w:val="-20"/>
                <w:sz w:val="24"/>
                <w:szCs w:val="24"/>
              </w:rPr>
              <w:t>0.1</w:t>
            </w:r>
            <w:r w:rsidR="00B56095" w:rsidRPr="00F651FB">
              <w:rPr>
                <w:rFonts w:hint="eastAsia"/>
                <w:spacing w:val="-20"/>
                <w:sz w:val="24"/>
                <w:szCs w:val="24"/>
              </w:rPr>
              <w:t>5</w:t>
            </w:r>
          </w:p>
        </w:tc>
        <w:tc>
          <w:tcPr>
            <w:tcW w:w="851" w:type="dxa"/>
            <w:vAlign w:val="center"/>
          </w:tcPr>
          <w:p w:rsidR="003C3043" w:rsidRPr="00F651FB" w:rsidRDefault="00FD2F70" w:rsidP="00FD2F70">
            <w:pPr>
              <w:spacing w:line="280" w:lineRule="exact"/>
              <w:ind w:leftChars="0" w:left="0" w:firstLineChars="0" w:firstLine="0"/>
              <w:jc w:val="right"/>
              <w:rPr>
                <w:spacing w:val="-20"/>
                <w:sz w:val="24"/>
                <w:szCs w:val="24"/>
              </w:rPr>
            </w:pPr>
            <w:r w:rsidRPr="00F651FB">
              <w:rPr>
                <w:rFonts w:hint="eastAsia"/>
                <w:spacing w:val="-20"/>
                <w:sz w:val="24"/>
                <w:szCs w:val="24"/>
              </w:rPr>
              <w:t>2</w:t>
            </w:r>
            <w:r w:rsidR="00B56095" w:rsidRPr="00F651FB">
              <w:rPr>
                <w:rFonts w:hint="eastAsia"/>
                <w:spacing w:val="-20"/>
                <w:sz w:val="24"/>
                <w:szCs w:val="24"/>
              </w:rPr>
              <w:t>7</w:t>
            </w:r>
            <w:r w:rsidR="003C3043" w:rsidRPr="00F651FB">
              <w:rPr>
                <w:spacing w:val="-20"/>
                <w:sz w:val="24"/>
                <w:szCs w:val="24"/>
              </w:rPr>
              <w:t>.</w:t>
            </w:r>
            <w:r w:rsidRPr="00F651FB">
              <w:rPr>
                <w:rFonts w:hint="eastAsia"/>
                <w:spacing w:val="-20"/>
                <w:sz w:val="24"/>
                <w:szCs w:val="24"/>
              </w:rPr>
              <w:t>06</w:t>
            </w:r>
          </w:p>
        </w:tc>
        <w:tc>
          <w:tcPr>
            <w:tcW w:w="850" w:type="dxa"/>
            <w:vAlign w:val="center"/>
          </w:tcPr>
          <w:p w:rsidR="003C3043" w:rsidRPr="00F651FB" w:rsidRDefault="00B56095" w:rsidP="00B56095">
            <w:pPr>
              <w:spacing w:line="280" w:lineRule="exact"/>
              <w:ind w:leftChars="0" w:left="0" w:firstLineChars="0" w:firstLine="0"/>
              <w:jc w:val="right"/>
              <w:rPr>
                <w:spacing w:val="-20"/>
                <w:sz w:val="24"/>
                <w:szCs w:val="24"/>
              </w:rPr>
            </w:pPr>
            <w:r w:rsidRPr="00F651FB">
              <w:rPr>
                <w:rFonts w:hint="eastAsia"/>
                <w:spacing w:val="-20"/>
                <w:sz w:val="24"/>
                <w:szCs w:val="24"/>
              </w:rPr>
              <w:t>44</w:t>
            </w:r>
            <w:r w:rsidR="003C3043" w:rsidRPr="00F651FB">
              <w:rPr>
                <w:spacing w:val="-20"/>
                <w:sz w:val="24"/>
                <w:szCs w:val="24"/>
              </w:rPr>
              <w:t>.</w:t>
            </w:r>
            <w:r w:rsidRPr="00F651FB">
              <w:rPr>
                <w:rFonts w:hint="eastAsia"/>
                <w:spacing w:val="-20"/>
                <w:sz w:val="24"/>
                <w:szCs w:val="24"/>
              </w:rPr>
              <w:t>05</w:t>
            </w:r>
          </w:p>
        </w:tc>
        <w:tc>
          <w:tcPr>
            <w:tcW w:w="850" w:type="dxa"/>
            <w:vAlign w:val="center"/>
          </w:tcPr>
          <w:p w:rsidR="003C3043" w:rsidRPr="00F651FB" w:rsidRDefault="00FD2F70" w:rsidP="00FD2F70">
            <w:pPr>
              <w:spacing w:line="280" w:lineRule="exact"/>
              <w:ind w:leftChars="0" w:left="0" w:firstLineChars="0" w:firstLine="0"/>
              <w:jc w:val="right"/>
              <w:rPr>
                <w:spacing w:val="-20"/>
                <w:sz w:val="24"/>
                <w:szCs w:val="24"/>
              </w:rPr>
            </w:pPr>
            <w:r w:rsidRPr="00F651FB">
              <w:rPr>
                <w:rFonts w:hint="eastAsia"/>
                <w:spacing w:val="-20"/>
                <w:sz w:val="24"/>
                <w:szCs w:val="24"/>
              </w:rPr>
              <w:t>-</w:t>
            </w:r>
            <w:r w:rsidR="00B56095" w:rsidRPr="00F651FB">
              <w:rPr>
                <w:rFonts w:hint="eastAsia"/>
                <w:spacing w:val="-20"/>
                <w:sz w:val="24"/>
                <w:szCs w:val="24"/>
              </w:rPr>
              <w:t>27</w:t>
            </w:r>
            <w:r w:rsidR="003C3043" w:rsidRPr="00F651FB">
              <w:rPr>
                <w:spacing w:val="-20"/>
                <w:sz w:val="24"/>
                <w:szCs w:val="24"/>
              </w:rPr>
              <w:t>.</w:t>
            </w:r>
            <w:r w:rsidRPr="00F651FB">
              <w:rPr>
                <w:rFonts w:hint="eastAsia"/>
                <w:spacing w:val="-20"/>
                <w:sz w:val="24"/>
                <w:szCs w:val="24"/>
              </w:rPr>
              <w:t>00</w:t>
            </w:r>
          </w:p>
        </w:tc>
        <w:tc>
          <w:tcPr>
            <w:tcW w:w="851" w:type="dxa"/>
            <w:vAlign w:val="center"/>
          </w:tcPr>
          <w:p w:rsidR="003C3043" w:rsidRPr="00F651FB" w:rsidRDefault="00FD2F70" w:rsidP="00B56095">
            <w:pPr>
              <w:spacing w:line="280" w:lineRule="exact"/>
              <w:ind w:leftChars="0" w:left="0" w:firstLineChars="0" w:firstLine="0"/>
              <w:jc w:val="right"/>
              <w:rPr>
                <w:spacing w:val="-20"/>
                <w:sz w:val="24"/>
                <w:szCs w:val="24"/>
              </w:rPr>
            </w:pPr>
            <w:r w:rsidRPr="00F651FB">
              <w:rPr>
                <w:rFonts w:hint="eastAsia"/>
                <w:spacing w:val="-20"/>
                <w:sz w:val="24"/>
                <w:szCs w:val="24"/>
              </w:rPr>
              <w:t>-</w:t>
            </w:r>
            <w:r w:rsidR="00B56095" w:rsidRPr="00F651FB">
              <w:rPr>
                <w:rFonts w:hint="eastAsia"/>
                <w:spacing w:val="-20"/>
                <w:sz w:val="24"/>
                <w:szCs w:val="24"/>
              </w:rPr>
              <w:t>43</w:t>
            </w:r>
            <w:r w:rsidRPr="00F651FB">
              <w:rPr>
                <w:rFonts w:hint="eastAsia"/>
                <w:spacing w:val="-20"/>
                <w:sz w:val="24"/>
                <w:szCs w:val="24"/>
              </w:rPr>
              <w:t>.</w:t>
            </w:r>
            <w:r w:rsidR="00B56095" w:rsidRPr="00F651FB">
              <w:rPr>
                <w:rFonts w:hint="eastAsia"/>
                <w:spacing w:val="-20"/>
                <w:sz w:val="24"/>
                <w:szCs w:val="24"/>
              </w:rPr>
              <w:t>90</w:t>
            </w:r>
          </w:p>
        </w:tc>
        <w:tc>
          <w:tcPr>
            <w:tcW w:w="993" w:type="dxa"/>
            <w:vAlign w:val="center"/>
          </w:tcPr>
          <w:p w:rsidR="003C3043" w:rsidRPr="00F651FB" w:rsidRDefault="00FD2F70" w:rsidP="00B56095">
            <w:pPr>
              <w:spacing w:line="280" w:lineRule="exact"/>
              <w:ind w:leftChars="0" w:left="0" w:firstLineChars="0" w:firstLine="0"/>
              <w:jc w:val="right"/>
              <w:rPr>
                <w:spacing w:val="-20"/>
                <w:sz w:val="24"/>
                <w:szCs w:val="24"/>
              </w:rPr>
            </w:pPr>
            <w:r w:rsidRPr="00F651FB">
              <w:rPr>
                <w:rFonts w:hint="eastAsia"/>
                <w:spacing w:val="-20"/>
                <w:sz w:val="24"/>
                <w:szCs w:val="24"/>
              </w:rPr>
              <w:t>-</w:t>
            </w:r>
            <w:r w:rsidR="00B56095" w:rsidRPr="00F651FB">
              <w:rPr>
                <w:rFonts w:hint="eastAsia"/>
                <w:spacing w:val="-20"/>
                <w:sz w:val="24"/>
                <w:szCs w:val="24"/>
              </w:rPr>
              <w:t>16</w:t>
            </w:r>
            <w:r w:rsidRPr="00F651FB">
              <w:rPr>
                <w:rFonts w:hint="eastAsia"/>
                <w:spacing w:val="-20"/>
                <w:sz w:val="24"/>
                <w:szCs w:val="24"/>
              </w:rPr>
              <w:t>.</w:t>
            </w:r>
            <w:r w:rsidR="00B56095" w:rsidRPr="00F651FB">
              <w:rPr>
                <w:rFonts w:hint="eastAsia"/>
                <w:spacing w:val="-20"/>
                <w:sz w:val="24"/>
                <w:szCs w:val="24"/>
              </w:rPr>
              <w:t>90</w:t>
            </w:r>
          </w:p>
        </w:tc>
      </w:tr>
      <w:tr w:rsidR="00974DC7" w:rsidRPr="00F651FB" w:rsidTr="00075BF7">
        <w:trPr>
          <w:trHeight w:val="340"/>
        </w:trPr>
        <w:tc>
          <w:tcPr>
            <w:tcW w:w="2170" w:type="dxa"/>
          </w:tcPr>
          <w:p w:rsidR="003C3043" w:rsidRPr="00F651FB" w:rsidRDefault="00546577" w:rsidP="003C3043">
            <w:pPr>
              <w:spacing w:line="280" w:lineRule="exact"/>
              <w:ind w:leftChars="-13" w:left="-37" w:rightChars="-27" w:right="-76" w:firstLineChars="0" w:firstLine="0"/>
              <w:jc w:val="left"/>
              <w:rPr>
                <w:spacing w:val="-20"/>
                <w:sz w:val="24"/>
                <w:szCs w:val="24"/>
              </w:rPr>
            </w:pPr>
            <w:r w:rsidRPr="00F651FB">
              <w:rPr>
                <w:rFonts w:hint="eastAsia"/>
                <w:spacing w:val="-20"/>
                <w:sz w:val="24"/>
                <w:szCs w:val="24"/>
              </w:rPr>
              <w:t>促進轉型正義基金</w:t>
            </w:r>
          </w:p>
        </w:tc>
        <w:tc>
          <w:tcPr>
            <w:tcW w:w="927" w:type="dxa"/>
            <w:vAlign w:val="center"/>
          </w:tcPr>
          <w:p w:rsidR="003C3043" w:rsidRPr="00F651FB" w:rsidRDefault="00237F3A" w:rsidP="00237F3A">
            <w:pPr>
              <w:spacing w:line="280" w:lineRule="exact"/>
              <w:ind w:leftChars="0" w:left="0" w:firstLineChars="0" w:firstLine="0"/>
              <w:jc w:val="right"/>
              <w:rPr>
                <w:spacing w:val="-20"/>
                <w:sz w:val="24"/>
                <w:szCs w:val="24"/>
              </w:rPr>
            </w:pPr>
            <w:r w:rsidRPr="00F651FB">
              <w:rPr>
                <w:rFonts w:hint="eastAsia"/>
                <w:spacing w:val="-20"/>
                <w:sz w:val="24"/>
                <w:szCs w:val="24"/>
              </w:rPr>
              <w:t>0</w:t>
            </w:r>
            <w:r w:rsidR="003C3043" w:rsidRPr="00F651FB">
              <w:rPr>
                <w:spacing w:val="-20"/>
                <w:sz w:val="24"/>
                <w:szCs w:val="24"/>
              </w:rPr>
              <w:t>.</w:t>
            </w:r>
            <w:r w:rsidRPr="00F651FB">
              <w:rPr>
                <w:rFonts w:hint="eastAsia"/>
                <w:spacing w:val="-20"/>
                <w:sz w:val="24"/>
                <w:szCs w:val="24"/>
              </w:rPr>
              <w:t>6</w:t>
            </w:r>
            <w:r w:rsidR="00B56095" w:rsidRPr="00F651FB">
              <w:rPr>
                <w:rFonts w:hint="eastAsia"/>
                <w:spacing w:val="-20"/>
                <w:sz w:val="24"/>
                <w:szCs w:val="24"/>
              </w:rPr>
              <w:t>9</w:t>
            </w:r>
          </w:p>
        </w:tc>
        <w:tc>
          <w:tcPr>
            <w:tcW w:w="872" w:type="dxa"/>
            <w:vAlign w:val="center"/>
          </w:tcPr>
          <w:p w:rsidR="003C3043" w:rsidRPr="00F651FB" w:rsidRDefault="00B56095" w:rsidP="00974DC7">
            <w:pPr>
              <w:spacing w:line="280" w:lineRule="exact"/>
              <w:ind w:leftChars="0" w:left="0" w:firstLineChars="0" w:firstLine="0"/>
              <w:jc w:val="right"/>
              <w:rPr>
                <w:spacing w:val="-20"/>
                <w:sz w:val="24"/>
                <w:szCs w:val="24"/>
              </w:rPr>
            </w:pPr>
            <w:r w:rsidRPr="00F651FB">
              <w:rPr>
                <w:rFonts w:hint="eastAsia"/>
                <w:spacing w:val="-20"/>
                <w:sz w:val="24"/>
                <w:szCs w:val="24"/>
              </w:rPr>
              <w:t>0</w:t>
            </w:r>
            <w:r w:rsidR="003C3043" w:rsidRPr="00F651FB">
              <w:rPr>
                <w:spacing w:val="-20"/>
                <w:sz w:val="24"/>
                <w:szCs w:val="24"/>
              </w:rPr>
              <w:t>.</w:t>
            </w:r>
            <w:r w:rsidR="00974DC7" w:rsidRPr="00F651FB">
              <w:rPr>
                <w:rFonts w:hint="eastAsia"/>
                <w:spacing w:val="-20"/>
                <w:sz w:val="24"/>
                <w:szCs w:val="24"/>
              </w:rPr>
              <w:t>67</w:t>
            </w:r>
          </w:p>
        </w:tc>
        <w:tc>
          <w:tcPr>
            <w:tcW w:w="851" w:type="dxa"/>
            <w:vAlign w:val="center"/>
          </w:tcPr>
          <w:p w:rsidR="003C3043" w:rsidRPr="00F651FB" w:rsidRDefault="00237F3A" w:rsidP="00237F3A">
            <w:pPr>
              <w:spacing w:line="280" w:lineRule="exact"/>
              <w:ind w:leftChars="0" w:left="0" w:firstLineChars="0" w:firstLine="0"/>
              <w:jc w:val="right"/>
              <w:rPr>
                <w:spacing w:val="-20"/>
                <w:sz w:val="24"/>
                <w:szCs w:val="24"/>
              </w:rPr>
            </w:pPr>
            <w:r w:rsidRPr="00F651FB">
              <w:rPr>
                <w:rFonts w:hint="eastAsia"/>
                <w:spacing w:val="-20"/>
                <w:sz w:val="24"/>
                <w:szCs w:val="24"/>
              </w:rPr>
              <w:t>0</w:t>
            </w:r>
            <w:r w:rsidR="003C3043" w:rsidRPr="00F651FB">
              <w:rPr>
                <w:spacing w:val="-20"/>
                <w:sz w:val="24"/>
                <w:szCs w:val="24"/>
              </w:rPr>
              <w:t>.</w:t>
            </w:r>
            <w:r w:rsidR="00974DC7" w:rsidRPr="00F651FB">
              <w:rPr>
                <w:rFonts w:hint="eastAsia"/>
                <w:spacing w:val="-20"/>
                <w:sz w:val="24"/>
                <w:szCs w:val="24"/>
              </w:rPr>
              <w:t>7</w:t>
            </w:r>
            <w:r w:rsidR="00482409">
              <w:rPr>
                <w:spacing w:val="-20"/>
                <w:sz w:val="24"/>
                <w:szCs w:val="24"/>
              </w:rPr>
              <w:t>9</w:t>
            </w:r>
          </w:p>
        </w:tc>
        <w:tc>
          <w:tcPr>
            <w:tcW w:w="850" w:type="dxa"/>
            <w:vAlign w:val="center"/>
          </w:tcPr>
          <w:p w:rsidR="003C3043" w:rsidRPr="00F651FB" w:rsidRDefault="00237F3A" w:rsidP="00974DC7">
            <w:pPr>
              <w:spacing w:line="280" w:lineRule="exact"/>
              <w:ind w:leftChars="0" w:left="0" w:firstLineChars="0" w:firstLine="0"/>
              <w:jc w:val="right"/>
              <w:rPr>
                <w:spacing w:val="-20"/>
                <w:sz w:val="24"/>
                <w:szCs w:val="24"/>
              </w:rPr>
            </w:pPr>
            <w:r w:rsidRPr="00F651FB">
              <w:rPr>
                <w:rFonts w:hint="eastAsia"/>
                <w:spacing w:val="-20"/>
                <w:sz w:val="24"/>
                <w:szCs w:val="24"/>
              </w:rPr>
              <w:t>0</w:t>
            </w:r>
            <w:r w:rsidR="003C3043" w:rsidRPr="00F651FB">
              <w:rPr>
                <w:spacing w:val="-20"/>
                <w:sz w:val="24"/>
                <w:szCs w:val="24"/>
              </w:rPr>
              <w:t>.</w:t>
            </w:r>
            <w:r w:rsidRPr="00F651FB">
              <w:rPr>
                <w:rFonts w:hint="eastAsia"/>
                <w:spacing w:val="-20"/>
                <w:sz w:val="24"/>
                <w:szCs w:val="24"/>
              </w:rPr>
              <w:t>7</w:t>
            </w:r>
            <w:r w:rsidR="00974DC7" w:rsidRPr="00F651FB">
              <w:rPr>
                <w:rFonts w:hint="eastAsia"/>
                <w:spacing w:val="-20"/>
                <w:sz w:val="24"/>
                <w:szCs w:val="24"/>
              </w:rPr>
              <w:t>6</w:t>
            </w:r>
          </w:p>
        </w:tc>
        <w:tc>
          <w:tcPr>
            <w:tcW w:w="850" w:type="dxa"/>
            <w:vAlign w:val="center"/>
          </w:tcPr>
          <w:p w:rsidR="003C3043" w:rsidRPr="00F651FB" w:rsidRDefault="00237F3A" w:rsidP="00237F3A">
            <w:pPr>
              <w:spacing w:line="280" w:lineRule="exact"/>
              <w:ind w:leftChars="0" w:left="0" w:firstLineChars="0" w:firstLine="0"/>
              <w:jc w:val="right"/>
              <w:rPr>
                <w:spacing w:val="-20"/>
                <w:sz w:val="24"/>
                <w:szCs w:val="24"/>
              </w:rPr>
            </w:pPr>
            <w:r w:rsidRPr="00F651FB">
              <w:rPr>
                <w:rFonts w:hint="eastAsia"/>
                <w:spacing w:val="-20"/>
                <w:sz w:val="24"/>
                <w:szCs w:val="24"/>
              </w:rPr>
              <w:t>-0.</w:t>
            </w:r>
            <w:r w:rsidR="00974DC7" w:rsidRPr="00F651FB">
              <w:rPr>
                <w:rFonts w:hint="eastAsia"/>
                <w:spacing w:val="-20"/>
                <w:sz w:val="24"/>
                <w:szCs w:val="24"/>
              </w:rPr>
              <w:t>10</w:t>
            </w:r>
          </w:p>
        </w:tc>
        <w:tc>
          <w:tcPr>
            <w:tcW w:w="851" w:type="dxa"/>
            <w:vAlign w:val="center"/>
          </w:tcPr>
          <w:p w:rsidR="003C3043" w:rsidRPr="00F651FB" w:rsidRDefault="00974DC7" w:rsidP="00237F3A">
            <w:pPr>
              <w:spacing w:line="280" w:lineRule="exact"/>
              <w:ind w:leftChars="0" w:left="0" w:firstLineChars="0" w:firstLine="0"/>
              <w:jc w:val="right"/>
              <w:rPr>
                <w:spacing w:val="-20"/>
                <w:sz w:val="24"/>
                <w:szCs w:val="24"/>
              </w:rPr>
            </w:pPr>
            <w:r w:rsidRPr="00F651FB">
              <w:rPr>
                <w:rFonts w:hint="eastAsia"/>
                <w:spacing w:val="-20"/>
                <w:sz w:val="24"/>
                <w:szCs w:val="24"/>
              </w:rPr>
              <w:t>-0.09</w:t>
            </w:r>
          </w:p>
        </w:tc>
        <w:tc>
          <w:tcPr>
            <w:tcW w:w="993" w:type="dxa"/>
            <w:vAlign w:val="center"/>
          </w:tcPr>
          <w:p w:rsidR="003C3043" w:rsidRPr="00F651FB" w:rsidRDefault="00974DC7" w:rsidP="00974DC7">
            <w:pPr>
              <w:spacing w:line="280" w:lineRule="exact"/>
              <w:ind w:leftChars="0" w:left="0" w:firstLineChars="0" w:firstLine="0"/>
              <w:jc w:val="right"/>
              <w:rPr>
                <w:spacing w:val="-20"/>
                <w:sz w:val="24"/>
                <w:szCs w:val="24"/>
              </w:rPr>
            </w:pPr>
            <w:r w:rsidRPr="00F651FB">
              <w:rPr>
                <w:rFonts w:hint="eastAsia"/>
                <w:spacing w:val="-20"/>
                <w:sz w:val="24"/>
                <w:szCs w:val="24"/>
              </w:rPr>
              <w:t>0</w:t>
            </w:r>
            <w:r w:rsidR="003C3043" w:rsidRPr="00F651FB">
              <w:rPr>
                <w:spacing w:val="-20"/>
                <w:sz w:val="24"/>
                <w:szCs w:val="24"/>
              </w:rPr>
              <w:t>.</w:t>
            </w:r>
            <w:r w:rsidRPr="00F651FB">
              <w:rPr>
                <w:rFonts w:hint="eastAsia"/>
                <w:spacing w:val="-20"/>
                <w:sz w:val="24"/>
                <w:szCs w:val="24"/>
              </w:rPr>
              <w:t>01</w:t>
            </w:r>
          </w:p>
        </w:tc>
      </w:tr>
    </w:tbl>
    <w:p w:rsidR="003C3043" w:rsidRPr="00F651FB" w:rsidRDefault="003C3043" w:rsidP="00C548C6">
      <w:pPr>
        <w:widowControl/>
        <w:spacing w:line="260" w:lineRule="exact"/>
        <w:ind w:leftChars="0" w:left="1175" w:hangingChars="483" w:hanging="1175"/>
        <w:rPr>
          <w:sz w:val="24"/>
        </w:rPr>
      </w:pPr>
      <w:r w:rsidRPr="00F651FB">
        <w:rPr>
          <w:rFonts w:hint="eastAsia"/>
          <w:sz w:val="24"/>
        </w:rPr>
        <w:t>資料來源</w:t>
      </w:r>
      <w:r w:rsidRPr="00F651FB">
        <w:rPr>
          <w:rFonts w:hAnsi="標楷體" w:hint="eastAsia"/>
          <w:sz w:val="24"/>
        </w:rPr>
        <w:t>：</w:t>
      </w:r>
      <w:r w:rsidRPr="00F651FB">
        <w:rPr>
          <w:rFonts w:hint="eastAsia"/>
          <w:sz w:val="24"/>
        </w:rPr>
        <w:t>審計部11</w:t>
      </w:r>
      <w:r w:rsidR="00D70AAD" w:rsidRPr="00F651FB">
        <w:rPr>
          <w:rFonts w:hint="eastAsia"/>
          <w:sz w:val="24"/>
        </w:rPr>
        <w:t>3</w:t>
      </w:r>
      <w:r w:rsidRPr="00F651FB">
        <w:rPr>
          <w:rFonts w:hint="eastAsia"/>
          <w:sz w:val="24"/>
        </w:rPr>
        <w:t>年度中央政府總決算暨附屬單位決算及綜計表審核報告(附冊-非營業部分)。</w:t>
      </w:r>
    </w:p>
    <w:p w:rsidR="00A30A75" w:rsidRPr="00801B53" w:rsidRDefault="00A30A75" w:rsidP="00801B53">
      <w:pPr>
        <w:pStyle w:val="14"/>
        <w:ind w:left="567" w:hanging="567"/>
        <w:rPr>
          <w:bCs/>
          <w:snapToGrid/>
        </w:rPr>
      </w:pPr>
      <w:bookmarkStart w:id="5" w:name="_Toc528762228"/>
      <w:bookmarkStart w:id="6" w:name="_Toc150420504"/>
      <w:bookmarkStart w:id="7" w:name="_Toc225353678"/>
      <w:bookmarkEnd w:id="0"/>
      <w:bookmarkEnd w:id="2"/>
      <w:bookmarkEnd w:id="3"/>
      <w:bookmarkEnd w:id="4"/>
      <w:r w:rsidRPr="00801B53">
        <w:rPr>
          <w:rFonts w:hint="eastAsia"/>
          <w:bCs/>
          <w:snapToGrid/>
        </w:rPr>
        <w:t>二、國發基金</w:t>
      </w:r>
      <w:r w:rsidR="00A86061">
        <w:rPr>
          <w:rFonts w:hint="eastAsia"/>
          <w:bCs/>
          <w:snapToGrid/>
        </w:rPr>
        <w:t>連3</w:t>
      </w:r>
      <w:r w:rsidRPr="00801B53">
        <w:rPr>
          <w:rFonts w:hint="eastAsia"/>
          <w:bCs/>
          <w:snapToGrid/>
        </w:rPr>
        <w:t>年度「一般貸款」決算數超逾預算數</w:t>
      </w:r>
      <w:r w:rsidR="00A86061">
        <w:rPr>
          <w:rFonts w:hint="eastAsia"/>
          <w:bCs/>
          <w:snapToGrid/>
        </w:rPr>
        <w:t>，113年度增幅達1.62倍，</w:t>
      </w:r>
      <w:r w:rsidRPr="00801B53">
        <w:rPr>
          <w:rFonts w:hint="eastAsia"/>
          <w:bCs/>
          <w:snapToGrid/>
        </w:rPr>
        <w:t>為近3</w:t>
      </w:r>
      <w:r w:rsidR="00A86061">
        <w:rPr>
          <w:rFonts w:hint="eastAsia"/>
          <w:bCs/>
          <w:snapToGrid/>
        </w:rPr>
        <w:t>年度最高，業務計畫之規劃及執行控管，未盡周延</w:t>
      </w:r>
      <w:r w:rsidR="00047070">
        <w:rPr>
          <w:rFonts w:hint="eastAsia"/>
          <w:bCs/>
          <w:snapToGrid/>
        </w:rPr>
        <w:t>核</w:t>
      </w:r>
      <w:r w:rsidR="00A86061">
        <w:rPr>
          <w:rFonts w:hint="eastAsia"/>
          <w:bCs/>
          <w:snapToGrid/>
        </w:rPr>
        <w:t>實</w:t>
      </w:r>
      <w:r w:rsidRPr="00801B53">
        <w:rPr>
          <w:rFonts w:hint="eastAsia"/>
          <w:bCs/>
          <w:snapToGrid/>
        </w:rPr>
        <w:t>，允宜</w:t>
      </w:r>
      <w:bookmarkEnd w:id="6"/>
      <w:r w:rsidR="00A86061">
        <w:rPr>
          <w:rFonts w:hint="eastAsia"/>
          <w:bCs/>
          <w:snapToGrid/>
        </w:rPr>
        <w:t>檢討強化</w:t>
      </w:r>
      <w:bookmarkEnd w:id="7"/>
    </w:p>
    <w:p w:rsidR="00A30A75" w:rsidRPr="00F651FB" w:rsidRDefault="00A30A75" w:rsidP="00322A9C">
      <w:pPr>
        <w:snapToGrid w:val="0"/>
        <w:ind w:left="566" w:firstLine="566"/>
        <w:rPr>
          <w:rFonts w:hAnsi="標楷體" w:hint="eastAsia"/>
          <w:snapToGrid/>
        </w:rPr>
      </w:pPr>
      <w:r w:rsidRPr="00F651FB">
        <w:rPr>
          <w:rFonts w:hAnsi="標楷體" w:hint="eastAsia"/>
          <w:snapToGrid/>
          <w:szCs w:val="40"/>
        </w:rPr>
        <w:t>國發基金1</w:t>
      </w:r>
      <w:r w:rsidRPr="00F651FB">
        <w:rPr>
          <w:rFonts w:hAnsi="標楷體"/>
          <w:snapToGrid/>
          <w:szCs w:val="40"/>
        </w:rPr>
        <w:t>13</w:t>
      </w:r>
      <w:r w:rsidRPr="00F651FB">
        <w:rPr>
          <w:rFonts w:hAnsi="標楷體" w:hint="eastAsia"/>
          <w:snapToGrid/>
          <w:szCs w:val="40"/>
        </w:rPr>
        <w:t>年度「一般貸款」預算數1</w:t>
      </w:r>
      <w:r w:rsidRPr="00F651FB">
        <w:rPr>
          <w:rFonts w:hAnsi="標楷體"/>
          <w:snapToGrid/>
          <w:szCs w:val="40"/>
        </w:rPr>
        <w:t>2</w:t>
      </w:r>
      <w:r w:rsidRPr="00F651FB">
        <w:rPr>
          <w:rFonts w:hAnsi="標楷體" w:hint="eastAsia"/>
          <w:snapToGrid/>
          <w:szCs w:val="40"/>
        </w:rPr>
        <w:t>0億元，決算數314億5</w:t>
      </w:r>
      <w:r w:rsidRPr="00F651FB">
        <w:rPr>
          <w:rFonts w:hAnsi="標楷體"/>
          <w:snapToGrid/>
          <w:szCs w:val="40"/>
        </w:rPr>
        <w:t>,</w:t>
      </w:r>
      <w:r w:rsidRPr="00F651FB">
        <w:rPr>
          <w:rFonts w:hAnsi="標楷體" w:hint="eastAsia"/>
          <w:snapToGrid/>
          <w:szCs w:val="40"/>
        </w:rPr>
        <w:t>137萬7千元，</w:t>
      </w:r>
      <w:r w:rsidR="002D2240">
        <w:rPr>
          <w:rFonts w:hAnsi="標楷體" w:hint="eastAsia"/>
          <w:snapToGrid/>
          <w:szCs w:val="40"/>
        </w:rPr>
        <w:t>較預算增加194億5</w:t>
      </w:r>
      <w:r w:rsidR="002D2240">
        <w:rPr>
          <w:rFonts w:hAnsi="標楷體"/>
          <w:snapToGrid/>
          <w:szCs w:val="40"/>
        </w:rPr>
        <w:t>,</w:t>
      </w:r>
      <w:r w:rsidR="002D2240">
        <w:rPr>
          <w:rFonts w:hAnsi="標楷體" w:hint="eastAsia"/>
          <w:snapToGrid/>
          <w:szCs w:val="40"/>
        </w:rPr>
        <w:t>137萬7千元，增幅達1.62倍</w:t>
      </w:r>
      <w:r w:rsidRPr="00F651FB">
        <w:rPr>
          <w:rFonts w:hAnsi="標楷體" w:hint="eastAsia"/>
          <w:snapToGrid/>
          <w:szCs w:val="40"/>
        </w:rPr>
        <w:t>。經查：</w:t>
      </w:r>
    </w:p>
    <w:p w:rsidR="00A30A75" w:rsidRPr="00F651FB" w:rsidRDefault="00A30A75" w:rsidP="003851D3">
      <w:pPr>
        <w:pStyle w:val="a4"/>
        <w:ind w:left="849" w:hanging="283"/>
        <w:rPr>
          <w:rFonts w:hint="eastAsia"/>
          <w:b/>
          <w:snapToGrid/>
        </w:rPr>
      </w:pPr>
      <w:r w:rsidRPr="00F651FB">
        <w:rPr>
          <w:rFonts w:hint="eastAsia"/>
          <w:b/>
          <w:snapToGrid/>
        </w:rPr>
        <w:t>(</w:t>
      </w:r>
      <w:r w:rsidRPr="00F651FB">
        <w:rPr>
          <w:rFonts w:cs="細明體" w:hint="eastAsia"/>
          <w:b/>
          <w:snapToGrid/>
        </w:rPr>
        <w:t>一)</w:t>
      </w:r>
      <w:r w:rsidRPr="00F651FB">
        <w:rPr>
          <w:rFonts w:hint="eastAsia"/>
          <w:b/>
        </w:rPr>
        <w:t xml:space="preserve"> </w:t>
      </w:r>
      <w:r w:rsidRPr="00F651FB">
        <w:rPr>
          <w:rFonts w:hint="eastAsia"/>
          <w:b/>
          <w:snapToGrid/>
        </w:rPr>
        <w:t>113年度「一般貸款」決算數超逾預算數達1</w:t>
      </w:r>
      <w:r w:rsidR="00047070">
        <w:rPr>
          <w:b/>
          <w:snapToGrid/>
        </w:rPr>
        <w:t>.</w:t>
      </w:r>
      <w:r w:rsidRPr="00F651FB">
        <w:rPr>
          <w:rFonts w:hint="eastAsia"/>
          <w:b/>
          <w:snapToGrid/>
        </w:rPr>
        <w:t>62</w:t>
      </w:r>
      <w:r w:rsidR="00047070">
        <w:rPr>
          <w:rFonts w:hint="eastAsia"/>
          <w:b/>
          <w:snapToGrid/>
        </w:rPr>
        <w:t>倍</w:t>
      </w:r>
      <w:r w:rsidRPr="00F651FB">
        <w:rPr>
          <w:rFonts w:hint="eastAsia"/>
          <w:b/>
          <w:snapToGrid/>
        </w:rPr>
        <w:t>，為近</w:t>
      </w:r>
      <w:r>
        <w:rPr>
          <w:rFonts w:hint="eastAsia"/>
          <w:b/>
          <w:snapToGrid/>
        </w:rPr>
        <w:t>3</w:t>
      </w:r>
      <w:r w:rsidRPr="00F651FB">
        <w:rPr>
          <w:rFonts w:hint="eastAsia"/>
          <w:b/>
          <w:snapToGrid/>
        </w:rPr>
        <w:t>年度最高</w:t>
      </w:r>
    </w:p>
    <w:p w:rsidR="00A30A75" w:rsidRPr="00F651FB" w:rsidRDefault="00A30A75" w:rsidP="00B95DFD">
      <w:pPr>
        <w:adjustRightInd w:val="0"/>
        <w:ind w:leftChars="300" w:left="850" w:firstLine="566"/>
        <w:rPr>
          <w:snapToGrid/>
        </w:rPr>
      </w:pPr>
      <w:r w:rsidRPr="00F651FB">
        <w:rPr>
          <w:rFonts w:hint="eastAsia"/>
          <w:snapToGrid/>
        </w:rPr>
        <w:t>國發基金設立宗旨係配合國家產業發展策略，辦理投、融資於產業創新、高科技發展、再生能源及技術引進等重要計畫，以提升產業效益。另依產業創新條例第30條規定</w:t>
      </w:r>
      <w:r w:rsidR="002D2240">
        <w:rPr>
          <w:rFonts w:hint="eastAsia"/>
          <w:snapToGrid/>
        </w:rPr>
        <w:t>略以</w:t>
      </w:r>
      <w:r w:rsidRPr="00F651FB">
        <w:rPr>
          <w:rFonts w:hint="eastAsia"/>
          <w:snapToGrid/>
        </w:rPr>
        <w:t>，該基金用途包括配合國家產業發展策略，辦理產業永續發展、防治污染、節約能源、降低溫室氣體排放，以及其他有助於提</w:t>
      </w:r>
      <w:r w:rsidRPr="00F651FB">
        <w:rPr>
          <w:rFonts w:hint="eastAsia"/>
          <w:snapToGrid/>
        </w:rPr>
        <w:lastRenderedPageBreak/>
        <w:t>升產業效益或改善產業結構之輔導計畫之融資。爰此，國發基金近年搭配承貸金融機構資金辦理各項事業融資貸款計畫，惟</w:t>
      </w:r>
      <w:r w:rsidR="002D2240">
        <w:rPr>
          <w:rFonts w:hint="eastAsia"/>
          <w:snapToGrid/>
        </w:rPr>
        <w:t>近3年度(</w:t>
      </w:r>
      <w:r w:rsidRPr="00F651FB">
        <w:rPr>
          <w:rFonts w:hint="eastAsia"/>
          <w:snapToGrid/>
        </w:rPr>
        <w:t>111至113年度</w:t>
      </w:r>
      <w:r w:rsidR="002D2240">
        <w:rPr>
          <w:rFonts w:hint="eastAsia"/>
          <w:snapToGrid/>
        </w:rPr>
        <w:t>)</w:t>
      </w:r>
      <w:r w:rsidRPr="00F651FB">
        <w:rPr>
          <w:rFonts w:hint="eastAsia"/>
          <w:snapToGrid/>
        </w:rPr>
        <w:t>「一般貸款」業務計畫決算數均超逾預算數，</w:t>
      </w:r>
      <w:r w:rsidRPr="000C2E77">
        <w:rPr>
          <w:rFonts w:hint="eastAsia"/>
          <w:snapToGrid/>
        </w:rPr>
        <w:t>超出金額由111年度之33.68億元擴增至113年度之194.51億元</w:t>
      </w:r>
      <w:r w:rsidRPr="00F651FB">
        <w:rPr>
          <w:rFonts w:hint="eastAsia"/>
          <w:snapToGrid/>
        </w:rPr>
        <w:t>(詳表1)，超出比率介於28.07%至1</w:t>
      </w:r>
      <w:r w:rsidR="002D2240">
        <w:rPr>
          <w:rFonts w:hint="eastAsia"/>
          <w:snapToGrid/>
        </w:rPr>
        <w:t>.</w:t>
      </w:r>
      <w:r w:rsidRPr="00F651FB">
        <w:rPr>
          <w:rFonts w:hint="eastAsia"/>
          <w:snapToGrid/>
        </w:rPr>
        <w:t>62</w:t>
      </w:r>
      <w:r w:rsidR="002D2240">
        <w:rPr>
          <w:rFonts w:hint="eastAsia"/>
          <w:snapToGrid/>
        </w:rPr>
        <w:t>倍</w:t>
      </w:r>
      <w:r w:rsidRPr="00F651FB">
        <w:rPr>
          <w:rFonts w:hint="eastAsia"/>
          <w:snapToGrid/>
        </w:rPr>
        <w:t>之間，且呈逐年增加趨勢；據說明主要係海外投資融資貸款及機器設備輸出貸款民間資金需求增加所致。</w:t>
      </w:r>
    </w:p>
    <w:p w:rsidR="00A30A75" w:rsidRDefault="00A30A75" w:rsidP="003851D3">
      <w:pPr>
        <w:ind w:leftChars="-55" w:left="-156" w:firstLineChars="54" w:firstLine="153"/>
        <w:rPr>
          <w:b/>
        </w:rPr>
      </w:pPr>
      <w:r w:rsidRPr="00F651FB">
        <w:rPr>
          <w:rFonts w:hint="eastAsia"/>
          <w:b/>
        </w:rPr>
        <w:t>表1  近</w:t>
      </w:r>
      <w:r w:rsidR="002D2240">
        <w:rPr>
          <w:rFonts w:hint="eastAsia"/>
          <w:b/>
        </w:rPr>
        <w:t>3</w:t>
      </w:r>
      <w:r w:rsidRPr="00F651FB">
        <w:rPr>
          <w:rFonts w:hint="eastAsia"/>
          <w:b/>
        </w:rPr>
        <w:t>年</w:t>
      </w:r>
      <w:r w:rsidR="002D2240">
        <w:rPr>
          <w:rFonts w:hint="eastAsia"/>
          <w:b/>
        </w:rPr>
        <w:t>度</w:t>
      </w:r>
      <w:r w:rsidRPr="00F651FB">
        <w:rPr>
          <w:rFonts w:hint="eastAsia"/>
          <w:b/>
        </w:rPr>
        <w:t>國發基金</w:t>
      </w:r>
      <w:r>
        <w:rPr>
          <w:rFonts w:hAnsi="標楷體" w:hint="eastAsia"/>
          <w:b/>
        </w:rPr>
        <w:t>「</w:t>
      </w:r>
      <w:r w:rsidRPr="00F651FB">
        <w:rPr>
          <w:rFonts w:hint="eastAsia"/>
          <w:b/>
        </w:rPr>
        <w:t>一般貸款</w:t>
      </w:r>
      <w:r>
        <w:rPr>
          <w:rFonts w:hAnsi="標楷體" w:hint="eastAsia"/>
          <w:b/>
        </w:rPr>
        <w:t>」</w:t>
      </w:r>
      <w:r w:rsidRPr="00F651FB">
        <w:rPr>
          <w:rFonts w:hint="eastAsia"/>
          <w:b/>
        </w:rPr>
        <w:t>預、決算明細表</w:t>
      </w:r>
    </w:p>
    <w:p w:rsidR="00A30A75" w:rsidRPr="00F651FB" w:rsidRDefault="00A30A75" w:rsidP="00522036">
      <w:pPr>
        <w:spacing w:line="320" w:lineRule="exact"/>
        <w:ind w:leftChars="-55" w:left="-156" w:rightChars="-50" w:right="-142" w:firstLineChars="54" w:firstLine="131"/>
        <w:jc w:val="right"/>
        <w:rPr>
          <w:rFonts w:hAnsi="標楷體" w:hint="eastAsia"/>
          <w:sz w:val="22"/>
          <w:szCs w:val="22"/>
        </w:rPr>
      </w:pPr>
      <w:r w:rsidRPr="00F651FB">
        <w:rPr>
          <w:rFonts w:hAnsi="標楷體" w:hint="eastAsia"/>
          <w:bCs/>
          <w:sz w:val="24"/>
          <w:szCs w:val="24"/>
        </w:rPr>
        <w:t>單位：新臺幣千元；</w:t>
      </w:r>
      <w:r w:rsidRPr="00F651FB">
        <w:rPr>
          <w:rFonts w:hAnsi="標楷體"/>
          <w:sz w:val="22"/>
          <w:szCs w:val="22"/>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28"/>
        <w:gridCol w:w="2048"/>
        <w:gridCol w:w="2049"/>
        <w:gridCol w:w="1837"/>
        <w:gridCol w:w="1302"/>
      </w:tblGrid>
      <w:tr w:rsidR="00A30A75" w:rsidRPr="00F651FB" w:rsidTr="00AF6EEC">
        <w:trPr>
          <w:trHeight w:val="328"/>
          <w:tblHeader/>
        </w:trPr>
        <w:tc>
          <w:tcPr>
            <w:tcW w:w="1128" w:type="dxa"/>
            <w:vMerge w:val="restart"/>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b/>
                <w:sz w:val="24"/>
                <w:szCs w:val="24"/>
              </w:rPr>
            </w:pPr>
            <w:r w:rsidRPr="00F651FB">
              <w:rPr>
                <w:rFonts w:hAnsi="標楷體" w:hint="eastAsia"/>
                <w:b/>
                <w:sz w:val="24"/>
                <w:szCs w:val="24"/>
              </w:rPr>
              <w:t>年度</w:t>
            </w:r>
          </w:p>
        </w:tc>
        <w:tc>
          <w:tcPr>
            <w:tcW w:w="2048" w:type="dxa"/>
            <w:vMerge w:val="restart"/>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b/>
                <w:sz w:val="24"/>
                <w:szCs w:val="24"/>
              </w:rPr>
            </w:pPr>
            <w:r w:rsidRPr="00F651FB">
              <w:rPr>
                <w:rFonts w:hAnsi="標楷體" w:hint="eastAsia"/>
                <w:b/>
                <w:sz w:val="24"/>
                <w:szCs w:val="24"/>
              </w:rPr>
              <w:t>預算數</w:t>
            </w:r>
          </w:p>
        </w:tc>
        <w:tc>
          <w:tcPr>
            <w:tcW w:w="2049" w:type="dxa"/>
            <w:vMerge w:val="restart"/>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b/>
                <w:sz w:val="24"/>
                <w:szCs w:val="24"/>
              </w:rPr>
            </w:pPr>
            <w:r w:rsidRPr="00F651FB">
              <w:rPr>
                <w:rFonts w:hAnsi="標楷體" w:hint="eastAsia"/>
                <w:b/>
                <w:sz w:val="24"/>
                <w:szCs w:val="24"/>
              </w:rPr>
              <w:t>決算數</w:t>
            </w:r>
          </w:p>
        </w:tc>
        <w:tc>
          <w:tcPr>
            <w:tcW w:w="3139" w:type="dxa"/>
            <w:gridSpan w:val="2"/>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b/>
                <w:sz w:val="24"/>
                <w:szCs w:val="24"/>
              </w:rPr>
            </w:pPr>
            <w:r w:rsidRPr="00F651FB">
              <w:rPr>
                <w:rFonts w:hAnsi="標楷體" w:hint="eastAsia"/>
                <w:b/>
                <w:sz w:val="24"/>
                <w:szCs w:val="24"/>
              </w:rPr>
              <w:t>比較增減</w:t>
            </w:r>
          </w:p>
        </w:tc>
      </w:tr>
      <w:tr w:rsidR="00A30A75" w:rsidRPr="00F651FB" w:rsidTr="00AF6EEC">
        <w:trPr>
          <w:trHeight w:val="328"/>
          <w:tblHeader/>
        </w:trPr>
        <w:tc>
          <w:tcPr>
            <w:tcW w:w="1128" w:type="dxa"/>
            <w:vMerge/>
            <w:shd w:val="clear" w:color="auto" w:fill="auto"/>
          </w:tcPr>
          <w:p w:rsidR="00A30A75" w:rsidRPr="00F651FB" w:rsidRDefault="00A30A75" w:rsidP="0065395B">
            <w:pPr>
              <w:spacing w:beforeLines="20" w:before="100" w:line="360" w:lineRule="exact"/>
              <w:ind w:leftChars="0" w:left="0" w:firstLineChars="0" w:firstLine="0"/>
              <w:rPr>
                <w:rFonts w:hAnsi="標楷體" w:hint="eastAsia"/>
                <w:b/>
                <w:sz w:val="22"/>
                <w:szCs w:val="22"/>
              </w:rPr>
            </w:pPr>
          </w:p>
        </w:tc>
        <w:tc>
          <w:tcPr>
            <w:tcW w:w="2048" w:type="dxa"/>
            <w:vMerge/>
            <w:shd w:val="clear" w:color="auto" w:fill="auto"/>
          </w:tcPr>
          <w:p w:rsidR="00A30A75" w:rsidRPr="00F651FB" w:rsidRDefault="00A30A75" w:rsidP="0065395B">
            <w:pPr>
              <w:spacing w:beforeLines="20" w:before="100" w:line="360" w:lineRule="exact"/>
              <w:ind w:leftChars="0" w:left="0" w:firstLineChars="0" w:firstLine="0"/>
              <w:rPr>
                <w:rFonts w:hAnsi="標楷體" w:hint="eastAsia"/>
                <w:b/>
                <w:sz w:val="22"/>
                <w:szCs w:val="22"/>
              </w:rPr>
            </w:pPr>
          </w:p>
        </w:tc>
        <w:tc>
          <w:tcPr>
            <w:tcW w:w="2049" w:type="dxa"/>
            <w:vMerge/>
            <w:shd w:val="clear" w:color="auto" w:fill="auto"/>
          </w:tcPr>
          <w:p w:rsidR="00A30A75" w:rsidRPr="00F651FB" w:rsidRDefault="00A30A75" w:rsidP="0065395B">
            <w:pPr>
              <w:spacing w:beforeLines="20" w:before="100" w:line="360" w:lineRule="exact"/>
              <w:ind w:leftChars="0" w:left="0" w:firstLineChars="0" w:firstLine="0"/>
              <w:rPr>
                <w:rFonts w:hAnsi="標楷體" w:hint="eastAsia"/>
                <w:b/>
                <w:sz w:val="22"/>
                <w:szCs w:val="22"/>
              </w:rPr>
            </w:pPr>
          </w:p>
        </w:tc>
        <w:tc>
          <w:tcPr>
            <w:tcW w:w="1837" w:type="dxa"/>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b/>
                <w:sz w:val="24"/>
                <w:szCs w:val="24"/>
              </w:rPr>
            </w:pPr>
            <w:r w:rsidRPr="00F651FB">
              <w:rPr>
                <w:rFonts w:hAnsi="標楷體" w:hint="eastAsia"/>
                <w:b/>
                <w:sz w:val="24"/>
                <w:szCs w:val="24"/>
              </w:rPr>
              <w:t>金額</w:t>
            </w:r>
          </w:p>
        </w:tc>
        <w:tc>
          <w:tcPr>
            <w:tcW w:w="1302" w:type="dxa"/>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b/>
                <w:sz w:val="24"/>
                <w:szCs w:val="24"/>
              </w:rPr>
            </w:pPr>
            <w:r w:rsidRPr="00F651FB">
              <w:rPr>
                <w:rFonts w:hAnsi="標楷體" w:hint="eastAsia"/>
                <w:b/>
                <w:sz w:val="24"/>
                <w:szCs w:val="24"/>
              </w:rPr>
              <w:t>比率</w:t>
            </w:r>
          </w:p>
        </w:tc>
      </w:tr>
      <w:tr w:rsidR="00A30A75" w:rsidRPr="00F651FB" w:rsidTr="00AF6EEC">
        <w:trPr>
          <w:trHeight w:val="328"/>
        </w:trPr>
        <w:tc>
          <w:tcPr>
            <w:tcW w:w="1128" w:type="dxa"/>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sz w:val="24"/>
                <w:szCs w:val="24"/>
              </w:rPr>
            </w:pPr>
            <w:r w:rsidRPr="00F651FB">
              <w:rPr>
                <w:rFonts w:hAnsi="標楷體" w:hint="eastAsia"/>
                <w:sz w:val="24"/>
                <w:szCs w:val="24"/>
              </w:rPr>
              <w:t>1</w:t>
            </w:r>
            <w:r w:rsidRPr="00F651FB">
              <w:rPr>
                <w:rFonts w:hAnsi="標楷體"/>
                <w:sz w:val="24"/>
                <w:szCs w:val="24"/>
              </w:rPr>
              <w:t>11</w:t>
            </w:r>
          </w:p>
        </w:tc>
        <w:tc>
          <w:tcPr>
            <w:tcW w:w="2048" w:type="dxa"/>
            <w:shd w:val="clear" w:color="auto" w:fill="auto"/>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1</w:t>
            </w:r>
            <w:r w:rsidRPr="00F651FB">
              <w:rPr>
                <w:rFonts w:hAnsi="標楷體"/>
                <w:sz w:val="24"/>
                <w:szCs w:val="24"/>
              </w:rPr>
              <w:t>2,000,000</w:t>
            </w:r>
          </w:p>
        </w:tc>
        <w:tc>
          <w:tcPr>
            <w:tcW w:w="2049" w:type="dxa"/>
            <w:shd w:val="clear" w:color="auto" w:fill="auto"/>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1</w:t>
            </w:r>
            <w:r w:rsidRPr="00F651FB">
              <w:rPr>
                <w:rFonts w:hAnsi="標楷體"/>
                <w:sz w:val="24"/>
                <w:szCs w:val="24"/>
              </w:rPr>
              <w:t>5,368,016</w:t>
            </w:r>
          </w:p>
        </w:tc>
        <w:tc>
          <w:tcPr>
            <w:tcW w:w="1837" w:type="dxa"/>
            <w:shd w:val="clear" w:color="auto" w:fill="auto"/>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3</w:t>
            </w:r>
            <w:r w:rsidRPr="00F651FB">
              <w:rPr>
                <w:rFonts w:hAnsi="標楷體"/>
                <w:sz w:val="24"/>
                <w:szCs w:val="24"/>
              </w:rPr>
              <w:t>,368,016</w:t>
            </w:r>
          </w:p>
        </w:tc>
        <w:tc>
          <w:tcPr>
            <w:tcW w:w="1302" w:type="dxa"/>
            <w:shd w:val="clear" w:color="auto" w:fill="auto"/>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2</w:t>
            </w:r>
            <w:r w:rsidRPr="00F651FB">
              <w:rPr>
                <w:rFonts w:hAnsi="標楷體"/>
                <w:sz w:val="24"/>
                <w:szCs w:val="24"/>
              </w:rPr>
              <w:t>8.07</w:t>
            </w:r>
          </w:p>
        </w:tc>
      </w:tr>
      <w:tr w:rsidR="00A30A75" w:rsidRPr="00F651FB" w:rsidTr="00AF6EEC">
        <w:trPr>
          <w:trHeight w:val="328"/>
        </w:trPr>
        <w:tc>
          <w:tcPr>
            <w:tcW w:w="1128" w:type="dxa"/>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sz w:val="24"/>
                <w:szCs w:val="24"/>
              </w:rPr>
            </w:pPr>
            <w:r w:rsidRPr="00F651FB">
              <w:rPr>
                <w:rFonts w:hAnsi="標楷體" w:hint="eastAsia"/>
                <w:sz w:val="24"/>
                <w:szCs w:val="24"/>
              </w:rPr>
              <w:t>1</w:t>
            </w:r>
            <w:r w:rsidRPr="00F651FB">
              <w:rPr>
                <w:rFonts w:hAnsi="標楷體"/>
                <w:sz w:val="24"/>
                <w:szCs w:val="24"/>
              </w:rPr>
              <w:t>12</w:t>
            </w:r>
          </w:p>
        </w:tc>
        <w:tc>
          <w:tcPr>
            <w:tcW w:w="2048"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12</w:t>
            </w:r>
            <w:r w:rsidRPr="00F651FB">
              <w:rPr>
                <w:rFonts w:hAnsi="標楷體"/>
                <w:sz w:val="24"/>
                <w:szCs w:val="24"/>
              </w:rPr>
              <w:t>,000,000</w:t>
            </w:r>
          </w:p>
        </w:tc>
        <w:tc>
          <w:tcPr>
            <w:tcW w:w="2049"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sz w:val="24"/>
                <w:szCs w:val="24"/>
              </w:rPr>
              <w:t>19,340,943</w:t>
            </w:r>
          </w:p>
        </w:tc>
        <w:tc>
          <w:tcPr>
            <w:tcW w:w="1837"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7,</w:t>
            </w:r>
            <w:r w:rsidRPr="00F651FB">
              <w:rPr>
                <w:rFonts w:hAnsi="標楷體"/>
                <w:sz w:val="24"/>
                <w:szCs w:val="24"/>
              </w:rPr>
              <w:t>340,943</w:t>
            </w:r>
          </w:p>
        </w:tc>
        <w:tc>
          <w:tcPr>
            <w:tcW w:w="1302"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6</w:t>
            </w:r>
            <w:r w:rsidRPr="00F651FB">
              <w:rPr>
                <w:rFonts w:hAnsi="標楷體"/>
                <w:sz w:val="24"/>
                <w:szCs w:val="24"/>
              </w:rPr>
              <w:t>1.17</w:t>
            </w:r>
          </w:p>
        </w:tc>
      </w:tr>
      <w:tr w:rsidR="00A30A75" w:rsidRPr="00F651FB" w:rsidTr="00AF6EEC">
        <w:trPr>
          <w:trHeight w:val="328"/>
        </w:trPr>
        <w:tc>
          <w:tcPr>
            <w:tcW w:w="1128" w:type="dxa"/>
            <w:shd w:val="clear" w:color="auto" w:fill="auto"/>
            <w:vAlign w:val="center"/>
          </w:tcPr>
          <w:p w:rsidR="00A30A75" w:rsidRPr="00F651FB" w:rsidRDefault="00A30A75" w:rsidP="0065395B">
            <w:pPr>
              <w:spacing w:line="280" w:lineRule="exact"/>
              <w:ind w:leftChars="0" w:left="0" w:firstLineChars="0" w:firstLine="0"/>
              <w:jc w:val="center"/>
              <w:rPr>
                <w:rFonts w:hAnsi="標楷體" w:hint="eastAsia"/>
                <w:sz w:val="24"/>
                <w:szCs w:val="24"/>
              </w:rPr>
            </w:pPr>
            <w:r w:rsidRPr="00F651FB">
              <w:rPr>
                <w:rFonts w:hAnsi="標楷體" w:hint="eastAsia"/>
                <w:sz w:val="24"/>
                <w:szCs w:val="24"/>
              </w:rPr>
              <w:t>1</w:t>
            </w:r>
            <w:r w:rsidRPr="00F651FB">
              <w:rPr>
                <w:rFonts w:hAnsi="標楷體"/>
                <w:sz w:val="24"/>
                <w:szCs w:val="24"/>
              </w:rPr>
              <w:t>13</w:t>
            </w:r>
          </w:p>
        </w:tc>
        <w:tc>
          <w:tcPr>
            <w:tcW w:w="2048"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12,</w:t>
            </w:r>
            <w:r w:rsidRPr="00F651FB">
              <w:rPr>
                <w:rFonts w:hAnsi="標楷體"/>
                <w:sz w:val="24"/>
                <w:szCs w:val="24"/>
              </w:rPr>
              <w:t>000,000</w:t>
            </w:r>
          </w:p>
        </w:tc>
        <w:tc>
          <w:tcPr>
            <w:tcW w:w="2049"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sz w:val="24"/>
                <w:szCs w:val="24"/>
              </w:rPr>
              <w:t>31,451,377</w:t>
            </w:r>
          </w:p>
        </w:tc>
        <w:tc>
          <w:tcPr>
            <w:tcW w:w="1837"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1</w:t>
            </w:r>
            <w:r w:rsidRPr="00F651FB">
              <w:rPr>
                <w:rFonts w:hAnsi="標楷體"/>
                <w:sz w:val="24"/>
                <w:szCs w:val="24"/>
              </w:rPr>
              <w:t>9,451,377</w:t>
            </w:r>
          </w:p>
        </w:tc>
        <w:tc>
          <w:tcPr>
            <w:tcW w:w="1302" w:type="dxa"/>
            <w:vAlign w:val="center"/>
          </w:tcPr>
          <w:p w:rsidR="00A30A75" w:rsidRPr="00F651FB" w:rsidRDefault="00A30A75" w:rsidP="0065395B">
            <w:pPr>
              <w:spacing w:line="280" w:lineRule="exact"/>
              <w:ind w:leftChars="0" w:left="0" w:firstLineChars="0" w:firstLine="0"/>
              <w:jc w:val="right"/>
              <w:rPr>
                <w:rFonts w:hAnsi="標楷體" w:hint="eastAsia"/>
                <w:sz w:val="24"/>
                <w:szCs w:val="24"/>
              </w:rPr>
            </w:pPr>
            <w:r w:rsidRPr="00F651FB">
              <w:rPr>
                <w:rFonts w:hAnsi="標楷體" w:hint="eastAsia"/>
                <w:sz w:val="24"/>
                <w:szCs w:val="24"/>
              </w:rPr>
              <w:t>1</w:t>
            </w:r>
            <w:r w:rsidRPr="00F651FB">
              <w:rPr>
                <w:rFonts w:hAnsi="標楷體"/>
                <w:sz w:val="24"/>
                <w:szCs w:val="24"/>
              </w:rPr>
              <w:t>62.09</w:t>
            </w:r>
          </w:p>
        </w:tc>
      </w:tr>
    </w:tbl>
    <w:p w:rsidR="00A30A75" w:rsidRPr="00F651FB" w:rsidRDefault="00A30A75" w:rsidP="003851D3">
      <w:pPr>
        <w:snapToGrid w:val="0"/>
        <w:spacing w:line="280" w:lineRule="exact"/>
        <w:ind w:leftChars="0" w:left="1119" w:rightChars="-100" w:right="-283" w:hangingChars="460" w:hanging="1119"/>
        <w:jc w:val="left"/>
        <w:rPr>
          <w:rFonts w:hint="eastAsia"/>
          <w:snapToGrid/>
        </w:rPr>
      </w:pPr>
      <w:r w:rsidRPr="00F651FB">
        <w:rPr>
          <w:rFonts w:hAnsi="標楷體" w:hint="eastAsia"/>
          <w:snapToGrid/>
          <w:sz w:val="24"/>
        </w:rPr>
        <w:t>資料來源：國發會提供。</w:t>
      </w:r>
    </w:p>
    <w:p w:rsidR="00A30A75" w:rsidRPr="00F651FB" w:rsidRDefault="00A30A75" w:rsidP="00322A9C">
      <w:pPr>
        <w:snapToGrid w:val="0"/>
        <w:ind w:left="849" w:hangingChars="100" w:hanging="283"/>
        <w:rPr>
          <w:rFonts w:hAnsi="標楷體" w:hint="eastAsia"/>
          <w:b/>
          <w:snapToGrid/>
        </w:rPr>
      </w:pPr>
      <w:r w:rsidRPr="00F651FB">
        <w:rPr>
          <w:rFonts w:hAnsi="標楷體" w:hint="eastAsia"/>
          <w:b/>
          <w:snapToGrid/>
        </w:rPr>
        <w:t>(二)各項貸款預算編列與實際執行間落差甚大</w:t>
      </w:r>
      <w:r w:rsidR="00A86061">
        <w:rPr>
          <w:rFonts w:hAnsi="標楷體" w:hint="eastAsia"/>
          <w:b/>
          <w:snapToGrid/>
        </w:rPr>
        <w:t>，</w:t>
      </w:r>
      <w:r w:rsidR="00047070">
        <w:rPr>
          <w:rFonts w:hAnsi="標楷體" w:hint="eastAsia"/>
          <w:b/>
          <w:snapToGrid/>
        </w:rPr>
        <w:t>業務計畫之規劃及執行控管，未盡周延核</w:t>
      </w:r>
      <w:r w:rsidR="00A86061" w:rsidRPr="00A86061">
        <w:rPr>
          <w:rFonts w:hAnsi="標楷體" w:hint="eastAsia"/>
          <w:b/>
          <w:snapToGrid/>
        </w:rPr>
        <w:t>實，允宜檢討強化</w:t>
      </w:r>
    </w:p>
    <w:p w:rsidR="00A30A75" w:rsidRPr="00F651FB" w:rsidRDefault="00A30A75" w:rsidP="00322A9C">
      <w:pPr>
        <w:adjustRightInd w:val="0"/>
        <w:ind w:leftChars="300" w:left="850" w:firstLine="566"/>
        <w:rPr>
          <w:rFonts w:hAnsi="標楷體"/>
        </w:rPr>
      </w:pPr>
      <w:r w:rsidRPr="00F651FB">
        <w:rPr>
          <w:rFonts w:hAnsi="標楷體" w:hint="eastAsia"/>
        </w:rPr>
        <w:t>檢視國發基金</w:t>
      </w:r>
      <w:r>
        <w:rPr>
          <w:rFonts w:hAnsi="標楷體" w:hint="eastAsia"/>
        </w:rPr>
        <w:t>近3年度(111至113年度)</w:t>
      </w:r>
      <w:r w:rsidRPr="00F651FB">
        <w:rPr>
          <w:rFonts w:hAnsi="標楷體" w:hint="eastAsia"/>
        </w:rPr>
        <w:t>各項貸款執行情形(詳表2)，其中海外投資融資貸款及機器設備輸出貸款</w:t>
      </w:r>
      <w:r>
        <w:rPr>
          <w:rFonts w:hAnsi="標楷體" w:hint="eastAsia"/>
        </w:rPr>
        <w:t>之</w:t>
      </w:r>
      <w:r w:rsidRPr="00F651FB">
        <w:rPr>
          <w:rFonts w:hAnsi="標楷體" w:hint="eastAsia"/>
        </w:rPr>
        <w:t>決算數均超逾預算數，且超出幅度</w:t>
      </w:r>
      <w:r>
        <w:rPr>
          <w:rFonts w:hAnsi="標楷體" w:hint="eastAsia"/>
        </w:rPr>
        <w:t>概呈逐年增加趨勢</w:t>
      </w:r>
      <w:r w:rsidRPr="00F651FB">
        <w:rPr>
          <w:rFonts w:hAnsi="標楷體" w:hint="eastAsia"/>
        </w:rPr>
        <w:t>；另機器設備升級貸款11</w:t>
      </w:r>
      <w:r>
        <w:rPr>
          <w:rFonts w:hAnsi="標楷體" w:hint="eastAsia"/>
        </w:rPr>
        <w:t>1及</w:t>
      </w:r>
      <w:r w:rsidRPr="00F651FB">
        <w:rPr>
          <w:rFonts w:hAnsi="標楷體" w:hint="eastAsia"/>
        </w:rPr>
        <w:t>112年度執行率</w:t>
      </w:r>
      <w:r>
        <w:rPr>
          <w:rFonts w:hAnsi="標楷體" w:hint="eastAsia"/>
        </w:rPr>
        <w:t>分別為40%及50%，執行率</w:t>
      </w:r>
      <w:r w:rsidRPr="00F651FB">
        <w:rPr>
          <w:rFonts w:hAnsi="標楷體" w:hint="eastAsia"/>
        </w:rPr>
        <w:t>偏低，惟至113年度執行數大幅攀升至52.5億元，超逾預算數達</w:t>
      </w:r>
      <w:r>
        <w:rPr>
          <w:rFonts w:hAnsi="標楷體" w:hint="eastAsia"/>
        </w:rPr>
        <w:t>4</w:t>
      </w:r>
      <w:r w:rsidR="002D2240">
        <w:rPr>
          <w:rFonts w:hAnsi="標楷體" w:hint="eastAsia"/>
        </w:rPr>
        <w:t>.</w:t>
      </w:r>
      <w:r>
        <w:rPr>
          <w:rFonts w:hAnsi="標楷體" w:hint="eastAsia"/>
        </w:rPr>
        <w:t>25</w:t>
      </w:r>
      <w:r w:rsidR="002D2240">
        <w:rPr>
          <w:rFonts w:hAnsi="標楷體" w:hint="eastAsia"/>
        </w:rPr>
        <w:t>倍</w:t>
      </w:r>
      <w:r w:rsidR="00AB19CE">
        <w:rPr>
          <w:rFonts w:hAnsi="標楷體" w:hint="eastAsia"/>
        </w:rPr>
        <w:t>。爰此，各項貸款預算編列與實際執行間落差甚鉅，且</w:t>
      </w:r>
      <w:r w:rsidRPr="00F651FB">
        <w:rPr>
          <w:rFonts w:hAnsi="標楷體" w:hint="eastAsia"/>
        </w:rPr>
        <w:t>呈逐年擴大趨勢，恐影響基金資源配置之效率</w:t>
      </w:r>
      <w:r w:rsidR="002D2240">
        <w:rPr>
          <w:rFonts w:hAnsi="標楷體" w:hint="eastAsia"/>
        </w:rPr>
        <w:t>，</w:t>
      </w:r>
      <w:r w:rsidR="00047070">
        <w:rPr>
          <w:rFonts w:hAnsi="標楷體" w:hint="eastAsia"/>
        </w:rPr>
        <w:t>業務計畫之規劃及執行控管，未盡周延核</w:t>
      </w:r>
      <w:r w:rsidR="002D2240" w:rsidRPr="002D2240">
        <w:rPr>
          <w:rFonts w:hAnsi="標楷體" w:hint="eastAsia"/>
        </w:rPr>
        <w:t>實，允宜檢討強化</w:t>
      </w:r>
      <w:r w:rsidRPr="00F651FB">
        <w:rPr>
          <w:rFonts w:hAnsi="標楷體" w:hint="eastAsia"/>
        </w:rPr>
        <w:t>。</w:t>
      </w:r>
    </w:p>
    <w:p w:rsidR="00A30A75" w:rsidRDefault="00A30A75" w:rsidP="00EA10D6">
      <w:pPr>
        <w:snapToGrid w:val="0"/>
        <w:ind w:leftChars="0" w:left="1304" w:rightChars="-100" w:right="-283" w:hangingChars="460" w:hanging="1304"/>
        <w:jc w:val="left"/>
        <w:rPr>
          <w:b/>
        </w:rPr>
      </w:pPr>
      <w:r w:rsidRPr="00F651FB">
        <w:rPr>
          <w:rFonts w:hint="eastAsia"/>
          <w:b/>
        </w:rPr>
        <w:t xml:space="preserve">表2  </w:t>
      </w:r>
      <w:r>
        <w:rPr>
          <w:rFonts w:hint="eastAsia"/>
          <w:b/>
        </w:rPr>
        <w:t>111至113年度</w:t>
      </w:r>
      <w:r w:rsidRPr="00F651FB">
        <w:rPr>
          <w:rFonts w:hint="eastAsia"/>
          <w:b/>
        </w:rPr>
        <w:t>國發基金各項貸款預、決算明細表</w:t>
      </w:r>
      <w:r w:rsidRPr="00F651FB">
        <w:rPr>
          <w:b/>
        </w:rPr>
        <w:t xml:space="preserve">     </w:t>
      </w:r>
      <w:r w:rsidRPr="00F651FB">
        <w:rPr>
          <w:rFonts w:hint="eastAsia"/>
          <w:b/>
        </w:rPr>
        <w:t xml:space="preserve">  </w:t>
      </w:r>
    </w:p>
    <w:p w:rsidR="00A30A75" w:rsidRPr="00F651FB" w:rsidRDefault="00A30A75" w:rsidP="00522036">
      <w:pPr>
        <w:snapToGrid w:val="0"/>
        <w:spacing w:line="320" w:lineRule="exact"/>
        <w:ind w:leftChars="0" w:left="1119" w:rightChars="-50" w:right="-142" w:hangingChars="460" w:hanging="1119"/>
        <w:jc w:val="right"/>
        <w:rPr>
          <w:rFonts w:hAnsi="標楷體" w:hint="eastAsia"/>
          <w:b/>
          <w:snapToGrid/>
          <w:sz w:val="24"/>
        </w:rPr>
      </w:pPr>
      <w:r w:rsidRPr="00F651FB">
        <w:rPr>
          <w:rFonts w:hAnsi="標楷體" w:hint="eastAsia"/>
          <w:bCs/>
          <w:sz w:val="24"/>
          <w:szCs w:val="24"/>
        </w:rPr>
        <w:t>單位：新臺幣億元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560"/>
        <w:gridCol w:w="1134"/>
        <w:gridCol w:w="1134"/>
        <w:gridCol w:w="1134"/>
        <w:gridCol w:w="1134"/>
        <w:gridCol w:w="1134"/>
        <w:gridCol w:w="1134"/>
      </w:tblGrid>
      <w:tr w:rsidR="00A30A75" w:rsidRPr="00F651FB" w:rsidTr="00522036">
        <w:trPr>
          <w:trHeight w:val="265"/>
          <w:tblHeader/>
        </w:trPr>
        <w:tc>
          <w:tcPr>
            <w:tcW w:w="1560" w:type="dxa"/>
            <w:vMerge w:val="restart"/>
            <w:vAlign w:val="center"/>
          </w:tcPr>
          <w:p w:rsidR="00A30A75" w:rsidRPr="00F651FB" w:rsidRDefault="00A30A75" w:rsidP="009C56D5">
            <w:pPr>
              <w:spacing w:line="280" w:lineRule="exact"/>
              <w:ind w:leftChars="0" w:left="0" w:firstLineChars="0" w:firstLine="0"/>
              <w:jc w:val="center"/>
              <w:rPr>
                <w:rFonts w:hAnsi="標楷體" w:hint="eastAsia"/>
                <w:b/>
                <w:sz w:val="24"/>
              </w:rPr>
            </w:pPr>
            <w:r w:rsidRPr="00F651FB">
              <w:rPr>
                <w:rFonts w:hAnsi="標楷體" w:hint="eastAsia"/>
                <w:b/>
                <w:sz w:val="24"/>
              </w:rPr>
              <w:t>貸款計畫  名稱</w:t>
            </w:r>
          </w:p>
        </w:tc>
        <w:tc>
          <w:tcPr>
            <w:tcW w:w="2268" w:type="dxa"/>
            <w:gridSpan w:val="2"/>
            <w:shd w:val="clear" w:color="auto" w:fill="auto"/>
            <w:vAlign w:val="center"/>
          </w:tcPr>
          <w:p w:rsidR="00A30A75" w:rsidRPr="00F651FB" w:rsidRDefault="00A30A75" w:rsidP="009C56D5">
            <w:pPr>
              <w:spacing w:line="280" w:lineRule="exact"/>
              <w:ind w:leftChars="-61" w:left="-63" w:rightChars="-114" w:right="-323" w:hangingChars="45" w:hanging="110"/>
              <w:jc w:val="center"/>
              <w:rPr>
                <w:rFonts w:hAnsi="標楷體"/>
                <w:b/>
                <w:sz w:val="24"/>
              </w:rPr>
            </w:pPr>
            <w:r w:rsidRPr="00F651FB">
              <w:rPr>
                <w:rFonts w:hAnsi="標楷體" w:hint="eastAsia"/>
                <w:b/>
                <w:sz w:val="24"/>
              </w:rPr>
              <w:t>1</w:t>
            </w:r>
            <w:r w:rsidRPr="00F651FB">
              <w:rPr>
                <w:rFonts w:hAnsi="標楷體"/>
                <w:b/>
                <w:sz w:val="24"/>
              </w:rPr>
              <w:t>11</w:t>
            </w:r>
            <w:r w:rsidRPr="00F651FB">
              <w:rPr>
                <w:rFonts w:hAnsi="標楷體" w:hint="eastAsia"/>
                <w:b/>
                <w:sz w:val="24"/>
              </w:rPr>
              <w:t>年度</w:t>
            </w:r>
          </w:p>
        </w:tc>
        <w:tc>
          <w:tcPr>
            <w:tcW w:w="2268" w:type="dxa"/>
            <w:gridSpan w:val="2"/>
            <w:shd w:val="clear" w:color="auto" w:fill="auto"/>
            <w:vAlign w:val="center"/>
          </w:tcPr>
          <w:p w:rsidR="00A30A75" w:rsidRPr="00F651FB" w:rsidRDefault="00A30A75" w:rsidP="009C56D5">
            <w:pPr>
              <w:spacing w:line="280" w:lineRule="exact"/>
              <w:ind w:leftChars="-61" w:left="-63" w:rightChars="-114" w:right="-323" w:hangingChars="45" w:hanging="110"/>
              <w:jc w:val="center"/>
              <w:rPr>
                <w:rFonts w:hAnsi="標楷體"/>
                <w:b/>
                <w:sz w:val="24"/>
              </w:rPr>
            </w:pPr>
            <w:r w:rsidRPr="00F651FB">
              <w:rPr>
                <w:rFonts w:hAnsi="標楷體" w:hint="eastAsia"/>
                <w:b/>
                <w:sz w:val="24"/>
              </w:rPr>
              <w:t>1</w:t>
            </w:r>
            <w:r w:rsidRPr="00F651FB">
              <w:rPr>
                <w:rFonts w:hAnsi="標楷體"/>
                <w:b/>
                <w:sz w:val="24"/>
              </w:rPr>
              <w:t>12</w:t>
            </w:r>
            <w:r w:rsidRPr="00F651FB">
              <w:rPr>
                <w:rFonts w:hAnsi="標楷體" w:hint="eastAsia"/>
                <w:b/>
                <w:sz w:val="24"/>
              </w:rPr>
              <w:t>年度</w:t>
            </w:r>
          </w:p>
        </w:tc>
        <w:tc>
          <w:tcPr>
            <w:tcW w:w="2268" w:type="dxa"/>
            <w:gridSpan w:val="2"/>
            <w:shd w:val="clear" w:color="auto" w:fill="auto"/>
            <w:vAlign w:val="center"/>
          </w:tcPr>
          <w:p w:rsidR="00A30A75" w:rsidRPr="00F651FB" w:rsidRDefault="00A30A75" w:rsidP="009C56D5">
            <w:pPr>
              <w:spacing w:line="280" w:lineRule="exact"/>
              <w:ind w:leftChars="-61" w:left="-63" w:rightChars="-114" w:right="-323" w:hangingChars="45" w:hanging="110"/>
              <w:jc w:val="center"/>
              <w:rPr>
                <w:rFonts w:hAnsi="標楷體"/>
                <w:b/>
                <w:sz w:val="24"/>
              </w:rPr>
            </w:pPr>
            <w:r w:rsidRPr="00F651FB">
              <w:rPr>
                <w:rFonts w:hAnsi="標楷體" w:hint="eastAsia"/>
                <w:b/>
                <w:sz w:val="24"/>
              </w:rPr>
              <w:t>11</w:t>
            </w:r>
            <w:r w:rsidRPr="00F651FB">
              <w:rPr>
                <w:rFonts w:hAnsi="標楷體"/>
                <w:b/>
                <w:sz w:val="24"/>
              </w:rPr>
              <w:t>3</w:t>
            </w:r>
            <w:r w:rsidRPr="00F651FB">
              <w:rPr>
                <w:rFonts w:hAnsi="標楷體" w:hint="eastAsia"/>
                <w:b/>
                <w:sz w:val="24"/>
              </w:rPr>
              <w:t>年度</w:t>
            </w:r>
          </w:p>
        </w:tc>
      </w:tr>
      <w:tr w:rsidR="00A30A75" w:rsidRPr="00F651FB" w:rsidTr="00522036">
        <w:trPr>
          <w:trHeight w:val="260"/>
          <w:tblHeader/>
        </w:trPr>
        <w:tc>
          <w:tcPr>
            <w:tcW w:w="1560" w:type="dxa"/>
            <w:vMerge/>
            <w:vAlign w:val="center"/>
          </w:tcPr>
          <w:p w:rsidR="00A30A75" w:rsidRPr="00F651FB" w:rsidRDefault="00A30A75" w:rsidP="009C56D5">
            <w:pPr>
              <w:spacing w:line="280" w:lineRule="exact"/>
              <w:ind w:leftChars="0" w:left="0" w:firstLineChars="0" w:firstLine="0"/>
              <w:jc w:val="center"/>
              <w:rPr>
                <w:rFonts w:hAnsi="標楷體" w:hint="eastAsia"/>
                <w:b/>
                <w:sz w:val="24"/>
              </w:rPr>
            </w:pPr>
          </w:p>
        </w:tc>
        <w:tc>
          <w:tcPr>
            <w:tcW w:w="1134" w:type="dxa"/>
            <w:shd w:val="clear" w:color="auto" w:fill="auto"/>
            <w:vAlign w:val="center"/>
          </w:tcPr>
          <w:p w:rsidR="00A30A75" w:rsidRPr="00F651FB" w:rsidRDefault="00A30A75" w:rsidP="009C56D5">
            <w:pPr>
              <w:spacing w:line="280" w:lineRule="exact"/>
              <w:ind w:leftChars="-61" w:left="-72" w:rightChars="-61" w:right="-173" w:hangingChars="45" w:hanging="101"/>
              <w:jc w:val="center"/>
              <w:rPr>
                <w:rFonts w:hAnsi="Calibri"/>
                <w:b/>
                <w:sz w:val="22"/>
                <w:szCs w:val="22"/>
              </w:rPr>
            </w:pPr>
            <w:r w:rsidRPr="00F651FB">
              <w:rPr>
                <w:rFonts w:hAnsi="Calibri" w:hint="eastAsia"/>
                <w:b/>
                <w:sz w:val="22"/>
                <w:szCs w:val="22"/>
              </w:rPr>
              <w:t>預算數</w:t>
            </w:r>
          </w:p>
        </w:tc>
        <w:tc>
          <w:tcPr>
            <w:tcW w:w="1134" w:type="dxa"/>
            <w:shd w:val="clear" w:color="auto" w:fill="auto"/>
            <w:vAlign w:val="center"/>
          </w:tcPr>
          <w:p w:rsidR="00A30A75" w:rsidRPr="00F651FB" w:rsidRDefault="00A30A75" w:rsidP="009C56D5">
            <w:pPr>
              <w:spacing w:line="280" w:lineRule="exact"/>
              <w:ind w:leftChars="-61" w:left="-72" w:rightChars="-61" w:right="-173" w:hangingChars="45" w:hanging="101"/>
              <w:jc w:val="center"/>
              <w:rPr>
                <w:rFonts w:hAnsi="Calibri"/>
                <w:b/>
                <w:sz w:val="22"/>
                <w:szCs w:val="22"/>
              </w:rPr>
            </w:pPr>
            <w:r w:rsidRPr="00F651FB">
              <w:rPr>
                <w:rFonts w:hAnsi="Calibri" w:hint="eastAsia"/>
                <w:b/>
                <w:sz w:val="22"/>
                <w:szCs w:val="22"/>
              </w:rPr>
              <w:t>決算數</w:t>
            </w:r>
          </w:p>
        </w:tc>
        <w:tc>
          <w:tcPr>
            <w:tcW w:w="1134" w:type="dxa"/>
            <w:shd w:val="clear" w:color="auto" w:fill="auto"/>
            <w:vAlign w:val="center"/>
          </w:tcPr>
          <w:p w:rsidR="00A30A75" w:rsidRPr="00F651FB" w:rsidRDefault="00A30A75" w:rsidP="009C56D5">
            <w:pPr>
              <w:spacing w:line="280" w:lineRule="exact"/>
              <w:ind w:leftChars="-61" w:left="-72" w:rightChars="-61" w:right="-173" w:hangingChars="45" w:hanging="101"/>
              <w:jc w:val="center"/>
              <w:rPr>
                <w:rFonts w:hAnsi="Calibri"/>
                <w:b/>
                <w:sz w:val="22"/>
                <w:szCs w:val="22"/>
              </w:rPr>
            </w:pPr>
            <w:r w:rsidRPr="00F651FB">
              <w:rPr>
                <w:rFonts w:hAnsi="Calibri" w:hint="eastAsia"/>
                <w:b/>
                <w:sz w:val="22"/>
                <w:szCs w:val="22"/>
              </w:rPr>
              <w:t>預算數</w:t>
            </w:r>
          </w:p>
        </w:tc>
        <w:tc>
          <w:tcPr>
            <w:tcW w:w="1134" w:type="dxa"/>
            <w:shd w:val="clear" w:color="auto" w:fill="auto"/>
            <w:vAlign w:val="center"/>
          </w:tcPr>
          <w:p w:rsidR="00A30A75" w:rsidRPr="00F651FB" w:rsidRDefault="00A30A75" w:rsidP="009C56D5">
            <w:pPr>
              <w:spacing w:line="280" w:lineRule="exact"/>
              <w:ind w:leftChars="-61" w:left="-72" w:rightChars="-61" w:right="-173" w:hangingChars="45" w:hanging="101"/>
              <w:jc w:val="center"/>
              <w:rPr>
                <w:rFonts w:hAnsi="Calibri"/>
                <w:b/>
                <w:sz w:val="22"/>
                <w:szCs w:val="22"/>
              </w:rPr>
            </w:pPr>
            <w:r w:rsidRPr="00F651FB">
              <w:rPr>
                <w:rFonts w:hAnsi="Calibri" w:hint="eastAsia"/>
                <w:b/>
                <w:sz w:val="22"/>
                <w:szCs w:val="22"/>
              </w:rPr>
              <w:t>決算數</w:t>
            </w:r>
          </w:p>
        </w:tc>
        <w:tc>
          <w:tcPr>
            <w:tcW w:w="1134" w:type="dxa"/>
            <w:shd w:val="clear" w:color="auto" w:fill="auto"/>
            <w:vAlign w:val="center"/>
          </w:tcPr>
          <w:p w:rsidR="00A30A75" w:rsidRPr="00F651FB" w:rsidRDefault="00A30A75" w:rsidP="009C56D5">
            <w:pPr>
              <w:spacing w:line="280" w:lineRule="exact"/>
              <w:ind w:leftChars="-61" w:left="-72" w:rightChars="-61" w:right="-173" w:hangingChars="45" w:hanging="101"/>
              <w:jc w:val="center"/>
              <w:rPr>
                <w:rFonts w:hAnsi="Calibri"/>
                <w:b/>
                <w:sz w:val="22"/>
                <w:szCs w:val="22"/>
              </w:rPr>
            </w:pPr>
            <w:r w:rsidRPr="00F651FB">
              <w:rPr>
                <w:rFonts w:hAnsi="Calibri" w:hint="eastAsia"/>
                <w:b/>
                <w:sz w:val="22"/>
                <w:szCs w:val="22"/>
              </w:rPr>
              <w:t>預算數</w:t>
            </w:r>
          </w:p>
        </w:tc>
        <w:tc>
          <w:tcPr>
            <w:tcW w:w="1134" w:type="dxa"/>
            <w:shd w:val="clear" w:color="auto" w:fill="auto"/>
            <w:vAlign w:val="center"/>
          </w:tcPr>
          <w:p w:rsidR="00A30A75" w:rsidRPr="00F651FB" w:rsidRDefault="00A30A75" w:rsidP="009C56D5">
            <w:pPr>
              <w:spacing w:line="280" w:lineRule="exact"/>
              <w:ind w:leftChars="-61" w:left="-72" w:rightChars="-61" w:right="-173" w:hangingChars="45" w:hanging="101"/>
              <w:jc w:val="center"/>
              <w:rPr>
                <w:rFonts w:hAnsi="Calibri"/>
                <w:b/>
                <w:sz w:val="22"/>
                <w:szCs w:val="22"/>
              </w:rPr>
            </w:pPr>
            <w:r>
              <w:rPr>
                <w:rFonts w:hAnsi="Calibri" w:hint="eastAsia"/>
                <w:b/>
                <w:sz w:val="22"/>
                <w:szCs w:val="22"/>
              </w:rPr>
              <w:t>決算</w:t>
            </w:r>
            <w:r w:rsidRPr="00F651FB">
              <w:rPr>
                <w:rFonts w:hAnsi="Calibri" w:hint="eastAsia"/>
                <w:b/>
                <w:sz w:val="22"/>
                <w:szCs w:val="22"/>
              </w:rPr>
              <w:t>數</w:t>
            </w:r>
          </w:p>
        </w:tc>
      </w:tr>
      <w:tr w:rsidR="00A30A75" w:rsidRPr="00F651FB" w:rsidTr="00522036">
        <w:trPr>
          <w:trHeight w:val="405"/>
        </w:trPr>
        <w:tc>
          <w:tcPr>
            <w:tcW w:w="1560" w:type="dxa"/>
            <w:vAlign w:val="center"/>
          </w:tcPr>
          <w:p w:rsidR="00A30A75" w:rsidRPr="00F651FB" w:rsidRDefault="00A30A75" w:rsidP="009C56D5">
            <w:pPr>
              <w:spacing w:line="260" w:lineRule="exact"/>
              <w:ind w:leftChars="0" w:left="0" w:firstLineChars="0" w:firstLine="0"/>
              <w:rPr>
                <w:rFonts w:hAnsi="標楷體"/>
                <w:sz w:val="22"/>
                <w:szCs w:val="22"/>
              </w:rPr>
            </w:pPr>
            <w:r w:rsidRPr="00F651FB">
              <w:rPr>
                <w:rFonts w:hAnsi="標楷體" w:hint="eastAsia"/>
                <w:sz w:val="22"/>
                <w:szCs w:val="22"/>
              </w:rPr>
              <w:t>機器設備升級貸款</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spacing w:val="-20"/>
                <w:sz w:val="24"/>
                <w:szCs w:val="24"/>
              </w:rPr>
            </w:pPr>
            <w:r w:rsidRPr="00F651FB">
              <w:rPr>
                <w:rFonts w:hAnsi="標楷體" w:hint="eastAsia"/>
                <w:spacing w:val="-20"/>
                <w:sz w:val="24"/>
                <w:szCs w:val="24"/>
              </w:rPr>
              <w:t>1</w:t>
            </w:r>
            <w:r w:rsidRPr="00F651FB">
              <w:rPr>
                <w:rFonts w:hAnsi="標楷體"/>
                <w:spacing w:val="-20"/>
                <w:sz w:val="24"/>
                <w:szCs w:val="24"/>
              </w:rPr>
              <w:t>0.00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spacing w:val="-20"/>
                <w:sz w:val="24"/>
                <w:szCs w:val="24"/>
              </w:rPr>
              <w:t>4</w:t>
            </w:r>
            <w:r w:rsidRPr="00F651FB">
              <w:rPr>
                <w:rFonts w:hAnsi="標楷體" w:hint="eastAsia"/>
                <w:spacing w:val="-20"/>
                <w:sz w:val="24"/>
                <w:szCs w:val="24"/>
              </w:rPr>
              <w:t>.</w:t>
            </w:r>
            <w:r w:rsidRPr="00F651FB">
              <w:rPr>
                <w:rFonts w:hAnsi="標楷體"/>
                <w:spacing w:val="-20"/>
                <w:sz w:val="24"/>
                <w:szCs w:val="24"/>
              </w:rPr>
              <w:t>00</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1</w:t>
            </w:r>
            <w:r w:rsidRPr="00F651FB">
              <w:rPr>
                <w:rFonts w:hAnsi="標楷體"/>
                <w:spacing w:val="-20"/>
                <w:sz w:val="24"/>
                <w:szCs w:val="24"/>
              </w:rPr>
              <w:t>0.00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5</w:t>
            </w:r>
            <w:r w:rsidRPr="00F651FB">
              <w:rPr>
                <w:rFonts w:hAnsi="標楷體"/>
                <w:spacing w:val="-20"/>
                <w:sz w:val="24"/>
                <w:szCs w:val="24"/>
              </w:rPr>
              <w:t>.00</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1</w:t>
            </w:r>
            <w:r w:rsidRPr="00F651FB">
              <w:rPr>
                <w:rFonts w:hAnsi="標楷體"/>
                <w:spacing w:val="-20"/>
                <w:sz w:val="24"/>
                <w:szCs w:val="24"/>
              </w:rPr>
              <w:t>0.00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spacing w:val="-20"/>
                <w:sz w:val="24"/>
                <w:szCs w:val="24"/>
              </w:rPr>
              <w:t>52.50</w:t>
            </w:r>
          </w:p>
        </w:tc>
      </w:tr>
      <w:tr w:rsidR="00A30A75" w:rsidRPr="00F651FB" w:rsidTr="00522036">
        <w:trPr>
          <w:trHeight w:val="405"/>
        </w:trPr>
        <w:tc>
          <w:tcPr>
            <w:tcW w:w="1560" w:type="dxa"/>
            <w:vAlign w:val="center"/>
          </w:tcPr>
          <w:p w:rsidR="00A30A75" w:rsidRPr="00F651FB" w:rsidRDefault="00A30A75" w:rsidP="009C56D5">
            <w:pPr>
              <w:spacing w:line="260" w:lineRule="exact"/>
              <w:ind w:leftChars="0" w:left="0" w:firstLineChars="0" w:firstLine="0"/>
              <w:rPr>
                <w:rFonts w:hAnsi="標楷體"/>
                <w:sz w:val="22"/>
                <w:szCs w:val="22"/>
              </w:rPr>
            </w:pPr>
            <w:r w:rsidRPr="00F651FB">
              <w:rPr>
                <w:rFonts w:hAnsi="標楷體" w:hint="eastAsia"/>
                <w:sz w:val="22"/>
                <w:szCs w:val="22"/>
              </w:rPr>
              <w:lastRenderedPageBreak/>
              <w:t>海外投資融資貸款</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2</w:t>
            </w:r>
            <w:r w:rsidRPr="00F651FB">
              <w:rPr>
                <w:rFonts w:hAnsi="標楷體"/>
                <w:spacing w:val="-20"/>
                <w:sz w:val="24"/>
                <w:szCs w:val="24"/>
              </w:rPr>
              <w:t>5.00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spacing w:val="-20"/>
                <w:sz w:val="24"/>
                <w:szCs w:val="24"/>
              </w:rPr>
              <w:t>27</w:t>
            </w:r>
            <w:r w:rsidRPr="00F651FB">
              <w:rPr>
                <w:rFonts w:hAnsi="標楷體" w:hint="eastAsia"/>
                <w:spacing w:val="-20"/>
                <w:sz w:val="24"/>
                <w:szCs w:val="24"/>
              </w:rPr>
              <w:t>.</w:t>
            </w:r>
            <w:r w:rsidRPr="00F651FB">
              <w:rPr>
                <w:rFonts w:hAnsi="標楷體"/>
                <w:spacing w:val="-20"/>
                <w:sz w:val="24"/>
                <w:szCs w:val="24"/>
              </w:rPr>
              <w:t>68</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2</w:t>
            </w:r>
            <w:r w:rsidRPr="00F651FB">
              <w:rPr>
                <w:rFonts w:hAnsi="標楷體"/>
                <w:spacing w:val="-20"/>
                <w:sz w:val="24"/>
                <w:szCs w:val="24"/>
              </w:rPr>
              <w:t>5.00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5</w:t>
            </w:r>
            <w:r w:rsidRPr="00F651FB">
              <w:rPr>
                <w:rFonts w:hAnsi="標楷體"/>
                <w:spacing w:val="-20"/>
                <w:sz w:val="24"/>
                <w:szCs w:val="24"/>
              </w:rPr>
              <w:t>3.41</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2</w:t>
            </w:r>
            <w:r w:rsidRPr="00F651FB">
              <w:rPr>
                <w:rFonts w:hAnsi="標楷體"/>
                <w:spacing w:val="-20"/>
                <w:sz w:val="24"/>
                <w:szCs w:val="24"/>
              </w:rPr>
              <w:t>5.00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spacing w:val="-20"/>
                <w:sz w:val="24"/>
                <w:szCs w:val="24"/>
              </w:rPr>
              <w:t>80.01</w:t>
            </w:r>
          </w:p>
        </w:tc>
      </w:tr>
      <w:tr w:rsidR="00A30A75" w:rsidRPr="00F651FB" w:rsidTr="00522036">
        <w:trPr>
          <w:trHeight w:val="499"/>
        </w:trPr>
        <w:tc>
          <w:tcPr>
            <w:tcW w:w="1560" w:type="dxa"/>
            <w:vAlign w:val="center"/>
          </w:tcPr>
          <w:p w:rsidR="00A30A75" w:rsidRPr="00F651FB" w:rsidRDefault="00A30A75" w:rsidP="009C56D5">
            <w:pPr>
              <w:spacing w:line="200" w:lineRule="exact"/>
              <w:ind w:leftChars="0" w:left="0" w:firstLineChars="0" w:firstLine="0"/>
              <w:rPr>
                <w:rFonts w:hAnsi="標楷體"/>
                <w:sz w:val="22"/>
                <w:szCs w:val="22"/>
              </w:rPr>
            </w:pPr>
            <w:r w:rsidRPr="00F651FB">
              <w:rPr>
                <w:rFonts w:hAnsi="標楷體" w:hint="eastAsia"/>
                <w:sz w:val="22"/>
                <w:szCs w:val="22"/>
              </w:rPr>
              <w:t>機器設備輸出貸款</w:t>
            </w:r>
          </w:p>
        </w:tc>
        <w:tc>
          <w:tcPr>
            <w:tcW w:w="1134" w:type="dxa"/>
            <w:shd w:val="clear" w:color="auto" w:fill="FFFFFF"/>
            <w:vAlign w:val="center"/>
          </w:tcPr>
          <w:p w:rsidR="00A30A75" w:rsidRPr="00F651FB" w:rsidRDefault="00A30A75" w:rsidP="009C56D5">
            <w:pPr>
              <w:spacing w:line="28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8</w:t>
            </w:r>
            <w:r w:rsidRPr="00F651FB">
              <w:rPr>
                <w:rFonts w:hAnsi="標楷體"/>
                <w:spacing w:val="-20"/>
                <w:sz w:val="24"/>
                <w:szCs w:val="24"/>
              </w:rPr>
              <w:t>5.00</w:t>
            </w:r>
          </w:p>
        </w:tc>
        <w:tc>
          <w:tcPr>
            <w:tcW w:w="1134" w:type="dxa"/>
            <w:shd w:val="clear" w:color="auto" w:fill="FFFFFF"/>
            <w:vAlign w:val="center"/>
          </w:tcPr>
          <w:p w:rsidR="00A30A75" w:rsidRPr="00F651FB" w:rsidRDefault="00A30A75" w:rsidP="009C56D5">
            <w:pPr>
              <w:spacing w:line="280" w:lineRule="exact"/>
              <w:ind w:leftChars="0" w:left="0" w:firstLineChars="0" w:firstLine="0"/>
              <w:jc w:val="right"/>
              <w:rPr>
                <w:rFonts w:hAnsi="標楷體" w:hint="eastAsia"/>
                <w:spacing w:val="-20"/>
                <w:sz w:val="24"/>
                <w:szCs w:val="24"/>
              </w:rPr>
            </w:pPr>
            <w:r w:rsidRPr="00F651FB">
              <w:rPr>
                <w:rFonts w:hAnsi="標楷體"/>
                <w:spacing w:val="-20"/>
                <w:sz w:val="24"/>
                <w:szCs w:val="24"/>
              </w:rPr>
              <w:t>122.00</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8</w:t>
            </w:r>
            <w:r w:rsidRPr="00F651FB">
              <w:rPr>
                <w:rFonts w:hAnsi="標楷體"/>
                <w:spacing w:val="-20"/>
                <w:sz w:val="24"/>
                <w:szCs w:val="24"/>
              </w:rPr>
              <w:t>5.00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1</w:t>
            </w:r>
            <w:r w:rsidRPr="00F651FB">
              <w:rPr>
                <w:rFonts w:hAnsi="標楷體"/>
                <w:spacing w:val="-20"/>
                <w:sz w:val="24"/>
                <w:szCs w:val="24"/>
              </w:rPr>
              <w:t>35.00</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hint="eastAsia"/>
                <w:spacing w:val="-20"/>
                <w:sz w:val="24"/>
                <w:szCs w:val="24"/>
              </w:rPr>
              <w:t>8</w:t>
            </w:r>
            <w:r w:rsidRPr="00F651FB">
              <w:rPr>
                <w:rFonts w:hAnsi="標楷體"/>
                <w:spacing w:val="-20"/>
                <w:sz w:val="24"/>
                <w:szCs w:val="24"/>
              </w:rPr>
              <w:t>5.00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spacing w:val="-20"/>
                <w:sz w:val="24"/>
                <w:szCs w:val="24"/>
              </w:rPr>
            </w:pPr>
            <w:r w:rsidRPr="00F651FB">
              <w:rPr>
                <w:rFonts w:hAnsi="標楷體"/>
                <w:spacing w:val="-20"/>
                <w:sz w:val="24"/>
                <w:szCs w:val="24"/>
              </w:rPr>
              <w:t>182.00</w:t>
            </w:r>
          </w:p>
        </w:tc>
      </w:tr>
      <w:tr w:rsidR="00A30A75" w:rsidRPr="00F651FB" w:rsidTr="00522036">
        <w:trPr>
          <w:trHeight w:val="405"/>
        </w:trPr>
        <w:tc>
          <w:tcPr>
            <w:tcW w:w="1560" w:type="dxa"/>
            <w:vAlign w:val="center"/>
          </w:tcPr>
          <w:p w:rsidR="00A30A75" w:rsidRPr="00F651FB" w:rsidRDefault="00A30A75" w:rsidP="009C56D5">
            <w:pPr>
              <w:spacing w:line="260" w:lineRule="exact"/>
              <w:ind w:leftChars="0" w:left="0" w:firstLineChars="0" w:firstLine="0"/>
              <w:jc w:val="center"/>
              <w:rPr>
                <w:rFonts w:hAnsi="Calibri" w:hint="eastAsia"/>
                <w:b/>
                <w:w w:val="90"/>
                <w:sz w:val="20"/>
                <w:szCs w:val="22"/>
              </w:rPr>
            </w:pPr>
            <w:r w:rsidRPr="00F651FB">
              <w:rPr>
                <w:rFonts w:hAnsi="Calibri" w:hint="eastAsia"/>
                <w:b/>
                <w:sz w:val="24"/>
              </w:rPr>
              <w:t>合計</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b/>
                <w:spacing w:val="-20"/>
                <w:sz w:val="24"/>
                <w:szCs w:val="24"/>
              </w:rPr>
            </w:pPr>
            <w:r w:rsidRPr="00F651FB">
              <w:rPr>
                <w:rFonts w:hAnsi="標楷體" w:hint="eastAsia"/>
                <w:b/>
                <w:spacing w:val="-20"/>
                <w:sz w:val="24"/>
                <w:szCs w:val="24"/>
              </w:rPr>
              <w:t>1</w:t>
            </w:r>
            <w:r w:rsidRPr="00F651FB">
              <w:rPr>
                <w:rFonts w:hAnsi="標楷體"/>
                <w:b/>
                <w:spacing w:val="-20"/>
                <w:sz w:val="24"/>
                <w:szCs w:val="24"/>
              </w:rPr>
              <w:t>2</w:t>
            </w:r>
            <w:r w:rsidRPr="00F651FB">
              <w:rPr>
                <w:rFonts w:hAnsi="標楷體" w:hint="eastAsia"/>
                <w:b/>
                <w:spacing w:val="-20"/>
                <w:sz w:val="24"/>
                <w:szCs w:val="24"/>
              </w:rPr>
              <w:t>0.00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b/>
                <w:spacing w:val="-20"/>
                <w:sz w:val="24"/>
                <w:szCs w:val="24"/>
              </w:rPr>
            </w:pPr>
            <w:r w:rsidRPr="00F651FB">
              <w:rPr>
                <w:rFonts w:hAnsi="標楷體"/>
                <w:b/>
                <w:spacing w:val="-20"/>
                <w:sz w:val="24"/>
                <w:szCs w:val="24"/>
              </w:rPr>
              <w:t>153</w:t>
            </w:r>
            <w:r w:rsidRPr="00F651FB">
              <w:rPr>
                <w:rFonts w:hAnsi="標楷體" w:hint="eastAsia"/>
                <w:b/>
                <w:spacing w:val="-20"/>
                <w:sz w:val="24"/>
                <w:szCs w:val="24"/>
              </w:rPr>
              <w:t>.</w:t>
            </w:r>
            <w:r w:rsidRPr="00F651FB">
              <w:rPr>
                <w:rFonts w:hAnsi="標楷體"/>
                <w:b/>
                <w:spacing w:val="-20"/>
                <w:sz w:val="24"/>
                <w:szCs w:val="24"/>
              </w:rPr>
              <w:t>68</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b/>
                <w:spacing w:val="-20"/>
                <w:sz w:val="24"/>
                <w:szCs w:val="24"/>
              </w:rPr>
            </w:pPr>
            <w:r w:rsidRPr="00F651FB">
              <w:rPr>
                <w:rFonts w:hAnsi="標楷體" w:hint="eastAsia"/>
                <w:b/>
                <w:spacing w:val="-20"/>
                <w:sz w:val="24"/>
                <w:szCs w:val="24"/>
              </w:rPr>
              <w:t>1</w:t>
            </w:r>
            <w:r w:rsidRPr="00F651FB">
              <w:rPr>
                <w:rFonts w:hAnsi="標楷體"/>
                <w:b/>
                <w:spacing w:val="-20"/>
                <w:sz w:val="24"/>
                <w:szCs w:val="24"/>
              </w:rPr>
              <w:t>2</w:t>
            </w:r>
            <w:r w:rsidRPr="00F651FB">
              <w:rPr>
                <w:rFonts w:hAnsi="標楷體" w:hint="eastAsia"/>
                <w:b/>
                <w:spacing w:val="-20"/>
                <w:sz w:val="24"/>
                <w:szCs w:val="24"/>
              </w:rPr>
              <w:t>0.00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b/>
                <w:spacing w:val="-20"/>
                <w:sz w:val="24"/>
                <w:szCs w:val="24"/>
              </w:rPr>
            </w:pPr>
            <w:r w:rsidRPr="00F651FB">
              <w:rPr>
                <w:rFonts w:hAnsi="標楷體" w:hint="eastAsia"/>
                <w:b/>
                <w:spacing w:val="-20"/>
                <w:sz w:val="24"/>
                <w:szCs w:val="24"/>
              </w:rPr>
              <w:t>1</w:t>
            </w:r>
            <w:r w:rsidRPr="00F651FB">
              <w:rPr>
                <w:rFonts w:hAnsi="標楷體"/>
                <w:b/>
                <w:spacing w:val="-20"/>
                <w:sz w:val="24"/>
                <w:szCs w:val="24"/>
              </w:rPr>
              <w:t>93.41</w:t>
            </w:r>
          </w:p>
        </w:tc>
        <w:tc>
          <w:tcPr>
            <w:tcW w:w="1134" w:type="dxa"/>
            <w:shd w:val="clear" w:color="auto" w:fill="auto"/>
            <w:vAlign w:val="center"/>
          </w:tcPr>
          <w:p w:rsidR="00A30A75" w:rsidRPr="00F651FB" w:rsidRDefault="00A30A75" w:rsidP="009C56D5">
            <w:pPr>
              <w:spacing w:line="260" w:lineRule="exact"/>
              <w:ind w:leftChars="0" w:left="0" w:firstLineChars="0" w:firstLine="0"/>
              <w:jc w:val="right"/>
              <w:rPr>
                <w:rFonts w:hAnsi="標楷體" w:hint="eastAsia"/>
                <w:b/>
                <w:spacing w:val="-20"/>
                <w:sz w:val="24"/>
                <w:szCs w:val="24"/>
              </w:rPr>
            </w:pPr>
            <w:r w:rsidRPr="00F651FB">
              <w:rPr>
                <w:rFonts w:hAnsi="標楷體" w:hint="eastAsia"/>
                <w:b/>
                <w:spacing w:val="-20"/>
                <w:sz w:val="24"/>
                <w:szCs w:val="24"/>
              </w:rPr>
              <w:t>1</w:t>
            </w:r>
            <w:r w:rsidRPr="00F651FB">
              <w:rPr>
                <w:rFonts w:hAnsi="標楷體"/>
                <w:b/>
                <w:spacing w:val="-20"/>
                <w:sz w:val="24"/>
                <w:szCs w:val="24"/>
              </w:rPr>
              <w:t>2</w:t>
            </w:r>
            <w:r w:rsidRPr="00F651FB">
              <w:rPr>
                <w:rFonts w:hAnsi="標楷體" w:hint="eastAsia"/>
                <w:b/>
                <w:spacing w:val="-20"/>
                <w:sz w:val="24"/>
                <w:szCs w:val="24"/>
              </w:rPr>
              <w:t>0.00</w:t>
            </w:r>
          </w:p>
        </w:tc>
        <w:tc>
          <w:tcPr>
            <w:tcW w:w="1134" w:type="dxa"/>
            <w:shd w:val="clear" w:color="auto" w:fill="FFFFFF"/>
            <w:vAlign w:val="center"/>
          </w:tcPr>
          <w:p w:rsidR="00A30A75" w:rsidRPr="00F651FB" w:rsidRDefault="00A30A75" w:rsidP="009C56D5">
            <w:pPr>
              <w:spacing w:line="260" w:lineRule="exact"/>
              <w:ind w:leftChars="0" w:left="0" w:firstLineChars="0" w:firstLine="0"/>
              <w:jc w:val="right"/>
              <w:rPr>
                <w:rFonts w:hAnsi="標楷體" w:hint="eastAsia"/>
                <w:b/>
                <w:spacing w:val="-20"/>
                <w:sz w:val="24"/>
                <w:szCs w:val="24"/>
              </w:rPr>
            </w:pPr>
            <w:r w:rsidRPr="00F651FB">
              <w:rPr>
                <w:rFonts w:hAnsi="標楷體"/>
                <w:b/>
                <w:spacing w:val="-20"/>
                <w:sz w:val="24"/>
                <w:szCs w:val="24"/>
              </w:rPr>
              <w:t>314.51</w:t>
            </w:r>
          </w:p>
        </w:tc>
      </w:tr>
    </w:tbl>
    <w:p w:rsidR="00A30A75" w:rsidRPr="00F651FB" w:rsidRDefault="00A30A75" w:rsidP="00EA10D6">
      <w:pPr>
        <w:snapToGrid w:val="0"/>
        <w:spacing w:line="280" w:lineRule="exact"/>
        <w:ind w:leftChars="0" w:left="1119" w:rightChars="-100" w:right="-283" w:hangingChars="460" w:hanging="1119"/>
        <w:jc w:val="left"/>
        <w:rPr>
          <w:rFonts w:hAnsi="標楷體"/>
          <w:snapToGrid/>
          <w:sz w:val="24"/>
        </w:rPr>
      </w:pPr>
      <w:r w:rsidRPr="00F651FB">
        <w:rPr>
          <w:rFonts w:hAnsi="標楷體" w:hint="eastAsia"/>
          <w:snapToGrid/>
          <w:sz w:val="24"/>
        </w:rPr>
        <w:t>資料來源：國發會提供。</w:t>
      </w:r>
    </w:p>
    <w:p w:rsidR="00A30A75" w:rsidRPr="00F651FB" w:rsidRDefault="00A30A75" w:rsidP="00322A9C">
      <w:pPr>
        <w:ind w:left="566" w:firstLine="566"/>
        <w:rPr>
          <w:rFonts w:hAnsi="標楷體"/>
        </w:rPr>
      </w:pPr>
      <w:r w:rsidRPr="00F651FB">
        <w:rPr>
          <w:rFonts w:hAnsi="標楷體" w:hint="eastAsia"/>
        </w:rPr>
        <w:t>綜上，國發基金</w:t>
      </w:r>
      <w:r>
        <w:rPr>
          <w:rFonts w:hAnsi="標楷體" w:hint="eastAsia"/>
        </w:rPr>
        <w:t>111</w:t>
      </w:r>
      <w:r w:rsidRPr="00F651FB">
        <w:rPr>
          <w:rFonts w:hAnsi="標楷體" w:hint="eastAsia"/>
        </w:rPr>
        <w:t>至113年度「一般貸款」決算數均超逾預算數</w:t>
      </w:r>
      <w:r w:rsidR="002D2240" w:rsidRPr="002D2240">
        <w:rPr>
          <w:rFonts w:hAnsi="標楷體" w:hint="eastAsia"/>
        </w:rPr>
        <w:t>，且呈逐年上升趨勢</w:t>
      </w:r>
      <w:r w:rsidRPr="00F651FB">
        <w:rPr>
          <w:rFonts w:hAnsi="標楷體" w:hint="eastAsia"/>
        </w:rPr>
        <w:t>，113年度</w:t>
      </w:r>
      <w:r w:rsidR="002D2240">
        <w:rPr>
          <w:rFonts w:hAnsi="標楷體" w:hint="eastAsia"/>
        </w:rPr>
        <w:t>超出金額達</w:t>
      </w:r>
      <w:r w:rsidRPr="00F651FB">
        <w:rPr>
          <w:rFonts w:hAnsi="標楷體" w:hint="eastAsia"/>
        </w:rPr>
        <w:t>194.51億元，超出比率</w:t>
      </w:r>
      <w:r w:rsidR="002D2240">
        <w:rPr>
          <w:rFonts w:hAnsi="標楷體" w:hint="eastAsia"/>
        </w:rPr>
        <w:t>高達1.62倍，為</w:t>
      </w:r>
      <w:r w:rsidR="002D2240" w:rsidRPr="002D2240">
        <w:rPr>
          <w:rFonts w:hAnsi="標楷體" w:hint="eastAsia"/>
        </w:rPr>
        <w:t>近3年度最高</w:t>
      </w:r>
      <w:r w:rsidRPr="00F651FB">
        <w:rPr>
          <w:rFonts w:hAnsi="標楷體" w:hint="eastAsia"/>
        </w:rPr>
        <w:t>，</w:t>
      </w:r>
      <w:r w:rsidR="002D2240">
        <w:rPr>
          <w:rFonts w:hAnsi="標楷體" w:hint="eastAsia"/>
        </w:rPr>
        <w:t>各項貸款計畫預算編列與</w:t>
      </w:r>
      <w:r>
        <w:rPr>
          <w:rFonts w:hAnsi="標楷體" w:hint="eastAsia"/>
        </w:rPr>
        <w:t>執行</w:t>
      </w:r>
      <w:r w:rsidR="002D2240">
        <w:rPr>
          <w:rFonts w:hAnsi="標楷體" w:hint="eastAsia"/>
        </w:rPr>
        <w:t>之控管</w:t>
      </w:r>
      <w:r w:rsidR="00047070">
        <w:rPr>
          <w:rFonts w:hAnsi="標楷體" w:hint="eastAsia"/>
        </w:rPr>
        <w:t>，未盡周延核</w:t>
      </w:r>
      <w:r w:rsidR="002D2240">
        <w:rPr>
          <w:rFonts w:hAnsi="標楷體" w:hint="eastAsia"/>
        </w:rPr>
        <w:t>實，允宜檢討改進，以提高基金資源配置之效率</w:t>
      </w:r>
      <w:r w:rsidRPr="00F651FB">
        <w:rPr>
          <w:rFonts w:hAnsi="標楷體" w:hint="eastAsia"/>
        </w:rPr>
        <w:t>。</w:t>
      </w:r>
    </w:p>
    <w:bookmarkEnd w:id="5"/>
    <w:sectPr w:rsidR="00A30A75" w:rsidRPr="00F651FB" w:rsidSect="001B3614">
      <w:headerReference w:type="even" r:id="rId8"/>
      <w:headerReference w:type="default" r:id="rId9"/>
      <w:footerReference w:type="even" r:id="rId10"/>
      <w:footerReference w:type="default" r:id="rId11"/>
      <w:headerReference w:type="first" r:id="rId12"/>
      <w:footerReference w:type="first" r:id="rId13"/>
      <w:pgSz w:w="11906" w:h="16838" w:code="9"/>
      <w:pgMar w:top="1701" w:right="184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668B" w:rsidRDefault="0049668B" w:rsidP="008E2E0D">
      <w:pPr>
        <w:ind w:left="560" w:firstLine="560"/>
      </w:pPr>
      <w:r>
        <w:separator/>
      </w:r>
    </w:p>
  </w:endnote>
  <w:endnote w:type="continuationSeparator" w:id="0">
    <w:p w:rsidR="0049668B" w:rsidRDefault="0049668B" w:rsidP="008E2E0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rap="around" w:vAnchor="text" w:hAnchor="margin" w:xAlign="center"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E3184F">
    <w:pPr>
      <w:pStyle w:val="af0"/>
      <w:framePr w:w="526" w:wrap="around" w:vAnchor="text" w:hAnchor="page" w:x="5431" w:y="22"/>
      <w:ind w:leftChars="0" w:left="0" w:rightChars="-367" w:right="-1028" w:firstLineChars="0" w:firstLine="0"/>
      <w:rPr>
        <w:rStyle w:val="af2"/>
      </w:rPr>
    </w:pPr>
    <w:r>
      <w:rPr>
        <w:rStyle w:val="af2"/>
        <w:rFonts w:hint="eastAsia"/>
      </w:rPr>
      <w:t xml:space="preserve">   </w:t>
    </w:r>
    <w:r>
      <w:rPr>
        <w:rStyle w:val="af2"/>
      </w:rPr>
      <w:fldChar w:fldCharType="begin"/>
    </w:r>
    <w:r>
      <w:rPr>
        <w:rStyle w:val="af2"/>
      </w:rPr>
      <w:instrText xml:space="preserve">PAGE  </w:instrText>
    </w:r>
    <w:r>
      <w:rPr>
        <w:rStyle w:val="af2"/>
      </w:rPr>
      <w:fldChar w:fldCharType="separate"/>
    </w:r>
    <w:r w:rsidR="00B17568">
      <w:rPr>
        <w:rStyle w:val="af2"/>
        <w:noProof/>
      </w:rPr>
      <w:t>3</w:t>
    </w:r>
    <w:r>
      <w:rPr>
        <w:rStyle w:val="af2"/>
      </w:rPr>
      <w:fldChar w:fldCharType="end"/>
    </w:r>
  </w:p>
  <w:p w:rsidR="00573DE8" w:rsidRPr="0037457A" w:rsidRDefault="00573DE8" w:rsidP="0097621A">
    <w:pPr>
      <w:ind w:leftChars="0" w:left="0" w:firstLineChars="0" w:firstLine="0"/>
      <w:jc w:val="center"/>
      <w:rPr>
        <w:rFonts w:hint="eastAsia"/>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668B" w:rsidRDefault="0049668B" w:rsidP="008E2E0D">
      <w:pPr>
        <w:ind w:left="560" w:firstLine="560"/>
      </w:pPr>
      <w:r>
        <w:separator/>
      </w:r>
    </w:p>
  </w:footnote>
  <w:footnote w:type="continuationSeparator" w:id="0">
    <w:p w:rsidR="0049668B" w:rsidRDefault="0049668B" w:rsidP="008E2E0D">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framePr w:w="1440" w:hSpace="1276" w:wrap="around" w:vAnchor="text" w:hAnchor="margin" w:xAlign="right" w:y="1"/>
      <w:ind w:left="560"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573DE8" w:rsidRDefault="00573DE8" w:rsidP="008E2E0D">
    <w:pPr>
      <w:framePr w:wrap="around" w:vAnchor="text" w:hAnchor="margin" w:xAlign="right" w:y="1"/>
      <w:ind w:left="560" w:rightChars="129" w:right="361" w:firstLine="560"/>
    </w:pPr>
    <w:r>
      <w:fldChar w:fldCharType="begin"/>
    </w:r>
    <w:r>
      <w:instrText xml:space="preserve">PAGE  </w:instrText>
    </w:r>
    <w:r>
      <w:fldChar w:fldCharType="end"/>
    </w:r>
  </w:p>
  <w:p w:rsidR="00573DE8" w:rsidRDefault="00573DE8" w:rsidP="008E2E0D">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rightChars="129" w:right="361" w:firstLine="5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DE8" w:rsidRDefault="00573DE8" w:rsidP="008E2E0D">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F6F27"/>
    <w:multiLevelType w:val="hybridMultilevel"/>
    <w:tmpl w:val="CFFA5D7C"/>
    <w:lvl w:ilvl="0" w:tplc="5D6A047E">
      <w:start w:val="1"/>
      <w:numFmt w:val="decimal"/>
      <w:lvlText w:val="%1."/>
      <w:lvlJc w:val="left"/>
      <w:pPr>
        <w:tabs>
          <w:tab w:val="num" w:pos="924"/>
        </w:tabs>
        <w:ind w:left="924" w:hanging="360"/>
      </w:pPr>
      <w:rPr>
        <w:rFonts w:hint="default"/>
      </w:rPr>
    </w:lvl>
    <w:lvl w:ilvl="1" w:tplc="04090019" w:tentative="1">
      <w:start w:val="1"/>
      <w:numFmt w:val="ideographTraditional"/>
      <w:lvlText w:val="%2、"/>
      <w:lvlJc w:val="left"/>
      <w:pPr>
        <w:tabs>
          <w:tab w:val="num" w:pos="1524"/>
        </w:tabs>
        <w:ind w:left="1524" w:hanging="480"/>
      </w:pPr>
    </w:lvl>
    <w:lvl w:ilvl="2" w:tplc="0409001B" w:tentative="1">
      <w:start w:val="1"/>
      <w:numFmt w:val="lowerRoman"/>
      <w:lvlText w:val="%3."/>
      <w:lvlJc w:val="right"/>
      <w:pPr>
        <w:tabs>
          <w:tab w:val="num" w:pos="2004"/>
        </w:tabs>
        <w:ind w:left="2004" w:hanging="480"/>
      </w:pPr>
    </w:lvl>
    <w:lvl w:ilvl="3" w:tplc="0409000F" w:tentative="1">
      <w:start w:val="1"/>
      <w:numFmt w:val="decimal"/>
      <w:lvlText w:val="%4."/>
      <w:lvlJc w:val="left"/>
      <w:pPr>
        <w:tabs>
          <w:tab w:val="num" w:pos="2484"/>
        </w:tabs>
        <w:ind w:left="2484" w:hanging="480"/>
      </w:pPr>
    </w:lvl>
    <w:lvl w:ilvl="4" w:tplc="04090019" w:tentative="1">
      <w:start w:val="1"/>
      <w:numFmt w:val="ideographTraditional"/>
      <w:lvlText w:val="%5、"/>
      <w:lvlJc w:val="left"/>
      <w:pPr>
        <w:tabs>
          <w:tab w:val="num" w:pos="2964"/>
        </w:tabs>
        <w:ind w:left="2964" w:hanging="480"/>
      </w:pPr>
    </w:lvl>
    <w:lvl w:ilvl="5" w:tplc="0409001B" w:tentative="1">
      <w:start w:val="1"/>
      <w:numFmt w:val="lowerRoman"/>
      <w:lvlText w:val="%6."/>
      <w:lvlJc w:val="right"/>
      <w:pPr>
        <w:tabs>
          <w:tab w:val="num" w:pos="3444"/>
        </w:tabs>
        <w:ind w:left="3444" w:hanging="480"/>
      </w:pPr>
    </w:lvl>
    <w:lvl w:ilvl="6" w:tplc="0409000F" w:tentative="1">
      <w:start w:val="1"/>
      <w:numFmt w:val="decimal"/>
      <w:lvlText w:val="%7."/>
      <w:lvlJc w:val="left"/>
      <w:pPr>
        <w:tabs>
          <w:tab w:val="num" w:pos="3924"/>
        </w:tabs>
        <w:ind w:left="3924" w:hanging="480"/>
      </w:pPr>
    </w:lvl>
    <w:lvl w:ilvl="7" w:tplc="04090019" w:tentative="1">
      <w:start w:val="1"/>
      <w:numFmt w:val="ideographTraditional"/>
      <w:lvlText w:val="%8、"/>
      <w:lvlJc w:val="left"/>
      <w:pPr>
        <w:tabs>
          <w:tab w:val="num" w:pos="4404"/>
        </w:tabs>
        <w:ind w:left="4404" w:hanging="480"/>
      </w:pPr>
    </w:lvl>
    <w:lvl w:ilvl="8" w:tplc="0409001B" w:tentative="1">
      <w:start w:val="1"/>
      <w:numFmt w:val="lowerRoman"/>
      <w:lvlText w:val="%9."/>
      <w:lvlJc w:val="right"/>
      <w:pPr>
        <w:tabs>
          <w:tab w:val="num" w:pos="4884"/>
        </w:tabs>
        <w:ind w:left="4884" w:hanging="480"/>
      </w:pPr>
    </w:lvl>
  </w:abstractNum>
  <w:abstractNum w:abstractNumId="1" w15:restartNumberingAfterBreak="0">
    <w:nsid w:val="1FCA2DA4"/>
    <w:multiLevelType w:val="hybridMultilevel"/>
    <w:tmpl w:val="11D68C8E"/>
    <w:lvl w:ilvl="0" w:tplc="CC768A82">
      <w:start w:val="85"/>
      <w:numFmt w:val="bullet"/>
      <w:lvlText w:val="※"/>
      <w:lvlJc w:val="left"/>
      <w:pPr>
        <w:tabs>
          <w:tab w:val="num" w:pos="621"/>
        </w:tabs>
        <w:ind w:left="621" w:hanging="360"/>
      </w:pPr>
      <w:rPr>
        <w:rFonts w:ascii="標楷體" w:eastAsia="標楷體" w:hAnsi="標楷體" w:cs="Times New Roman" w:hint="eastAsia"/>
        <w:color w:val="000000"/>
      </w:rPr>
    </w:lvl>
    <w:lvl w:ilvl="1" w:tplc="04090003" w:tentative="1">
      <w:start w:val="1"/>
      <w:numFmt w:val="bullet"/>
      <w:lvlText w:val=""/>
      <w:lvlJc w:val="left"/>
      <w:pPr>
        <w:tabs>
          <w:tab w:val="num" w:pos="1221"/>
        </w:tabs>
        <w:ind w:left="1221" w:hanging="480"/>
      </w:pPr>
      <w:rPr>
        <w:rFonts w:ascii="Wingdings" w:hAnsi="Wingdings" w:hint="default"/>
      </w:rPr>
    </w:lvl>
    <w:lvl w:ilvl="2" w:tplc="04090005" w:tentative="1">
      <w:start w:val="1"/>
      <w:numFmt w:val="bullet"/>
      <w:lvlText w:val=""/>
      <w:lvlJc w:val="left"/>
      <w:pPr>
        <w:tabs>
          <w:tab w:val="num" w:pos="1701"/>
        </w:tabs>
        <w:ind w:left="1701" w:hanging="480"/>
      </w:pPr>
      <w:rPr>
        <w:rFonts w:ascii="Wingdings" w:hAnsi="Wingdings" w:hint="default"/>
      </w:rPr>
    </w:lvl>
    <w:lvl w:ilvl="3" w:tplc="04090001" w:tentative="1">
      <w:start w:val="1"/>
      <w:numFmt w:val="bullet"/>
      <w:lvlText w:val=""/>
      <w:lvlJc w:val="left"/>
      <w:pPr>
        <w:tabs>
          <w:tab w:val="num" w:pos="2181"/>
        </w:tabs>
        <w:ind w:left="2181" w:hanging="480"/>
      </w:pPr>
      <w:rPr>
        <w:rFonts w:ascii="Wingdings" w:hAnsi="Wingdings" w:hint="default"/>
      </w:rPr>
    </w:lvl>
    <w:lvl w:ilvl="4" w:tplc="04090003" w:tentative="1">
      <w:start w:val="1"/>
      <w:numFmt w:val="bullet"/>
      <w:lvlText w:val=""/>
      <w:lvlJc w:val="left"/>
      <w:pPr>
        <w:tabs>
          <w:tab w:val="num" w:pos="2661"/>
        </w:tabs>
        <w:ind w:left="2661" w:hanging="480"/>
      </w:pPr>
      <w:rPr>
        <w:rFonts w:ascii="Wingdings" w:hAnsi="Wingdings" w:hint="default"/>
      </w:rPr>
    </w:lvl>
    <w:lvl w:ilvl="5" w:tplc="04090005" w:tentative="1">
      <w:start w:val="1"/>
      <w:numFmt w:val="bullet"/>
      <w:lvlText w:val=""/>
      <w:lvlJc w:val="left"/>
      <w:pPr>
        <w:tabs>
          <w:tab w:val="num" w:pos="3141"/>
        </w:tabs>
        <w:ind w:left="3141" w:hanging="480"/>
      </w:pPr>
      <w:rPr>
        <w:rFonts w:ascii="Wingdings" w:hAnsi="Wingdings" w:hint="default"/>
      </w:rPr>
    </w:lvl>
    <w:lvl w:ilvl="6" w:tplc="04090001" w:tentative="1">
      <w:start w:val="1"/>
      <w:numFmt w:val="bullet"/>
      <w:lvlText w:val=""/>
      <w:lvlJc w:val="left"/>
      <w:pPr>
        <w:tabs>
          <w:tab w:val="num" w:pos="3621"/>
        </w:tabs>
        <w:ind w:left="3621" w:hanging="480"/>
      </w:pPr>
      <w:rPr>
        <w:rFonts w:ascii="Wingdings" w:hAnsi="Wingdings" w:hint="default"/>
      </w:rPr>
    </w:lvl>
    <w:lvl w:ilvl="7" w:tplc="04090003" w:tentative="1">
      <w:start w:val="1"/>
      <w:numFmt w:val="bullet"/>
      <w:lvlText w:val=""/>
      <w:lvlJc w:val="left"/>
      <w:pPr>
        <w:tabs>
          <w:tab w:val="num" w:pos="4101"/>
        </w:tabs>
        <w:ind w:left="4101" w:hanging="480"/>
      </w:pPr>
      <w:rPr>
        <w:rFonts w:ascii="Wingdings" w:hAnsi="Wingdings" w:hint="default"/>
      </w:rPr>
    </w:lvl>
    <w:lvl w:ilvl="8" w:tplc="04090005" w:tentative="1">
      <w:start w:val="1"/>
      <w:numFmt w:val="bullet"/>
      <w:lvlText w:val=""/>
      <w:lvlJc w:val="left"/>
      <w:pPr>
        <w:tabs>
          <w:tab w:val="num" w:pos="4581"/>
        </w:tabs>
        <w:ind w:left="4581" w:hanging="480"/>
      </w:pPr>
      <w:rPr>
        <w:rFonts w:ascii="Wingdings" w:hAnsi="Wingdings" w:hint="default"/>
      </w:rPr>
    </w:lvl>
  </w:abstractNum>
  <w:abstractNum w:abstractNumId="2" w15:restartNumberingAfterBreak="0">
    <w:nsid w:val="2775737C"/>
    <w:multiLevelType w:val="hybridMultilevel"/>
    <w:tmpl w:val="04B60614"/>
    <w:lvl w:ilvl="0" w:tplc="7E54E6F6">
      <w:start w:val="2"/>
      <w:numFmt w:val="bullet"/>
      <w:lvlText w:val="※"/>
      <w:lvlJc w:val="left"/>
      <w:pPr>
        <w:tabs>
          <w:tab w:val="num" w:pos="388"/>
        </w:tabs>
        <w:ind w:left="388" w:hanging="360"/>
      </w:pPr>
      <w:rPr>
        <w:rFonts w:ascii="標楷體" w:eastAsia="標楷體" w:hAnsi="標楷體" w:cs="Times New Roman" w:hint="eastAsia"/>
      </w:rPr>
    </w:lvl>
    <w:lvl w:ilvl="1" w:tplc="04090003" w:tentative="1">
      <w:start w:val="1"/>
      <w:numFmt w:val="bullet"/>
      <w:lvlText w:val=""/>
      <w:lvlJc w:val="left"/>
      <w:pPr>
        <w:tabs>
          <w:tab w:val="num" w:pos="988"/>
        </w:tabs>
        <w:ind w:left="988" w:hanging="480"/>
      </w:pPr>
      <w:rPr>
        <w:rFonts w:ascii="Wingdings" w:hAnsi="Wingdings" w:hint="default"/>
      </w:rPr>
    </w:lvl>
    <w:lvl w:ilvl="2" w:tplc="04090005" w:tentative="1">
      <w:start w:val="1"/>
      <w:numFmt w:val="bullet"/>
      <w:lvlText w:val=""/>
      <w:lvlJc w:val="left"/>
      <w:pPr>
        <w:tabs>
          <w:tab w:val="num" w:pos="1468"/>
        </w:tabs>
        <w:ind w:left="1468" w:hanging="480"/>
      </w:pPr>
      <w:rPr>
        <w:rFonts w:ascii="Wingdings" w:hAnsi="Wingdings" w:hint="default"/>
      </w:rPr>
    </w:lvl>
    <w:lvl w:ilvl="3" w:tplc="04090001" w:tentative="1">
      <w:start w:val="1"/>
      <w:numFmt w:val="bullet"/>
      <w:lvlText w:val=""/>
      <w:lvlJc w:val="left"/>
      <w:pPr>
        <w:tabs>
          <w:tab w:val="num" w:pos="1948"/>
        </w:tabs>
        <w:ind w:left="1948" w:hanging="480"/>
      </w:pPr>
      <w:rPr>
        <w:rFonts w:ascii="Wingdings" w:hAnsi="Wingdings" w:hint="default"/>
      </w:rPr>
    </w:lvl>
    <w:lvl w:ilvl="4" w:tplc="04090003" w:tentative="1">
      <w:start w:val="1"/>
      <w:numFmt w:val="bullet"/>
      <w:lvlText w:val=""/>
      <w:lvlJc w:val="left"/>
      <w:pPr>
        <w:tabs>
          <w:tab w:val="num" w:pos="2428"/>
        </w:tabs>
        <w:ind w:left="2428" w:hanging="480"/>
      </w:pPr>
      <w:rPr>
        <w:rFonts w:ascii="Wingdings" w:hAnsi="Wingdings" w:hint="default"/>
      </w:rPr>
    </w:lvl>
    <w:lvl w:ilvl="5" w:tplc="04090005" w:tentative="1">
      <w:start w:val="1"/>
      <w:numFmt w:val="bullet"/>
      <w:lvlText w:val=""/>
      <w:lvlJc w:val="left"/>
      <w:pPr>
        <w:tabs>
          <w:tab w:val="num" w:pos="2908"/>
        </w:tabs>
        <w:ind w:left="2908" w:hanging="480"/>
      </w:pPr>
      <w:rPr>
        <w:rFonts w:ascii="Wingdings" w:hAnsi="Wingdings" w:hint="default"/>
      </w:rPr>
    </w:lvl>
    <w:lvl w:ilvl="6" w:tplc="04090001" w:tentative="1">
      <w:start w:val="1"/>
      <w:numFmt w:val="bullet"/>
      <w:lvlText w:val=""/>
      <w:lvlJc w:val="left"/>
      <w:pPr>
        <w:tabs>
          <w:tab w:val="num" w:pos="3388"/>
        </w:tabs>
        <w:ind w:left="3388" w:hanging="480"/>
      </w:pPr>
      <w:rPr>
        <w:rFonts w:ascii="Wingdings" w:hAnsi="Wingdings" w:hint="default"/>
      </w:rPr>
    </w:lvl>
    <w:lvl w:ilvl="7" w:tplc="04090003" w:tentative="1">
      <w:start w:val="1"/>
      <w:numFmt w:val="bullet"/>
      <w:lvlText w:val=""/>
      <w:lvlJc w:val="left"/>
      <w:pPr>
        <w:tabs>
          <w:tab w:val="num" w:pos="3868"/>
        </w:tabs>
        <w:ind w:left="3868" w:hanging="480"/>
      </w:pPr>
      <w:rPr>
        <w:rFonts w:ascii="Wingdings" w:hAnsi="Wingdings" w:hint="default"/>
      </w:rPr>
    </w:lvl>
    <w:lvl w:ilvl="8" w:tplc="04090005" w:tentative="1">
      <w:start w:val="1"/>
      <w:numFmt w:val="bullet"/>
      <w:lvlText w:val=""/>
      <w:lvlJc w:val="left"/>
      <w:pPr>
        <w:tabs>
          <w:tab w:val="num" w:pos="4348"/>
        </w:tabs>
        <w:ind w:left="4348" w:hanging="480"/>
      </w:pPr>
      <w:rPr>
        <w:rFonts w:ascii="Wingdings" w:hAnsi="Wingdings" w:hint="default"/>
      </w:rPr>
    </w:lvl>
  </w:abstractNum>
  <w:abstractNum w:abstractNumId="3" w15:restartNumberingAfterBreak="0">
    <w:nsid w:val="2FA45131"/>
    <w:multiLevelType w:val="hybridMultilevel"/>
    <w:tmpl w:val="87C64E40"/>
    <w:lvl w:ilvl="0" w:tplc="1A384D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732770E1"/>
    <w:multiLevelType w:val="hybridMultilevel"/>
    <w:tmpl w:val="558AE18C"/>
    <w:lvl w:ilvl="0" w:tplc="EC841544">
      <w:start w:val="80"/>
      <w:numFmt w:val="bullet"/>
      <w:lvlText w:val="※"/>
      <w:lvlJc w:val="left"/>
      <w:pPr>
        <w:tabs>
          <w:tab w:val="num" w:pos="960"/>
        </w:tabs>
        <w:ind w:left="960" w:hanging="360"/>
      </w:pPr>
      <w:rPr>
        <w:rFonts w:ascii="標楷體" w:eastAsia="標楷體" w:hAnsi="標楷體" w:cs="Times New Roman" w:hint="eastAsia"/>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6" w15:restartNumberingAfterBreak="0">
    <w:nsid w:val="7F5E1083"/>
    <w:multiLevelType w:val="hybridMultilevel"/>
    <w:tmpl w:val="14FAFE2C"/>
    <w:lvl w:ilvl="0" w:tplc="DAF8F288">
      <w:start w:val="1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5"/>
  </w:num>
  <w:num w:numId="2">
    <w:abstractNumId w:val="0"/>
  </w:num>
  <w:num w:numId="3">
    <w:abstractNumId w:val="1"/>
  </w:num>
  <w:num w:numId="4">
    <w:abstractNumId w:val="2"/>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44"/>
    <w:rsid w:val="0000202D"/>
    <w:rsid w:val="00002385"/>
    <w:rsid w:val="0000247D"/>
    <w:rsid w:val="00002901"/>
    <w:rsid w:val="0000307D"/>
    <w:rsid w:val="00003274"/>
    <w:rsid w:val="00003479"/>
    <w:rsid w:val="00003BEC"/>
    <w:rsid w:val="00005376"/>
    <w:rsid w:val="00005EC3"/>
    <w:rsid w:val="000065E0"/>
    <w:rsid w:val="000066F0"/>
    <w:rsid w:val="00006BDD"/>
    <w:rsid w:val="00006DC5"/>
    <w:rsid w:val="00007906"/>
    <w:rsid w:val="000079C3"/>
    <w:rsid w:val="00011133"/>
    <w:rsid w:val="0001179E"/>
    <w:rsid w:val="000124DA"/>
    <w:rsid w:val="0001277A"/>
    <w:rsid w:val="000145BC"/>
    <w:rsid w:val="00014D9B"/>
    <w:rsid w:val="0001517F"/>
    <w:rsid w:val="00015487"/>
    <w:rsid w:val="000155C7"/>
    <w:rsid w:val="00015D63"/>
    <w:rsid w:val="00015ED2"/>
    <w:rsid w:val="0001601F"/>
    <w:rsid w:val="0001673F"/>
    <w:rsid w:val="000167E9"/>
    <w:rsid w:val="000169BB"/>
    <w:rsid w:val="00017658"/>
    <w:rsid w:val="00020382"/>
    <w:rsid w:val="00020F97"/>
    <w:rsid w:val="00023625"/>
    <w:rsid w:val="000236C4"/>
    <w:rsid w:val="00023FDC"/>
    <w:rsid w:val="0002465D"/>
    <w:rsid w:val="0002501B"/>
    <w:rsid w:val="00027AF8"/>
    <w:rsid w:val="000307BE"/>
    <w:rsid w:val="00030EC4"/>
    <w:rsid w:val="00030F5F"/>
    <w:rsid w:val="000311BC"/>
    <w:rsid w:val="0003123F"/>
    <w:rsid w:val="000315D6"/>
    <w:rsid w:val="00031918"/>
    <w:rsid w:val="000325D6"/>
    <w:rsid w:val="000328C9"/>
    <w:rsid w:val="0003397B"/>
    <w:rsid w:val="000339F6"/>
    <w:rsid w:val="00033BB6"/>
    <w:rsid w:val="00033DE2"/>
    <w:rsid w:val="00034CAE"/>
    <w:rsid w:val="00034D55"/>
    <w:rsid w:val="00035F85"/>
    <w:rsid w:val="000400BC"/>
    <w:rsid w:val="00040929"/>
    <w:rsid w:val="00040CC5"/>
    <w:rsid w:val="00040D3E"/>
    <w:rsid w:val="00041DC4"/>
    <w:rsid w:val="00041E49"/>
    <w:rsid w:val="00042156"/>
    <w:rsid w:val="000423C8"/>
    <w:rsid w:val="000423D5"/>
    <w:rsid w:val="00042A8F"/>
    <w:rsid w:val="0004483E"/>
    <w:rsid w:val="000453CE"/>
    <w:rsid w:val="00045B49"/>
    <w:rsid w:val="000461F6"/>
    <w:rsid w:val="00047070"/>
    <w:rsid w:val="000476EC"/>
    <w:rsid w:val="000509CC"/>
    <w:rsid w:val="0005163A"/>
    <w:rsid w:val="000528C3"/>
    <w:rsid w:val="000541AE"/>
    <w:rsid w:val="0005458D"/>
    <w:rsid w:val="000546B6"/>
    <w:rsid w:val="000552BA"/>
    <w:rsid w:val="00055C38"/>
    <w:rsid w:val="00056F3F"/>
    <w:rsid w:val="000609E8"/>
    <w:rsid w:val="00061692"/>
    <w:rsid w:val="00062C41"/>
    <w:rsid w:val="00063A04"/>
    <w:rsid w:val="00063B9F"/>
    <w:rsid w:val="000640C3"/>
    <w:rsid w:val="00064723"/>
    <w:rsid w:val="000650EE"/>
    <w:rsid w:val="0006549B"/>
    <w:rsid w:val="00065989"/>
    <w:rsid w:val="0006614F"/>
    <w:rsid w:val="000662F3"/>
    <w:rsid w:val="00066A51"/>
    <w:rsid w:val="00066C86"/>
    <w:rsid w:val="000675D1"/>
    <w:rsid w:val="00070C7C"/>
    <w:rsid w:val="00071089"/>
    <w:rsid w:val="00071F25"/>
    <w:rsid w:val="00073C9A"/>
    <w:rsid w:val="00074CAB"/>
    <w:rsid w:val="00075BF7"/>
    <w:rsid w:val="00075F4D"/>
    <w:rsid w:val="000777FC"/>
    <w:rsid w:val="00077BE3"/>
    <w:rsid w:val="000807C6"/>
    <w:rsid w:val="00080A61"/>
    <w:rsid w:val="000813EA"/>
    <w:rsid w:val="000816A2"/>
    <w:rsid w:val="00082EBF"/>
    <w:rsid w:val="00082FD9"/>
    <w:rsid w:val="00083D1E"/>
    <w:rsid w:val="0008590A"/>
    <w:rsid w:val="00087273"/>
    <w:rsid w:val="000874D7"/>
    <w:rsid w:val="0008799E"/>
    <w:rsid w:val="000902C6"/>
    <w:rsid w:val="00090CB2"/>
    <w:rsid w:val="00091D6D"/>
    <w:rsid w:val="0009215E"/>
    <w:rsid w:val="00092587"/>
    <w:rsid w:val="00092743"/>
    <w:rsid w:val="00092851"/>
    <w:rsid w:val="00093B63"/>
    <w:rsid w:val="00093CF1"/>
    <w:rsid w:val="000A0A30"/>
    <w:rsid w:val="000A172D"/>
    <w:rsid w:val="000A26BB"/>
    <w:rsid w:val="000A2F5D"/>
    <w:rsid w:val="000A3764"/>
    <w:rsid w:val="000A3FC4"/>
    <w:rsid w:val="000A421B"/>
    <w:rsid w:val="000A4991"/>
    <w:rsid w:val="000A4B02"/>
    <w:rsid w:val="000A5866"/>
    <w:rsid w:val="000A5EB2"/>
    <w:rsid w:val="000A6BF4"/>
    <w:rsid w:val="000B0375"/>
    <w:rsid w:val="000B17A3"/>
    <w:rsid w:val="000B1ADE"/>
    <w:rsid w:val="000B20B3"/>
    <w:rsid w:val="000B244B"/>
    <w:rsid w:val="000B7203"/>
    <w:rsid w:val="000B738D"/>
    <w:rsid w:val="000B7F08"/>
    <w:rsid w:val="000C04E3"/>
    <w:rsid w:val="000C0669"/>
    <w:rsid w:val="000C0DD1"/>
    <w:rsid w:val="000C260C"/>
    <w:rsid w:val="000C2CC8"/>
    <w:rsid w:val="000C2E77"/>
    <w:rsid w:val="000C4201"/>
    <w:rsid w:val="000C4446"/>
    <w:rsid w:val="000C5D29"/>
    <w:rsid w:val="000C5D54"/>
    <w:rsid w:val="000C733B"/>
    <w:rsid w:val="000C73D6"/>
    <w:rsid w:val="000C7CC7"/>
    <w:rsid w:val="000D0201"/>
    <w:rsid w:val="000D0E37"/>
    <w:rsid w:val="000D10C9"/>
    <w:rsid w:val="000D2F52"/>
    <w:rsid w:val="000D48FB"/>
    <w:rsid w:val="000D5390"/>
    <w:rsid w:val="000D6947"/>
    <w:rsid w:val="000D6E9B"/>
    <w:rsid w:val="000D7C28"/>
    <w:rsid w:val="000D7F45"/>
    <w:rsid w:val="000E0451"/>
    <w:rsid w:val="000E0647"/>
    <w:rsid w:val="000E0C7E"/>
    <w:rsid w:val="000E1436"/>
    <w:rsid w:val="000E2011"/>
    <w:rsid w:val="000E23BD"/>
    <w:rsid w:val="000E2843"/>
    <w:rsid w:val="000E48C5"/>
    <w:rsid w:val="000E4CD1"/>
    <w:rsid w:val="000E5004"/>
    <w:rsid w:val="000E693A"/>
    <w:rsid w:val="000E7A7F"/>
    <w:rsid w:val="000F0162"/>
    <w:rsid w:val="000F023D"/>
    <w:rsid w:val="000F2492"/>
    <w:rsid w:val="000F2617"/>
    <w:rsid w:val="000F2ADB"/>
    <w:rsid w:val="000F2B38"/>
    <w:rsid w:val="000F39EB"/>
    <w:rsid w:val="000F491D"/>
    <w:rsid w:val="000F505A"/>
    <w:rsid w:val="000F711A"/>
    <w:rsid w:val="000F7C5B"/>
    <w:rsid w:val="00100AEA"/>
    <w:rsid w:val="00100F4D"/>
    <w:rsid w:val="00102AE2"/>
    <w:rsid w:val="001033AB"/>
    <w:rsid w:val="0010364A"/>
    <w:rsid w:val="00104A1E"/>
    <w:rsid w:val="001064AD"/>
    <w:rsid w:val="00107D1F"/>
    <w:rsid w:val="00107DEA"/>
    <w:rsid w:val="00111782"/>
    <w:rsid w:val="00111B60"/>
    <w:rsid w:val="001126B2"/>
    <w:rsid w:val="00112D1D"/>
    <w:rsid w:val="001173D9"/>
    <w:rsid w:val="00117711"/>
    <w:rsid w:val="00117AAD"/>
    <w:rsid w:val="00117D8D"/>
    <w:rsid w:val="001201CF"/>
    <w:rsid w:val="00120384"/>
    <w:rsid w:val="00121BC3"/>
    <w:rsid w:val="0012290F"/>
    <w:rsid w:val="00122BFB"/>
    <w:rsid w:val="00123B44"/>
    <w:rsid w:val="001242F9"/>
    <w:rsid w:val="00124CC8"/>
    <w:rsid w:val="00124DDB"/>
    <w:rsid w:val="001253B7"/>
    <w:rsid w:val="0012740D"/>
    <w:rsid w:val="001279C0"/>
    <w:rsid w:val="00131362"/>
    <w:rsid w:val="0013262F"/>
    <w:rsid w:val="00132E86"/>
    <w:rsid w:val="0013472A"/>
    <w:rsid w:val="00134746"/>
    <w:rsid w:val="00135D48"/>
    <w:rsid w:val="001361BC"/>
    <w:rsid w:val="00137182"/>
    <w:rsid w:val="001373A7"/>
    <w:rsid w:val="00137505"/>
    <w:rsid w:val="00137EDE"/>
    <w:rsid w:val="00140560"/>
    <w:rsid w:val="00141F0F"/>
    <w:rsid w:val="00142683"/>
    <w:rsid w:val="00142976"/>
    <w:rsid w:val="00142A16"/>
    <w:rsid w:val="00142D13"/>
    <w:rsid w:val="00142D24"/>
    <w:rsid w:val="00142D52"/>
    <w:rsid w:val="00142E44"/>
    <w:rsid w:val="00142F66"/>
    <w:rsid w:val="00145017"/>
    <w:rsid w:val="0014524C"/>
    <w:rsid w:val="00147D47"/>
    <w:rsid w:val="00147D96"/>
    <w:rsid w:val="00147F1D"/>
    <w:rsid w:val="00150A45"/>
    <w:rsid w:val="001510A5"/>
    <w:rsid w:val="001514DD"/>
    <w:rsid w:val="00151F79"/>
    <w:rsid w:val="001521DB"/>
    <w:rsid w:val="0015232B"/>
    <w:rsid w:val="001524DC"/>
    <w:rsid w:val="001531D1"/>
    <w:rsid w:val="001539EF"/>
    <w:rsid w:val="00153F8A"/>
    <w:rsid w:val="001543C5"/>
    <w:rsid w:val="00155AAF"/>
    <w:rsid w:val="00157526"/>
    <w:rsid w:val="00160E22"/>
    <w:rsid w:val="001615F5"/>
    <w:rsid w:val="00161818"/>
    <w:rsid w:val="00161F91"/>
    <w:rsid w:val="001634EF"/>
    <w:rsid w:val="0016385E"/>
    <w:rsid w:val="00163EC3"/>
    <w:rsid w:val="00164694"/>
    <w:rsid w:val="00165177"/>
    <w:rsid w:val="00165524"/>
    <w:rsid w:val="001657B7"/>
    <w:rsid w:val="00165815"/>
    <w:rsid w:val="00165847"/>
    <w:rsid w:val="00165923"/>
    <w:rsid w:val="00166AB7"/>
    <w:rsid w:val="00167537"/>
    <w:rsid w:val="00167974"/>
    <w:rsid w:val="00167D51"/>
    <w:rsid w:val="00167F5E"/>
    <w:rsid w:val="00171FDA"/>
    <w:rsid w:val="001721CA"/>
    <w:rsid w:val="00173251"/>
    <w:rsid w:val="00173CEE"/>
    <w:rsid w:val="00173DCA"/>
    <w:rsid w:val="001743FA"/>
    <w:rsid w:val="0017469A"/>
    <w:rsid w:val="001746DA"/>
    <w:rsid w:val="00174C0A"/>
    <w:rsid w:val="00174D57"/>
    <w:rsid w:val="0017507A"/>
    <w:rsid w:val="001764B7"/>
    <w:rsid w:val="001765D8"/>
    <w:rsid w:val="00177451"/>
    <w:rsid w:val="001803AC"/>
    <w:rsid w:val="00180B10"/>
    <w:rsid w:val="001814B8"/>
    <w:rsid w:val="001815D3"/>
    <w:rsid w:val="00181D30"/>
    <w:rsid w:val="00181F0D"/>
    <w:rsid w:val="00182ADA"/>
    <w:rsid w:val="0018316C"/>
    <w:rsid w:val="0018509D"/>
    <w:rsid w:val="00185E72"/>
    <w:rsid w:val="00187613"/>
    <w:rsid w:val="001901ED"/>
    <w:rsid w:val="00190D02"/>
    <w:rsid w:val="001916C1"/>
    <w:rsid w:val="001919A7"/>
    <w:rsid w:val="001919FC"/>
    <w:rsid w:val="0019284A"/>
    <w:rsid w:val="00192FC4"/>
    <w:rsid w:val="001944D6"/>
    <w:rsid w:val="00196998"/>
    <w:rsid w:val="00197082"/>
    <w:rsid w:val="001A1BB7"/>
    <w:rsid w:val="001A2049"/>
    <w:rsid w:val="001A23D0"/>
    <w:rsid w:val="001A272D"/>
    <w:rsid w:val="001A36F6"/>
    <w:rsid w:val="001A5163"/>
    <w:rsid w:val="001A52E5"/>
    <w:rsid w:val="001A58BD"/>
    <w:rsid w:val="001A602F"/>
    <w:rsid w:val="001A6B1D"/>
    <w:rsid w:val="001A727C"/>
    <w:rsid w:val="001A7451"/>
    <w:rsid w:val="001A7698"/>
    <w:rsid w:val="001B0350"/>
    <w:rsid w:val="001B121C"/>
    <w:rsid w:val="001B13C5"/>
    <w:rsid w:val="001B286E"/>
    <w:rsid w:val="001B3310"/>
    <w:rsid w:val="001B3614"/>
    <w:rsid w:val="001B4EE2"/>
    <w:rsid w:val="001B60AD"/>
    <w:rsid w:val="001B77B5"/>
    <w:rsid w:val="001C0064"/>
    <w:rsid w:val="001C0344"/>
    <w:rsid w:val="001C1B50"/>
    <w:rsid w:val="001C25D7"/>
    <w:rsid w:val="001C29D9"/>
    <w:rsid w:val="001C3205"/>
    <w:rsid w:val="001C3683"/>
    <w:rsid w:val="001C4F10"/>
    <w:rsid w:val="001C56FD"/>
    <w:rsid w:val="001C63FE"/>
    <w:rsid w:val="001C6793"/>
    <w:rsid w:val="001C6948"/>
    <w:rsid w:val="001C6CB2"/>
    <w:rsid w:val="001C6D65"/>
    <w:rsid w:val="001C708A"/>
    <w:rsid w:val="001D03D3"/>
    <w:rsid w:val="001D0637"/>
    <w:rsid w:val="001D0A65"/>
    <w:rsid w:val="001D11F2"/>
    <w:rsid w:val="001D3F38"/>
    <w:rsid w:val="001D6C60"/>
    <w:rsid w:val="001D7B2C"/>
    <w:rsid w:val="001E055E"/>
    <w:rsid w:val="001E0F29"/>
    <w:rsid w:val="001E1758"/>
    <w:rsid w:val="001E1EC8"/>
    <w:rsid w:val="001E293C"/>
    <w:rsid w:val="001E35CB"/>
    <w:rsid w:val="001E441E"/>
    <w:rsid w:val="001E44AE"/>
    <w:rsid w:val="001E4F45"/>
    <w:rsid w:val="001E5D2D"/>
    <w:rsid w:val="001E6352"/>
    <w:rsid w:val="001E7CA2"/>
    <w:rsid w:val="001E7D3F"/>
    <w:rsid w:val="001E7ECF"/>
    <w:rsid w:val="001F0210"/>
    <w:rsid w:val="001F217D"/>
    <w:rsid w:val="001F22D2"/>
    <w:rsid w:val="001F37C8"/>
    <w:rsid w:val="001F3E38"/>
    <w:rsid w:val="001F4D00"/>
    <w:rsid w:val="001F5DC6"/>
    <w:rsid w:val="001F776A"/>
    <w:rsid w:val="001F7A3F"/>
    <w:rsid w:val="001F7BC7"/>
    <w:rsid w:val="001F7E32"/>
    <w:rsid w:val="00200897"/>
    <w:rsid w:val="0020107B"/>
    <w:rsid w:val="00201C65"/>
    <w:rsid w:val="00202E58"/>
    <w:rsid w:val="0020341F"/>
    <w:rsid w:val="002037B0"/>
    <w:rsid w:val="00203E82"/>
    <w:rsid w:val="002050B4"/>
    <w:rsid w:val="00205ABB"/>
    <w:rsid w:val="00205B43"/>
    <w:rsid w:val="00205EC2"/>
    <w:rsid w:val="00205FC9"/>
    <w:rsid w:val="0020643B"/>
    <w:rsid w:val="00206B88"/>
    <w:rsid w:val="00207DF0"/>
    <w:rsid w:val="0021026D"/>
    <w:rsid w:val="002102E0"/>
    <w:rsid w:val="002107BD"/>
    <w:rsid w:val="00210D5E"/>
    <w:rsid w:val="0021160C"/>
    <w:rsid w:val="002122CA"/>
    <w:rsid w:val="00212EA1"/>
    <w:rsid w:val="002134B1"/>
    <w:rsid w:val="002138D6"/>
    <w:rsid w:val="00213C79"/>
    <w:rsid w:val="00213C93"/>
    <w:rsid w:val="00214C3C"/>
    <w:rsid w:val="00216A22"/>
    <w:rsid w:val="00216EFF"/>
    <w:rsid w:val="00217B3D"/>
    <w:rsid w:val="00217D0B"/>
    <w:rsid w:val="00220CEA"/>
    <w:rsid w:val="002231A6"/>
    <w:rsid w:val="00223501"/>
    <w:rsid w:val="00223AFA"/>
    <w:rsid w:val="0022427A"/>
    <w:rsid w:val="0022492C"/>
    <w:rsid w:val="00224BA6"/>
    <w:rsid w:val="00224CF2"/>
    <w:rsid w:val="00225A4F"/>
    <w:rsid w:val="002263E7"/>
    <w:rsid w:val="00226DB8"/>
    <w:rsid w:val="00227029"/>
    <w:rsid w:val="0023007D"/>
    <w:rsid w:val="0023143A"/>
    <w:rsid w:val="002316E5"/>
    <w:rsid w:val="002336E0"/>
    <w:rsid w:val="00233971"/>
    <w:rsid w:val="00234DD2"/>
    <w:rsid w:val="00236291"/>
    <w:rsid w:val="00236A5A"/>
    <w:rsid w:val="00236BF7"/>
    <w:rsid w:val="00237097"/>
    <w:rsid w:val="00237389"/>
    <w:rsid w:val="00237C08"/>
    <w:rsid w:val="00237F3A"/>
    <w:rsid w:val="00240505"/>
    <w:rsid w:val="00241775"/>
    <w:rsid w:val="00241B6D"/>
    <w:rsid w:val="00241C65"/>
    <w:rsid w:val="00245A24"/>
    <w:rsid w:val="00247DE1"/>
    <w:rsid w:val="0025440D"/>
    <w:rsid w:val="002547DE"/>
    <w:rsid w:val="00255075"/>
    <w:rsid w:val="0025540E"/>
    <w:rsid w:val="00256186"/>
    <w:rsid w:val="00256724"/>
    <w:rsid w:val="00256ECE"/>
    <w:rsid w:val="002605EA"/>
    <w:rsid w:val="00262E6C"/>
    <w:rsid w:val="00263874"/>
    <w:rsid w:val="00264A2F"/>
    <w:rsid w:val="00264B90"/>
    <w:rsid w:val="00265407"/>
    <w:rsid w:val="00265C22"/>
    <w:rsid w:val="00267307"/>
    <w:rsid w:val="002701AC"/>
    <w:rsid w:val="00270644"/>
    <w:rsid w:val="0027068F"/>
    <w:rsid w:val="00270D8F"/>
    <w:rsid w:val="00271F1E"/>
    <w:rsid w:val="0027211A"/>
    <w:rsid w:val="002727B4"/>
    <w:rsid w:val="002757EC"/>
    <w:rsid w:val="00276318"/>
    <w:rsid w:val="002802D3"/>
    <w:rsid w:val="00280B82"/>
    <w:rsid w:val="00280BAC"/>
    <w:rsid w:val="002812B6"/>
    <w:rsid w:val="00281668"/>
    <w:rsid w:val="00281739"/>
    <w:rsid w:val="002825F6"/>
    <w:rsid w:val="00284C81"/>
    <w:rsid w:val="00287295"/>
    <w:rsid w:val="0029108B"/>
    <w:rsid w:val="00292A11"/>
    <w:rsid w:val="00295D9B"/>
    <w:rsid w:val="0029649C"/>
    <w:rsid w:val="002968B0"/>
    <w:rsid w:val="00297DB3"/>
    <w:rsid w:val="002A0042"/>
    <w:rsid w:val="002A014D"/>
    <w:rsid w:val="002A0ED2"/>
    <w:rsid w:val="002A34AB"/>
    <w:rsid w:val="002A3581"/>
    <w:rsid w:val="002A386B"/>
    <w:rsid w:val="002A6BF9"/>
    <w:rsid w:val="002A7CFB"/>
    <w:rsid w:val="002B0345"/>
    <w:rsid w:val="002B0822"/>
    <w:rsid w:val="002B0DC6"/>
    <w:rsid w:val="002B10E3"/>
    <w:rsid w:val="002B31F9"/>
    <w:rsid w:val="002B44CA"/>
    <w:rsid w:val="002B4D8B"/>
    <w:rsid w:val="002B5E02"/>
    <w:rsid w:val="002B7001"/>
    <w:rsid w:val="002B7936"/>
    <w:rsid w:val="002C02F4"/>
    <w:rsid w:val="002C07C3"/>
    <w:rsid w:val="002C417A"/>
    <w:rsid w:val="002C6F6F"/>
    <w:rsid w:val="002C7250"/>
    <w:rsid w:val="002C74D2"/>
    <w:rsid w:val="002C772D"/>
    <w:rsid w:val="002D2240"/>
    <w:rsid w:val="002D27C6"/>
    <w:rsid w:val="002D3C76"/>
    <w:rsid w:val="002D4597"/>
    <w:rsid w:val="002D4C32"/>
    <w:rsid w:val="002D59A0"/>
    <w:rsid w:val="002D6365"/>
    <w:rsid w:val="002D6A22"/>
    <w:rsid w:val="002D6B9D"/>
    <w:rsid w:val="002E018E"/>
    <w:rsid w:val="002E1F69"/>
    <w:rsid w:val="002E215C"/>
    <w:rsid w:val="002E2707"/>
    <w:rsid w:val="002E3ABA"/>
    <w:rsid w:val="002E4B06"/>
    <w:rsid w:val="002E6B80"/>
    <w:rsid w:val="002E6BE1"/>
    <w:rsid w:val="002E7C66"/>
    <w:rsid w:val="002F074A"/>
    <w:rsid w:val="002F0B40"/>
    <w:rsid w:val="002F1FE0"/>
    <w:rsid w:val="002F219D"/>
    <w:rsid w:val="002F31BE"/>
    <w:rsid w:val="002F6B3D"/>
    <w:rsid w:val="002F7344"/>
    <w:rsid w:val="003012F4"/>
    <w:rsid w:val="00302832"/>
    <w:rsid w:val="00303B83"/>
    <w:rsid w:val="00304347"/>
    <w:rsid w:val="003049D9"/>
    <w:rsid w:val="00306393"/>
    <w:rsid w:val="00306AEB"/>
    <w:rsid w:val="00311653"/>
    <w:rsid w:val="0031205D"/>
    <w:rsid w:val="003122F1"/>
    <w:rsid w:val="003123DC"/>
    <w:rsid w:val="00312412"/>
    <w:rsid w:val="003129B4"/>
    <w:rsid w:val="0031378C"/>
    <w:rsid w:val="003139EF"/>
    <w:rsid w:val="003141ED"/>
    <w:rsid w:val="003149DF"/>
    <w:rsid w:val="0031522E"/>
    <w:rsid w:val="00315662"/>
    <w:rsid w:val="003162F8"/>
    <w:rsid w:val="00317370"/>
    <w:rsid w:val="00320D1E"/>
    <w:rsid w:val="00321DCD"/>
    <w:rsid w:val="00322A9C"/>
    <w:rsid w:val="00322E12"/>
    <w:rsid w:val="00323BC5"/>
    <w:rsid w:val="00323D67"/>
    <w:rsid w:val="00325D95"/>
    <w:rsid w:val="00326572"/>
    <w:rsid w:val="00326670"/>
    <w:rsid w:val="0032680C"/>
    <w:rsid w:val="00327203"/>
    <w:rsid w:val="00327634"/>
    <w:rsid w:val="0033122C"/>
    <w:rsid w:val="0033185C"/>
    <w:rsid w:val="00332573"/>
    <w:rsid w:val="0033438C"/>
    <w:rsid w:val="00334511"/>
    <w:rsid w:val="00334ABF"/>
    <w:rsid w:val="0033592E"/>
    <w:rsid w:val="003361FE"/>
    <w:rsid w:val="00336A68"/>
    <w:rsid w:val="003373C6"/>
    <w:rsid w:val="00337C65"/>
    <w:rsid w:val="00340CD0"/>
    <w:rsid w:val="00340E6D"/>
    <w:rsid w:val="00341580"/>
    <w:rsid w:val="00341D9F"/>
    <w:rsid w:val="00341F60"/>
    <w:rsid w:val="0034256B"/>
    <w:rsid w:val="00343774"/>
    <w:rsid w:val="003437A9"/>
    <w:rsid w:val="00344439"/>
    <w:rsid w:val="003445BB"/>
    <w:rsid w:val="00346519"/>
    <w:rsid w:val="003466CF"/>
    <w:rsid w:val="00347280"/>
    <w:rsid w:val="00350F33"/>
    <w:rsid w:val="003514EF"/>
    <w:rsid w:val="003515A1"/>
    <w:rsid w:val="0035179D"/>
    <w:rsid w:val="00352674"/>
    <w:rsid w:val="003533A7"/>
    <w:rsid w:val="003534EC"/>
    <w:rsid w:val="003537FC"/>
    <w:rsid w:val="00353A85"/>
    <w:rsid w:val="00353B32"/>
    <w:rsid w:val="00353E50"/>
    <w:rsid w:val="003573F4"/>
    <w:rsid w:val="0035759B"/>
    <w:rsid w:val="0036022F"/>
    <w:rsid w:val="00360F6D"/>
    <w:rsid w:val="00361C2A"/>
    <w:rsid w:val="00362FF1"/>
    <w:rsid w:val="00363F69"/>
    <w:rsid w:val="00364053"/>
    <w:rsid w:val="003655F5"/>
    <w:rsid w:val="00365619"/>
    <w:rsid w:val="00367375"/>
    <w:rsid w:val="00370384"/>
    <w:rsid w:val="003703DC"/>
    <w:rsid w:val="003705BA"/>
    <w:rsid w:val="003716E8"/>
    <w:rsid w:val="00372781"/>
    <w:rsid w:val="003731C6"/>
    <w:rsid w:val="003733C4"/>
    <w:rsid w:val="00373F06"/>
    <w:rsid w:val="0037417E"/>
    <w:rsid w:val="003749FC"/>
    <w:rsid w:val="00374D0A"/>
    <w:rsid w:val="003774CB"/>
    <w:rsid w:val="00377CCB"/>
    <w:rsid w:val="00377DD2"/>
    <w:rsid w:val="003806A8"/>
    <w:rsid w:val="00381117"/>
    <w:rsid w:val="0038294D"/>
    <w:rsid w:val="00382A4A"/>
    <w:rsid w:val="00383146"/>
    <w:rsid w:val="0038355A"/>
    <w:rsid w:val="003846A7"/>
    <w:rsid w:val="00384F23"/>
    <w:rsid w:val="003851D3"/>
    <w:rsid w:val="00385BD9"/>
    <w:rsid w:val="0038653C"/>
    <w:rsid w:val="00386C6E"/>
    <w:rsid w:val="0038742E"/>
    <w:rsid w:val="00387670"/>
    <w:rsid w:val="00387723"/>
    <w:rsid w:val="00387E09"/>
    <w:rsid w:val="003900AB"/>
    <w:rsid w:val="00390400"/>
    <w:rsid w:val="00390A1C"/>
    <w:rsid w:val="00390F81"/>
    <w:rsid w:val="00391C27"/>
    <w:rsid w:val="00393C2F"/>
    <w:rsid w:val="003949E5"/>
    <w:rsid w:val="00396282"/>
    <w:rsid w:val="003970B9"/>
    <w:rsid w:val="00397262"/>
    <w:rsid w:val="003972DE"/>
    <w:rsid w:val="00397DA7"/>
    <w:rsid w:val="003A0227"/>
    <w:rsid w:val="003A07DF"/>
    <w:rsid w:val="003A111E"/>
    <w:rsid w:val="003A1976"/>
    <w:rsid w:val="003A1BBC"/>
    <w:rsid w:val="003A27CD"/>
    <w:rsid w:val="003A2BDF"/>
    <w:rsid w:val="003A3AC8"/>
    <w:rsid w:val="003A422C"/>
    <w:rsid w:val="003A4C4C"/>
    <w:rsid w:val="003A5364"/>
    <w:rsid w:val="003A77C1"/>
    <w:rsid w:val="003A7C7D"/>
    <w:rsid w:val="003B04F0"/>
    <w:rsid w:val="003B08C5"/>
    <w:rsid w:val="003B0E53"/>
    <w:rsid w:val="003B2206"/>
    <w:rsid w:val="003B494D"/>
    <w:rsid w:val="003B54BD"/>
    <w:rsid w:val="003B5B01"/>
    <w:rsid w:val="003B6B85"/>
    <w:rsid w:val="003B6E5E"/>
    <w:rsid w:val="003B760E"/>
    <w:rsid w:val="003B769C"/>
    <w:rsid w:val="003B7723"/>
    <w:rsid w:val="003B7815"/>
    <w:rsid w:val="003C08A4"/>
    <w:rsid w:val="003C0D95"/>
    <w:rsid w:val="003C11B5"/>
    <w:rsid w:val="003C2C10"/>
    <w:rsid w:val="003C3043"/>
    <w:rsid w:val="003C4BCE"/>
    <w:rsid w:val="003C5C1B"/>
    <w:rsid w:val="003C6DC5"/>
    <w:rsid w:val="003C7702"/>
    <w:rsid w:val="003D17BA"/>
    <w:rsid w:val="003D19BA"/>
    <w:rsid w:val="003D297F"/>
    <w:rsid w:val="003D2FC0"/>
    <w:rsid w:val="003D3300"/>
    <w:rsid w:val="003D3AE7"/>
    <w:rsid w:val="003D42B5"/>
    <w:rsid w:val="003D446D"/>
    <w:rsid w:val="003D4B92"/>
    <w:rsid w:val="003D7F5C"/>
    <w:rsid w:val="003E106D"/>
    <w:rsid w:val="003E1F37"/>
    <w:rsid w:val="003E4004"/>
    <w:rsid w:val="003E418E"/>
    <w:rsid w:val="003E5076"/>
    <w:rsid w:val="003E56D2"/>
    <w:rsid w:val="003E572A"/>
    <w:rsid w:val="003E5FDB"/>
    <w:rsid w:val="003E6C67"/>
    <w:rsid w:val="003E7289"/>
    <w:rsid w:val="003E7F3D"/>
    <w:rsid w:val="003F090A"/>
    <w:rsid w:val="003F0A69"/>
    <w:rsid w:val="003F1553"/>
    <w:rsid w:val="003F17E3"/>
    <w:rsid w:val="003F1901"/>
    <w:rsid w:val="003F1A68"/>
    <w:rsid w:val="003F278B"/>
    <w:rsid w:val="003F2B57"/>
    <w:rsid w:val="003F34D8"/>
    <w:rsid w:val="003F3AC2"/>
    <w:rsid w:val="003F3C1A"/>
    <w:rsid w:val="003F3C64"/>
    <w:rsid w:val="003F61A7"/>
    <w:rsid w:val="003F672D"/>
    <w:rsid w:val="003F67A8"/>
    <w:rsid w:val="003F729C"/>
    <w:rsid w:val="003F77F2"/>
    <w:rsid w:val="0040009A"/>
    <w:rsid w:val="0040075E"/>
    <w:rsid w:val="004012C5"/>
    <w:rsid w:val="00401E38"/>
    <w:rsid w:val="004026FF"/>
    <w:rsid w:val="00402803"/>
    <w:rsid w:val="00403297"/>
    <w:rsid w:val="0040637C"/>
    <w:rsid w:val="00406552"/>
    <w:rsid w:val="00406C22"/>
    <w:rsid w:val="00406D2C"/>
    <w:rsid w:val="004075AA"/>
    <w:rsid w:val="0041067F"/>
    <w:rsid w:val="00410903"/>
    <w:rsid w:val="00411600"/>
    <w:rsid w:val="004121BC"/>
    <w:rsid w:val="004137B4"/>
    <w:rsid w:val="004139E6"/>
    <w:rsid w:val="00414057"/>
    <w:rsid w:val="00414360"/>
    <w:rsid w:val="00414BB0"/>
    <w:rsid w:val="00415F26"/>
    <w:rsid w:val="004167AE"/>
    <w:rsid w:val="00416947"/>
    <w:rsid w:val="00417797"/>
    <w:rsid w:val="00420171"/>
    <w:rsid w:val="00421431"/>
    <w:rsid w:val="0042184B"/>
    <w:rsid w:val="0042220A"/>
    <w:rsid w:val="0042235B"/>
    <w:rsid w:val="00424D4F"/>
    <w:rsid w:val="0042787E"/>
    <w:rsid w:val="00427AAA"/>
    <w:rsid w:val="00430174"/>
    <w:rsid w:val="00430C2A"/>
    <w:rsid w:val="00430C5B"/>
    <w:rsid w:val="0043190F"/>
    <w:rsid w:val="00434866"/>
    <w:rsid w:val="00435800"/>
    <w:rsid w:val="004368AF"/>
    <w:rsid w:val="00436F55"/>
    <w:rsid w:val="00437CA1"/>
    <w:rsid w:val="00441AAF"/>
    <w:rsid w:val="00441D88"/>
    <w:rsid w:val="00442455"/>
    <w:rsid w:val="00442D2D"/>
    <w:rsid w:val="00442DA7"/>
    <w:rsid w:val="004434BA"/>
    <w:rsid w:val="00443B0C"/>
    <w:rsid w:val="00443F73"/>
    <w:rsid w:val="00444DFD"/>
    <w:rsid w:val="00445F88"/>
    <w:rsid w:val="00446202"/>
    <w:rsid w:val="00447A4A"/>
    <w:rsid w:val="00450185"/>
    <w:rsid w:val="004503B6"/>
    <w:rsid w:val="004511CA"/>
    <w:rsid w:val="00451299"/>
    <w:rsid w:val="00451891"/>
    <w:rsid w:val="00452858"/>
    <w:rsid w:val="00453D26"/>
    <w:rsid w:val="004554D0"/>
    <w:rsid w:val="00456763"/>
    <w:rsid w:val="0045698C"/>
    <w:rsid w:val="00456A9C"/>
    <w:rsid w:val="00456B81"/>
    <w:rsid w:val="00456BBC"/>
    <w:rsid w:val="00457326"/>
    <w:rsid w:val="00457736"/>
    <w:rsid w:val="00460C7E"/>
    <w:rsid w:val="00461538"/>
    <w:rsid w:val="0046189F"/>
    <w:rsid w:val="00461BA8"/>
    <w:rsid w:val="00461BD9"/>
    <w:rsid w:val="0046302A"/>
    <w:rsid w:val="004639AA"/>
    <w:rsid w:val="004644F6"/>
    <w:rsid w:val="004645EB"/>
    <w:rsid w:val="00466A82"/>
    <w:rsid w:val="00470441"/>
    <w:rsid w:val="004714CB"/>
    <w:rsid w:val="0047185B"/>
    <w:rsid w:val="00472424"/>
    <w:rsid w:val="0047277D"/>
    <w:rsid w:val="00473E71"/>
    <w:rsid w:val="004743A6"/>
    <w:rsid w:val="00474671"/>
    <w:rsid w:val="0047683D"/>
    <w:rsid w:val="00476D11"/>
    <w:rsid w:val="004774D6"/>
    <w:rsid w:val="00477517"/>
    <w:rsid w:val="004803B8"/>
    <w:rsid w:val="00480461"/>
    <w:rsid w:val="0048092D"/>
    <w:rsid w:val="00481B47"/>
    <w:rsid w:val="00482409"/>
    <w:rsid w:val="00482801"/>
    <w:rsid w:val="004837BD"/>
    <w:rsid w:val="00483AFA"/>
    <w:rsid w:val="004846A4"/>
    <w:rsid w:val="004857F6"/>
    <w:rsid w:val="00485E92"/>
    <w:rsid w:val="00486B99"/>
    <w:rsid w:val="00486CCE"/>
    <w:rsid w:val="004874C5"/>
    <w:rsid w:val="00487850"/>
    <w:rsid w:val="004878D7"/>
    <w:rsid w:val="00487EEC"/>
    <w:rsid w:val="00490672"/>
    <w:rsid w:val="00490E35"/>
    <w:rsid w:val="00492C29"/>
    <w:rsid w:val="0049384C"/>
    <w:rsid w:val="0049668B"/>
    <w:rsid w:val="00496FBF"/>
    <w:rsid w:val="0049719B"/>
    <w:rsid w:val="004971C9"/>
    <w:rsid w:val="004971F5"/>
    <w:rsid w:val="004A0146"/>
    <w:rsid w:val="004A0295"/>
    <w:rsid w:val="004A09EB"/>
    <w:rsid w:val="004A0EB9"/>
    <w:rsid w:val="004A1AEB"/>
    <w:rsid w:val="004A1B07"/>
    <w:rsid w:val="004A1F36"/>
    <w:rsid w:val="004A2D3B"/>
    <w:rsid w:val="004A3C18"/>
    <w:rsid w:val="004A5D82"/>
    <w:rsid w:val="004A6263"/>
    <w:rsid w:val="004A64BB"/>
    <w:rsid w:val="004A6DAD"/>
    <w:rsid w:val="004A7391"/>
    <w:rsid w:val="004A7519"/>
    <w:rsid w:val="004A7A53"/>
    <w:rsid w:val="004B1581"/>
    <w:rsid w:val="004B1C62"/>
    <w:rsid w:val="004B27CB"/>
    <w:rsid w:val="004B3923"/>
    <w:rsid w:val="004B475F"/>
    <w:rsid w:val="004B5272"/>
    <w:rsid w:val="004B6BCE"/>
    <w:rsid w:val="004B77A8"/>
    <w:rsid w:val="004B7A15"/>
    <w:rsid w:val="004B7BEB"/>
    <w:rsid w:val="004B7F94"/>
    <w:rsid w:val="004C0008"/>
    <w:rsid w:val="004C09DE"/>
    <w:rsid w:val="004C14D9"/>
    <w:rsid w:val="004C2B55"/>
    <w:rsid w:val="004C3585"/>
    <w:rsid w:val="004C379D"/>
    <w:rsid w:val="004C4939"/>
    <w:rsid w:val="004C4B17"/>
    <w:rsid w:val="004C5A64"/>
    <w:rsid w:val="004C5F9F"/>
    <w:rsid w:val="004C67B2"/>
    <w:rsid w:val="004C70E3"/>
    <w:rsid w:val="004C74C7"/>
    <w:rsid w:val="004C78D4"/>
    <w:rsid w:val="004C7D7B"/>
    <w:rsid w:val="004D1173"/>
    <w:rsid w:val="004D1315"/>
    <w:rsid w:val="004D3789"/>
    <w:rsid w:val="004D3D34"/>
    <w:rsid w:val="004D451C"/>
    <w:rsid w:val="004D454E"/>
    <w:rsid w:val="004D4A9C"/>
    <w:rsid w:val="004D4F54"/>
    <w:rsid w:val="004D54DC"/>
    <w:rsid w:val="004D5661"/>
    <w:rsid w:val="004D56F3"/>
    <w:rsid w:val="004D5E80"/>
    <w:rsid w:val="004D6C3B"/>
    <w:rsid w:val="004D7BFC"/>
    <w:rsid w:val="004E1893"/>
    <w:rsid w:val="004E267D"/>
    <w:rsid w:val="004E2BBB"/>
    <w:rsid w:val="004E2F61"/>
    <w:rsid w:val="004E354F"/>
    <w:rsid w:val="004E3CB2"/>
    <w:rsid w:val="004E3D91"/>
    <w:rsid w:val="004E4E0B"/>
    <w:rsid w:val="004E4EAF"/>
    <w:rsid w:val="004E6CD0"/>
    <w:rsid w:val="004E7014"/>
    <w:rsid w:val="004E75AB"/>
    <w:rsid w:val="004E76C1"/>
    <w:rsid w:val="004E7F0B"/>
    <w:rsid w:val="004F009C"/>
    <w:rsid w:val="004F11B2"/>
    <w:rsid w:val="004F12AF"/>
    <w:rsid w:val="004F1369"/>
    <w:rsid w:val="004F13F3"/>
    <w:rsid w:val="004F27BB"/>
    <w:rsid w:val="004F3722"/>
    <w:rsid w:val="004F4610"/>
    <w:rsid w:val="004F48C6"/>
    <w:rsid w:val="004F4A4A"/>
    <w:rsid w:val="004F5119"/>
    <w:rsid w:val="004F5982"/>
    <w:rsid w:val="004F61FA"/>
    <w:rsid w:val="004F6862"/>
    <w:rsid w:val="004F6B9C"/>
    <w:rsid w:val="005023EB"/>
    <w:rsid w:val="00502EC4"/>
    <w:rsid w:val="00504301"/>
    <w:rsid w:val="00504E9F"/>
    <w:rsid w:val="00506C67"/>
    <w:rsid w:val="00506D4C"/>
    <w:rsid w:val="00507057"/>
    <w:rsid w:val="00507CBE"/>
    <w:rsid w:val="0051059B"/>
    <w:rsid w:val="00510D84"/>
    <w:rsid w:val="00513062"/>
    <w:rsid w:val="00513C32"/>
    <w:rsid w:val="00514584"/>
    <w:rsid w:val="00514F61"/>
    <w:rsid w:val="00516940"/>
    <w:rsid w:val="00516E0C"/>
    <w:rsid w:val="00517925"/>
    <w:rsid w:val="00517A3E"/>
    <w:rsid w:val="00522036"/>
    <w:rsid w:val="005223D4"/>
    <w:rsid w:val="005245E8"/>
    <w:rsid w:val="0052716F"/>
    <w:rsid w:val="00530000"/>
    <w:rsid w:val="005306C7"/>
    <w:rsid w:val="005316AF"/>
    <w:rsid w:val="00532803"/>
    <w:rsid w:val="00532AC3"/>
    <w:rsid w:val="00535C87"/>
    <w:rsid w:val="005362C0"/>
    <w:rsid w:val="005373AB"/>
    <w:rsid w:val="00537964"/>
    <w:rsid w:val="00540D6B"/>
    <w:rsid w:val="005420C0"/>
    <w:rsid w:val="00543527"/>
    <w:rsid w:val="00543750"/>
    <w:rsid w:val="00543D39"/>
    <w:rsid w:val="005444B7"/>
    <w:rsid w:val="00544664"/>
    <w:rsid w:val="005459B4"/>
    <w:rsid w:val="005459C5"/>
    <w:rsid w:val="00545AB0"/>
    <w:rsid w:val="00545F35"/>
    <w:rsid w:val="00546577"/>
    <w:rsid w:val="005467A0"/>
    <w:rsid w:val="0054788F"/>
    <w:rsid w:val="00547B83"/>
    <w:rsid w:val="00550067"/>
    <w:rsid w:val="005513B6"/>
    <w:rsid w:val="0055164B"/>
    <w:rsid w:val="00552BF2"/>
    <w:rsid w:val="0055343F"/>
    <w:rsid w:val="00553A0A"/>
    <w:rsid w:val="00553E8B"/>
    <w:rsid w:val="00557493"/>
    <w:rsid w:val="00557C43"/>
    <w:rsid w:val="005604F0"/>
    <w:rsid w:val="0056078F"/>
    <w:rsid w:val="00561D5A"/>
    <w:rsid w:val="00561D7B"/>
    <w:rsid w:val="00562F25"/>
    <w:rsid w:val="00563433"/>
    <w:rsid w:val="0056417B"/>
    <w:rsid w:val="0056499F"/>
    <w:rsid w:val="0056672E"/>
    <w:rsid w:val="0056688E"/>
    <w:rsid w:val="00570AEA"/>
    <w:rsid w:val="00572C73"/>
    <w:rsid w:val="005735D2"/>
    <w:rsid w:val="00573DC4"/>
    <w:rsid w:val="00573DE8"/>
    <w:rsid w:val="0057419F"/>
    <w:rsid w:val="0057486F"/>
    <w:rsid w:val="00574ED2"/>
    <w:rsid w:val="005750E4"/>
    <w:rsid w:val="0057568F"/>
    <w:rsid w:val="0057635A"/>
    <w:rsid w:val="00577744"/>
    <w:rsid w:val="00577F96"/>
    <w:rsid w:val="0058037F"/>
    <w:rsid w:val="00583345"/>
    <w:rsid w:val="00583626"/>
    <w:rsid w:val="00583AE8"/>
    <w:rsid w:val="00584314"/>
    <w:rsid w:val="0058464A"/>
    <w:rsid w:val="005850EA"/>
    <w:rsid w:val="0058590E"/>
    <w:rsid w:val="00585C1A"/>
    <w:rsid w:val="00586EBA"/>
    <w:rsid w:val="005902A4"/>
    <w:rsid w:val="00590428"/>
    <w:rsid w:val="00590EC2"/>
    <w:rsid w:val="0059142C"/>
    <w:rsid w:val="005924A2"/>
    <w:rsid w:val="0059359C"/>
    <w:rsid w:val="00593E13"/>
    <w:rsid w:val="00594AF9"/>
    <w:rsid w:val="005A2BD5"/>
    <w:rsid w:val="005A2DA0"/>
    <w:rsid w:val="005A2E34"/>
    <w:rsid w:val="005A4FFD"/>
    <w:rsid w:val="005A55D6"/>
    <w:rsid w:val="005A5FEF"/>
    <w:rsid w:val="005A65F4"/>
    <w:rsid w:val="005A7439"/>
    <w:rsid w:val="005B0071"/>
    <w:rsid w:val="005B1259"/>
    <w:rsid w:val="005B1804"/>
    <w:rsid w:val="005B19AF"/>
    <w:rsid w:val="005B1F8A"/>
    <w:rsid w:val="005B3D5E"/>
    <w:rsid w:val="005B4C34"/>
    <w:rsid w:val="005B5266"/>
    <w:rsid w:val="005B5FD1"/>
    <w:rsid w:val="005B6855"/>
    <w:rsid w:val="005B6966"/>
    <w:rsid w:val="005B6A06"/>
    <w:rsid w:val="005B71C9"/>
    <w:rsid w:val="005B72AC"/>
    <w:rsid w:val="005B7E53"/>
    <w:rsid w:val="005C17D8"/>
    <w:rsid w:val="005C18DC"/>
    <w:rsid w:val="005C2405"/>
    <w:rsid w:val="005C2980"/>
    <w:rsid w:val="005C312A"/>
    <w:rsid w:val="005C46A8"/>
    <w:rsid w:val="005C5266"/>
    <w:rsid w:val="005C625A"/>
    <w:rsid w:val="005C62E8"/>
    <w:rsid w:val="005C66A2"/>
    <w:rsid w:val="005C74C9"/>
    <w:rsid w:val="005C75DF"/>
    <w:rsid w:val="005C7DC4"/>
    <w:rsid w:val="005D167D"/>
    <w:rsid w:val="005D35F6"/>
    <w:rsid w:val="005D5411"/>
    <w:rsid w:val="005D621D"/>
    <w:rsid w:val="005D7A8A"/>
    <w:rsid w:val="005E026C"/>
    <w:rsid w:val="005E07AA"/>
    <w:rsid w:val="005E13BB"/>
    <w:rsid w:val="005E15E9"/>
    <w:rsid w:val="005E171B"/>
    <w:rsid w:val="005E19F4"/>
    <w:rsid w:val="005E280F"/>
    <w:rsid w:val="005E2ECE"/>
    <w:rsid w:val="005E3496"/>
    <w:rsid w:val="005E3D06"/>
    <w:rsid w:val="005E3DB2"/>
    <w:rsid w:val="005E3FD4"/>
    <w:rsid w:val="005E4249"/>
    <w:rsid w:val="005E455C"/>
    <w:rsid w:val="005E531D"/>
    <w:rsid w:val="005E6172"/>
    <w:rsid w:val="005E7655"/>
    <w:rsid w:val="005F22C1"/>
    <w:rsid w:val="005F25D3"/>
    <w:rsid w:val="005F3526"/>
    <w:rsid w:val="005F442C"/>
    <w:rsid w:val="005F4DC2"/>
    <w:rsid w:val="005F5EAB"/>
    <w:rsid w:val="005F6815"/>
    <w:rsid w:val="005F7B60"/>
    <w:rsid w:val="006000C4"/>
    <w:rsid w:val="00600A0F"/>
    <w:rsid w:val="00600EE7"/>
    <w:rsid w:val="00600FE2"/>
    <w:rsid w:val="0060160F"/>
    <w:rsid w:val="00603365"/>
    <w:rsid w:val="0060361E"/>
    <w:rsid w:val="00604E4E"/>
    <w:rsid w:val="0060512F"/>
    <w:rsid w:val="0060640E"/>
    <w:rsid w:val="00606DDE"/>
    <w:rsid w:val="006075A0"/>
    <w:rsid w:val="0060795F"/>
    <w:rsid w:val="00610EFC"/>
    <w:rsid w:val="00612C91"/>
    <w:rsid w:val="00612F89"/>
    <w:rsid w:val="0061437D"/>
    <w:rsid w:val="006148A3"/>
    <w:rsid w:val="00615DFB"/>
    <w:rsid w:val="006167BB"/>
    <w:rsid w:val="00620BC6"/>
    <w:rsid w:val="00621B32"/>
    <w:rsid w:val="00622658"/>
    <w:rsid w:val="00622DE4"/>
    <w:rsid w:val="0062327B"/>
    <w:rsid w:val="00626498"/>
    <w:rsid w:val="00627294"/>
    <w:rsid w:val="00627547"/>
    <w:rsid w:val="0063015B"/>
    <w:rsid w:val="0063041E"/>
    <w:rsid w:val="00631022"/>
    <w:rsid w:val="00632B82"/>
    <w:rsid w:val="0063328C"/>
    <w:rsid w:val="00633F0E"/>
    <w:rsid w:val="00634BF3"/>
    <w:rsid w:val="00635CA8"/>
    <w:rsid w:val="00636639"/>
    <w:rsid w:val="00636A9A"/>
    <w:rsid w:val="00641364"/>
    <w:rsid w:val="00641C3C"/>
    <w:rsid w:val="00641F68"/>
    <w:rsid w:val="006433DC"/>
    <w:rsid w:val="006435B2"/>
    <w:rsid w:val="00644C84"/>
    <w:rsid w:val="00645266"/>
    <w:rsid w:val="006452D6"/>
    <w:rsid w:val="00645AFE"/>
    <w:rsid w:val="00646857"/>
    <w:rsid w:val="0064755C"/>
    <w:rsid w:val="00647F4E"/>
    <w:rsid w:val="00651E08"/>
    <w:rsid w:val="006522E8"/>
    <w:rsid w:val="006536EA"/>
    <w:rsid w:val="0065395B"/>
    <w:rsid w:val="0065521C"/>
    <w:rsid w:val="00655E8E"/>
    <w:rsid w:val="0066000D"/>
    <w:rsid w:val="0066090B"/>
    <w:rsid w:val="00661A3F"/>
    <w:rsid w:val="00663369"/>
    <w:rsid w:val="006671C4"/>
    <w:rsid w:val="006675E2"/>
    <w:rsid w:val="00667949"/>
    <w:rsid w:val="0067076B"/>
    <w:rsid w:val="00671042"/>
    <w:rsid w:val="00671A2A"/>
    <w:rsid w:val="00674690"/>
    <w:rsid w:val="0067581A"/>
    <w:rsid w:val="00675C6D"/>
    <w:rsid w:val="00675C8D"/>
    <w:rsid w:val="00675C98"/>
    <w:rsid w:val="006766E3"/>
    <w:rsid w:val="0067688D"/>
    <w:rsid w:val="00680B1C"/>
    <w:rsid w:val="00681A75"/>
    <w:rsid w:val="00681BD6"/>
    <w:rsid w:val="00682960"/>
    <w:rsid w:val="00684131"/>
    <w:rsid w:val="006844AD"/>
    <w:rsid w:val="0068467E"/>
    <w:rsid w:val="00686ADD"/>
    <w:rsid w:val="00687A95"/>
    <w:rsid w:val="0069158F"/>
    <w:rsid w:val="00691D92"/>
    <w:rsid w:val="006925EB"/>
    <w:rsid w:val="0069307E"/>
    <w:rsid w:val="00693F9F"/>
    <w:rsid w:val="00694052"/>
    <w:rsid w:val="00694519"/>
    <w:rsid w:val="006948A9"/>
    <w:rsid w:val="00694D38"/>
    <w:rsid w:val="0069640C"/>
    <w:rsid w:val="00697408"/>
    <w:rsid w:val="00697A75"/>
    <w:rsid w:val="006A07B1"/>
    <w:rsid w:val="006A1D40"/>
    <w:rsid w:val="006A1D73"/>
    <w:rsid w:val="006A2B37"/>
    <w:rsid w:val="006A2D7C"/>
    <w:rsid w:val="006A44C2"/>
    <w:rsid w:val="006A44DA"/>
    <w:rsid w:val="006A5D52"/>
    <w:rsid w:val="006A631C"/>
    <w:rsid w:val="006A69CD"/>
    <w:rsid w:val="006A7144"/>
    <w:rsid w:val="006A7C43"/>
    <w:rsid w:val="006B0B52"/>
    <w:rsid w:val="006B0BC2"/>
    <w:rsid w:val="006B13E4"/>
    <w:rsid w:val="006B1598"/>
    <w:rsid w:val="006B1FFB"/>
    <w:rsid w:val="006B265C"/>
    <w:rsid w:val="006B3070"/>
    <w:rsid w:val="006B349A"/>
    <w:rsid w:val="006B352D"/>
    <w:rsid w:val="006B44E7"/>
    <w:rsid w:val="006B60F5"/>
    <w:rsid w:val="006C15F1"/>
    <w:rsid w:val="006C173C"/>
    <w:rsid w:val="006C1F9A"/>
    <w:rsid w:val="006C219F"/>
    <w:rsid w:val="006C2AD7"/>
    <w:rsid w:val="006C2D05"/>
    <w:rsid w:val="006C3280"/>
    <w:rsid w:val="006C3D6B"/>
    <w:rsid w:val="006C4918"/>
    <w:rsid w:val="006C4DCB"/>
    <w:rsid w:val="006C6EE3"/>
    <w:rsid w:val="006C755A"/>
    <w:rsid w:val="006D0E17"/>
    <w:rsid w:val="006D1209"/>
    <w:rsid w:val="006D1B1C"/>
    <w:rsid w:val="006D1ED3"/>
    <w:rsid w:val="006D2155"/>
    <w:rsid w:val="006D2161"/>
    <w:rsid w:val="006D27EF"/>
    <w:rsid w:val="006D3717"/>
    <w:rsid w:val="006D3737"/>
    <w:rsid w:val="006D45BA"/>
    <w:rsid w:val="006D4D10"/>
    <w:rsid w:val="006D7A7B"/>
    <w:rsid w:val="006D7AD5"/>
    <w:rsid w:val="006E0022"/>
    <w:rsid w:val="006E0A32"/>
    <w:rsid w:val="006E0BCC"/>
    <w:rsid w:val="006E0D20"/>
    <w:rsid w:val="006E0D6E"/>
    <w:rsid w:val="006E215A"/>
    <w:rsid w:val="006E32D5"/>
    <w:rsid w:val="006E338B"/>
    <w:rsid w:val="006E3922"/>
    <w:rsid w:val="006E4081"/>
    <w:rsid w:val="006E4379"/>
    <w:rsid w:val="006E4F5D"/>
    <w:rsid w:val="006E600A"/>
    <w:rsid w:val="006E7686"/>
    <w:rsid w:val="006F0708"/>
    <w:rsid w:val="006F0A74"/>
    <w:rsid w:val="006F113F"/>
    <w:rsid w:val="006F209E"/>
    <w:rsid w:val="006F40C3"/>
    <w:rsid w:val="006F4300"/>
    <w:rsid w:val="006F462F"/>
    <w:rsid w:val="006F56F7"/>
    <w:rsid w:val="006F5F27"/>
    <w:rsid w:val="006F6636"/>
    <w:rsid w:val="0070026B"/>
    <w:rsid w:val="007006C9"/>
    <w:rsid w:val="00700D04"/>
    <w:rsid w:val="007015A1"/>
    <w:rsid w:val="0070265E"/>
    <w:rsid w:val="007026AA"/>
    <w:rsid w:val="00702801"/>
    <w:rsid w:val="007029CA"/>
    <w:rsid w:val="00702AD8"/>
    <w:rsid w:val="00702F65"/>
    <w:rsid w:val="00702FD6"/>
    <w:rsid w:val="00704483"/>
    <w:rsid w:val="00704723"/>
    <w:rsid w:val="007051A1"/>
    <w:rsid w:val="007065DB"/>
    <w:rsid w:val="007073B7"/>
    <w:rsid w:val="007077F0"/>
    <w:rsid w:val="00707904"/>
    <w:rsid w:val="00707C23"/>
    <w:rsid w:val="00710114"/>
    <w:rsid w:val="0071102E"/>
    <w:rsid w:val="00711375"/>
    <w:rsid w:val="0071176A"/>
    <w:rsid w:val="00711CAB"/>
    <w:rsid w:val="0071247C"/>
    <w:rsid w:val="00713903"/>
    <w:rsid w:val="007146D1"/>
    <w:rsid w:val="00714782"/>
    <w:rsid w:val="007148BD"/>
    <w:rsid w:val="00715E3E"/>
    <w:rsid w:val="007170AB"/>
    <w:rsid w:val="00717DCD"/>
    <w:rsid w:val="007200C5"/>
    <w:rsid w:val="00720467"/>
    <w:rsid w:val="00720EB5"/>
    <w:rsid w:val="007212A5"/>
    <w:rsid w:val="00722257"/>
    <w:rsid w:val="007237CF"/>
    <w:rsid w:val="007238C2"/>
    <w:rsid w:val="00723A2F"/>
    <w:rsid w:val="00723AD3"/>
    <w:rsid w:val="00724D83"/>
    <w:rsid w:val="00724DB0"/>
    <w:rsid w:val="00726593"/>
    <w:rsid w:val="00726709"/>
    <w:rsid w:val="007275E3"/>
    <w:rsid w:val="00727F73"/>
    <w:rsid w:val="00730336"/>
    <w:rsid w:val="0073080D"/>
    <w:rsid w:val="00730B19"/>
    <w:rsid w:val="00731410"/>
    <w:rsid w:val="007324BD"/>
    <w:rsid w:val="00733290"/>
    <w:rsid w:val="00733B90"/>
    <w:rsid w:val="007340D9"/>
    <w:rsid w:val="007349CE"/>
    <w:rsid w:val="00735BF3"/>
    <w:rsid w:val="00735F17"/>
    <w:rsid w:val="00737E5D"/>
    <w:rsid w:val="00740003"/>
    <w:rsid w:val="007401B3"/>
    <w:rsid w:val="0074123F"/>
    <w:rsid w:val="00741A31"/>
    <w:rsid w:val="007423F8"/>
    <w:rsid w:val="0074319D"/>
    <w:rsid w:val="00744408"/>
    <w:rsid w:val="00744FB1"/>
    <w:rsid w:val="00744FBC"/>
    <w:rsid w:val="00745BEA"/>
    <w:rsid w:val="00746027"/>
    <w:rsid w:val="00746486"/>
    <w:rsid w:val="00747639"/>
    <w:rsid w:val="007476DB"/>
    <w:rsid w:val="00747B5A"/>
    <w:rsid w:val="00750206"/>
    <w:rsid w:val="00750B41"/>
    <w:rsid w:val="0075280E"/>
    <w:rsid w:val="0075476F"/>
    <w:rsid w:val="00754ECC"/>
    <w:rsid w:val="00755929"/>
    <w:rsid w:val="007562E7"/>
    <w:rsid w:val="00757416"/>
    <w:rsid w:val="00757BA7"/>
    <w:rsid w:val="00760BBB"/>
    <w:rsid w:val="00760E6B"/>
    <w:rsid w:val="00761867"/>
    <w:rsid w:val="007618BA"/>
    <w:rsid w:val="00763350"/>
    <w:rsid w:val="00763433"/>
    <w:rsid w:val="00763B57"/>
    <w:rsid w:val="00763F21"/>
    <w:rsid w:val="007642F3"/>
    <w:rsid w:val="00765488"/>
    <w:rsid w:val="007658F3"/>
    <w:rsid w:val="00766F47"/>
    <w:rsid w:val="007670B7"/>
    <w:rsid w:val="00767AA4"/>
    <w:rsid w:val="007702B1"/>
    <w:rsid w:val="00770C9D"/>
    <w:rsid w:val="0077138E"/>
    <w:rsid w:val="0077281A"/>
    <w:rsid w:val="00772FB8"/>
    <w:rsid w:val="007731DB"/>
    <w:rsid w:val="00773AA9"/>
    <w:rsid w:val="00774167"/>
    <w:rsid w:val="0077449E"/>
    <w:rsid w:val="00774AC3"/>
    <w:rsid w:val="007751AC"/>
    <w:rsid w:val="00775F77"/>
    <w:rsid w:val="00776FBC"/>
    <w:rsid w:val="00777202"/>
    <w:rsid w:val="007772B2"/>
    <w:rsid w:val="007774B6"/>
    <w:rsid w:val="00777DDB"/>
    <w:rsid w:val="007801F3"/>
    <w:rsid w:val="00781340"/>
    <w:rsid w:val="007823E8"/>
    <w:rsid w:val="00783CFD"/>
    <w:rsid w:val="00783E40"/>
    <w:rsid w:val="0078544A"/>
    <w:rsid w:val="007864F1"/>
    <w:rsid w:val="00786FF1"/>
    <w:rsid w:val="00787132"/>
    <w:rsid w:val="00787835"/>
    <w:rsid w:val="007908D8"/>
    <w:rsid w:val="007908F3"/>
    <w:rsid w:val="0079102F"/>
    <w:rsid w:val="00792B2A"/>
    <w:rsid w:val="00792C08"/>
    <w:rsid w:val="00792FE7"/>
    <w:rsid w:val="0079341C"/>
    <w:rsid w:val="00793DEF"/>
    <w:rsid w:val="0079457F"/>
    <w:rsid w:val="0079480B"/>
    <w:rsid w:val="00794D44"/>
    <w:rsid w:val="00795C83"/>
    <w:rsid w:val="0079680A"/>
    <w:rsid w:val="00796FFE"/>
    <w:rsid w:val="00797521"/>
    <w:rsid w:val="00797929"/>
    <w:rsid w:val="007A179A"/>
    <w:rsid w:val="007A25E7"/>
    <w:rsid w:val="007A3D7F"/>
    <w:rsid w:val="007A4AC2"/>
    <w:rsid w:val="007A4D78"/>
    <w:rsid w:val="007A58B6"/>
    <w:rsid w:val="007A5AF4"/>
    <w:rsid w:val="007A6A2A"/>
    <w:rsid w:val="007A72F3"/>
    <w:rsid w:val="007B1E6F"/>
    <w:rsid w:val="007B2CBE"/>
    <w:rsid w:val="007B31DF"/>
    <w:rsid w:val="007B3397"/>
    <w:rsid w:val="007B368A"/>
    <w:rsid w:val="007B44A3"/>
    <w:rsid w:val="007B4ADB"/>
    <w:rsid w:val="007B4ADC"/>
    <w:rsid w:val="007B5633"/>
    <w:rsid w:val="007B62F3"/>
    <w:rsid w:val="007B66BB"/>
    <w:rsid w:val="007B6FB9"/>
    <w:rsid w:val="007C0081"/>
    <w:rsid w:val="007C07E7"/>
    <w:rsid w:val="007C1873"/>
    <w:rsid w:val="007C21A4"/>
    <w:rsid w:val="007C2B3D"/>
    <w:rsid w:val="007C3A7F"/>
    <w:rsid w:val="007C3CC2"/>
    <w:rsid w:val="007C55D3"/>
    <w:rsid w:val="007D208B"/>
    <w:rsid w:val="007D38FC"/>
    <w:rsid w:val="007D3957"/>
    <w:rsid w:val="007D4127"/>
    <w:rsid w:val="007D5383"/>
    <w:rsid w:val="007D5840"/>
    <w:rsid w:val="007D5B49"/>
    <w:rsid w:val="007D5F31"/>
    <w:rsid w:val="007D665D"/>
    <w:rsid w:val="007D7488"/>
    <w:rsid w:val="007D76B6"/>
    <w:rsid w:val="007D7F6E"/>
    <w:rsid w:val="007E195C"/>
    <w:rsid w:val="007E2075"/>
    <w:rsid w:val="007E31AC"/>
    <w:rsid w:val="007E31F9"/>
    <w:rsid w:val="007E3728"/>
    <w:rsid w:val="007E3B78"/>
    <w:rsid w:val="007E635F"/>
    <w:rsid w:val="007E7CDC"/>
    <w:rsid w:val="007F2D82"/>
    <w:rsid w:val="007F340C"/>
    <w:rsid w:val="007F3CF3"/>
    <w:rsid w:val="007F64D8"/>
    <w:rsid w:val="007F68F3"/>
    <w:rsid w:val="007F6993"/>
    <w:rsid w:val="008007F1"/>
    <w:rsid w:val="00800D67"/>
    <w:rsid w:val="00800F9C"/>
    <w:rsid w:val="00801B53"/>
    <w:rsid w:val="008023BB"/>
    <w:rsid w:val="008028BA"/>
    <w:rsid w:val="00802F10"/>
    <w:rsid w:val="00805109"/>
    <w:rsid w:val="00805FD2"/>
    <w:rsid w:val="0080657D"/>
    <w:rsid w:val="00806A22"/>
    <w:rsid w:val="00810ABD"/>
    <w:rsid w:val="00810B8F"/>
    <w:rsid w:val="00811E8A"/>
    <w:rsid w:val="00811F64"/>
    <w:rsid w:val="008134FC"/>
    <w:rsid w:val="0081460A"/>
    <w:rsid w:val="00816480"/>
    <w:rsid w:val="00816A57"/>
    <w:rsid w:val="00817E46"/>
    <w:rsid w:val="0082118D"/>
    <w:rsid w:val="00822398"/>
    <w:rsid w:val="008232A5"/>
    <w:rsid w:val="0082358F"/>
    <w:rsid w:val="00823994"/>
    <w:rsid w:val="00823AB3"/>
    <w:rsid w:val="0082547F"/>
    <w:rsid w:val="00825DB7"/>
    <w:rsid w:val="00825F65"/>
    <w:rsid w:val="00826A02"/>
    <w:rsid w:val="0083095D"/>
    <w:rsid w:val="00830CB8"/>
    <w:rsid w:val="00830D0F"/>
    <w:rsid w:val="0083215F"/>
    <w:rsid w:val="0083218E"/>
    <w:rsid w:val="0083270D"/>
    <w:rsid w:val="00832861"/>
    <w:rsid w:val="00833C2A"/>
    <w:rsid w:val="008344AD"/>
    <w:rsid w:val="00834D50"/>
    <w:rsid w:val="008355C5"/>
    <w:rsid w:val="00835EBF"/>
    <w:rsid w:val="00836310"/>
    <w:rsid w:val="00836D95"/>
    <w:rsid w:val="00837510"/>
    <w:rsid w:val="00840646"/>
    <w:rsid w:val="00841B86"/>
    <w:rsid w:val="008427C1"/>
    <w:rsid w:val="00844435"/>
    <w:rsid w:val="008447F9"/>
    <w:rsid w:val="00844A67"/>
    <w:rsid w:val="00844B79"/>
    <w:rsid w:val="0084681B"/>
    <w:rsid w:val="00846D6B"/>
    <w:rsid w:val="00847868"/>
    <w:rsid w:val="00847DB2"/>
    <w:rsid w:val="00850C1B"/>
    <w:rsid w:val="00850E3C"/>
    <w:rsid w:val="008510E6"/>
    <w:rsid w:val="00851295"/>
    <w:rsid w:val="00851EE5"/>
    <w:rsid w:val="008526C5"/>
    <w:rsid w:val="00852C43"/>
    <w:rsid w:val="0085320B"/>
    <w:rsid w:val="00853B73"/>
    <w:rsid w:val="00854032"/>
    <w:rsid w:val="00854172"/>
    <w:rsid w:val="008549E5"/>
    <w:rsid w:val="00855286"/>
    <w:rsid w:val="008566F1"/>
    <w:rsid w:val="00856987"/>
    <w:rsid w:val="008605F6"/>
    <w:rsid w:val="00863F98"/>
    <w:rsid w:val="00864510"/>
    <w:rsid w:val="0086582B"/>
    <w:rsid w:val="00866E39"/>
    <w:rsid w:val="0087010B"/>
    <w:rsid w:val="008703CC"/>
    <w:rsid w:val="0087127B"/>
    <w:rsid w:val="00871291"/>
    <w:rsid w:val="00872060"/>
    <w:rsid w:val="008722BD"/>
    <w:rsid w:val="008732FA"/>
    <w:rsid w:val="00874DE1"/>
    <w:rsid w:val="008769F1"/>
    <w:rsid w:val="00880A98"/>
    <w:rsid w:val="00881874"/>
    <w:rsid w:val="00881B88"/>
    <w:rsid w:val="00882476"/>
    <w:rsid w:val="008824C6"/>
    <w:rsid w:val="0088374B"/>
    <w:rsid w:val="00884C84"/>
    <w:rsid w:val="00885007"/>
    <w:rsid w:val="00886329"/>
    <w:rsid w:val="008864E7"/>
    <w:rsid w:val="00887AA3"/>
    <w:rsid w:val="00891382"/>
    <w:rsid w:val="00891452"/>
    <w:rsid w:val="008935CA"/>
    <w:rsid w:val="008937F6"/>
    <w:rsid w:val="00894D0B"/>
    <w:rsid w:val="008954EE"/>
    <w:rsid w:val="00896F41"/>
    <w:rsid w:val="00896F45"/>
    <w:rsid w:val="008A017C"/>
    <w:rsid w:val="008A0827"/>
    <w:rsid w:val="008A12D6"/>
    <w:rsid w:val="008A156E"/>
    <w:rsid w:val="008A2C97"/>
    <w:rsid w:val="008A4D8F"/>
    <w:rsid w:val="008A5DB8"/>
    <w:rsid w:val="008A642D"/>
    <w:rsid w:val="008A70C1"/>
    <w:rsid w:val="008B0809"/>
    <w:rsid w:val="008B0D55"/>
    <w:rsid w:val="008B2573"/>
    <w:rsid w:val="008B2B7A"/>
    <w:rsid w:val="008B3895"/>
    <w:rsid w:val="008B3C1D"/>
    <w:rsid w:val="008B41E8"/>
    <w:rsid w:val="008B51D5"/>
    <w:rsid w:val="008B67A2"/>
    <w:rsid w:val="008B69A4"/>
    <w:rsid w:val="008B6F4F"/>
    <w:rsid w:val="008B6F7B"/>
    <w:rsid w:val="008B7F18"/>
    <w:rsid w:val="008C26DA"/>
    <w:rsid w:val="008C2A2B"/>
    <w:rsid w:val="008C4091"/>
    <w:rsid w:val="008C4C26"/>
    <w:rsid w:val="008C4EBA"/>
    <w:rsid w:val="008C5082"/>
    <w:rsid w:val="008C511B"/>
    <w:rsid w:val="008C5F2F"/>
    <w:rsid w:val="008C6599"/>
    <w:rsid w:val="008C7EA9"/>
    <w:rsid w:val="008C7EC5"/>
    <w:rsid w:val="008D0ECC"/>
    <w:rsid w:val="008D1B0A"/>
    <w:rsid w:val="008D355D"/>
    <w:rsid w:val="008D364F"/>
    <w:rsid w:val="008D53EC"/>
    <w:rsid w:val="008D5AB1"/>
    <w:rsid w:val="008D5C31"/>
    <w:rsid w:val="008D6F26"/>
    <w:rsid w:val="008D7055"/>
    <w:rsid w:val="008E03E6"/>
    <w:rsid w:val="008E1F7E"/>
    <w:rsid w:val="008E2E0D"/>
    <w:rsid w:val="008E2E61"/>
    <w:rsid w:val="008E3C23"/>
    <w:rsid w:val="008E3D5A"/>
    <w:rsid w:val="008E3DDD"/>
    <w:rsid w:val="008F023D"/>
    <w:rsid w:val="008F1061"/>
    <w:rsid w:val="008F3BCF"/>
    <w:rsid w:val="008F411B"/>
    <w:rsid w:val="008F6CC4"/>
    <w:rsid w:val="008F6D37"/>
    <w:rsid w:val="008F7071"/>
    <w:rsid w:val="008F708A"/>
    <w:rsid w:val="00901B4C"/>
    <w:rsid w:val="00901F71"/>
    <w:rsid w:val="009023C0"/>
    <w:rsid w:val="0090359D"/>
    <w:rsid w:val="00903E70"/>
    <w:rsid w:val="009047C8"/>
    <w:rsid w:val="00904CC2"/>
    <w:rsid w:val="00904D39"/>
    <w:rsid w:val="00904E4F"/>
    <w:rsid w:val="00904F21"/>
    <w:rsid w:val="00904F98"/>
    <w:rsid w:val="00905527"/>
    <w:rsid w:val="00906944"/>
    <w:rsid w:val="00906A2C"/>
    <w:rsid w:val="009070BF"/>
    <w:rsid w:val="00907A5A"/>
    <w:rsid w:val="00910110"/>
    <w:rsid w:val="00920210"/>
    <w:rsid w:val="009203A2"/>
    <w:rsid w:val="009212B5"/>
    <w:rsid w:val="00923AEB"/>
    <w:rsid w:val="0092545E"/>
    <w:rsid w:val="00925475"/>
    <w:rsid w:val="0092627C"/>
    <w:rsid w:val="00926BBD"/>
    <w:rsid w:val="00927A4E"/>
    <w:rsid w:val="00927B37"/>
    <w:rsid w:val="00927F7D"/>
    <w:rsid w:val="0093096B"/>
    <w:rsid w:val="00930E5A"/>
    <w:rsid w:val="0093325C"/>
    <w:rsid w:val="009332F7"/>
    <w:rsid w:val="00933C73"/>
    <w:rsid w:val="00935E92"/>
    <w:rsid w:val="00937E55"/>
    <w:rsid w:val="0094065D"/>
    <w:rsid w:val="00940D69"/>
    <w:rsid w:val="00941F74"/>
    <w:rsid w:val="009425A0"/>
    <w:rsid w:val="0094274F"/>
    <w:rsid w:val="00943356"/>
    <w:rsid w:val="00943D3F"/>
    <w:rsid w:val="009449C2"/>
    <w:rsid w:val="00944E3B"/>
    <w:rsid w:val="00945135"/>
    <w:rsid w:val="009473DD"/>
    <w:rsid w:val="0094777D"/>
    <w:rsid w:val="00947E90"/>
    <w:rsid w:val="00947F43"/>
    <w:rsid w:val="009505E4"/>
    <w:rsid w:val="00953577"/>
    <w:rsid w:val="009557DC"/>
    <w:rsid w:val="009562F9"/>
    <w:rsid w:val="00956F8A"/>
    <w:rsid w:val="00961DDD"/>
    <w:rsid w:val="00962838"/>
    <w:rsid w:val="009633DD"/>
    <w:rsid w:val="00963DAC"/>
    <w:rsid w:val="009643F6"/>
    <w:rsid w:val="009644AB"/>
    <w:rsid w:val="00964897"/>
    <w:rsid w:val="009655CA"/>
    <w:rsid w:val="00965FB8"/>
    <w:rsid w:val="00966521"/>
    <w:rsid w:val="00966A07"/>
    <w:rsid w:val="0097079A"/>
    <w:rsid w:val="00970868"/>
    <w:rsid w:val="00970CDA"/>
    <w:rsid w:val="00970D52"/>
    <w:rsid w:val="009714B7"/>
    <w:rsid w:val="0097154A"/>
    <w:rsid w:val="009716D3"/>
    <w:rsid w:val="00972744"/>
    <w:rsid w:val="00972AAA"/>
    <w:rsid w:val="00972F57"/>
    <w:rsid w:val="009732F6"/>
    <w:rsid w:val="00973671"/>
    <w:rsid w:val="00973C22"/>
    <w:rsid w:val="009740E4"/>
    <w:rsid w:val="009741C0"/>
    <w:rsid w:val="00974CFB"/>
    <w:rsid w:val="00974DC7"/>
    <w:rsid w:val="0097621A"/>
    <w:rsid w:val="00976879"/>
    <w:rsid w:val="0097694E"/>
    <w:rsid w:val="00976C83"/>
    <w:rsid w:val="00980430"/>
    <w:rsid w:val="009811F1"/>
    <w:rsid w:val="00981EF8"/>
    <w:rsid w:val="0098239C"/>
    <w:rsid w:val="00983370"/>
    <w:rsid w:val="00984646"/>
    <w:rsid w:val="009851DD"/>
    <w:rsid w:val="009857ED"/>
    <w:rsid w:val="00985A1A"/>
    <w:rsid w:val="0098658C"/>
    <w:rsid w:val="00986FC4"/>
    <w:rsid w:val="009873D3"/>
    <w:rsid w:val="00987FFE"/>
    <w:rsid w:val="009907EA"/>
    <w:rsid w:val="00992912"/>
    <w:rsid w:val="00992E4B"/>
    <w:rsid w:val="00992FD3"/>
    <w:rsid w:val="00993405"/>
    <w:rsid w:val="009946CE"/>
    <w:rsid w:val="00994B77"/>
    <w:rsid w:val="00994DBD"/>
    <w:rsid w:val="00996731"/>
    <w:rsid w:val="009A0BB6"/>
    <w:rsid w:val="009A11DA"/>
    <w:rsid w:val="009A23E4"/>
    <w:rsid w:val="009A3727"/>
    <w:rsid w:val="009A37BB"/>
    <w:rsid w:val="009A7267"/>
    <w:rsid w:val="009A7F82"/>
    <w:rsid w:val="009B0DA1"/>
    <w:rsid w:val="009B11BE"/>
    <w:rsid w:val="009B1824"/>
    <w:rsid w:val="009B1CB1"/>
    <w:rsid w:val="009B32D8"/>
    <w:rsid w:val="009B3EC1"/>
    <w:rsid w:val="009B42AF"/>
    <w:rsid w:val="009B44B8"/>
    <w:rsid w:val="009B6037"/>
    <w:rsid w:val="009B678E"/>
    <w:rsid w:val="009B69AF"/>
    <w:rsid w:val="009B7BC3"/>
    <w:rsid w:val="009C0B60"/>
    <w:rsid w:val="009C0FB3"/>
    <w:rsid w:val="009C2229"/>
    <w:rsid w:val="009C2C29"/>
    <w:rsid w:val="009C2D2F"/>
    <w:rsid w:val="009C41D6"/>
    <w:rsid w:val="009C56D5"/>
    <w:rsid w:val="009C589F"/>
    <w:rsid w:val="009C5C4A"/>
    <w:rsid w:val="009C5CFE"/>
    <w:rsid w:val="009C6648"/>
    <w:rsid w:val="009C7320"/>
    <w:rsid w:val="009C7971"/>
    <w:rsid w:val="009D015B"/>
    <w:rsid w:val="009D0457"/>
    <w:rsid w:val="009D0694"/>
    <w:rsid w:val="009D0B15"/>
    <w:rsid w:val="009D157E"/>
    <w:rsid w:val="009D16C3"/>
    <w:rsid w:val="009D3DBF"/>
    <w:rsid w:val="009D4412"/>
    <w:rsid w:val="009D47A2"/>
    <w:rsid w:val="009D4F14"/>
    <w:rsid w:val="009D5DCE"/>
    <w:rsid w:val="009E0919"/>
    <w:rsid w:val="009E162F"/>
    <w:rsid w:val="009E3348"/>
    <w:rsid w:val="009E44D9"/>
    <w:rsid w:val="009E6091"/>
    <w:rsid w:val="009E63D3"/>
    <w:rsid w:val="009F0533"/>
    <w:rsid w:val="009F1F13"/>
    <w:rsid w:val="009F4403"/>
    <w:rsid w:val="009F5A14"/>
    <w:rsid w:val="009F621F"/>
    <w:rsid w:val="009F6C63"/>
    <w:rsid w:val="009F7EF9"/>
    <w:rsid w:val="00A005D4"/>
    <w:rsid w:val="00A012AA"/>
    <w:rsid w:val="00A01829"/>
    <w:rsid w:val="00A02722"/>
    <w:rsid w:val="00A027F9"/>
    <w:rsid w:val="00A04351"/>
    <w:rsid w:val="00A04D71"/>
    <w:rsid w:val="00A071EF"/>
    <w:rsid w:val="00A1038A"/>
    <w:rsid w:val="00A11B2B"/>
    <w:rsid w:val="00A123AA"/>
    <w:rsid w:val="00A1282D"/>
    <w:rsid w:val="00A14528"/>
    <w:rsid w:val="00A14569"/>
    <w:rsid w:val="00A14EA3"/>
    <w:rsid w:val="00A1597C"/>
    <w:rsid w:val="00A17413"/>
    <w:rsid w:val="00A1795B"/>
    <w:rsid w:val="00A20590"/>
    <w:rsid w:val="00A205F3"/>
    <w:rsid w:val="00A209B0"/>
    <w:rsid w:val="00A21008"/>
    <w:rsid w:val="00A231C9"/>
    <w:rsid w:val="00A23CD3"/>
    <w:rsid w:val="00A26916"/>
    <w:rsid w:val="00A269A2"/>
    <w:rsid w:val="00A26FAB"/>
    <w:rsid w:val="00A30723"/>
    <w:rsid w:val="00A30A75"/>
    <w:rsid w:val="00A30E47"/>
    <w:rsid w:val="00A31AE6"/>
    <w:rsid w:val="00A31EC8"/>
    <w:rsid w:val="00A32227"/>
    <w:rsid w:val="00A3356C"/>
    <w:rsid w:val="00A338C8"/>
    <w:rsid w:val="00A33A0B"/>
    <w:rsid w:val="00A33DF0"/>
    <w:rsid w:val="00A33F58"/>
    <w:rsid w:val="00A33F8B"/>
    <w:rsid w:val="00A35A4C"/>
    <w:rsid w:val="00A36D64"/>
    <w:rsid w:val="00A36F99"/>
    <w:rsid w:val="00A37BEF"/>
    <w:rsid w:val="00A40BE7"/>
    <w:rsid w:val="00A422AC"/>
    <w:rsid w:val="00A422F1"/>
    <w:rsid w:val="00A42DEC"/>
    <w:rsid w:val="00A42EC6"/>
    <w:rsid w:val="00A43336"/>
    <w:rsid w:val="00A43F3F"/>
    <w:rsid w:val="00A45923"/>
    <w:rsid w:val="00A45E20"/>
    <w:rsid w:val="00A45FAB"/>
    <w:rsid w:val="00A46659"/>
    <w:rsid w:val="00A47FB7"/>
    <w:rsid w:val="00A50FF1"/>
    <w:rsid w:val="00A51651"/>
    <w:rsid w:val="00A51A59"/>
    <w:rsid w:val="00A5216A"/>
    <w:rsid w:val="00A52A9C"/>
    <w:rsid w:val="00A535CB"/>
    <w:rsid w:val="00A543E7"/>
    <w:rsid w:val="00A5443E"/>
    <w:rsid w:val="00A54467"/>
    <w:rsid w:val="00A57766"/>
    <w:rsid w:val="00A60C75"/>
    <w:rsid w:val="00A60CA9"/>
    <w:rsid w:val="00A61CB4"/>
    <w:rsid w:val="00A623D6"/>
    <w:rsid w:val="00A62D9D"/>
    <w:rsid w:val="00A6341C"/>
    <w:rsid w:val="00A63873"/>
    <w:rsid w:val="00A64939"/>
    <w:rsid w:val="00A64E30"/>
    <w:rsid w:val="00A67A1C"/>
    <w:rsid w:val="00A726AF"/>
    <w:rsid w:val="00A7299D"/>
    <w:rsid w:val="00A731BD"/>
    <w:rsid w:val="00A73654"/>
    <w:rsid w:val="00A7424A"/>
    <w:rsid w:val="00A7432A"/>
    <w:rsid w:val="00A751AA"/>
    <w:rsid w:val="00A8137B"/>
    <w:rsid w:val="00A8199A"/>
    <w:rsid w:val="00A81A0B"/>
    <w:rsid w:val="00A824A7"/>
    <w:rsid w:val="00A833D8"/>
    <w:rsid w:val="00A83AE6"/>
    <w:rsid w:val="00A85AFB"/>
    <w:rsid w:val="00A86061"/>
    <w:rsid w:val="00A905F0"/>
    <w:rsid w:val="00A908BD"/>
    <w:rsid w:val="00A908DB"/>
    <w:rsid w:val="00A90F90"/>
    <w:rsid w:val="00A925E7"/>
    <w:rsid w:val="00A9374C"/>
    <w:rsid w:val="00A938C1"/>
    <w:rsid w:val="00A94C15"/>
    <w:rsid w:val="00A95AC2"/>
    <w:rsid w:val="00AA1610"/>
    <w:rsid w:val="00AA1B39"/>
    <w:rsid w:val="00AA266D"/>
    <w:rsid w:val="00AA35B1"/>
    <w:rsid w:val="00AA56C3"/>
    <w:rsid w:val="00AA5FDE"/>
    <w:rsid w:val="00AA673F"/>
    <w:rsid w:val="00AA6AD4"/>
    <w:rsid w:val="00AA7780"/>
    <w:rsid w:val="00AA790C"/>
    <w:rsid w:val="00AB0CF6"/>
    <w:rsid w:val="00AB145C"/>
    <w:rsid w:val="00AB19CE"/>
    <w:rsid w:val="00AB2599"/>
    <w:rsid w:val="00AB28C2"/>
    <w:rsid w:val="00AB3346"/>
    <w:rsid w:val="00AB4497"/>
    <w:rsid w:val="00AB4B5B"/>
    <w:rsid w:val="00AB584E"/>
    <w:rsid w:val="00AB5B11"/>
    <w:rsid w:val="00AB5E50"/>
    <w:rsid w:val="00AB5F0F"/>
    <w:rsid w:val="00AB6375"/>
    <w:rsid w:val="00AB74ED"/>
    <w:rsid w:val="00AB75EB"/>
    <w:rsid w:val="00AB7652"/>
    <w:rsid w:val="00AC1582"/>
    <w:rsid w:val="00AC1A3E"/>
    <w:rsid w:val="00AC4841"/>
    <w:rsid w:val="00AC6095"/>
    <w:rsid w:val="00AD2429"/>
    <w:rsid w:val="00AD27BB"/>
    <w:rsid w:val="00AD2A17"/>
    <w:rsid w:val="00AD3382"/>
    <w:rsid w:val="00AD4CEE"/>
    <w:rsid w:val="00AD50D9"/>
    <w:rsid w:val="00AD5B0F"/>
    <w:rsid w:val="00AD6285"/>
    <w:rsid w:val="00AD753C"/>
    <w:rsid w:val="00AD7E7E"/>
    <w:rsid w:val="00AE0D59"/>
    <w:rsid w:val="00AE2051"/>
    <w:rsid w:val="00AE32E6"/>
    <w:rsid w:val="00AE5EB5"/>
    <w:rsid w:val="00AE67D6"/>
    <w:rsid w:val="00AE755A"/>
    <w:rsid w:val="00AE7A6F"/>
    <w:rsid w:val="00AE7BC3"/>
    <w:rsid w:val="00AE7C09"/>
    <w:rsid w:val="00AF076A"/>
    <w:rsid w:val="00AF094A"/>
    <w:rsid w:val="00AF200A"/>
    <w:rsid w:val="00AF33C1"/>
    <w:rsid w:val="00AF37FB"/>
    <w:rsid w:val="00AF3937"/>
    <w:rsid w:val="00AF45F5"/>
    <w:rsid w:val="00AF505E"/>
    <w:rsid w:val="00AF52AF"/>
    <w:rsid w:val="00AF62DA"/>
    <w:rsid w:val="00AF6EEC"/>
    <w:rsid w:val="00B00529"/>
    <w:rsid w:val="00B005F3"/>
    <w:rsid w:val="00B00AA0"/>
    <w:rsid w:val="00B01C73"/>
    <w:rsid w:val="00B03B7A"/>
    <w:rsid w:val="00B03E5C"/>
    <w:rsid w:val="00B04271"/>
    <w:rsid w:val="00B048AF"/>
    <w:rsid w:val="00B04A3D"/>
    <w:rsid w:val="00B05B81"/>
    <w:rsid w:val="00B062FC"/>
    <w:rsid w:val="00B076E0"/>
    <w:rsid w:val="00B10A3B"/>
    <w:rsid w:val="00B10F07"/>
    <w:rsid w:val="00B11560"/>
    <w:rsid w:val="00B118DB"/>
    <w:rsid w:val="00B130A2"/>
    <w:rsid w:val="00B136BE"/>
    <w:rsid w:val="00B138F5"/>
    <w:rsid w:val="00B148D6"/>
    <w:rsid w:val="00B15831"/>
    <w:rsid w:val="00B160D6"/>
    <w:rsid w:val="00B16DB3"/>
    <w:rsid w:val="00B17203"/>
    <w:rsid w:val="00B17568"/>
    <w:rsid w:val="00B20389"/>
    <w:rsid w:val="00B2109C"/>
    <w:rsid w:val="00B2119F"/>
    <w:rsid w:val="00B216F2"/>
    <w:rsid w:val="00B220D6"/>
    <w:rsid w:val="00B222C7"/>
    <w:rsid w:val="00B2244D"/>
    <w:rsid w:val="00B239A8"/>
    <w:rsid w:val="00B24FCC"/>
    <w:rsid w:val="00B253C8"/>
    <w:rsid w:val="00B25CC5"/>
    <w:rsid w:val="00B264AA"/>
    <w:rsid w:val="00B30981"/>
    <w:rsid w:val="00B30C71"/>
    <w:rsid w:val="00B31956"/>
    <w:rsid w:val="00B3221C"/>
    <w:rsid w:val="00B322ED"/>
    <w:rsid w:val="00B324D8"/>
    <w:rsid w:val="00B32D8E"/>
    <w:rsid w:val="00B3325B"/>
    <w:rsid w:val="00B3357D"/>
    <w:rsid w:val="00B357AA"/>
    <w:rsid w:val="00B37EF6"/>
    <w:rsid w:val="00B4009A"/>
    <w:rsid w:val="00B400B4"/>
    <w:rsid w:val="00B405C6"/>
    <w:rsid w:val="00B40E18"/>
    <w:rsid w:val="00B418A3"/>
    <w:rsid w:val="00B423E0"/>
    <w:rsid w:val="00B44491"/>
    <w:rsid w:val="00B44820"/>
    <w:rsid w:val="00B44CB4"/>
    <w:rsid w:val="00B451A6"/>
    <w:rsid w:val="00B462A9"/>
    <w:rsid w:val="00B46358"/>
    <w:rsid w:val="00B5088D"/>
    <w:rsid w:val="00B50E0C"/>
    <w:rsid w:val="00B51306"/>
    <w:rsid w:val="00B51361"/>
    <w:rsid w:val="00B516FF"/>
    <w:rsid w:val="00B530D3"/>
    <w:rsid w:val="00B53322"/>
    <w:rsid w:val="00B53BDA"/>
    <w:rsid w:val="00B53E34"/>
    <w:rsid w:val="00B53FAD"/>
    <w:rsid w:val="00B558AC"/>
    <w:rsid w:val="00B559F3"/>
    <w:rsid w:val="00B56095"/>
    <w:rsid w:val="00B565EF"/>
    <w:rsid w:val="00B56EE4"/>
    <w:rsid w:val="00B56FDD"/>
    <w:rsid w:val="00B57B22"/>
    <w:rsid w:val="00B57B95"/>
    <w:rsid w:val="00B57C9B"/>
    <w:rsid w:val="00B57E01"/>
    <w:rsid w:val="00B60E93"/>
    <w:rsid w:val="00B60FCD"/>
    <w:rsid w:val="00B6148C"/>
    <w:rsid w:val="00B615AE"/>
    <w:rsid w:val="00B620C6"/>
    <w:rsid w:val="00B62AD0"/>
    <w:rsid w:val="00B63549"/>
    <w:rsid w:val="00B63E2F"/>
    <w:rsid w:val="00B64428"/>
    <w:rsid w:val="00B663AC"/>
    <w:rsid w:val="00B6699A"/>
    <w:rsid w:val="00B6720F"/>
    <w:rsid w:val="00B70742"/>
    <w:rsid w:val="00B71526"/>
    <w:rsid w:val="00B71ACD"/>
    <w:rsid w:val="00B72636"/>
    <w:rsid w:val="00B726CE"/>
    <w:rsid w:val="00B72A43"/>
    <w:rsid w:val="00B72DB3"/>
    <w:rsid w:val="00B72FA1"/>
    <w:rsid w:val="00B758CB"/>
    <w:rsid w:val="00B760B0"/>
    <w:rsid w:val="00B76205"/>
    <w:rsid w:val="00B80767"/>
    <w:rsid w:val="00B824F3"/>
    <w:rsid w:val="00B82713"/>
    <w:rsid w:val="00B83AE3"/>
    <w:rsid w:val="00B85326"/>
    <w:rsid w:val="00B85570"/>
    <w:rsid w:val="00B859AA"/>
    <w:rsid w:val="00B85E7D"/>
    <w:rsid w:val="00B86BE3"/>
    <w:rsid w:val="00B909EF"/>
    <w:rsid w:val="00B90AA2"/>
    <w:rsid w:val="00B91044"/>
    <w:rsid w:val="00B91CD7"/>
    <w:rsid w:val="00B9238A"/>
    <w:rsid w:val="00B92AA8"/>
    <w:rsid w:val="00B94AB7"/>
    <w:rsid w:val="00B95DFD"/>
    <w:rsid w:val="00B962B0"/>
    <w:rsid w:val="00B97FDF"/>
    <w:rsid w:val="00BA1C3C"/>
    <w:rsid w:val="00BA2154"/>
    <w:rsid w:val="00BA4BA6"/>
    <w:rsid w:val="00BA4F25"/>
    <w:rsid w:val="00BA4F4F"/>
    <w:rsid w:val="00BA677B"/>
    <w:rsid w:val="00BA6D1C"/>
    <w:rsid w:val="00BA6EF3"/>
    <w:rsid w:val="00BB1271"/>
    <w:rsid w:val="00BB1CDE"/>
    <w:rsid w:val="00BB3AF9"/>
    <w:rsid w:val="00BB455E"/>
    <w:rsid w:val="00BB478A"/>
    <w:rsid w:val="00BB4A1D"/>
    <w:rsid w:val="00BB50CB"/>
    <w:rsid w:val="00BB760D"/>
    <w:rsid w:val="00BB7EA7"/>
    <w:rsid w:val="00BC0566"/>
    <w:rsid w:val="00BC2BE5"/>
    <w:rsid w:val="00BC333B"/>
    <w:rsid w:val="00BC45F3"/>
    <w:rsid w:val="00BC4719"/>
    <w:rsid w:val="00BC4FA3"/>
    <w:rsid w:val="00BC50CC"/>
    <w:rsid w:val="00BC73A9"/>
    <w:rsid w:val="00BC7BD9"/>
    <w:rsid w:val="00BD1556"/>
    <w:rsid w:val="00BD25F5"/>
    <w:rsid w:val="00BD30AC"/>
    <w:rsid w:val="00BD34A2"/>
    <w:rsid w:val="00BD3896"/>
    <w:rsid w:val="00BD3F15"/>
    <w:rsid w:val="00BD439D"/>
    <w:rsid w:val="00BD6312"/>
    <w:rsid w:val="00BD6D0E"/>
    <w:rsid w:val="00BE0AC5"/>
    <w:rsid w:val="00BE0D65"/>
    <w:rsid w:val="00BE33EF"/>
    <w:rsid w:val="00BE359E"/>
    <w:rsid w:val="00BE4371"/>
    <w:rsid w:val="00BE52CA"/>
    <w:rsid w:val="00BE54D9"/>
    <w:rsid w:val="00BE5C09"/>
    <w:rsid w:val="00BE5CE3"/>
    <w:rsid w:val="00BE606B"/>
    <w:rsid w:val="00BE64C6"/>
    <w:rsid w:val="00BF315C"/>
    <w:rsid w:val="00BF3E84"/>
    <w:rsid w:val="00BF44CA"/>
    <w:rsid w:val="00BF52FE"/>
    <w:rsid w:val="00BF531F"/>
    <w:rsid w:val="00BF590D"/>
    <w:rsid w:val="00BF73EB"/>
    <w:rsid w:val="00BF7980"/>
    <w:rsid w:val="00BF7CD4"/>
    <w:rsid w:val="00BF7FCE"/>
    <w:rsid w:val="00C006EC"/>
    <w:rsid w:val="00C04064"/>
    <w:rsid w:val="00C041D7"/>
    <w:rsid w:val="00C044EE"/>
    <w:rsid w:val="00C05890"/>
    <w:rsid w:val="00C06D8B"/>
    <w:rsid w:val="00C075A2"/>
    <w:rsid w:val="00C105CF"/>
    <w:rsid w:val="00C1063E"/>
    <w:rsid w:val="00C1176C"/>
    <w:rsid w:val="00C117BD"/>
    <w:rsid w:val="00C11C82"/>
    <w:rsid w:val="00C11D5A"/>
    <w:rsid w:val="00C122AA"/>
    <w:rsid w:val="00C1405F"/>
    <w:rsid w:val="00C20046"/>
    <w:rsid w:val="00C20F2B"/>
    <w:rsid w:val="00C22A25"/>
    <w:rsid w:val="00C22C7B"/>
    <w:rsid w:val="00C231C5"/>
    <w:rsid w:val="00C23E2D"/>
    <w:rsid w:val="00C24387"/>
    <w:rsid w:val="00C24B70"/>
    <w:rsid w:val="00C24EB4"/>
    <w:rsid w:val="00C252FC"/>
    <w:rsid w:val="00C25A99"/>
    <w:rsid w:val="00C25C38"/>
    <w:rsid w:val="00C26660"/>
    <w:rsid w:val="00C275AD"/>
    <w:rsid w:val="00C27941"/>
    <w:rsid w:val="00C311EC"/>
    <w:rsid w:val="00C32283"/>
    <w:rsid w:val="00C327A9"/>
    <w:rsid w:val="00C33BEB"/>
    <w:rsid w:val="00C34747"/>
    <w:rsid w:val="00C364EB"/>
    <w:rsid w:val="00C3662E"/>
    <w:rsid w:val="00C37E07"/>
    <w:rsid w:val="00C37F82"/>
    <w:rsid w:val="00C41761"/>
    <w:rsid w:val="00C41A95"/>
    <w:rsid w:val="00C4296E"/>
    <w:rsid w:val="00C42A91"/>
    <w:rsid w:val="00C4330C"/>
    <w:rsid w:val="00C43C50"/>
    <w:rsid w:val="00C44112"/>
    <w:rsid w:val="00C4480C"/>
    <w:rsid w:val="00C45A0B"/>
    <w:rsid w:val="00C46050"/>
    <w:rsid w:val="00C51033"/>
    <w:rsid w:val="00C51742"/>
    <w:rsid w:val="00C519E9"/>
    <w:rsid w:val="00C5215B"/>
    <w:rsid w:val="00C52466"/>
    <w:rsid w:val="00C52F6F"/>
    <w:rsid w:val="00C530F1"/>
    <w:rsid w:val="00C535C3"/>
    <w:rsid w:val="00C53684"/>
    <w:rsid w:val="00C53EB6"/>
    <w:rsid w:val="00C53F9F"/>
    <w:rsid w:val="00C548C6"/>
    <w:rsid w:val="00C56376"/>
    <w:rsid w:val="00C568EE"/>
    <w:rsid w:val="00C574D8"/>
    <w:rsid w:val="00C60C07"/>
    <w:rsid w:val="00C61D5E"/>
    <w:rsid w:val="00C6244B"/>
    <w:rsid w:val="00C62941"/>
    <w:rsid w:val="00C62EC4"/>
    <w:rsid w:val="00C62EFF"/>
    <w:rsid w:val="00C646B1"/>
    <w:rsid w:val="00C64D6C"/>
    <w:rsid w:val="00C6525B"/>
    <w:rsid w:val="00C6552D"/>
    <w:rsid w:val="00C65B39"/>
    <w:rsid w:val="00C65E44"/>
    <w:rsid w:val="00C66603"/>
    <w:rsid w:val="00C66644"/>
    <w:rsid w:val="00C7060A"/>
    <w:rsid w:val="00C70D11"/>
    <w:rsid w:val="00C71C0B"/>
    <w:rsid w:val="00C71F26"/>
    <w:rsid w:val="00C7236D"/>
    <w:rsid w:val="00C72FC0"/>
    <w:rsid w:val="00C7551D"/>
    <w:rsid w:val="00C75AB3"/>
    <w:rsid w:val="00C76C07"/>
    <w:rsid w:val="00C77CB5"/>
    <w:rsid w:val="00C802B2"/>
    <w:rsid w:val="00C814D6"/>
    <w:rsid w:val="00C81518"/>
    <w:rsid w:val="00C8161F"/>
    <w:rsid w:val="00C8223F"/>
    <w:rsid w:val="00C82551"/>
    <w:rsid w:val="00C82B38"/>
    <w:rsid w:val="00C82EF0"/>
    <w:rsid w:val="00C836B2"/>
    <w:rsid w:val="00C8381B"/>
    <w:rsid w:val="00C83CE2"/>
    <w:rsid w:val="00C83E0B"/>
    <w:rsid w:val="00C842C1"/>
    <w:rsid w:val="00C84DD4"/>
    <w:rsid w:val="00C85F4A"/>
    <w:rsid w:val="00C869AA"/>
    <w:rsid w:val="00C86DF2"/>
    <w:rsid w:val="00C878B8"/>
    <w:rsid w:val="00C9275E"/>
    <w:rsid w:val="00C93EA8"/>
    <w:rsid w:val="00C94100"/>
    <w:rsid w:val="00C95894"/>
    <w:rsid w:val="00C95EFE"/>
    <w:rsid w:val="00C96B87"/>
    <w:rsid w:val="00C9774F"/>
    <w:rsid w:val="00CA02A7"/>
    <w:rsid w:val="00CA05FD"/>
    <w:rsid w:val="00CA0E2F"/>
    <w:rsid w:val="00CA1B26"/>
    <w:rsid w:val="00CA1B5A"/>
    <w:rsid w:val="00CA30CE"/>
    <w:rsid w:val="00CA3331"/>
    <w:rsid w:val="00CA3523"/>
    <w:rsid w:val="00CA3740"/>
    <w:rsid w:val="00CA488F"/>
    <w:rsid w:val="00CA4ACD"/>
    <w:rsid w:val="00CA64DF"/>
    <w:rsid w:val="00CA69DC"/>
    <w:rsid w:val="00CA6A39"/>
    <w:rsid w:val="00CA7172"/>
    <w:rsid w:val="00CA7AE1"/>
    <w:rsid w:val="00CB19C4"/>
    <w:rsid w:val="00CB231D"/>
    <w:rsid w:val="00CB2D56"/>
    <w:rsid w:val="00CB35D7"/>
    <w:rsid w:val="00CB37DA"/>
    <w:rsid w:val="00CB5CA5"/>
    <w:rsid w:val="00CB62F1"/>
    <w:rsid w:val="00CB68A1"/>
    <w:rsid w:val="00CB7E50"/>
    <w:rsid w:val="00CC0438"/>
    <w:rsid w:val="00CC04BB"/>
    <w:rsid w:val="00CC0DF0"/>
    <w:rsid w:val="00CC11D6"/>
    <w:rsid w:val="00CC1346"/>
    <w:rsid w:val="00CC285D"/>
    <w:rsid w:val="00CC2FB8"/>
    <w:rsid w:val="00CC3190"/>
    <w:rsid w:val="00CC3CFA"/>
    <w:rsid w:val="00CC4B27"/>
    <w:rsid w:val="00CC573B"/>
    <w:rsid w:val="00CC760C"/>
    <w:rsid w:val="00CC7868"/>
    <w:rsid w:val="00CD0433"/>
    <w:rsid w:val="00CD10F0"/>
    <w:rsid w:val="00CD2312"/>
    <w:rsid w:val="00CD2CF5"/>
    <w:rsid w:val="00CD324A"/>
    <w:rsid w:val="00CD4176"/>
    <w:rsid w:val="00CD4910"/>
    <w:rsid w:val="00CD60C2"/>
    <w:rsid w:val="00CD6400"/>
    <w:rsid w:val="00CD720A"/>
    <w:rsid w:val="00CD7F88"/>
    <w:rsid w:val="00CE15C1"/>
    <w:rsid w:val="00CE1C88"/>
    <w:rsid w:val="00CE38D4"/>
    <w:rsid w:val="00CE4450"/>
    <w:rsid w:val="00CE45B8"/>
    <w:rsid w:val="00CE49CA"/>
    <w:rsid w:val="00CE58DE"/>
    <w:rsid w:val="00CE5ACE"/>
    <w:rsid w:val="00CF0BEA"/>
    <w:rsid w:val="00CF11B7"/>
    <w:rsid w:val="00CF19EA"/>
    <w:rsid w:val="00CF21A7"/>
    <w:rsid w:val="00CF29A8"/>
    <w:rsid w:val="00CF2A95"/>
    <w:rsid w:val="00CF332A"/>
    <w:rsid w:val="00CF401A"/>
    <w:rsid w:val="00CF4DA6"/>
    <w:rsid w:val="00CF5363"/>
    <w:rsid w:val="00CF5586"/>
    <w:rsid w:val="00CF5910"/>
    <w:rsid w:val="00CF5E73"/>
    <w:rsid w:val="00CF6F67"/>
    <w:rsid w:val="00CF6F7D"/>
    <w:rsid w:val="00CF7478"/>
    <w:rsid w:val="00CF774B"/>
    <w:rsid w:val="00CF7A8D"/>
    <w:rsid w:val="00D01417"/>
    <w:rsid w:val="00D01B3F"/>
    <w:rsid w:val="00D038A2"/>
    <w:rsid w:val="00D04516"/>
    <w:rsid w:val="00D048AE"/>
    <w:rsid w:val="00D04E42"/>
    <w:rsid w:val="00D055E8"/>
    <w:rsid w:val="00D05DAD"/>
    <w:rsid w:val="00D05FB0"/>
    <w:rsid w:val="00D07B88"/>
    <w:rsid w:val="00D107AA"/>
    <w:rsid w:val="00D11331"/>
    <w:rsid w:val="00D115E9"/>
    <w:rsid w:val="00D1250A"/>
    <w:rsid w:val="00D126CD"/>
    <w:rsid w:val="00D12BF5"/>
    <w:rsid w:val="00D14244"/>
    <w:rsid w:val="00D15743"/>
    <w:rsid w:val="00D161D3"/>
    <w:rsid w:val="00D16B07"/>
    <w:rsid w:val="00D16E26"/>
    <w:rsid w:val="00D2000D"/>
    <w:rsid w:val="00D2046F"/>
    <w:rsid w:val="00D20ACD"/>
    <w:rsid w:val="00D20D4C"/>
    <w:rsid w:val="00D21D29"/>
    <w:rsid w:val="00D22022"/>
    <w:rsid w:val="00D22106"/>
    <w:rsid w:val="00D229CD"/>
    <w:rsid w:val="00D24CE2"/>
    <w:rsid w:val="00D25053"/>
    <w:rsid w:val="00D25CE5"/>
    <w:rsid w:val="00D269A4"/>
    <w:rsid w:val="00D26F4D"/>
    <w:rsid w:val="00D2737B"/>
    <w:rsid w:val="00D275AE"/>
    <w:rsid w:val="00D27E50"/>
    <w:rsid w:val="00D30231"/>
    <w:rsid w:val="00D310E6"/>
    <w:rsid w:val="00D3113A"/>
    <w:rsid w:val="00D31DD3"/>
    <w:rsid w:val="00D32B2D"/>
    <w:rsid w:val="00D33B81"/>
    <w:rsid w:val="00D3433E"/>
    <w:rsid w:val="00D34860"/>
    <w:rsid w:val="00D34F3A"/>
    <w:rsid w:val="00D35E2D"/>
    <w:rsid w:val="00D367A0"/>
    <w:rsid w:val="00D36C77"/>
    <w:rsid w:val="00D37426"/>
    <w:rsid w:val="00D37D3F"/>
    <w:rsid w:val="00D408AC"/>
    <w:rsid w:val="00D4118D"/>
    <w:rsid w:val="00D457FC"/>
    <w:rsid w:val="00D45D73"/>
    <w:rsid w:val="00D46206"/>
    <w:rsid w:val="00D46659"/>
    <w:rsid w:val="00D466D0"/>
    <w:rsid w:val="00D46F44"/>
    <w:rsid w:val="00D47BB5"/>
    <w:rsid w:val="00D47BE9"/>
    <w:rsid w:val="00D47D22"/>
    <w:rsid w:val="00D47D48"/>
    <w:rsid w:val="00D50F7E"/>
    <w:rsid w:val="00D515D6"/>
    <w:rsid w:val="00D5262E"/>
    <w:rsid w:val="00D528FD"/>
    <w:rsid w:val="00D54136"/>
    <w:rsid w:val="00D54DB8"/>
    <w:rsid w:val="00D55A9F"/>
    <w:rsid w:val="00D561B5"/>
    <w:rsid w:val="00D56E3C"/>
    <w:rsid w:val="00D57B97"/>
    <w:rsid w:val="00D57C32"/>
    <w:rsid w:val="00D60B05"/>
    <w:rsid w:val="00D60F5D"/>
    <w:rsid w:val="00D61C42"/>
    <w:rsid w:val="00D629AF"/>
    <w:rsid w:val="00D62DC0"/>
    <w:rsid w:val="00D62EA9"/>
    <w:rsid w:val="00D639BB"/>
    <w:rsid w:val="00D63A2F"/>
    <w:rsid w:val="00D64574"/>
    <w:rsid w:val="00D648BB"/>
    <w:rsid w:val="00D6609B"/>
    <w:rsid w:val="00D66132"/>
    <w:rsid w:val="00D66609"/>
    <w:rsid w:val="00D6744F"/>
    <w:rsid w:val="00D67E94"/>
    <w:rsid w:val="00D703E2"/>
    <w:rsid w:val="00D704D6"/>
    <w:rsid w:val="00D707D4"/>
    <w:rsid w:val="00D70AAD"/>
    <w:rsid w:val="00D72581"/>
    <w:rsid w:val="00D730E0"/>
    <w:rsid w:val="00D73615"/>
    <w:rsid w:val="00D74040"/>
    <w:rsid w:val="00D7442B"/>
    <w:rsid w:val="00D74F0D"/>
    <w:rsid w:val="00D75602"/>
    <w:rsid w:val="00D769EA"/>
    <w:rsid w:val="00D76D06"/>
    <w:rsid w:val="00D76E13"/>
    <w:rsid w:val="00D776C8"/>
    <w:rsid w:val="00D802F2"/>
    <w:rsid w:val="00D812F5"/>
    <w:rsid w:val="00D828C7"/>
    <w:rsid w:val="00D82F07"/>
    <w:rsid w:val="00D838F7"/>
    <w:rsid w:val="00D856E4"/>
    <w:rsid w:val="00D85935"/>
    <w:rsid w:val="00D85BF7"/>
    <w:rsid w:val="00D8698D"/>
    <w:rsid w:val="00D86CD3"/>
    <w:rsid w:val="00D87159"/>
    <w:rsid w:val="00D871CA"/>
    <w:rsid w:val="00D90481"/>
    <w:rsid w:val="00D90AD4"/>
    <w:rsid w:val="00D91050"/>
    <w:rsid w:val="00D92DAD"/>
    <w:rsid w:val="00D93734"/>
    <w:rsid w:val="00D93AE1"/>
    <w:rsid w:val="00D9483E"/>
    <w:rsid w:val="00D94BC2"/>
    <w:rsid w:val="00D95C49"/>
    <w:rsid w:val="00D95FC7"/>
    <w:rsid w:val="00D961BE"/>
    <w:rsid w:val="00D96C12"/>
    <w:rsid w:val="00D972DD"/>
    <w:rsid w:val="00D97C67"/>
    <w:rsid w:val="00DA1457"/>
    <w:rsid w:val="00DA1AE5"/>
    <w:rsid w:val="00DA27BB"/>
    <w:rsid w:val="00DA2DC2"/>
    <w:rsid w:val="00DA41B2"/>
    <w:rsid w:val="00DA4B76"/>
    <w:rsid w:val="00DA4ECE"/>
    <w:rsid w:val="00DA512B"/>
    <w:rsid w:val="00DA5659"/>
    <w:rsid w:val="00DA57B3"/>
    <w:rsid w:val="00DA5D24"/>
    <w:rsid w:val="00DA7AF9"/>
    <w:rsid w:val="00DA7FDF"/>
    <w:rsid w:val="00DB0F84"/>
    <w:rsid w:val="00DB2287"/>
    <w:rsid w:val="00DB2664"/>
    <w:rsid w:val="00DB2AB2"/>
    <w:rsid w:val="00DB4299"/>
    <w:rsid w:val="00DB46BF"/>
    <w:rsid w:val="00DB47FE"/>
    <w:rsid w:val="00DB51DC"/>
    <w:rsid w:val="00DB53D3"/>
    <w:rsid w:val="00DB607F"/>
    <w:rsid w:val="00DB63A4"/>
    <w:rsid w:val="00DB68DE"/>
    <w:rsid w:val="00DB740B"/>
    <w:rsid w:val="00DC142C"/>
    <w:rsid w:val="00DC2E3C"/>
    <w:rsid w:val="00DC4A3A"/>
    <w:rsid w:val="00DC4C15"/>
    <w:rsid w:val="00DC54EE"/>
    <w:rsid w:val="00DC5ECC"/>
    <w:rsid w:val="00DC6443"/>
    <w:rsid w:val="00DC7134"/>
    <w:rsid w:val="00DC7335"/>
    <w:rsid w:val="00DC792F"/>
    <w:rsid w:val="00DD074A"/>
    <w:rsid w:val="00DD2028"/>
    <w:rsid w:val="00DD21F6"/>
    <w:rsid w:val="00DD429F"/>
    <w:rsid w:val="00DD4600"/>
    <w:rsid w:val="00DD47DF"/>
    <w:rsid w:val="00DD48C4"/>
    <w:rsid w:val="00DD4C29"/>
    <w:rsid w:val="00DD6272"/>
    <w:rsid w:val="00DD6639"/>
    <w:rsid w:val="00DD7B65"/>
    <w:rsid w:val="00DE0CE5"/>
    <w:rsid w:val="00DE1BFB"/>
    <w:rsid w:val="00DE21C2"/>
    <w:rsid w:val="00DE40AF"/>
    <w:rsid w:val="00DE4665"/>
    <w:rsid w:val="00DE4FFD"/>
    <w:rsid w:val="00DE519B"/>
    <w:rsid w:val="00DE57CE"/>
    <w:rsid w:val="00DE74D2"/>
    <w:rsid w:val="00DF14A1"/>
    <w:rsid w:val="00DF2182"/>
    <w:rsid w:val="00DF2DAF"/>
    <w:rsid w:val="00DF334C"/>
    <w:rsid w:val="00DF5ADA"/>
    <w:rsid w:val="00DF6BC7"/>
    <w:rsid w:val="00DF7A50"/>
    <w:rsid w:val="00DF7A97"/>
    <w:rsid w:val="00DF7C63"/>
    <w:rsid w:val="00DF7EBB"/>
    <w:rsid w:val="00E00333"/>
    <w:rsid w:val="00E0174E"/>
    <w:rsid w:val="00E02846"/>
    <w:rsid w:val="00E02F67"/>
    <w:rsid w:val="00E03E13"/>
    <w:rsid w:val="00E04760"/>
    <w:rsid w:val="00E06002"/>
    <w:rsid w:val="00E06107"/>
    <w:rsid w:val="00E06E47"/>
    <w:rsid w:val="00E079D6"/>
    <w:rsid w:val="00E15212"/>
    <w:rsid w:val="00E152C6"/>
    <w:rsid w:val="00E159F7"/>
    <w:rsid w:val="00E15A99"/>
    <w:rsid w:val="00E16268"/>
    <w:rsid w:val="00E16C61"/>
    <w:rsid w:val="00E16F8F"/>
    <w:rsid w:val="00E17001"/>
    <w:rsid w:val="00E170F6"/>
    <w:rsid w:val="00E200DC"/>
    <w:rsid w:val="00E2041C"/>
    <w:rsid w:val="00E21F34"/>
    <w:rsid w:val="00E2343D"/>
    <w:rsid w:val="00E236A9"/>
    <w:rsid w:val="00E23E6C"/>
    <w:rsid w:val="00E247DC"/>
    <w:rsid w:val="00E24F2E"/>
    <w:rsid w:val="00E25481"/>
    <w:rsid w:val="00E259DB"/>
    <w:rsid w:val="00E25C0A"/>
    <w:rsid w:val="00E25FC0"/>
    <w:rsid w:val="00E26E5C"/>
    <w:rsid w:val="00E308D0"/>
    <w:rsid w:val="00E31420"/>
    <w:rsid w:val="00E3184F"/>
    <w:rsid w:val="00E33641"/>
    <w:rsid w:val="00E338D7"/>
    <w:rsid w:val="00E341F2"/>
    <w:rsid w:val="00E34698"/>
    <w:rsid w:val="00E348F8"/>
    <w:rsid w:val="00E35F7F"/>
    <w:rsid w:val="00E36B03"/>
    <w:rsid w:val="00E37C6E"/>
    <w:rsid w:val="00E37F37"/>
    <w:rsid w:val="00E40A1B"/>
    <w:rsid w:val="00E40BE3"/>
    <w:rsid w:val="00E41E4E"/>
    <w:rsid w:val="00E422A4"/>
    <w:rsid w:val="00E42370"/>
    <w:rsid w:val="00E43576"/>
    <w:rsid w:val="00E43884"/>
    <w:rsid w:val="00E43B94"/>
    <w:rsid w:val="00E45FAB"/>
    <w:rsid w:val="00E461D1"/>
    <w:rsid w:val="00E462F5"/>
    <w:rsid w:val="00E46B7B"/>
    <w:rsid w:val="00E478F0"/>
    <w:rsid w:val="00E5034A"/>
    <w:rsid w:val="00E5102F"/>
    <w:rsid w:val="00E514F1"/>
    <w:rsid w:val="00E56C0E"/>
    <w:rsid w:val="00E601F4"/>
    <w:rsid w:val="00E604F8"/>
    <w:rsid w:val="00E61396"/>
    <w:rsid w:val="00E616D2"/>
    <w:rsid w:val="00E616E1"/>
    <w:rsid w:val="00E62FA0"/>
    <w:rsid w:val="00E63736"/>
    <w:rsid w:val="00E6409D"/>
    <w:rsid w:val="00E647E7"/>
    <w:rsid w:val="00E65184"/>
    <w:rsid w:val="00E657AD"/>
    <w:rsid w:val="00E66711"/>
    <w:rsid w:val="00E67464"/>
    <w:rsid w:val="00E70135"/>
    <w:rsid w:val="00E70E95"/>
    <w:rsid w:val="00E71CE4"/>
    <w:rsid w:val="00E72545"/>
    <w:rsid w:val="00E73B2E"/>
    <w:rsid w:val="00E74137"/>
    <w:rsid w:val="00E77883"/>
    <w:rsid w:val="00E80139"/>
    <w:rsid w:val="00E836EF"/>
    <w:rsid w:val="00E83889"/>
    <w:rsid w:val="00E84491"/>
    <w:rsid w:val="00E85E59"/>
    <w:rsid w:val="00E86060"/>
    <w:rsid w:val="00E871E5"/>
    <w:rsid w:val="00E90F1B"/>
    <w:rsid w:val="00E93011"/>
    <w:rsid w:val="00E946F5"/>
    <w:rsid w:val="00E95114"/>
    <w:rsid w:val="00E97744"/>
    <w:rsid w:val="00EA06C0"/>
    <w:rsid w:val="00EA0D09"/>
    <w:rsid w:val="00EA0D31"/>
    <w:rsid w:val="00EA10D6"/>
    <w:rsid w:val="00EA3209"/>
    <w:rsid w:val="00EA3BBF"/>
    <w:rsid w:val="00EA4117"/>
    <w:rsid w:val="00EA5BDB"/>
    <w:rsid w:val="00EA605A"/>
    <w:rsid w:val="00EB0635"/>
    <w:rsid w:val="00EB0818"/>
    <w:rsid w:val="00EB0E41"/>
    <w:rsid w:val="00EB5A09"/>
    <w:rsid w:val="00EB5CF8"/>
    <w:rsid w:val="00EB5D3E"/>
    <w:rsid w:val="00EC1306"/>
    <w:rsid w:val="00EC1E46"/>
    <w:rsid w:val="00EC2843"/>
    <w:rsid w:val="00EC4B75"/>
    <w:rsid w:val="00EC587D"/>
    <w:rsid w:val="00EC5A98"/>
    <w:rsid w:val="00EC5B93"/>
    <w:rsid w:val="00EC794F"/>
    <w:rsid w:val="00ED0103"/>
    <w:rsid w:val="00ED0213"/>
    <w:rsid w:val="00ED0231"/>
    <w:rsid w:val="00ED1EE9"/>
    <w:rsid w:val="00ED1FBE"/>
    <w:rsid w:val="00ED27FD"/>
    <w:rsid w:val="00ED2998"/>
    <w:rsid w:val="00ED2E95"/>
    <w:rsid w:val="00ED341C"/>
    <w:rsid w:val="00ED380A"/>
    <w:rsid w:val="00ED4281"/>
    <w:rsid w:val="00ED4EB0"/>
    <w:rsid w:val="00ED5497"/>
    <w:rsid w:val="00ED5D34"/>
    <w:rsid w:val="00ED6649"/>
    <w:rsid w:val="00ED7D57"/>
    <w:rsid w:val="00ED7FE8"/>
    <w:rsid w:val="00EE09EB"/>
    <w:rsid w:val="00EE0B3A"/>
    <w:rsid w:val="00EE1258"/>
    <w:rsid w:val="00EE1475"/>
    <w:rsid w:val="00EE1EA1"/>
    <w:rsid w:val="00EE2E50"/>
    <w:rsid w:val="00EE3095"/>
    <w:rsid w:val="00EE740D"/>
    <w:rsid w:val="00EF05D7"/>
    <w:rsid w:val="00EF1323"/>
    <w:rsid w:val="00EF478C"/>
    <w:rsid w:val="00EF5F97"/>
    <w:rsid w:val="00EF64F7"/>
    <w:rsid w:val="00EF7046"/>
    <w:rsid w:val="00F01735"/>
    <w:rsid w:val="00F030F3"/>
    <w:rsid w:val="00F03692"/>
    <w:rsid w:val="00F03A40"/>
    <w:rsid w:val="00F03F99"/>
    <w:rsid w:val="00F0450E"/>
    <w:rsid w:val="00F04BB2"/>
    <w:rsid w:val="00F04D04"/>
    <w:rsid w:val="00F05EA0"/>
    <w:rsid w:val="00F065EC"/>
    <w:rsid w:val="00F06883"/>
    <w:rsid w:val="00F06C73"/>
    <w:rsid w:val="00F070C4"/>
    <w:rsid w:val="00F07493"/>
    <w:rsid w:val="00F108BE"/>
    <w:rsid w:val="00F10C07"/>
    <w:rsid w:val="00F13051"/>
    <w:rsid w:val="00F130A2"/>
    <w:rsid w:val="00F13A2A"/>
    <w:rsid w:val="00F1410E"/>
    <w:rsid w:val="00F14449"/>
    <w:rsid w:val="00F14E31"/>
    <w:rsid w:val="00F14F59"/>
    <w:rsid w:val="00F17F28"/>
    <w:rsid w:val="00F210A2"/>
    <w:rsid w:val="00F214FC"/>
    <w:rsid w:val="00F219C9"/>
    <w:rsid w:val="00F21BB7"/>
    <w:rsid w:val="00F22139"/>
    <w:rsid w:val="00F2223B"/>
    <w:rsid w:val="00F2249F"/>
    <w:rsid w:val="00F24179"/>
    <w:rsid w:val="00F24958"/>
    <w:rsid w:val="00F257B7"/>
    <w:rsid w:val="00F26F0E"/>
    <w:rsid w:val="00F27155"/>
    <w:rsid w:val="00F274B1"/>
    <w:rsid w:val="00F27AB9"/>
    <w:rsid w:val="00F3071A"/>
    <w:rsid w:val="00F30F63"/>
    <w:rsid w:val="00F31E42"/>
    <w:rsid w:val="00F32287"/>
    <w:rsid w:val="00F325AC"/>
    <w:rsid w:val="00F32BDD"/>
    <w:rsid w:val="00F33695"/>
    <w:rsid w:val="00F34962"/>
    <w:rsid w:val="00F37F28"/>
    <w:rsid w:val="00F407F7"/>
    <w:rsid w:val="00F40CEF"/>
    <w:rsid w:val="00F42A75"/>
    <w:rsid w:val="00F4327D"/>
    <w:rsid w:val="00F4699D"/>
    <w:rsid w:val="00F47B64"/>
    <w:rsid w:val="00F507CB"/>
    <w:rsid w:val="00F5098E"/>
    <w:rsid w:val="00F509F4"/>
    <w:rsid w:val="00F50EE4"/>
    <w:rsid w:val="00F51049"/>
    <w:rsid w:val="00F52029"/>
    <w:rsid w:val="00F53579"/>
    <w:rsid w:val="00F53909"/>
    <w:rsid w:val="00F53EB7"/>
    <w:rsid w:val="00F54BED"/>
    <w:rsid w:val="00F55081"/>
    <w:rsid w:val="00F55C80"/>
    <w:rsid w:val="00F560B9"/>
    <w:rsid w:val="00F56D45"/>
    <w:rsid w:val="00F5749A"/>
    <w:rsid w:val="00F607A4"/>
    <w:rsid w:val="00F6130D"/>
    <w:rsid w:val="00F61BF3"/>
    <w:rsid w:val="00F6277E"/>
    <w:rsid w:val="00F6327C"/>
    <w:rsid w:val="00F63AD2"/>
    <w:rsid w:val="00F64993"/>
    <w:rsid w:val="00F651FB"/>
    <w:rsid w:val="00F66133"/>
    <w:rsid w:val="00F66375"/>
    <w:rsid w:val="00F66B7C"/>
    <w:rsid w:val="00F70368"/>
    <w:rsid w:val="00F70A5C"/>
    <w:rsid w:val="00F71147"/>
    <w:rsid w:val="00F7150C"/>
    <w:rsid w:val="00F71656"/>
    <w:rsid w:val="00F71951"/>
    <w:rsid w:val="00F734AB"/>
    <w:rsid w:val="00F74F03"/>
    <w:rsid w:val="00F76718"/>
    <w:rsid w:val="00F767B6"/>
    <w:rsid w:val="00F774F8"/>
    <w:rsid w:val="00F801BE"/>
    <w:rsid w:val="00F80BAF"/>
    <w:rsid w:val="00F80C0C"/>
    <w:rsid w:val="00F80F52"/>
    <w:rsid w:val="00F81160"/>
    <w:rsid w:val="00F823C4"/>
    <w:rsid w:val="00F83291"/>
    <w:rsid w:val="00F8337D"/>
    <w:rsid w:val="00F83927"/>
    <w:rsid w:val="00F83ECB"/>
    <w:rsid w:val="00F90BB4"/>
    <w:rsid w:val="00F9181B"/>
    <w:rsid w:val="00F91B1A"/>
    <w:rsid w:val="00F920C2"/>
    <w:rsid w:val="00F92469"/>
    <w:rsid w:val="00F93A7B"/>
    <w:rsid w:val="00F93BF1"/>
    <w:rsid w:val="00F93DB2"/>
    <w:rsid w:val="00F945A5"/>
    <w:rsid w:val="00F94F4B"/>
    <w:rsid w:val="00F959CC"/>
    <w:rsid w:val="00F96C81"/>
    <w:rsid w:val="00F97588"/>
    <w:rsid w:val="00FA2032"/>
    <w:rsid w:val="00FA2803"/>
    <w:rsid w:val="00FA3179"/>
    <w:rsid w:val="00FA3E43"/>
    <w:rsid w:val="00FA4036"/>
    <w:rsid w:val="00FA41F6"/>
    <w:rsid w:val="00FA73D6"/>
    <w:rsid w:val="00FB0039"/>
    <w:rsid w:val="00FB1D4D"/>
    <w:rsid w:val="00FB3A95"/>
    <w:rsid w:val="00FB412A"/>
    <w:rsid w:val="00FB4310"/>
    <w:rsid w:val="00FB4B7F"/>
    <w:rsid w:val="00FB674D"/>
    <w:rsid w:val="00FB792A"/>
    <w:rsid w:val="00FB7B4A"/>
    <w:rsid w:val="00FC0B60"/>
    <w:rsid w:val="00FC0CAA"/>
    <w:rsid w:val="00FC0EE0"/>
    <w:rsid w:val="00FC0FF8"/>
    <w:rsid w:val="00FC135A"/>
    <w:rsid w:val="00FC13B0"/>
    <w:rsid w:val="00FC29A4"/>
    <w:rsid w:val="00FC2FE8"/>
    <w:rsid w:val="00FC513E"/>
    <w:rsid w:val="00FC56EB"/>
    <w:rsid w:val="00FC59DE"/>
    <w:rsid w:val="00FC5FF8"/>
    <w:rsid w:val="00FC62F2"/>
    <w:rsid w:val="00FC7378"/>
    <w:rsid w:val="00FC787C"/>
    <w:rsid w:val="00FD033A"/>
    <w:rsid w:val="00FD0C0E"/>
    <w:rsid w:val="00FD1610"/>
    <w:rsid w:val="00FD2048"/>
    <w:rsid w:val="00FD25AD"/>
    <w:rsid w:val="00FD27CB"/>
    <w:rsid w:val="00FD2BB0"/>
    <w:rsid w:val="00FD2F70"/>
    <w:rsid w:val="00FD527C"/>
    <w:rsid w:val="00FD68D2"/>
    <w:rsid w:val="00FE1841"/>
    <w:rsid w:val="00FE20AE"/>
    <w:rsid w:val="00FE23FE"/>
    <w:rsid w:val="00FE2746"/>
    <w:rsid w:val="00FE3455"/>
    <w:rsid w:val="00FE3C0D"/>
    <w:rsid w:val="00FE6726"/>
    <w:rsid w:val="00FE73E9"/>
    <w:rsid w:val="00FF26C9"/>
    <w:rsid w:val="00FF2E89"/>
    <w:rsid w:val="00FF31E0"/>
    <w:rsid w:val="00FF3E40"/>
    <w:rsid w:val="00FF454E"/>
    <w:rsid w:val="00FF4553"/>
    <w:rsid w:val="00FF4FFE"/>
    <w:rsid w:val="00FF57C5"/>
    <w:rsid w:val="00FF73C3"/>
    <w:rsid w:val="00FF74B8"/>
    <w:rsid w:val="00FF7A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D06061E-1266-4DA7-810E-FFB046A2B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qFormat="1"/>
    <w:lsdException w:name="footnote text"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23BC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C2004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qFormat/>
    <w:rsid w:val="00C2004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qFormat/>
    <w:rsid w:val="00C20046"/>
    <w:pPr>
      <w:keepNext/>
      <w:spacing w:line="720" w:lineRule="atLeast"/>
      <w:outlineLvl w:val="2"/>
    </w:pPr>
    <w:rPr>
      <w:rFonts w:ascii="Arial" w:eastAsia="新細明體" w:hAnsi="Arial"/>
      <w:b/>
      <w:bCs/>
      <w:snapToGrid/>
      <w:sz w:val="36"/>
      <w:szCs w:val="36"/>
    </w:rPr>
  </w:style>
  <w:style w:type="paragraph" w:styleId="4">
    <w:name w:val="heading 4"/>
    <w:basedOn w:val="a"/>
    <w:next w:val="a"/>
    <w:qFormat/>
    <w:rsid w:val="00C20046"/>
    <w:pPr>
      <w:keepNext/>
      <w:spacing w:line="720" w:lineRule="atLeast"/>
      <w:outlineLvl w:val="3"/>
    </w:pPr>
    <w:rPr>
      <w:rFonts w:ascii="Arial" w:eastAsia="新細明體" w:hAnsi="Arial"/>
      <w:snapToGrid/>
      <w:sz w:val="36"/>
      <w:szCs w:val="36"/>
    </w:rPr>
  </w:style>
  <w:style w:type="paragraph" w:styleId="5">
    <w:name w:val="heading 5"/>
    <w:basedOn w:val="a"/>
    <w:next w:val="a"/>
    <w:qFormat/>
    <w:rsid w:val="00C20046"/>
    <w:pPr>
      <w:keepNext/>
      <w:spacing w:line="720" w:lineRule="atLeast"/>
      <w:outlineLvl w:val="4"/>
    </w:pPr>
    <w:rPr>
      <w:rFonts w:ascii="Arial" w:eastAsia="新細明體" w:hAnsi="Arial"/>
      <w:b/>
      <w:bCs/>
      <w:snapToGrid/>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10"/>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e">
    <w:name w:val="Hyperlink"/>
    <w:uiPriority w:val="99"/>
    <w:rsid w:val="006075A0"/>
    <w:rPr>
      <w:noProof/>
      <w:sz w:val="24"/>
      <w:szCs w:val="24"/>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C83E0B"/>
    <w:pPr>
      <w:tabs>
        <w:tab w:val="right" w:leader="hyphen" w:pos="8490"/>
      </w:tabs>
      <w:ind w:leftChars="0" w:left="487" w:rightChars="31" w:right="88" w:hangingChars="200" w:hanging="487"/>
      <w:jc w:val="right"/>
    </w:pPr>
    <w:rPr>
      <w:b/>
      <w:snapToGrid/>
      <w:kern w:val="0"/>
      <w:sz w:val="24"/>
      <w:szCs w:val="24"/>
    </w:rPr>
  </w:style>
  <w:style w:type="paragraph" w:styleId="23">
    <w:name w:val="toc 2"/>
    <w:basedOn w:val="a"/>
    <w:next w:val="a"/>
    <w:autoRedefine/>
    <w:uiPriority w:val="39"/>
    <w:qFormat/>
    <w:rsid w:val="00D769EA"/>
    <w:pPr>
      <w:tabs>
        <w:tab w:val="right" w:leader="hyphen" w:pos="8490"/>
      </w:tabs>
      <w:ind w:leftChars="0" w:left="487" w:rightChars="99" w:right="281" w:hangingChars="200" w:hanging="487"/>
    </w:pPr>
    <w:rPr>
      <w:sz w:val="24"/>
    </w:rPr>
  </w:style>
  <w:style w:type="paragraph" w:styleId="af0">
    <w:name w:val="footer"/>
    <w:basedOn w:val="a"/>
    <w:link w:val="af1"/>
    <w:uiPriority w:val="99"/>
    <w:rsid w:val="00AE67D6"/>
    <w:pPr>
      <w:tabs>
        <w:tab w:val="center" w:pos="4153"/>
        <w:tab w:val="right" w:pos="8306"/>
      </w:tabs>
      <w:snapToGrid w:val="0"/>
    </w:pPr>
    <w:rPr>
      <w:sz w:val="20"/>
      <w:szCs w:val="20"/>
    </w:rPr>
  </w:style>
  <w:style w:type="character" w:styleId="af2">
    <w:name w:val="page number"/>
    <w:basedOn w:val="a0"/>
    <w:rsid w:val="00AE67D6"/>
  </w:style>
  <w:style w:type="character" w:customStyle="1" w:styleId="a5">
    <w:name w:val="(一)(二)(三) 字元"/>
    <w:link w:val="a4"/>
    <w:rsid w:val="00B31956"/>
    <w:rPr>
      <w:rFonts w:ascii="標楷體" w:eastAsia="標楷體"/>
      <w:snapToGrid w:val="0"/>
      <w:kern w:val="2"/>
      <w:sz w:val="28"/>
      <w:szCs w:val="28"/>
      <w:lang w:val="en-US" w:eastAsia="zh-TW" w:bidi="ar-SA"/>
    </w:rPr>
  </w:style>
  <w:style w:type="table" w:styleId="af3">
    <w:name w:val="Table Grid"/>
    <w:basedOn w:val="a1"/>
    <w:rsid w:val="00124DD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124DDB"/>
    <w:rPr>
      <w:rFonts w:ascii="標楷體" w:eastAsia="標楷體"/>
      <w:snapToGrid w:val="0"/>
      <w:kern w:val="2"/>
      <w:sz w:val="24"/>
      <w:szCs w:val="28"/>
      <w:lang w:val="en-US" w:eastAsia="zh-TW" w:bidi="ar-SA"/>
    </w:rPr>
  </w:style>
  <w:style w:type="character" w:customStyle="1" w:styleId="1230">
    <w:name w:val="1.2.3. 字元"/>
    <w:link w:val="123"/>
    <w:rsid w:val="00091D6D"/>
    <w:rPr>
      <w:rFonts w:ascii="標楷體" w:eastAsia="標楷體"/>
      <w:snapToGrid w:val="0"/>
      <w:kern w:val="2"/>
      <w:sz w:val="28"/>
      <w:szCs w:val="28"/>
      <w:lang w:val="en-US" w:eastAsia="zh-TW" w:bidi="ar-SA"/>
    </w:rPr>
  </w:style>
  <w:style w:type="paragraph" w:styleId="HTML">
    <w:name w:val="HTML Preformatted"/>
    <w:basedOn w:val="a"/>
    <w:rsid w:val="00340C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30">
    <w:name w:val="超連結3"/>
    <w:rsid w:val="00CF19EA"/>
    <w:rPr>
      <w:strike w:val="0"/>
      <w:dstrike w:val="0"/>
      <w:color w:val="BE6138"/>
      <w:u w:val="single"/>
      <w:effect w:val="none"/>
    </w:rPr>
  </w:style>
  <w:style w:type="character" w:customStyle="1" w:styleId="style2">
    <w:name w:val="style2"/>
    <w:basedOn w:val="a0"/>
    <w:rsid w:val="00EC5A98"/>
  </w:style>
  <w:style w:type="paragraph" w:customStyle="1" w:styleId="k221">
    <w:name w:val="k221"/>
    <w:basedOn w:val="a"/>
    <w:rsid w:val="00FF7A2F"/>
    <w:pPr>
      <w:widowControl/>
      <w:shd w:val="clear" w:color="auto" w:fill="F7F7F3"/>
      <w:spacing w:before="120" w:after="180" w:line="360" w:lineRule="auto"/>
      <w:ind w:leftChars="0" w:left="0" w:firstLineChars="0" w:firstLine="0"/>
      <w:jc w:val="left"/>
    </w:pPr>
    <w:rPr>
      <w:rFonts w:ascii="新細明體" w:eastAsia="新細明體" w:hAnsi="新細明體" w:cs="新細明體"/>
      <w:snapToGrid/>
      <w:kern w:val="0"/>
      <w:sz w:val="24"/>
      <w:szCs w:val="24"/>
    </w:rPr>
  </w:style>
  <w:style w:type="paragraph" w:styleId="af4">
    <w:name w:val="Balloon Text"/>
    <w:basedOn w:val="a"/>
    <w:semiHidden/>
    <w:rsid w:val="005F25D3"/>
    <w:rPr>
      <w:rFonts w:ascii="Arial" w:eastAsia="新細明體" w:hAnsi="Arial"/>
      <w:sz w:val="18"/>
      <w:szCs w:val="18"/>
    </w:rPr>
  </w:style>
  <w:style w:type="paragraph" w:styleId="af5">
    <w:name w:val="footnote text"/>
    <w:basedOn w:val="a"/>
    <w:link w:val="af6"/>
    <w:uiPriority w:val="99"/>
    <w:rsid w:val="00EE0B3A"/>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4_G"/>
    <w:uiPriority w:val="99"/>
    <w:qFormat/>
    <w:rsid w:val="00EE0B3A"/>
    <w:rPr>
      <w:vertAlign w:val="superscript"/>
    </w:rPr>
  </w:style>
  <w:style w:type="paragraph" w:customStyle="1" w:styleId="af8">
    <w:name w:val=" 字元"/>
    <w:basedOn w:val="a"/>
    <w:rsid w:val="00927A4E"/>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12">
    <w:name w:val="(一)(二)(三) 字元1"/>
    <w:rsid w:val="003E5FDB"/>
    <w:rPr>
      <w:rFonts w:ascii="標楷體" w:eastAsia="標楷體"/>
      <w:snapToGrid w:val="0"/>
      <w:kern w:val="2"/>
      <w:sz w:val="28"/>
      <w:szCs w:val="28"/>
      <w:lang w:val="en-US" w:eastAsia="zh-TW" w:bidi="ar-SA"/>
    </w:rPr>
  </w:style>
  <w:style w:type="character" w:customStyle="1" w:styleId="140">
    <w:name w:val="第二層(14號字) 字元"/>
    <w:link w:val="14"/>
    <w:rsid w:val="00CA30CE"/>
    <w:rPr>
      <w:rFonts w:ascii="標楷體" w:eastAsia="標楷體"/>
      <w:b/>
      <w:snapToGrid w:val="0"/>
      <w:kern w:val="2"/>
      <w:sz w:val="28"/>
      <w:lang w:val="en-US" w:eastAsia="zh-TW" w:bidi="ar-SA"/>
    </w:rPr>
  </w:style>
  <w:style w:type="character" w:customStyle="1" w:styleId="10">
    <w:name w:val="(一)下內文 字元1"/>
    <w:basedOn w:val="12"/>
    <w:link w:val="a6"/>
    <w:rsid w:val="00C20046"/>
    <w:rPr>
      <w:rFonts w:ascii="標楷體" w:eastAsia="標楷體"/>
      <w:snapToGrid w:val="0"/>
      <w:kern w:val="2"/>
      <w:sz w:val="28"/>
      <w:szCs w:val="28"/>
      <w:lang w:val="en-US" w:eastAsia="zh-TW" w:bidi="ar-SA"/>
    </w:rPr>
  </w:style>
  <w:style w:type="character" w:customStyle="1" w:styleId="af">
    <w:name w:val="圖表目錄 字元"/>
    <w:link w:val="aa"/>
    <w:rsid w:val="00C20046"/>
    <w:rPr>
      <w:rFonts w:ascii="標楷體" w:eastAsia="標楷體"/>
      <w:snapToGrid w:val="0"/>
      <w:kern w:val="2"/>
      <w:sz w:val="28"/>
      <w:szCs w:val="28"/>
      <w:lang w:val="en-US" w:eastAsia="zh-TW" w:bidi="ar-SA"/>
    </w:rPr>
  </w:style>
  <w:style w:type="character" w:customStyle="1" w:styleId="200">
    <w:name w:val="表格內文(20行高) 字元"/>
    <w:link w:val="20"/>
    <w:rsid w:val="00C20046"/>
    <w:rPr>
      <w:rFonts w:ascii="標楷體" w:eastAsia="標楷體"/>
      <w:snapToGrid w:val="0"/>
      <w:kern w:val="2"/>
      <w:sz w:val="24"/>
      <w:szCs w:val="28"/>
      <w:lang w:val="en-US" w:eastAsia="zh-TW" w:bidi="ar-SA"/>
    </w:rPr>
  </w:style>
  <w:style w:type="character" w:customStyle="1" w:styleId="145">
    <w:name w:val="表格內文(14行高) 字元 字元"/>
    <w:rsid w:val="00C20046"/>
    <w:rPr>
      <w:rFonts w:ascii="標楷體" w:eastAsia="標楷體"/>
      <w:snapToGrid w:val="0"/>
      <w:kern w:val="2"/>
      <w:sz w:val="24"/>
      <w:szCs w:val="28"/>
      <w:lang w:val="en-US" w:eastAsia="zh-TW" w:bidi="ar-SA"/>
    </w:rPr>
  </w:style>
  <w:style w:type="paragraph" w:styleId="24">
    <w:name w:val="Body Text 2"/>
    <w:basedOn w:val="a"/>
    <w:rsid w:val="00C20046"/>
    <w:pPr>
      <w:spacing w:after="120" w:line="480" w:lineRule="auto"/>
      <w:ind w:leftChars="0" w:left="0"/>
      <w:jc w:val="left"/>
    </w:pPr>
    <w:rPr>
      <w:rFonts w:ascii="Times New Roman"/>
      <w:snapToGrid/>
      <w:szCs w:val="20"/>
    </w:rPr>
  </w:style>
  <w:style w:type="paragraph" w:styleId="31">
    <w:name w:val="toc 3"/>
    <w:basedOn w:val="a"/>
    <w:next w:val="a"/>
    <w:autoRedefine/>
    <w:semiHidden/>
    <w:rsid w:val="00C20046"/>
    <w:pPr>
      <w:tabs>
        <w:tab w:val="right" w:leader="dot" w:pos="11726"/>
      </w:tabs>
      <w:spacing w:line="480" w:lineRule="exact"/>
      <w:ind w:leftChars="-10" w:left="1145" w:hangingChars="410" w:hanging="1174"/>
    </w:pPr>
    <w:rPr>
      <w:rFonts w:ascii="Times New Roman"/>
      <w:noProof/>
    </w:rPr>
  </w:style>
  <w:style w:type="character" w:customStyle="1" w:styleId="line1">
    <w:name w:val="line1"/>
    <w:rsid w:val="00C20046"/>
  </w:style>
  <w:style w:type="paragraph" w:styleId="af9">
    <w:name w:val="header"/>
    <w:basedOn w:val="a"/>
    <w:rsid w:val="00C20046"/>
    <w:pPr>
      <w:tabs>
        <w:tab w:val="center" w:pos="4153"/>
        <w:tab w:val="right" w:pos="8306"/>
      </w:tabs>
      <w:snapToGrid w:val="0"/>
      <w:spacing w:line="480" w:lineRule="exact"/>
    </w:pPr>
    <w:rPr>
      <w:rFonts w:ascii="Times New Roman"/>
      <w:sz w:val="20"/>
      <w:szCs w:val="20"/>
    </w:rPr>
  </w:style>
  <w:style w:type="character" w:customStyle="1" w:styleId="afa">
    <w:name w:val="姓名及分機 字元"/>
    <w:rsid w:val="00C20046"/>
    <w:rPr>
      <w:rFonts w:eastAsia="標楷體"/>
      <w:snapToGrid w:val="0"/>
      <w:kern w:val="2"/>
      <w:sz w:val="24"/>
      <w:szCs w:val="28"/>
      <w:lang w:val="en-US" w:eastAsia="zh-TW" w:bidi="ar-SA"/>
    </w:rPr>
  </w:style>
  <w:style w:type="character" w:customStyle="1" w:styleId="afb">
    <w:name w:val="(一)下內文 字元 字元"/>
    <w:rsid w:val="00C20046"/>
    <w:rPr>
      <w:rFonts w:eastAsia="標楷體"/>
      <w:snapToGrid w:val="0"/>
      <w:kern w:val="2"/>
      <w:sz w:val="28"/>
      <w:szCs w:val="28"/>
      <w:lang w:val="en-US" w:eastAsia="zh-TW" w:bidi="ar-SA"/>
    </w:rPr>
  </w:style>
  <w:style w:type="character" w:customStyle="1" w:styleId="afc">
    <w:name w:val="(一)下內文 字元 字元 字元"/>
    <w:basedOn w:val="afd"/>
    <w:rsid w:val="00C20046"/>
    <w:rPr>
      <w:rFonts w:eastAsia="標楷體"/>
      <w:snapToGrid w:val="0"/>
      <w:kern w:val="2"/>
      <w:sz w:val="28"/>
      <w:szCs w:val="28"/>
      <w:lang w:val="en-US" w:eastAsia="zh-TW" w:bidi="ar-SA"/>
    </w:rPr>
  </w:style>
  <w:style w:type="character" w:customStyle="1" w:styleId="afd">
    <w:name w:val="(一)(二)(三) 字元 字元"/>
    <w:rsid w:val="00C20046"/>
    <w:rPr>
      <w:rFonts w:eastAsia="標楷體"/>
      <w:snapToGrid w:val="0"/>
      <w:kern w:val="2"/>
      <w:sz w:val="28"/>
      <w:szCs w:val="28"/>
      <w:lang w:val="en-US" w:eastAsia="zh-TW" w:bidi="ar-SA"/>
    </w:rPr>
  </w:style>
  <w:style w:type="paragraph" w:customStyle="1" w:styleId="xl33">
    <w:name w:val="xl33"/>
    <w:basedOn w:val="a"/>
    <w:rsid w:val="00C20046"/>
    <w:pPr>
      <w:widowControl/>
      <w:pBdr>
        <w:top w:val="single" w:sz="4" w:space="0" w:color="auto"/>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textAlignment w:val="center"/>
    </w:pPr>
    <w:rPr>
      <w:rFonts w:hAnsi="標楷體" w:cs="Arial Unicode MS" w:hint="eastAsia"/>
      <w:snapToGrid/>
      <w:kern w:val="0"/>
    </w:rPr>
  </w:style>
  <w:style w:type="character" w:customStyle="1" w:styleId="1410">
    <w:name w:val="表格內文(14行高) 字元1"/>
    <w:rsid w:val="00C20046"/>
    <w:rPr>
      <w:rFonts w:ascii="標楷體" w:eastAsia="標楷體"/>
      <w:snapToGrid w:val="0"/>
      <w:kern w:val="2"/>
      <w:sz w:val="24"/>
      <w:szCs w:val="28"/>
      <w:lang w:val="en-US" w:eastAsia="zh-TW" w:bidi="ar-SA"/>
    </w:rPr>
  </w:style>
  <w:style w:type="paragraph" w:customStyle="1" w:styleId="afe">
    <w:name w:val="第二層"/>
    <w:basedOn w:val="a"/>
    <w:rsid w:val="00C20046"/>
    <w:pPr>
      <w:spacing w:line="480" w:lineRule="exact"/>
      <w:ind w:leftChars="20" w:left="624" w:hangingChars="198" w:hanging="567"/>
    </w:pPr>
    <w:rPr>
      <w:rFonts w:hAnsi="標楷體"/>
      <w:b/>
      <w:szCs w:val="20"/>
    </w:rPr>
  </w:style>
  <w:style w:type="paragraph" w:customStyle="1" w:styleId="aff">
    <w:name w:val="第一層"/>
    <w:basedOn w:val="a"/>
    <w:rsid w:val="00C20046"/>
    <w:pPr>
      <w:spacing w:line="480" w:lineRule="exact"/>
      <w:ind w:leftChars="0" w:left="0" w:firstLineChars="0" w:firstLine="0"/>
    </w:pPr>
    <w:rPr>
      <w:rFonts w:hAnsi="標楷體"/>
      <w:b/>
      <w:bCs/>
      <w:sz w:val="32"/>
      <w:szCs w:val="32"/>
    </w:rPr>
  </w:style>
  <w:style w:type="paragraph" w:customStyle="1" w:styleId="13">
    <w:name w:val="表格內文1"/>
    <w:rsid w:val="00C20046"/>
    <w:pPr>
      <w:spacing w:line="280" w:lineRule="exact"/>
    </w:pPr>
    <w:rPr>
      <w:rFonts w:eastAsia="標楷體"/>
      <w:sz w:val="24"/>
      <w:szCs w:val="24"/>
    </w:rPr>
  </w:style>
  <w:style w:type="character" w:customStyle="1" w:styleId="146">
    <w:name w:val="第二層(14號字) 字元 字元"/>
    <w:rsid w:val="00C20046"/>
    <w:rPr>
      <w:rFonts w:eastAsia="標楷體"/>
      <w:b/>
      <w:snapToGrid w:val="0"/>
      <w:kern w:val="2"/>
      <w:sz w:val="28"/>
      <w:lang w:val="en-US" w:eastAsia="zh-TW" w:bidi="ar-SA"/>
    </w:rPr>
  </w:style>
  <w:style w:type="character" w:styleId="aff0">
    <w:name w:val="FollowedHyperlink"/>
    <w:rsid w:val="00C20046"/>
    <w:rPr>
      <w:color w:val="800080"/>
      <w:u w:val="single"/>
    </w:rPr>
  </w:style>
  <w:style w:type="paragraph" w:styleId="aff1">
    <w:name w:val="Closing"/>
    <w:basedOn w:val="a"/>
    <w:rsid w:val="00C20046"/>
    <w:pPr>
      <w:spacing w:line="480" w:lineRule="exact"/>
      <w:ind w:leftChars="1800" w:left="100"/>
    </w:pPr>
    <w:rPr>
      <w:rFonts w:ascii="Times New Roman"/>
      <w:snapToGrid/>
      <w:szCs w:val="20"/>
    </w:rPr>
  </w:style>
  <w:style w:type="paragraph" w:customStyle="1" w:styleId="aff2">
    <w:name w:val="標題目錄"/>
    <w:basedOn w:val="a"/>
    <w:rsid w:val="00C20046"/>
    <w:pPr>
      <w:spacing w:line="240" w:lineRule="auto"/>
      <w:ind w:leftChars="1" w:left="608" w:hangingChars="210" w:hanging="605"/>
    </w:pPr>
    <w:rPr>
      <w:rFonts w:ascii="新細明體" w:eastAsia="新細明體"/>
      <w:b/>
      <w:bCs/>
      <w:snapToGrid/>
      <w:szCs w:val="20"/>
    </w:rPr>
  </w:style>
  <w:style w:type="paragraph" w:customStyle="1" w:styleId="aff3">
    <w:name w:val="(一)下內文 字元"/>
    <w:basedOn w:val="a"/>
    <w:rsid w:val="00C20046"/>
    <w:pPr>
      <w:adjustRightInd w:val="0"/>
      <w:spacing w:line="480" w:lineRule="exact"/>
      <w:ind w:leftChars="300" w:left="300" w:firstLineChars="0" w:firstLine="0"/>
    </w:pPr>
    <w:rPr>
      <w:rFonts w:ascii="Times New Roman"/>
    </w:rPr>
  </w:style>
  <w:style w:type="paragraph" w:customStyle="1" w:styleId="aff4">
    <w:name w:val="結論 字元"/>
    <w:basedOn w:val="aff3"/>
    <w:rsid w:val="00C20046"/>
    <w:pPr>
      <w:adjustRightInd/>
      <w:ind w:leftChars="200" w:left="200"/>
    </w:pPr>
  </w:style>
  <w:style w:type="character" w:customStyle="1" w:styleId="aff5">
    <w:name w:val="結論 字元 字元"/>
    <w:rsid w:val="00C20046"/>
    <w:rPr>
      <w:rFonts w:eastAsia="標楷體"/>
      <w:snapToGrid w:val="0"/>
      <w:kern w:val="2"/>
      <w:sz w:val="28"/>
      <w:szCs w:val="28"/>
      <w:lang w:val="en-US" w:eastAsia="zh-TW" w:bidi="ar-SA"/>
    </w:rPr>
  </w:style>
  <w:style w:type="paragraph" w:customStyle="1" w:styleId="aff6">
    <w:name w:val="承辦單位"/>
    <w:basedOn w:val="a6"/>
    <w:rsid w:val="00C20046"/>
    <w:pPr>
      <w:spacing w:line="240" w:lineRule="exact"/>
      <w:ind w:leftChars="0" w:left="0"/>
    </w:pPr>
    <w:rPr>
      <w:rFonts w:ascii="Times New Roman"/>
      <w:snapToGrid/>
      <w:szCs w:val="20"/>
    </w:rPr>
  </w:style>
  <w:style w:type="paragraph" w:customStyle="1" w:styleId="15">
    <w:name w:val="辦理情形1"/>
    <w:basedOn w:val="a"/>
    <w:rsid w:val="00C20046"/>
    <w:pPr>
      <w:spacing w:line="240" w:lineRule="exact"/>
      <w:ind w:leftChars="0" w:left="0" w:firstLineChars="0" w:firstLine="0"/>
    </w:pPr>
  </w:style>
  <w:style w:type="paragraph" w:customStyle="1" w:styleId="aff7">
    <w:name w:val="決議事項"/>
    <w:basedOn w:val="a"/>
    <w:rsid w:val="00C20046"/>
    <w:pPr>
      <w:spacing w:line="240" w:lineRule="exact"/>
      <w:ind w:leftChars="0" w:left="213" w:hangingChars="100" w:hanging="213"/>
    </w:pPr>
  </w:style>
  <w:style w:type="character" w:customStyle="1" w:styleId="aff8">
    <w:name w:val="決議事項 字元"/>
    <w:rsid w:val="00C20046"/>
    <w:rPr>
      <w:rFonts w:ascii="標楷體" w:eastAsia="標楷體"/>
      <w:snapToGrid w:val="0"/>
      <w:kern w:val="2"/>
      <w:sz w:val="28"/>
      <w:szCs w:val="28"/>
      <w:lang w:val="en-US" w:eastAsia="zh-TW" w:bidi="ar-SA"/>
    </w:rPr>
  </w:style>
  <w:style w:type="character" w:customStyle="1" w:styleId="17">
    <w:name w:val="辦理情形1 字元"/>
    <w:rsid w:val="00C20046"/>
    <w:rPr>
      <w:rFonts w:ascii="標楷體" w:eastAsia="標楷體"/>
      <w:snapToGrid w:val="0"/>
      <w:kern w:val="2"/>
      <w:sz w:val="28"/>
      <w:szCs w:val="28"/>
      <w:lang w:val="en-US" w:eastAsia="zh-TW" w:bidi="ar-SA"/>
    </w:rPr>
  </w:style>
  <w:style w:type="character" w:customStyle="1" w:styleId="aff9">
    <w:name w:val="承辦單位 字元"/>
    <w:rsid w:val="00C20046"/>
    <w:rPr>
      <w:rFonts w:eastAsia="標楷體"/>
      <w:snapToGrid w:val="0"/>
      <w:kern w:val="2"/>
      <w:sz w:val="28"/>
      <w:szCs w:val="28"/>
      <w:lang w:val="en-US" w:eastAsia="zh-TW" w:bidi="ar-SA"/>
    </w:rPr>
  </w:style>
  <w:style w:type="paragraph" w:customStyle="1" w:styleId="affa">
    <w:name w:val="辦理情形"/>
    <w:basedOn w:val="a"/>
    <w:rsid w:val="00C20046"/>
    <w:pPr>
      <w:spacing w:line="240" w:lineRule="exact"/>
      <w:ind w:leftChars="0" w:left="213" w:hangingChars="100" w:hanging="213"/>
    </w:pPr>
  </w:style>
  <w:style w:type="character" w:customStyle="1" w:styleId="affb">
    <w:name w:val="辦理情形 字元"/>
    <w:rsid w:val="00C20046"/>
    <w:rPr>
      <w:rFonts w:ascii="標楷體" w:eastAsia="標楷體"/>
      <w:snapToGrid w:val="0"/>
      <w:kern w:val="2"/>
      <w:sz w:val="28"/>
      <w:szCs w:val="28"/>
      <w:lang w:val="en-US" w:eastAsia="zh-TW" w:bidi="ar-SA"/>
    </w:rPr>
  </w:style>
  <w:style w:type="paragraph" w:customStyle="1" w:styleId="affc">
    <w:name w:val="表格標題欄"/>
    <w:basedOn w:val="a"/>
    <w:rsid w:val="00C20046"/>
    <w:pPr>
      <w:spacing w:line="240" w:lineRule="exact"/>
      <w:ind w:leftChars="0" w:firstLineChars="0" w:hanging="200"/>
      <w:jc w:val="distribute"/>
    </w:pPr>
    <w:rPr>
      <w:rFonts w:ascii="Times New Roman"/>
      <w:sz w:val="20"/>
    </w:rPr>
  </w:style>
  <w:style w:type="character" w:customStyle="1" w:styleId="1411">
    <w:name w:val="第二層(14號字) 字元1"/>
    <w:rsid w:val="00C20046"/>
    <w:rPr>
      <w:rFonts w:eastAsia="標楷體"/>
      <w:b/>
      <w:snapToGrid w:val="0"/>
      <w:kern w:val="2"/>
      <w:sz w:val="28"/>
      <w:lang w:val="en-US" w:eastAsia="zh-TW" w:bidi="ar-SA"/>
    </w:rPr>
  </w:style>
  <w:style w:type="paragraph" w:styleId="Web">
    <w:name w:val="Normal (Web)"/>
    <w:basedOn w:val="a"/>
    <w:rsid w:val="00C2004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25">
    <w:name w:val="Body Text Indent 2"/>
    <w:basedOn w:val="a"/>
    <w:rsid w:val="00C20046"/>
    <w:pPr>
      <w:spacing w:line="480" w:lineRule="exact"/>
      <w:ind w:leftChars="0" w:left="1290" w:firstLineChars="0" w:firstLine="0"/>
    </w:pPr>
    <w:rPr>
      <w:rFonts w:ascii="Times New Roman"/>
      <w:snapToGrid/>
      <w:sz w:val="32"/>
      <w:szCs w:val="20"/>
    </w:rPr>
  </w:style>
  <w:style w:type="paragraph" w:styleId="affd">
    <w:name w:val="Body Text Indent"/>
    <w:basedOn w:val="a"/>
    <w:rsid w:val="00C20046"/>
    <w:pPr>
      <w:spacing w:after="120" w:line="480" w:lineRule="exact"/>
      <w:ind w:left="480"/>
    </w:pPr>
    <w:rPr>
      <w:rFonts w:ascii="Times New Roman"/>
      <w:snapToGrid/>
      <w:szCs w:val="20"/>
    </w:rPr>
  </w:style>
  <w:style w:type="paragraph" w:styleId="32">
    <w:name w:val="Body Text Indent 3"/>
    <w:basedOn w:val="a"/>
    <w:rsid w:val="00C20046"/>
    <w:pPr>
      <w:spacing w:line="480" w:lineRule="exact"/>
      <w:ind w:left="560" w:firstLineChars="0" w:hanging="1"/>
    </w:pPr>
    <w:rPr>
      <w:rFonts w:ascii="Times New Roman"/>
      <w:snapToGrid/>
      <w:color w:val="FF0000"/>
      <w:szCs w:val="20"/>
    </w:rPr>
  </w:style>
  <w:style w:type="paragraph" w:styleId="affe">
    <w:name w:val="Body Text"/>
    <w:basedOn w:val="a"/>
    <w:rsid w:val="00C20046"/>
    <w:pPr>
      <w:spacing w:after="120" w:line="480" w:lineRule="exact"/>
    </w:pPr>
    <w:rPr>
      <w:rFonts w:ascii="Times New Roman"/>
      <w:snapToGrid/>
      <w:szCs w:val="20"/>
    </w:rPr>
  </w:style>
  <w:style w:type="paragraph" w:customStyle="1" w:styleId="afff">
    <w:name w:val="一"/>
    <w:basedOn w:val="a"/>
    <w:rsid w:val="00C20046"/>
    <w:pPr>
      <w:spacing w:line="240" w:lineRule="auto"/>
      <w:ind w:leftChars="0" w:left="0" w:firstLineChars="0" w:firstLine="0"/>
      <w:jc w:val="left"/>
    </w:pPr>
    <w:rPr>
      <w:rFonts w:hAnsi="標楷體"/>
      <w:snapToGrid/>
      <w:sz w:val="32"/>
      <w:szCs w:val="32"/>
    </w:rPr>
  </w:style>
  <w:style w:type="paragraph" w:styleId="33">
    <w:name w:val="Body Text 3"/>
    <w:basedOn w:val="a"/>
    <w:rsid w:val="00C20046"/>
    <w:pPr>
      <w:spacing w:after="120" w:line="480" w:lineRule="exact"/>
    </w:pPr>
    <w:rPr>
      <w:rFonts w:ascii="Times New Roman"/>
      <w:snapToGrid/>
      <w:sz w:val="16"/>
      <w:szCs w:val="16"/>
    </w:rPr>
  </w:style>
  <w:style w:type="paragraph" w:customStyle="1" w:styleId="big-font-blue">
    <w:name w:val="big-font-blue"/>
    <w:basedOn w:val="a"/>
    <w:rsid w:val="00C20046"/>
    <w:pPr>
      <w:widowControl/>
      <w:spacing w:before="100" w:beforeAutospacing="1" w:after="100" w:afterAutospacing="1" w:line="240" w:lineRule="auto"/>
      <w:ind w:leftChars="0" w:left="0" w:firstLineChars="0" w:firstLine="0"/>
      <w:jc w:val="left"/>
    </w:pPr>
    <w:rPr>
      <w:rFonts w:ascii="Arial" w:eastAsia="新細明體" w:hAnsi="Arial" w:cs="Arial"/>
      <w:snapToGrid/>
      <w:color w:val="0099CC"/>
      <w:kern w:val="0"/>
      <w:sz w:val="20"/>
      <w:szCs w:val="20"/>
    </w:rPr>
  </w:style>
  <w:style w:type="character" w:customStyle="1" w:styleId="small-font-black1">
    <w:name w:val="small-font-black1"/>
    <w:rsid w:val="00C20046"/>
    <w:rPr>
      <w:rFonts w:ascii="Arial" w:hAnsi="Arial" w:cs="Arial" w:hint="default"/>
      <w:strike w:val="0"/>
      <w:dstrike w:val="0"/>
      <w:color w:val="000000"/>
      <w:sz w:val="18"/>
      <w:szCs w:val="18"/>
      <w:u w:val="none"/>
      <w:effect w:val="none"/>
    </w:rPr>
  </w:style>
  <w:style w:type="character" w:styleId="afff0">
    <w:name w:val="Strong"/>
    <w:qFormat/>
    <w:rsid w:val="00C20046"/>
    <w:rPr>
      <w:b/>
      <w:bCs/>
    </w:rPr>
  </w:style>
  <w:style w:type="paragraph" w:customStyle="1" w:styleId="DocumentLabel">
    <w:name w:val="Document Label"/>
    <w:basedOn w:val="a"/>
    <w:rsid w:val="00C20046"/>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customStyle="1" w:styleId="content">
    <w:name w:val="content"/>
    <w:basedOn w:val="a0"/>
    <w:rsid w:val="00C20046"/>
  </w:style>
  <w:style w:type="paragraph" w:customStyle="1" w:styleId="afff1">
    <w:name w:val="內文一"/>
    <w:basedOn w:val="a"/>
    <w:rsid w:val="00C20046"/>
    <w:pPr>
      <w:spacing w:line="240" w:lineRule="auto"/>
      <w:ind w:leftChars="172" w:left="504" w:firstLineChars="0" w:firstLine="0"/>
      <w:jc w:val="left"/>
    </w:pPr>
    <w:rPr>
      <w:rFonts w:ascii="Times New Roman" w:eastAsia="新細明體"/>
      <w:snapToGrid/>
      <w:szCs w:val="20"/>
    </w:rPr>
  </w:style>
  <w:style w:type="paragraph" w:customStyle="1" w:styleId="afff2">
    <w:name w:val="乙篇主文"/>
    <w:basedOn w:val="a"/>
    <w:rsid w:val="00C20046"/>
    <w:pPr>
      <w:spacing w:line="420" w:lineRule="exact"/>
      <w:ind w:leftChars="0" w:left="0"/>
    </w:pPr>
    <w:rPr>
      <w:snapToGrid/>
      <w:sz w:val="24"/>
      <w:szCs w:val="24"/>
    </w:rPr>
  </w:style>
  <w:style w:type="paragraph" w:customStyle="1" w:styleId="26">
    <w:name w:val="縮2 字元"/>
    <w:basedOn w:val="a"/>
    <w:link w:val="27"/>
    <w:rsid w:val="00C20046"/>
    <w:pPr>
      <w:spacing w:line="340" w:lineRule="exact"/>
      <w:ind w:leftChars="0" w:left="440" w:hangingChars="200" w:hanging="440"/>
    </w:pPr>
    <w:rPr>
      <w:rFonts w:hAnsi="標楷體"/>
      <w:sz w:val="22"/>
      <w:szCs w:val="22"/>
    </w:rPr>
  </w:style>
  <w:style w:type="paragraph" w:customStyle="1" w:styleId="afff3">
    <w:name w:val="靠左"/>
    <w:basedOn w:val="a"/>
    <w:rsid w:val="00C20046"/>
    <w:pPr>
      <w:spacing w:line="340" w:lineRule="exact"/>
      <w:ind w:leftChars="0" w:left="0" w:firstLineChars="0" w:firstLine="0"/>
    </w:pPr>
    <w:rPr>
      <w:rFonts w:hAnsi="標楷體" w:cs="華康楷書體W5外字集"/>
      <w:snapToGrid/>
      <w:sz w:val="22"/>
      <w:szCs w:val="22"/>
    </w:rPr>
  </w:style>
  <w:style w:type="character" w:customStyle="1" w:styleId="27">
    <w:name w:val="縮2 字元 字元"/>
    <w:link w:val="26"/>
    <w:rsid w:val="00C20046"/>
    <w:rPr>
      <w:rFonts w:ascii="標楷體" w:eastAsia="標楷體" w:hAnsi="標楷體"/>
      <w:snapToGrid w:val="0"/>
      <w:kern w:val="2"/>
      <w:sz w:val="22"/>
      <w:szCs w:val="22"/>
      <w:lang w:val="en-US" w:eastAsia="zh-TW" w:bidi="ar-SA"/>
    </w:rPr>
  </w:style>
  <w:style w:type="character" w:customStyle="1" w:styleId="h11">
    <w:name w:val="h11"/>
    <w:rsid w:val="0077138E"/>
    <w:rPr>
      <w:b/>
      <w:bCs/>
      <w:color w:val="FF6600"/>
      <w:sz w:val="24"/>
      <w:szCs w:val="24"/>
    </w:rPr>
  </w:style>
  <w:style w:type="character" w:customStyle="1" w:styleId="categoryright1">
    <w:name w:val="categoryright1"/>
    <w:rsid w:val="0077138E"/>
    <w:rPr>
      <w:b w:val="0"/>
      <w:bCs w:val="0"/>
    </w:rPr>
  </w:style>
  <w:style w:type="paragraph" w:customStyle="1" w:styleId="40">
    <w:name w:val=" 字元4"/>
    <w:basedOn w:val="a"/>
    <w:semiHidden/>
    <w:rsid w:val="00BB12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 字元1"/>
    <w:basedOn w:val="a"/>
    <w:rsid w:val="00D639BB"/>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22">
    <w:name w:val="(一)下內文縮2 字元"/>
    <w:link w:val="21"/>
    <w:rsid w:val="00816A57"/>
    <w:rPr>
      <w:rFonts w:ascii="標楷體" w:eastAsia="標楷體"/>
      <w:snapToGrid w:val="0"/>
      <w:kern w:val="2"/>
      <w:sz w:val="28"/>
      <w:szCs w:val="28"/>
      <w:lang w:val="en-US" w:eastAsia="zh-TW" w:bidi="ar-SA"/>
    </w:rPr>
  </w:style>
  <w:style w:type="paragraph" w:customStyle="1" w:styleId="28">
    <w:name w:val=" 字元 字元2 字元 字元 字元"/>
    <w:basedOn w:val="a"/>
    <w:link w:val="a0"/>
    <w:semiHidden/>
    <w:rsid w:val="00F274B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 字元 字元"/>
    <w:basedOn w:val="a"/>
    <w:semiHidden/>
    <w:rsid w:val="008E1F7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32">
    <w:name w:val="1.2.3. 字元 字元 字元"/>
    <w:basedOn w:val="a6"/>
    <w:link w:val="1233"/>
    <w:rsid w:val="008E1F7E"/>
    <w:pPr>
      <w:adjustRightInd/>
      <w:ind w:left="400" w:hangingChars="100" w:hanging="100"/>
    </w:pPr>
    <w:rPr>
      <w:rFonts w:hAnsi="標楷體"/>
      <w:smallCaps/>
    </w:rPr>
  </w:style>
  <w:style w:type="character" w:customStyle="1" w:styleId="1233">
    <w:name w:val="1.2.3. 字元 字元 字元 字元"/>
    <w:link w:val="1232"/>
    <w:rsid w:val="008E1F7E"/>
    <w:rPr>
      <w:rFonts w:ascii="標楷體" w:eastAsia="標楷體" w:hAnsi="標楷體"/>
      <w:smallCaps/>
      <w:snapToGrid w:val="0"/>
      <w:kern w:val="2"/>
      <w:sz w:val="28"/>
      <w:szCs w:val="28"/>
    </w:rPr>
  </w:style>
  <w:style w:type="character" w:customStyle="1" w:styleId="29">
    <w:name w:val="(一)(二)(三) 字元2"/>
    <w:rsid w:val="001D7B2C"/>
    <w:rPr>
      <w:rFonts w:ascii="標楷體" w:eastAsia="標楷體"/>
      <w:kern w:val="2"/>
      <w:sz w:val="28"/>
      <w:szCs w:val="24"/>
      <w:lang w:val="en-US" w:eastAsia="zh-TW" w:bidi="ar-SA"/>
    </w:rPr>
  </w:style>
  <w:style w:type="character" w:customStyle="1" w:styleId="a9">
    <w:name w:val="前言內文 字元"/>
    <w:link w:val="a8"/>
    <w:rsid w:val="000B244B"/>
    <w:rPr>
      <w:rFonts w:ascii="標楷體" w:eastAsia="標楷體"/>
      <w:snapToGrid w:val="0"/>
      <w:kern w:val="2"/>
      <w:sz w:val="28"/>
      <w:szCs w:val="28"/>
    </w:rPr>
  </w:style>
  <w:style w:type="paragraph" w:customStyle="1" w:styleId="50">
    <w:name w:val=" 字元 字元5 字元 字元 字元"/>
    <w:basedOn w:val="a"/>
    <w:rsid w:val="00080A61"/>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af6">
    <w:name w:val="註腳文字 字元"/>
    <w:link w:val="af5"/>
    <w:uiPriority w:val="99"/>
    <w:rsid w:val="000A5866"/>
    <w:rPr>
      <w:rFonts w:ascii="標楷體" w:eastAsia="標楷體"/>
      <w:snapToGrid w:val="0"/>
      <w:kern w:val="2"/>
    </w:rPr>
  </w:style>
  <w:style w:type="character" w:customStyle="1" w:styleId="160">
    <w:name w:val="第一層(16號字) 字元"/>
    <w:link w:val="16"/>
    <w:rsid w:val="00E97744"/>
    <w:rPr>
      <w:rFonts w:ascii="標楷體" w:eastAsia="標楷體"/>
      <w:b/>
      <w:snapToGrid w:val="0"/>
      <w:kern w:val="2"/>
      <w:sz w:val="32"/>
    </w:rPr>
  </w:style>
  <w:style w:type="character" w:customStyle="1" w:styleId="af1">
    <w:name w:val="頁尾 字元"/>
    <w:link w:val="af0"/>
    <w:uiPriority w:val="99"/>
    <w:rsid w:val="00CD4910"/>
    <w:rPr>
      <w:rFonts w:ascii="標楷體" w:eastAsia="標楷體"/>
      <w:snapToGrid w:val="0"/>
      <w:kern w:val="2"/>
    </w:rPr>
  </w:style>
  <w:style w:type="paragraph" w:customStyle="1" w:styleId="Textbody">
    <w:name w:val="Text body"/>
    <w:rsid w:val="003C4BCE"/>
    <w:pPr>
      <w:suppressAutoHyphens/>
      <w:autoSpaceDN w:val="0"/>
    </w:pPr>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22048">
      <w:bodyDiv w:val="1"/>
      <w:marLeft w:val="0"/>
      <w:marRight w:val="0"/>
      <w:marTop w:val="0"/>
      <w:marBottom w:val="0"/>
      <w:divBdr>
        <w:top w:val="none" w:sz="0" w:space="0" w:color="auto"/>
        <w:left w:val="none" w:sz="0" w:space="0" w:color="auto"/>
        <w:bottom w:val="none" w:sz="0" w:space="0" w:color="auto"/>
        <w:right w:val="none" w:sz="0" w:space="0" w:color="auto"/>
      </w:divBdr>
    </w:div>
    <w:div w:id="116988924">
      <w:bodyDiv w:val="1"/>
      <w:marLeft w:val="0"/>
      <w:marRight w:val="0"/>
      <w:marTop w:val="0"/>
      <w:marBottom w:val="0"/>
      <w:divBdr>
        <w:top w:val="none" w:sz="0" w:space="0" w:color="auto"/>
        <w:left w:val="none" w:sz="0" w:space="0" w:color="auto"/>
        <w:bottom w:val="none" w:sz="0" w:space="0" w:color="auto"/>
        <w:right w:val="none" w:sz="0" w:space="0" w:color="auto"/>
      </w:divBdr>
    </w:div>
    <w:div w:id="300431301">
      <w:bodyDiv w:val="1"/>
      <w:marLeft w:val="0"/>
      <w:marRight w:val="0"/>
      <w:marTop w:val="0"/>
      <w:marBottom w:val="0"/>
      <w:divBdr>
        <w:top w:val="none" w:sz="0" w:space="0" w:color="auto"/>
        <w:left w:val="none" w:sz="0" w:space="0" w:color="auto"/>
        <w:bottom w:val="none" w:sz="0" w:space="0" w:color="auto"/>
        <w:right w:val="none" w:sz="0" w:space="0" w:color="auto"/>
      </w:divBdr>
    </w:div>
    <w:div w:id="519515729">
      <w:bodyDiv w:val="1"/>
      <w:marLeft w:val="0"/>
      <w:marRight w:val="0"/>
      <w:marTop w:val="0"/>
      <w:marBottom w:val="0"/>
      <w:divBdr>
        <w:top w:val="none" w:sz="0" w:space="0" w:color="auto"/>
        <w:left w:val="none" w:sz="0" w:space="0" w:color="auto"/>
        <w:bottom w:val="none" w:sz="0" w:space="0" w:color="auto"/>
        <w:right w:val="none" w:sz="0" w:space="0" w:color="auto"/>
      </w:divBdr>
    </w:div>
    <w:div w:id="599917332">
      <w:bodyDiv w:val="1"/>
      <w:marLeft w:val="0"/>
      <w:marRight w:val="0"/>
      <w:marTop w:val="0"/>
      <w:marBottom w:val="0"/>
      <w:divBdr>
        <w:top w:val="none" w:sz="0" w:space="0" w:color="auto"/>
        <w:left w:val="none" w:sz="0" w:space="0" w:color="auto"/>
        <w:bottom w:val="none" w:sz="0" w:space="0" w:color="auto"/>
        <w:right w:val="none" w:sz="0" w:space="0" w:color="auto"/>
      </w:divBdr>
    </w:div>
    <w:div w:id="978144913">
      <w:bodyDiv w:val="1"/>
      <w:marLeft w:val="0"/>
      <w:marRight w:val="0"/>
      <w:marTop w:val="0"/>
      <w:marBottom w:val="0"/>
      <w:divBdr>
        <w:top w:val="none" w:sz="0" w:space="0" w:color="auto"/>
        <w:left w:val="none" w:sz="0" w:space="0" w:color="auto"/>
        <w:bottom w:val="none" w:sz="0" w:space="0" w:color="auto"/>
        <w:right w:val="none" w:sz="0" w:space="0" w:color="auto"/>
      </w:divBdr>
    </w:div>
    <w:div w:id="998732059">
      <w:bodyDiv w:val="1"/>
      <w:marLeft w:val="0"/>
      <w:marRight w:val="0"/>
      <w:marTop w:val="0"/>
      <w:marBottom w:val="0"/>
      <w:divBdr>
        <w:top w:val="none" w:sz="0" w:space="0" w:color="auto"/>
        <w:left w:val="none" w:sz="0" w:space="0" w:color="auto"/>
        <w:bottom w:val="none" w:sz="0" w:space="0" w:color="auto"/>
        <w:right w:val="none" w:sz="0" w:space="0" w:color="auto"/>
      </w:divBdr>
    </w:div>
    <w:div w:id="1058822728">
      <w:bodyDiv w:val="1"/>
      <w:marLeft w:val="0"/>
      <w:marRight w:val="0"/>
      <w:marTop w:val="0"/>
      <w:marBottom w:val="0"/>
      <w:divBdr>
        <w:top w:val="none" w:sz="0" w:space="0" w:color="auto"/>
        <w:left w:val="none" w:sz="0" w:space="0" w:color="auto"/>
        <w:bottom w:val="none" w:sz="0" w:space="0" w:color="auto"/>
        <w:right w:val="none" w:sz="0" w:space="0" w:color="auto"/>
      </w:divBdr>
    </w:div>
    <w:div w:id="1061559123">
      <w:bodyDiv w:val="1"/>
      <w:marLeft w:val="0"/>
      <w:marRight w:val="0"/>
      <w:marTop w:val="0"/>
      <w:marBottom w:val="0"/>
      <w:divBdr>
        <w:top w:val="none" w:sz="0" w:space="0" w:color="auto"/>
        <w:left w:val="none" w:sz="0" w:space="0" w:color="auto"/>
        <w:bottom w:val="none" w:sz="0" w:space="0" w:color="auto"/>
        <w:right w:val="none" w:sz="0" w:space="0" w:color="auto"/>
      </w:divBdr>
    </w:div>
    <w:div w:id="1101220262">
      <w:bodyDiv w:val="1"/>
      <w:marLeft w:val="0"/>
      <w:marRight w:val="0"/>
      <w:marTop w:val="0"/>
      <w:marBottom w:val="0"/>
      <w:divBdr>
        <w:top w:val="none" w:sz="0" w:space="0" w:color="auto"/>
        <w:left w:val="none" w:sz="0" w:space="0" w:color="auto"/>
        <w:bottom w:val="none" w:sz="0" w:space="0" w:color="auto"/>
        <w:right w:val="none" w:sz="0" w:space="0" w:color="auto"/>
      </w:divBdr>
    </w:div>
    <w:div w:id="1273249824">
      <w:bodyDiv w:val="1"/>
      <w:marLeft w:val="0"/>
      <w:marRight w:val="0"/>
      <w:marTop w:val="0"/>
      <w:marBottom w:val="0"/>
      <w:divBdr>
        <w:top w:val="none" w:sz="0" w:space="0" w:color="auto"/>
        <w:left w:val="none" w:sz="0" w:space="0" w:color="auto"/>
        <w:bottom w:val="none" w:sz="0" w:space="0" w:color="auto"/>
        <w:right w:val="none" w:sz="0" w:space="0" w:color="auto"/>
      </w:divBdr>
      <w:divsChild>
        <w:div w:id="2009406888">
          <w:marLeft w:val="0"/>
          <w:marRight w:val="0"/>
          <w:marTop w:val="0"/>
          <w:marBottom w:val="0"/>
          <w:divBdr>
            <w:top w:val="none" w:sz="0" w:space="0" w:color="auto"/>
            <w:left w:val="none" w:sz="0" w:space="0" w:color="auto"/>
            <w:bottom w:val="none" w:sz="0" w:space="0" w:color="auto"/>
            <w:right w:val="none" w:sz="0" w:space="0" w:color="auto"/>
          </w:divBdr>
          <w:divsChild>
            <w:div w:id="460152915">
              <w:marLeft w:val="0"/>
              <w:marRight w:val="0"/>
              <w:marTop w:val="0"/>
              <w:marBottom w:val="0"/>
              <w:divBdr>
                <w:top w:val="none" w:sz="0" w:space="0" w:color="auto"/>
                <w:left w:val="none" w:sz="0" w:space="0" w:color="auto"/>
                <w:bottom w:val="none" w:sz="0" w:space="0" w:color="auto"/>
                <w:right w:val="none" w:sz="0" w:space="0" w:color="auto"/>
              </w:divBdr>
              <w:divsChild>
                <w:div w:id="1365325808">
                  <w:marLeft w:val="0"/>
                  <w:marRight w:val="0"/>
                  <w:marTop w:val="0"/>
                  <w:marBottom w:val="0"/>
                  <w:divBdr>
                    <w:top w:val="none" w:sz="0" w:space="0" w:color="auto"/>
                    <w:left w:val="none" w:sz="0" w:space="0" w:color="auto"/>
                    <w:bottom w:val="none" w:sz="0" w:space="0" w:color="auto"/>
                    <w:right w:val="none" w:sz="0" w:space="0" w:color="auto"/>
                  </w:divBdr>
                  <w:divsChild>
                    <w:div w:id="541016734">
                      <w:marLeft w:val="0"/>
                      <w:marRight w:val="0"/>
                      <w:marTop w:val="0"/>
                      <w:marBottom w:val="0"/>
                      <w:divBdr>
                        <w:top w:val="none" w:sz="0" w:space="0" w:color="auto"/>
                        <w:left w:val="single" w:sz="36" w:space="4" w:color="EFEFEF"/>
                        <w:bottom w:val="single" w:sz="6" w:space="0" w:color="CCCCCC"/>
                        <w:right w:val="none" w:sz="0" w:space="0" w:color="auto"/>
                      </w:divBdr>
                    </w:div>
                  </w:divsChild>
                </w:div>
              </w:divsChild>
            </w:div>
          </w:divsChild>
        </w:div>
      </w:divsChild>
    </w:div>
    <w:div w:id="1537964974">
      <w:bodyDiv w:val="1"/>
      <w:marLeft w:val="0"/>
      <w:marRight w:val="0"/>
      <w:marTop w:val="0"/>
      <w:marBottom w:val="0"/>
      <w:divBdr>
        <w:top w:val="none" w:sz="0" w:space="0" w:color="auto"/>
        <w:left w:val="none" w:sz="0" w:space="0" w:color="auto"/>
        <w:bottom w:val="none" w:sz="0" w:space="0" w:color="auto"/>
        <w:right w:val="none" w:sz="0" w:space="0" w:color="auto"/>
      </w:divBdr>
    </w:div>
    <w:div w:id="1548224757">
      <w:bodyDiv w:val="1"/>
      <w:marLeft w:val="0"/>
      <w:marRight w:val="0"/>
      <w:marTop w:val="0"/>
      <w:marBottom w:val="0"/>
      <w:divBdr>
        <w:top w:val="none" w:sz="0" w:space="0" w:color="auto"/>
        <w:left w:val="none" w:sz="0" w:space="0" w:color="auto"/>
        <w:bottom w:val="none" w:sz="0" w:space="0" w:color="auto"/>
        <w:right w:val="none" w:sz="0" w:space="0" w:color="auto"/>
      </w:divBdr>
    </w:div>
    <w:div w:id="1570849212">
      <w:bodyDiv w:val="1"/>
      <w:marLeft w:val="0"/>
      <w:marRight w:val="0"/>
      <w:marTop w:val="0"/>
      <w:marBottom w:val="0"/>
      <w:divBdr>
        <w:top w:val="none" w:sz="0" w:space="0" w:color="auto"/>
        <w:left w:val="none" w:sz="0" w:space="0" w:color="auto"/>
        <w:bottom w:val="none" w:sz="0" w:space="0" w:color="auto"/>
        <w:right w:val="none" w:sz="0" w:space="0" w:color="auto"/>
      </w:divBdr>
    </w:div>
    <w:div w:id="1586451093">
      <w:bodyDiv w:val="1"/>
      <w:marLeft w:val="0"/>
      <w:marRight w:val="0"/>
      <w:marTop w:val="0"/>
      <w:marBottom w:val="0"/>
      <w:divBdr>
        <w:top w:val="none" w:sz="0" w:space="0" w:color="auto"/>
        <w:left w:val="none" w:sz="0" w:space="0" w:color="auto"/>
        <w:bottom w:val="none" w:sz="0" w:space="0" w:color="auto"/>
        <w:right w:val="none" w:sz="0" w:space="0" w:color="auto"/>
      </w:divBdr>
    </w:div>
    <w:div w:id="1734700252">
      <w:bodyDiv w:val="1"/>
      <w:marLeft w:val="0"/>
      <w:marRight w:val="0"/>
      <w:marTop w:val="0"/>
      <w:marBottom w:val="0"/>
      <w:divBdr>
        <w:top w:val="none" w:sz="0" w:space="0" w:color="auto"/>
        <w:left w:val="none" w:sz="0" w:space="0" w:color="auto"/>
        <w:bottom w:val="none" w:sz="0" w:space="0" w:color="auto"/>
        <w:right w:val="none" w:sz="0" w:space="0" w:color="auto"/>
      </w:divBdr>
    </w:div>
    <w:div w:id="1750929287">
      <w:bodyDiv w:val="1"/>
      <w:marLeft w:val="0"/>
      <w:marRight w:val="0"/>
      <w:marTop w:val="0"/>
      <w:marBottom w:val="0"/>
      <w:divBdr>
        <w:top w:val="none" w:sz="0" w:space="0" w:color="auto"/>
        <w:left w:val="none" w:sz="0" w:space="0" w:color="auto"/>
        <w:bottom w:val="none" w:sz="0" w:space="0" w:color="auto"/>
        <w:right w:val="none" w:sz="0" w:space="0" w:color="auto"/>
      </w:divBdr>
    </w:div>
    <w:div w:id="1930964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7144F-9639-4E19-82EA-EFDB9C421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289</Words>
  <Characters>1653</Characters>
  <Application>Microsoft Office Word</Application>
  <DocSecurity>0</DocSecurity>
  <Lines>13</Lines>
  <Paragraphs>3</Paragraphs>
  <ScaleCrop>false</ScaleCrop>
  <Company/>
  <LinksUpToDate>false</LinksUpToDate>
  <CharactersWithSpaces>1939</CharactersWithSpaces>
  <SharedDoc>false</SharedDoc>
  <HLinks>
    <vt:vector size="18" baseType="variant">
      <vt:variant>
        <vt:i4>1179700</vt:i4>
      </vt:variant>
      <vt:variant>
        <vt:i4>14</vt:i4>
      </vt:variant>
      <vt:variant>
        <vt:i4>0</vt:i4>
      </vt:variant>
      <vt:variant>
        <vt:i4>5</vt:i4>
      </vt:variant>
      <vt:variant>
        <vt:lpwstr/>
      </vt:variant>
      <vt:variant>
        <vt:lpwstr>_Toc225353679</vt:lpwstr>
      </vt:variant>
      <vt:variant>
        <vt:i4>1179700</vt:i4>
      </vt:variant>
      <vt:variant>
        <vt:i4>8</vt:i4>
      </vt:variant>
      <vt:variant>
        <vt:i4>0</vt:i4>
      </vt:variant>
      <vt:variant>
        <vt:i4>5</vt:i4>
      </vt:variant>
      <vt:variant>
        <vt:lpwstr/>
      </vt:variant>
      <vt:variant>
        <vt:lpwstr>_Toc225353678</vt:lpwstr>
      </vt:variant>
      <vt:variant>
        <vt:i4>1179700</vt:i4>
      </vt:variant>
      <vt:variant>
        <vt:i4>2</vt:i4>
      </vt:variant>
      <vt:variant>
        <vt:i4>0</vt:i4>
      </vt:variant>
      <vt:variant>
        <vt:i4>5</vt:i4>
      </vt:variant>
      <vt:variant>
        <vt:lpwstr/>
      </vt:variant>
      <vt:variant>
        <vt:lpwstr>_Toc225353677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行政院國家發展基金－開發基金分基金96年度附屬單位預算評估報告目錄</dc:title>
  <dc:subject/>
  <dc:creator>ly</dc:creator>
  <cp:keywords/>
  <cp:lastModifiedBy>Administrator</cp:lastModifiedBy>
  <cp:revision>2</cp:revision>
  <cp:lastPrinted>2026-03-24T09:45:00Z</cp:lastPrinted>
  <dcterms:created xsi:type="dcterms:W3CDTF">2026-03-30T02:39:00Z</dcterms:created>
  <dcterms:modified xsi:type="dcterms:W3CDTF">2026-03-30T02:39:00Z</dcterms:modified>
</cp:coreProperties>
</file>