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BCD85" w14:textId="62FBF84B" w:rsidR="004455C9" w:rsidRDefault="008D139E" w:rsidP="004455C9">
      <w:pPr>
        <w:snapToGrid w:val="0"/>
        <w:spacing w:line="500" w:lineRule="exact"/>
        <w:ind w:left="198"/>
        <w:jc w:val="center"/>
        <w:rPr>
          <w:rFonts w:ascii="標楷體" w:eastAsia="標楷體"/>
          <w:b/>
          <w:sz w:val="36"/>
          <w:szCs w:val="40"/>
        </w:rPr>
      </w:pPr>
      <w:r w:rsidRPr="0031420B">
        <w:rPr>
          <w:rFonts w:ascii="標楷體" w:eastAsia="標楷體" w:hint="eastAsia"/>
          <w:b/>
          <w:sz w:val="36"/>
          <w:szCs w:val="40"/>
        </w:rPr>
        <w:t>立法院</w:t>
      </w:r>
      <w:r w:rsidR="00105202" w:rsidRPr="0031420B">
        <w:rPr>
          <w:rFonts w:ascii="標楷體" w:eastAsia="標楷體" w:hint="eastAsia"/>
          <w:b/>
          <w:sz w:val="36"/>
          <w:szCs w:val="40"/>
        </w:rPr>
        <w:t>1</w:t>
      </w:r>
      <w:r w:rsidR="004455C9">
        <w:rPr>
          <w:rFonts w:ascii="標楷體" w:eastAsia="標楷體" w:hint="eastAsia"/>
          <w:b/>
          <w:sz w:val="36"/>
          <w:szCs w:val="40"/>
        </w:rPr>
        <w:t>1</w:t>
      </w:r>
      <w:r w:rsidR="00C54BBD">
        <w:rPr>
          <w:rFonts w:ascii="標楷體" w:eastAsia="標楷體" w:hint="eastAsia"/>
          <w:b/>
          <w:sz w:val="36"/>
          <w:szCs w:val="40"/>
        </w:rPr>
        <w:t>5</w:t>
      </w:r>
      <w:r w:rsidRPr="0031420B">
        <w:rPr>
          <w:rFonts w:ascii="標楷體" w:eastAsia="標楷體" w:hint="eastAsia"/>
          <w:b/>
          <w:sz w:val="36"/>
          <w:szCs w:val="40"/>
        </w:rPr>
        <w:t>年度報廢財產(含非消耗品)拍賣案</w:t>
      </w:r>
    </w:p>
    <w:p w14:paraId="47882F06" w14:textId="77777777" w:rsidR="000414AC" w:rsidRPr="0031420B" w:rsidRDefault="000414AC" w:rsidP="004455C9">
      <w:pPr>
        <w:snapToGrid w:val="0"/>
        <w:spacing w:line="500" w:lineRule="exact"/>
        <w:ind w:left="198"/>
        <w:jc w:val="center"/>
        <w:rPr>
          <w:rFonts w:ascii="標楷體" w:eastAsia="標楷體"/>
          <w:b/>
          <w:sz w:val="36"/>
          <w:szCs w:val="40"/>
        </w:rPr>
      </w:pPr>
      <w:r w:rsidRPr="0031420B">
        <w:rPr>
          <w:rFonts w:ascii="標楷體" w:eastAsia="標楷體" w:hint="eastAsia"/>
          <w:b/>
          <w:sz w:val="36"/>
          <w:szCs w:val="40"/>
        </w:rPr>
        <w:t>投標須知</w:t>
      </w:r>
    </w:p>
    <w:p w14:paraId="4E80CC80" w14:textId="77777777" w:rsidR="004C20D4" w:rsidRPr="007D4A49" w:rsidRDefault="004C20D4" w:rsidP="0031420B">
      <w:pPr>
        <w:snapToGrid w:val="0"/>
        <w:spacing w:line="480" w:lineRule="exact"/>
        <w:jc w:val="both"/>
        <w:rPr>
          <w:rFonts w:ascii="標楷體" w:eastAsia="標楷體" w:hAnsi="標楷體"/>
          <w:sz w:val="32"/>
          <w:szCs w:val="32"/>
        </w:rPr>
      </w:pPr>
      <w:r w:rsidRPr="007D4A49">
        <w:rPr>
          <w:rFonts w:ascii="標楷體" w:eastAsia="標楷體" w:hAnsi="標楷體" w:hint="eastAsia"/>
          <w:sz w:val="32"/>
          <w:szCs w:val="32"/>
        </w:rPr>
        <w:t>以下各項招標規定內容，由本院填寫，投標</w:t>
      </w:r>
      <w:r w:rsidR="00AD113A" w:rsidRPr="007D4A49">
        <w:rPr>
          <w:rFonts w:ascii="標楷體" w:eastAsia="標楷體" w:hAnsi="標楷體" w:hint="eastAsia"/>
          <w:sz w:val="32"/>
          <w:szCs w:val="32"/>
        </w:rPr>
        <w:t>者</w:t>
      </w:r>
      <w:r w:rsidRPr="007D4A49">
        <w:rPr>
          <w:rFonts w:ascii="標楷體" w:eastAsia="標楷體" w:hAnsi="標楷體" w:hint="eastAsia"/>
          <w:sz w:val="32"/>
          <w:szCs w:val="32"/>
        </w:rPr>
        <w:t>不得填寫或塗改。</w:t>
      </w:r>
    </w:p>
    <w:p w14:paraId="3E3223BD" w14:textId="00AC806D" w:rsidR="004C20D4" w:rsidRPr="007D4A49" w:rsidRDefault="004C20D4" w:rsidP="00B11E51">
      <w:pPr>
        <w:snapToGrid w:val="0"/>
        <w:spacing w:line="480" w:lineRule="exact"/>
        <w:ind w:left="602" w:hangingChars="188" w:hanging="602"/>
        <w:jc w:val="both"/>
        <w:rPr>
          <w:rFonts w:ascii="標楷體" w:eastAsia="標楷體" w:hAnsi="標楷體"/>
          <w:sz w:val="32"/>
          <w:szCs w:val="32"/>
        </w:rPr>
      </w:pPr>
      <w:r w:rsidRPr="007D4A49">
        <w:rPr>
          <w:rFonts w:ascii="標楷體" w:eastAsia="標楷體" w:hAnsi="標楷體" w:hint="eastAsia"/>
          <w:sz w:val="32"/>
          <w:szCs w:val="32"/>
        </w:rPr>
        <w:t>一、標案名稱：</w:t>
      </w:r>
      <w:r w:rsidR="008D139E" w:rsidRPr="008D139E">
        <w:rPr>
          <w:rFonts w:ascii="標楷體" w:eastAsia="標楷體" w:hAnsi="標楷體" w:hint="eastAsia"/>
          <w:sz w:val="32"/>
          <w:szCs w:val="32"/>
        </w:rPr>
        <w:t>立法院</w:t>
      </w:r>
      <w:r w:rsidR="00A45FEC">
        <w:rPr>
          <w:rFonts w:ascii="標楷體" w:eastAsia="標楷體" w:hAnsi="標楷體" w:hint="eastAsia"/>
          <w:sz w:val="32"/>
          <w:szCs w:val="32"/>
        </w:rPr>
        <w:t>11</w:t>
      </w:r>
      <w:r w:rsidR="00C54BBD">
        <w:rPr>
          <w:rFonts w:ascii="標楷體" w:eastAsia="標楷體" w:hAnsi="標楷體" w:hint="eastAsia"/>
          <w:sz w:val="32"/>
          <w:szCs w:val="32"/>
        </w:rPr>
        <w:t>5</w:t>
      </w:r>
      <w:r w:rsidR="008D139E" w:rsidRPr="008D139E">
        <w:rPr>
          <w:rFonts w:ascii="標楷體" w:eastAsia="標楷體" w:hAnsi="標楷體" w:hint="eastAsia"/>
          <w:sz w:val="32"/>
          <w:szCs w:val="32"/>
        </w:rPr>
        <w:t>年度報廢財產(含非消耗品)拍賣案</w:t>
      </w:r>
      <w:r w:rsidRPr="007D4A49">
        <w:rPr>
          <w:rFonts w:ascii="標楷體" w:eastAsia="標楷體" w:hAnsi="標楷體" w:hint="eastAsia"/>
          <w:sz w:val="32"/>
          <w:szCs w:val="32"/>
        </w:rPr>
        <w:t>（案號：</w:t>
      </w:r>
      <w:r w:rsidR="005A11A4" w:rsidRPr="005A11A4">
        <w:rPr>
          <w:rFonts w:ascii="標楷體" w:eastAsia="標楷體" w:hAnsi="標楷體" w:hint="eastAsia"/>
          <w:sz w:val="32"/>
          <w:szCs w:val="32"/>
        </w:rPr>
        <w:t>1150900882</w:t>
      </w:r>
      <w:r w:rsidRPr="007D4A49">
        <w:rPr>
          <w:rFonts w:ascii="標楷體" w:eastAsia="標楷體" w:hAnsi="標楷體" w:hint="eastAsia"/>
          <w:sz w:val="32"/>
          <w:szCs w:val="32"/>
        </w:rPr>
        <w:t>）</w:t>
      </w:r>
      <w:r w:rsidR="004723DE">
        <w:rPr>
          <w:rFonts w:ascii="標楷體" w:eastAsia="標楷體" w:hAnsi="標楷體" w:hint="eastAsia"/>
          <w:sz w:val="32"/>
          <w:szCs w:val="32"/>
        </w:rPr>
        <w:t>。</w:t>
      </w:r>
    </w:p>
    <w:p w14:paraId="2491F050" w14:textId="4ECB141E" w:rsidR="004723DE" w:rsidRPr="007D4A49" w:rsidRDefault="004C20D4" w:rsidP="00B11E51">
      <w:pPr>
        <w:snapToGrid w:val="0"/>
        <w:spacing w:line="480" w:lineRule="exact"/>
        <w:ind w:leftChars="-16" w:left="503" w:hangingChars="169" w:hanging="541"/>
        <w:jc w:val="both"/>
        <w:rPr>
          <w:rFonts w:ascii="標楷體" w:eastAsia="標楷體" w:hAnsi="標楷體"/>
          <w:sz w:val="32"/>
          <w:szCs w:val="32"/>
        </w:rPr>
      </w:pPr>
      <w:r w:rsidRPr="007D4A49">
        <w:rPr>
          <w:rFonts w:ascii="標楷體" w:eastAsia="標楷體" w:hAnsi="標楷體" w:hint="eastAsia"/>
          <w:sz w:val="32"/>
          <w:szCs w:val="32"/>
        </w:rPr>
        <w:t>二、標售</w:t>
      </w:r>
      <w:r w:rsidR="001D38BA" w:rsidRPr="007D4A49">
        <w:rPr>
          <w:rFonts w:ascii="標楷體" w:eastAsia="標楷體" w:hAnsi="標楷體" w:hint="eastAsia"/>
          <w:sz w:val="32"/>
          <w:szCs w:val="32"/>
        </w:rPr>
        <w:t>案</w:t>
      </w:r>
      <w:r w:rsidRPr="007D4A49">
        <w:rPr>
          <w:rFonts w:ascii="標楷體" w:eastAsia="標楷體" w:hAnsi="標楷體" w:hint="eastAsia"/>
          <w:sz w:val="32"/>
          <w:szCs w:val="32"/>
        </w:rPr>
        <w:t>標的物：</w:t>
      </w:r>
      <w:r w:rsidR="004723DE" w:rsidRPr="007D4A49">
        <w:rPr>
          <w:rFonts w:ascii="標楷體" w:eastAsia="標楷體" w:hAnsi="標楷體" w:hint="eastAsia"/>
          <w:sz w:val="32"/>
          <w:szCs w:val="32"/>
        </w:rPr>
        <w:t>詳如</w:t>
      </w:r>
      <w:r w:rsidR="008E4AA1" w:rsidRPr="008E4AA1">
        <w:rPr>
          <w:rFonts w:ascii="標楷體" w:eastAsia="標楷體" w:hAnsi="標楷體" w:hint="eastAsia"/>
          <w:sz w:val="32"/>
          <w:szCs w:val="32"/>
        </w:rPr>
        <w:t>立法院</w:t>
      </w:r>
      <w:r w:rsidR="00105202">
        <w:rPr>
          <w:rFonts w:ascii="標楷體" w:eastAsia="標楷體" w:hAnsi="標楷體" w:hint="eastAsia"/>
          <w:sz w:val="32"/>
          <w:szCs w:val="32"/>
        </w:rPr>
        <w:t>11</w:t>
      </w:r>
      <w:r w:rsidR="00C54BBD">
        <w:rPr>
          <w:rFonts w:ascii="標楷體" w:eastAsia="標楷體" w:hAnsi="標楷體" w:hint="eastAsia"/>
          <w:sz w:val="32"/>
          <w:szCs w:val="32"/>
        </w:rPr>
        <w:t>5</w:t>
      </w:r>
      <w:r w:rsidR="008E4AA1" w:rsidRPr="008E4AA1">
        <w:rPr>
          <w:rFonts w:ascii="標楷體" w:eastAsia="標楷體" w:hAnsi="標楷體" w:hint="eastAsia"/>
          <w:sz w:val="32"/>
          <w:szCs w:val="32"/>
        </w:rPr>
        <w:t>年度報廢財產(含非消耗品</w:t>
      </w:r>
      <w:r w:rsidR="008E4AA1">
        <w:rPr>
          <w:rFonts w:ascii="標楷體" w:eastAsia="標楷體" w:hAnsi="標楷體" w:hint="eastAsia"/>
          <w:sz w:val="32"/>
          <w:szCs w:val="32"/>
        </w:rPr>
        <w:t>)</w:t>
      </w:r>
      <w:r w:rsidR="008E4AA1" w:rsidRPr="008E4AA1">
        <w:rPr>
          <w:rFonts w:ascii="標楷體" w:eastAsia="標楷體" w:hAnsi="標楷體" w:hint="eastAsia"/>
          <w:sz w:val="32"/>
          <w:szCs w:val="32"/>
        </w:rPr>
        <w:t>拍賣案</w:t>
      </w:r>
      <w:r w:rsidR="008E4AA1">
        <w:rPr>
          <w:rFonts w:ascii="標楷體" w:eastAsia="標楷體" w:hAnsi="標楷體" w:hint="eastAsia"/>
          <w:sz w:val="32"/>
          <w:szCs w:val="32"/>
        </w:rPr>
        <w:t>清冊</w:t>
      </w:r>
      <w:r w:rsidR="004723DE">
        <w:rPr>
          <w:rFonts w:ascii="標楷體" w:eastAsia="標楷體" w:hAnsi="標楷體" w:hint="eastAsia"/>
          <w:sz w:val="32"/>
          <w:szCs w:val="32"/>
        </w:rPr>
        <w:t>。</w:t>
      </w:r>
    </w:p>
    <w:p w14:paraId="0DBD010F" w14:textId="2E979A48" w:rsidR="00916498" w:rsidRPr="00916498" w:rsidRDefault="004C20D4" w:rsidP="0031420B">
      <w:pPr>
        <w:snapToGrid w:val="0"/>
        <w:spacing w:line="480" w:lineRule="exact"/>
        <w:ind w:leftChars="-17" w:left="2263" w:hangingChars="720" w:hanging="2304"/>
        <w:jc w:val="both"/>
        <w:rPr>
          <w:rFonts w:ascii="標楷體" w:eastAsia="標楷體" w:hAnsi="標楷體"/>
          <w:sz w:val="32"/>
          <w:szCs w:val="32"/>
        </w:rPr>
      </w:pPr>
      <w:r w:rsidRPr="007D4A49">
        <w:rPr>
          <w:rFonts w:ascii="標楷體" w:eastAsia="標楷體" w:hAnsi="標楷體" w:hint="eastAsia"/>
          <w:sz w:val="32"/>
          <w:szCs w:val="32"/>
        </w:rPr>
        <w:t>三、</w:t>
      </w:r>
      <w:r w:rsidR="003F1BF7" w:rsidRPr="00831157">
        <w:rPr>
          <w:rFonts w:ascii="標楷體" w:eastAsia="標楷體" w:hAnsi="標楷體" w:hint="eastAsia"/>
          <w:sz w:val="32"/>
          <w:szCs w:val="32"/>
        </w:rPr>
        <w:t>領標方式：有意投標者</w:t>
      </w:r>
      <w:r w:rsidR="003F1BF7" w:rsidRPr="00831157">
        <w:rPr>
          <w:rFonts w:ascii="標楷體" w:eastAsia="標楷體" w:hAnsi="標楷體"/>
          <w:sz w:val="32"/>
          <w:szCs w:val="32"/>
        </w:rPr>
        <w:t>，請</w:t>
      </w:r>
      <w:r w:rsidR="0005709C" w:rsidRPr="0005709C">
        <w:rPr>
          <w:rFonts w:ascii="標楷體" w:eastAsia="標楷體" w:hAnsi="標楷體"/>
          <w:sz w:val="32"/>
          <w:szCs w:val="32"/>
        </w:rPr>
        <w:t>搜尋</w:t>
      </w:r>
      <w:r w:rsidR="0005709C" w:rsidRPr="0005709C">
        <w:rPr>
          <w:rFonts w:ascii="標楷體" w:eastAsia="標楷體" w:hAnsi="標楷體" w:hint="eastAsia"/>
          <w:sz w:val="32"/>
          <w:szCs w:val="32"/>
        </w:rPr>
        <w:t>「</w:t>
      </w:r>
      <w:r w:rsidR="0005709C" w:rsidRPr="0005709C">
        <w:rPr>
          <w:rFonts w:ascii="標楷體" w:eastAsia="標楷體" w:hAnsi="標楷體"/>
          <w:sz w:val="32"/>
          <w:szCs w:val="32"/>
        </w:rPr>
        <w:t>立法院</w:t>
      </w:r>
      <w:r w:rsidR="0005709C" w:rsidRPr="0005709C">
        <w:rPr>
          <w:rFonts w:ascii="標楷體" w:eastAsia="標楷體" w:hAnsi="標楷體" w:hint="eastAsia"/>
          <w:sz w:val="32"/>
          <w:szCs w:val="32"/>
        </w:rPr>
        <w:t>」</w:t>
      </w:r>
      <w:r w:rsidR="0005709C" w:rsidRPr="0005709C">
        <w:rPr>
          <w:rFonts w:ascii="標楷體" w:eastAsia="標楷體" w:hAnsi="標楷體"/>
          <w:sz w:val="32"/>
          <w:szCs w:val="32"/>
        </w:rPr>
        <w:t>-進入網頁後點選</w:t>
      </w:r>
      <w:r w:rsidR="0005709C" w:rsidRPr="0005709C">
        <w:rPr>
          <w:rFonts w:ascii="標楷體" w:eastAsia="標楷體" w:hAnsi="標楷體" w:hint="eastAsia"/>
          <w:sz w:val="32"/>
          <w:szCs w:val="32"/>
        </w:rPr>
        <w:t>「</w:t>
      </w:r>
      <w:r w:rsidR="0005709C" w:rsidRPr="0005709C">
        <w:rPr>
          <w:rFonts w:ascii="標楷體" w:eastAsia="標楷體" w:hAnsi="標楷體"/>
          <w:sz w:val="32"/>
          <w:szCs w:val="32"/>
        </w:rPr>
        <w:t>關於立法院</w:t>
      </w:r>
      <w:r w:rsidR="0005709C" w:rsidRPr="0005709C">
        <w:rPr>
          <w:rFonts w:ascii="標楷體" w:eastAsia="標楷體" w:hAnsi="標楷體" w:hint="eastAsia"/>
          <w:sz w:val="32"/>
          <w:szCs w:val="32"/>
        </w:rPr>
        <w:t>」</w:t>
      </w:r>
      <w:r w:rsidR="0005709C" w:rsidRPr="0005709C">
        <w:rPr>
          <w:rFonts w:ascii="標楷體" w:eastAsia="標楷體" w:hAnsi="標楷體"/>
          <w:sz w:val="32"/>
          <w:szCs w:val="32"/>
        </w:rPr>
        <w:t>-</w:t>
      </w:r>
      <w:r w:rsidR="0005709C" w:rsidRPr="0005709C">
        <w:rPr>
          <w:rFonts w:ascii="標楷體" w:eastAsia="標楷體" w:hAnsi="標楷體" w:hint="eastAsia"/>
          <w:sz w:val="32"/>
          <w:szCs w:val="32"/>
        </w:rPr>
        <w:t>「</w:t>
      </w:r>
      <w:r w:rsidR="0005709C" w:rsidRPr="0005709C">
        <w:rPr>
          <w:rFonts w:ascii="標楷體" w:eastAsia="標楷體" w:hAnsi="標楷體"/>
          <w:sz w:val="32"/>
          <w:szCs w:val="32"/>
        </w:rPr>
        <w:t>業務服務</w:t>
      </w:r>
      <w:r w:rsidR="0005709C" w:rsidRPr="0005709C">
        <w:rPr>
          <w:rFonts w:ascii="標楷體" w:eastAsia="標楷體" w:hAnsi="標楷體" w:hint="eastAsia"/>
          <w:sz w:val="32"/>
          <w:szCs w:val="32"/>
        </w:rPr>
        <w:t>」</w:t>
      </w:r>
      <w:r w:rsidR="0005709C" w:rsidRPr="0005709C">
        <w:rPr>
          <w:rFonts w:ascii="標楷體" w:eastAsia="標楷體" w:hAnsi="標楷體"/>
          <w:sz w:val="32"/>
          <w:szCs w:val="32"/>
        </w:rPr>
        <w:t>-</w:t>
      </w:r>
      <w:r w:rsidR="0005709C" w:rsidRPr="0005709C">
        <w:rPr>
          <w:rFonts w:ascii="標楷體" w:eastAsia="標楷體" w:hAnsi="標楷體" w:hint="eastAsia"/>
          <w:sz w:val="32"/>
          <w:szCs w:val="32"/>
        </w:rPr>
        <w:t>「</w:t>
      </w:r>
      <w:r w:rsidR="0005709C" w:rsidRPr="0005709C">
        <w:rPr>
          <w:rFonts w:ascii="標楷體" w:eastAsia="標楷體" w:hAnsi="標楷體"/>
          <w:sz w:val="32"/>
          <w:szCs w:val="32"/>
        </w:rPr>
        <w:t>招標資訊</w:t>
      </w:r>
      <w:r w:rsidR="0005709C" w:rsidRPr="0005709C">
        <w:rPr>
          <w:rFonts w:ascii="標楷體" w:eastAsia="標楷體" w:hAnsi="標楷體" w:hint="eastAsia"/>
          <w:sz w:val="32"/>
          <w:szCs w:val="32"/>
        </w:rPr>
        <w:t>」</w:t>
      </w:r>
      <w:r w:rsidR="0005709C" w:rsidRPr="0005709C">
        <w:rPr>
          <w:rFonts w:ascii="標楷體" w:eastAsia="標楷體" w:hAnsi="標楷體"/>
          <w:sz w:val="32"/>
          <w:szCs w:val="32"/>
        </w:rPr>
        <w:t>-</w:t>
      </w:r>
      <w:r w:rsidR="0005709C" w:rsidRPr="0005709C">
        <w:rPr>
          <w:rFonts w:ascii="標楷體" w:eastAsia="標楷體" w:hAnsi="標楷體" w:hint="eastAsia"/>
          <w:sz w:val="32"/>
          <w:szCs w:val="32"/>
        </w:rPr>
        <w:t>「</w:t>
      </w:r>
      <w:r w:rsidR="00916498" w:rsidRPr="00916498">
        <w:rPr>
          <w:rFonts w:ascii="標楷體" w:eastAsia="標楷體" w:hAnsi="標楷體" w:hint="eastAsia"/>
          <w:sz w:val="32"/>
          <w:szCs w:val="32"/>
        </w:rPr>
        <w:t>立法院</w:t>
      </w:r>
      <w:r w:rsidR="00CA2CEF">
        <w:rPr>
          <w:rFonts w:ascii="標楷體" w:eastAsia="標楷體" w:hAnsi="標楷體" w:hint="eastAsia"/>
          <w:sz w:val="32"/>
          <w:szCs w:val="32"/>
        </w:rPr>
        <w:t>11</w:t>
      </w:r>
      <w:r w:rsidR="00C54BBD">
        <w:rPr>
          <w:rFonts w:ascii="標楷體" w:eastAsia="標楷體" w:hAnsi="標楷體" w:hint="eastAsia"/>
          <w:sz w:val="32"/>
          <w:szCs w:val="32"/>
        </w:rPr>
        <w:t>5</w:t>
      </w:r>
      <w:r w:rsidR="00916498" w:rsidRPr="00916498">
        <w:rPr>
          <w:rFonts w:ascii="標楷體" w:eastAsia="標楷體" w:hAnsi="標楷體" w:hint="eastAsia"/>
          <w:sz w:val="32"/>
          <w:szCs w:val="32"/>
        </w:rPr>
        <w:t>年度報廢財產(含非消耗品) 拍賣案</w:t>
      </w:r>
      <w:r w:rsidR="00916498" w:rsidRPr="0005709C">
        <w:rPr>
          <w:rFonts w:ascii="標楷體" w:eastAsia="標楷體" w:hAnsi="標楷體" w:hint="eastAsia"/>
          <w:sz w:val="32"/>
          <w:szCs w:val="32"/>
        </w:rPr>
        <w:t>」下載</w:t>
      </w:r>
      <w:r w:rsidR="00916498" w:rsidRPr="0005709C">
        <w:rPr>
          <w:rFonts w:ascii="標楷體" w:eastAsia="標楷體" w:hAnsi="標楷體"/>
          <w:sz w:val="32"/>
          <w:szCs w:val="32"/>
        </w:rPr>
        <w:t>投標單等</w:t>
      </w:r>
      <w:r w:rsidR="00916498" w:rsidRPr="0005709C">
        <w:rPr>
          <w:rFonts w:ascii="標楷體" w:eastAsia="標楷體" w:hAnsi="標楷體" w:hint="eastAsia"/>
          <w:sz w:val="32"/>
          <w:szCs w:val="32"/>
        </w:rPr>
        <w:t>文件</w:t>
      </w:r>
      <w:r w:rsidR="00A45FEC">
        <w:rPr>
          <w:rFonts w:ascii="標楷體" w:eastAsia="標楷體" w:hAnsi="標楷體"/>
          <w:sz w:val="32"/>
          <w:szCs w:val="32"/>
        </w:rPr>
        <w:t>，</w:t>
      </w:r>
      <w:r w:rsidR="00916498" w:rsidRPr="0005709C">
        <w:rPr>
          <w:rFonts w:ascii="標楷體" w:eastAsia="標楷體" w:hAnsi="標楷體"/>
          <w:sz w:val="32"/>
          <w:szCs w:val="32"/>
        </w:rPr>
        <w:t>依照投標須知填寫</w:t>
      </w:r>
      <w:r w:rsidR="00916498" w:rsidRPr="0005709C">
        <w:rPr>
          <w:rFonts w:ascii="標楷體" w:eastAsia="標楷體" w:hAnsi="標楷體" w:hint="eastAsia"/>
          <w:sz w:val="32"/>
          <w:szCs w:val="32"/>
        </w:rPr>
        <w:t>資料</w:t>
      </w:r>
      <w:r w:rsidR="00916498" w:rsidRPr="0005709C">
        <w:rPr>
          <w:rFonts w:ascii="標楷體" w:eastAsia="標楷體" w:hAnsi="標楷體"/>
          <w:sz w:val="32"/>
          <w:szCs w:val="32"/>
        </w:rPr>
        <w:t>。</w:t>
      </w:r>
    </w:p>
    <w:p w14:paraId="26DE67AE" w14:textId="1C63A08D" w:rsidR="003F1BF7" w:rsidRPr="00831157" w:rsidRDefault="003F1BF7" w:rsidP="00D1279C">
      <w:pPr>
        <w:snapToGrid w:val="0"/>
        <w:spacing w:line="480" w:lineRule="exact"/>
        <w:ind w:left="2266" w:hangingChars="708" w:hanging="2266"/>
        <w:jc w:val="both"/>
        <w:rPr>
          <w:rFonts w:ascii="標楷體" w:eastAsia="標楷體" w:hAnsi="標楷體"/>
          <w:sz w:val="32"/>
          <w:szCs w:val="32"/>
        </w:rPr>
      </w:pPr>
      <w:r w:rsidRPr="00831157">
        <w:rPr>
          <w:rFonts w:ascii="標楷體" w:eastAsia="標楷體" w:hAnsi="標楷體" w:hint="eastAsia"/>
          <w:sz w:val="32"/>
          <w:szCs w:val="32"/>
        </w:rPr>
        <w:t>四、投標方式：</w:t>
      </w:r>
      <w:r w:rsidRPr="00831157">
        <w:rPr>
          <w:rFonts w:ascii="標楷體" w:eastAsia="標楷體" w:hAnsi="標楷體"/>
          <w:sz w:val="32"/>
          <w:szCs w:val="32"/>
        </w:rPr>
        <w:t>投標文件須於</w:t>
      </w:r>
      <w:r w:rsidR="00105202">
        <w:rPr>
          <w:rFonts w:ascii="標楷體" w:eastAsia="標楷體" w:hAnsi="標楷體" w:hint="eastAsia"/>
          <w:b/>
          <w:sz w:val="32"/>
          <w:szCs w:val="32"/>
        </w:rPr>
        <w:t>11</w:t>
      </w:r>
      <w:r w:rsidR="00C54BBD">
        <w:rPr>
          <w:rFonts w:ascii="標楷體" w:eastAsia="標楷體" w:hAnsi="標楷體" w:hint="eastAsia"/>
          <w:b/>
          <w:sz w:val="32"/>
          <w:szCs w:val="32"/>
        </w:rPr>
        <w:t>5</w:t>
      </w:r>
      <w:r w:rsidR="0060639A">
        <w:rPr>
          <w:rFonts w:ascii="標楷體" w:eastAsia="標楷體" w:hAnsi="標楷體" w:hint="eastAsia"/>
          <w:b/>
          <w:sz w:val="32"/>
          <w:szCs w:val="32"/>
        </w:rPr>
        <w:t>年</w:t>
      </w:r>
      <w:r w:rsidR="009E2557">
        <w:rPr>
          <w:rFonts w:ascii="標楷體" w:eastAsia="標楷體" w:hAnsi="標楷體" w:hint="eastAsia"/>
          <w:b/>
          <w:sz w:val="32"/>
          <w:szCs w:val="32"/>
        </w:rPr>
        <w:t>7</w:t>
      </w:r>
      <w:r w:rsidRPr="00C95350">
        <w:rPr>
          <w:rFonts w:ascii="標楷體" w:eastAsia="標楷體" w:hAnsi="標楷體"/>
          <w:b/>
          <w:sz w:val="32"/>
          <w:szCs w:val="32"/>
        </w:rPr>
        <w:t>月</w:t>
      </w:r>
      <w:r w:rsidR="009E2557">
        <w:rPr>
          <w:rFonts w:ascii="標楷體" w:eastAsia="標楷體" w:hAnsi="標楷體" w:hint="eastAsia"/>
          <w:b/>
          <w:sz w:val="32"/>
          <w:szCs w:val="32"/>
        </w:rPr>
        <w:t>28</w:t>
      </w:r>
      <w:r w:rsidRPr="00C95350">
        <w:rPr>
          <w:rFonts w:ascii="標楷體" w:eastAsia="標楷體" w:hAnsi="標楷體"/>
          <w:b/>
          <w:sz w:val="32"/>
          <w:szCs w:val="32"/>
        </w:rPr>
        <w:t>日</w:t>
      </w:r>
      <w:r w:rsidRPr="00C95350">
        <w:rPr>
          <w:rFonts w:ascii="標楷體" w:eastAsia="標楷體" w:hAnsi="標楷體" w:hint="eastAsia"/>
          <w:b/>
          <w:sz w:val="32"/>
          <w:szCs w:val="32"/>
        </w:rPr>
        <w:t>上午</w:t>
      </w:r>
      <w:r w:rsidR="00060461">
        <w:rPr>
          <w:rFonts w:ascii="標楷體" w:eastAsia="標楷體" w:hAnsi="標楷體" w:hint="eastAsia"/>
          <w:b/>
          <w:sz w:val="32"/>
          <w:szCs w:val="32"/>
        </w:rPr>
        <w:t>9</w:t>
      </w:r>
      <w:r w:rsidRPr="00C95350">
        <w:rPr>
          <w:rFonts w:ascii="標楷體" w:eastAsia="標楷體" w:hAnsi="標楷體"/>
          <w:b/>
          <w:sz w:val="32"/>
          <w:szCs w:val="32"/>
        </w:rPr>
        <w:t>時</w:t>
      </w:r>
      <w:r w:rsidR="00060461">
        <w:rPr>
          <w:rFonts w:ascii="標楷體" w:eastAsia="標楷體" w:hAnsi="標楷體" w:hint="eastAsia"/>
          <w:b/>
          <w:sz w:val="32"/>
          <w:szCs w:val="32"/>
        </w:rPr>
        <w:t>30</w:t>
      </w:r>
      <w:r w:rsidRPr="00C95350">
        <w:rPr>
          <w:rFonts w:ascii="標楷體" w:eastAsia="標楷體" w:hAnsi="標楷體"/>
          <w:b/>
          <w:sz w:val="32"/>
          <w:szCs w:val="32"/>
        </w:rPr>
        <w:t>分前，</w:t>
      </w:r>
      <w:r w:rsidRPr="00831157">
        <w:rPr>
          <w:rFonts w:ascii="標楷體" w:eastAsia="標楷體" w:hAnsi="標楷體"/>
          <w:sz w:val="32"/>
          <w:szCs w:val="32"/>
        </w:rPr>
        <w:t>以郵遞、專人送達方式送達至下列收件地點：</w:t>
      </w:r>
      <w:r w:rsidRPr="00831157">
        <w:rPr>
          <w:rFonts w:ascii="標楷體" w:eastAsia="標楷體" w:hAnsi="標楷體" w:hint="eastAsia"/>
          <w:sz w:val="32"/>
          <w:szCs w:val="32"/>
        </w:rPr>
        <w:t>立法院總務處採購發包中心(100</w:t>
      </w:r>
      <w:r w:rsidR="00105202">
        <w:rPr>
          <w:rFonts w:ascii="標楷體" w:eastAsia="標楷體" w:hAnsi="標楷體" w:hint="eastAsia"/>
          <w:sz w:val="32"/>
          <w:szCs w:val="32"/>
        </w:rPr>
        <w:t>220</w:t>
      </w:r>
      <w:r w:rsidRPr="00831157">
        <w:rPr>
          <w:rFonts w:ascii="標楷體" w:eastAsia="標楷體" w:hAnsi="標楷體" w:hint="eastAsia"/>
          <w:sz w:val="32"/>
          <w:szCs w:val="32"/>
        </w:rPr>
        <w:t>臺北市中正區中山南路1號)，開標當日則請專人直接送達立法院群賢樓</w:t>
      </w:r>
      <w:r w:rsidR="00FF7F10">
        <w:rPr>
          <w:rFonts w:ascii="標楷體" w:eastAsia="標楷體" w:hAnsi="標楷體" w:hint="eastAsia"/>
          <w:sz w:val="32"/>
          <w:szCs w:val="32"/>
        </w:rPr>
        <w:t>801</w:t>
      </w:r>
      <w:r w:rsidRPr="00831157">
        <w:rPr>
          <w:rFonts w:ascii="標楷體" w:eastAsia="標楷體" w:hAnsi="標楷體" w:hint="eastAsia"/>
          <w:sz w:val="32"/>
          <w:szCs w:val="32"/>
        </w:rPr>
        <w:t>會議室（開標現場，100</w:t>
      </w:r>
      <w:r w:rsidR="00105202">
        <w:rPr>
          <w:rFonts w:ascii="標楷體" w:eastAsia="標楷體" w:hAnsi="標楷體" w:hint="eastAsia"/>
          <w:sz w:val="32"/>
          <w:szCs w:val="32"/>
        </w:rPr>
        <w:t>220</w:t>
      </w:r>
      <w:r w:rsidRPr="00831157">
        <w:rPr>
          <w:rFonts w:ascii="標楷體" w:eastAsia="標楷體" w:hAnsi="標楷體" w:hint="eastAsia"/>
          <w:sz w:val="32"/>
          <w:szCs w:val="32"/>
        </w:rPr>
        <w:t>臺北市中正區中山南路1號），逾期或缺件概不受理。</w:t>
      </w:r>
    </w:p>
    <w:p w14:paraId="3D3C3FC6" w14:textId="5E52C9EB" w:rsidR="004C20D4" w:rsidRPr="00831157" w:rsidRDefault="003F1BF7" w:rsidP="0031420B">
      <w:pPr>
        <w:snapToGrid w:val="0"/>
        <w:spacing w:line="480" w:lineRule="exact"/>
        <w:ind w:leftChars="-14" w:left="4" w:hangingChars="12" w:hanging="38"/>
        <w:jc w:val="both"/>
        <w:rPr>
          <w:rFonts w:ascii="標楷體" w:eastAsia="標楷體" w:hAnsi="標楷體"/>
          <w:sz w:val="32"/>
          <w:szCs w:val="32"/>
        </w:rPr>
      </w:pPr>
      <w:r w:rsidRPr="00831157">
        <w:rPr>
          <w:rFonts w:ascii="標楷體" w:eastAsia="標楷體" w:hAnsi="標楷體" w:hint="eastAsia"/>
          <w:sz w:val="32"/>
          <w:szCs w:val="32"/>
        </w:rPr>
        <w:t>五</w:t>
      </w:r>
      <w:r w:rsidR="004C20D4" w:rsidRPr="00831157">
        <w:rPr>
          <w:rFonts w:ascii="標楷體" w:eastAsia="標楷體" w:hAnsi="標楷體" w:hint="eastAsia"/>
          <w:sz w:val="32"/>
          <w:szCs w:val="32"/>
        </w:rPr>
        <w:t>、開標時間；</w:t>
      </w:r>
      <w:r w:rsidR="004C20D4" w:rsidRPr="00C95350">
        <w:rPr>
          <w:rFonts w:ascii="標楷體" w:eastAsia="標楷體" w:hAnsi="標楷體" w:hint="eastAsia"/>
          <w:b/>
          <w:sz w:val="32"/>
          <w:szCs w:val="32"/>
        </w:rPr>
        <w:t>民國</w:t>
      </w:r>
      <w:r w:rsidR="00FC2B34">
        <w:rPr>
          <w:rFonts w:ascii="標楷體" w:eastAsia="標楷體" w:hAnsi="標楷體" w:hint="eastAsia"/>
          <w:b/>
          <w:sz w:val="32"/>
          <w:szCs w:val="32"/>
        </w:rPr>
        <w:t>11</w:t>
      </w:r>
      <w:r w:rsidR="00C54BBD">
        <w:rPr>
          <w:rFonts w:ascii="標楷體" w:eastAsia="標楷體" w:hAnsi="標楷體" w:hint="eastAsia"/>
          <w:b/>
          <w:sz w:val="32"/>
          <w:szCs w:val="32"/>
        </w:rPr>
        <w:t>5</w:t>
      </w:r>
      <w:r w:rsidR="004C20D4" w:rsidRPr="00C95350">
        <w:rPr>
          <w:rFonts w:ascii="標楷體" w:eastAsia="標楷體" w:hAnsi="標楷體" w:hint="eastAsia"/>
          <w:b/>
          <w:sz w:val="32"/>
          <w:szCs w:val="32"/>
        </w:rPr>
        <w:t>年</w:t>
      </w:r>
      <w:r w:rsidR="009E2557">
        <w:rPr>
          <w:rFonts w:ascii="標楷體" w:eastAsia="標楷體" w:hAnsi="標楷體" w:hint="eastAsia"/>
          <w:b/>
          <w:sz w:val="32"/>
          <w:szCs w:val="32"/>
        </w:rPr>
        <w:t>7</w:t>
      </w:r>
      <w:r w:rsidR="00F9195E" w:rsidRPr="00C95350">
        <w:rPr>
          <w:rFonts w:ascii="標楷體" w:eastAsia="標楷體" w:hAnsi="標楷體" w:hint="eastAsia"/>
          <w:b/>
          <w:sz w:val="32"/>
          <w:szCs w:val="32"/>
        </w:rPr>
        <w:t>月</w:t>
      </w:r>
      <w:r w:rsidR="009E2557">
        <w:rPr>
          <w:rFonts w:ascii="標楷體" w:eastAsia="標楷體" w:hAnsi="標楷體" w:hint="eastAsia"/>
          <w:b/>
          <w:sz w:val="32"/>
          <w:szCs w:val="32"/>
        </w:rPr>
        <w:t>28</w:t>
      </w:r>
      <w:r w:rsidR="004C20D4" w:rsidRPr="00C95350">
        <w:rPr>
          <w:rFonts w:ascii="標楷體" w:eastAsia="標楷體" w:hAnsi="標楷體" w:hint="eastAsia"/>
          <w:b/>
          <w:sz w:val="32"/>
          <w:szCs w:val="32"/>
        </w:rPr>
        <w:t>日（星期</w:t>
      </w:r>
      <w:r w:rsidR="009E2557">
        <w:rPr>
          <w:rFonts w:ascii="標楷體" w:eastAsia="標楷體" w:hAnsi="標楷體" w:hint="eastAsia"/>
          <w:b/>
          <w:sz w:val="32"/>
          <w:szCs w:val="32"/>
        </w:rPr>
        <w:t>二</w:t>
      </w:r>
      <w:r w:rsidR="004C20D4" w:rsidRPr="00C95350">
        <w:rPr>
          <w:rFonts w:ascii="標楷體" w:eastAsia="標楷體" w:hAnsi="標楷體" w:hint="eastAsia"/>
          <w:b/>
          <w:sz w:val="32"/>
          <w:szCs w:val="32"/>
        </w:rPr>
        <w:t>）上午</w:t>
      </w:r>
      <w:r w:rsidR="00060461">
        <w:rPr>
          <w:rFonts w:ascii="標楷體" w:eastAsia="標楷體" w:hAnsi="標楷體" w:hint="eastAsia"/>
          <w:b/>
          <w:sz w:val="32"/>
          <w:szCs w:val="32"/>
        </w:rPr>
        <w:t>9</w:t>
      </w:r>
      <w:r w:rsidR="004C20D4" w:rsidRPr="00C95350">
        <w:rPr>
          <w:rFonts w:ascii="標楷體" w:eastAsia="標楷體" w:hAnsi="標楷體" w:hint="eastAsia"/>
          <w:b/>
          <w:sz w:val="32"/>
          <w:szCs w:val="32"/>
        </w:rPr>
        <w:t>：</w:t>
      </w:r>
      <w:r w:rsidR="00082CE4">
        <w:rPr>
          <w:rFonts w:ascii="標楷體" w:eastAsia="標楷體" w:hAnsi="標楷體" w:hint="eastAsia"/>
          <w:b/>
          <w:sz w:val="32"/>
          <w:szCs w:val="32"/>
        </w:rPr>
        <w:t>31</w:t>
      </w:r>
      <w:r w:rsidR="004C20D4" w:rsidRPr="00C95350">
        <w:rPr>
          <w:rFonts w:ascii="標楷體" w:eastAsia="標楷體" w:hAnsi="標楷體" w:hint="eastAsia"/>
          <w:b/>
          <w:sz w:val="32"/>
          <w:szCs w:val="32"/>
        </w:rPr>
        <w:t xml:space="preserve"> </w:t>
      </w:r>
    </w:p>
    <w:p w14:paraId="4B67664C" w14:textId="77777777" w:rsidR="004C20D4" w:rsidRPr="00831157" w:rsidRDefault="003F1BF7" w:rsidP="0031420B">
      <w:pPr>
        <w:snapToGrid w:val="0"/>
        <w:spacing w:line="480" w:lineRule="exact"/>
        <w:ind w:leftChars="-14" w:left="4" w:hangingChars="12" w:hanging="38"/>
        <w:jc w:val="both"/>
        <w:rPr>
          <w:rFonts w:ascii="標楷體" w:eastAsia="標楷體" w:hAnsi="標楷體"/>
          <w:sz w:val="32"/>
          <w:szCs w:val="32"/>
        </w:rPr>
      </w:pPr>
      <w:r w:rsidRPr="00831157">
        <w:rPr>
          <w:rFonts w:ascii="標楷體" w:eastAsia="標楷體" w:hAnsi="標楷體" w:hint="eastAsia"/>
          <w:sz w:val="32"/>
          <w:szCs w:val="32"/>
        </w:rPr>
        <w:t>六</w:t>
      </w:r>
      <w:r w:rsidR="004C20D4" w:rsidRPr="00831157">
        <w:rPr>
          <w:rFonts w:ascii="標楷體" w:eastAsia="標楷體" w:hAnsi="標楷體" w:hint="eastAsia"/>
          <w:sz w:val="32"/>
          <w:szCs w:val="32"/>
        </w:rPr>
        <w:t>、開標地點：本院群賢樓8樓</w:t>
      </w:r>
      <w:r w:rsidR="00FF7F10">
        <w:rPr>
          <w:rFonts w:ascii="標楷體" w:eastAsia="標楷體" w:hAnsi="標楷體" w:hint="eastAsia"/>
          <w:sz w:val="32"/>
          <w:szCs w:val="32"/>
        </w:rPr>
        <w:t>801</w:t>
      </w:r>
      <w:r w:rsidR="004C20D4" w:rsidRPr="00831157">
        <w:rPr>
          <w:rFonts w:ascii="標楷體" w:eastAsia="標楷體" w:hAnsi="標楷體" w:hint="eastAsia"/>
          <w:sz w:val="32"/>
          <w:szCs w:val="32"/>
        </w:rPr>
        <w:t>會議室</w:t>
      </w:r>
    </w:p>
    <w:p w14:paraId="58CC4381" w14:textId="77777777" w:rsidR="004C20D4" w:rsidRPr="007D4A49" w:rsidRDefault="003F1BF7" w:rsidP="0031420B">
      <w:pPr>
        <w:snapToGrid w:val="0"/>
        <w:spacing w:line="480" w:lineRule="exact"/>
        <w:ind w:left="755" w:hangingChars="236" w:hanging="755"/>
        <w:jc w:val="both"/>
        <w:rPr>
          <w:rFonts w:ascii="標楷體" w:eastAsia="標楷體" w:hAnsi="標楷體"/>
          <w:sz w:val="32"/>
          <w:szCs w:val="32"/>
        </w:rPr>
      </w:pPr>
      <w:r w:rsidRPr="007D4A49">
        <w:rPr>
          <w:rFonts w:ascii="標楷體" w:eastAsia="標楷體" w:hAnsi="標楷體" w:hint="eastAsia"/>
          <w:sz w:val="32"/>
          <w:szCs w:val="32"/>
        </w:rPr>
        <w:t>七</w:t>
      </w:r>
      <w:r w:rsidR="004C20D4" w:rsidRPr="007D4A49">
        <w:rPr>
          <w:rFonts w:ascii="標楷體" w:eastAsia="標楷體" w:hAnsi="標楷體" w:hint="eastAsia"/>
          <w:sz w:val="32"/>
          <w:szCs w:val="32"/>
        </w:rPr>
        <w:t>、本批標售標的物，投標</w:t>
      </w:r>
      <w:r w:rsidR="00AD113A" w:rsidRPr="007D4A49">
        <w:rPr>
          <w:rFonts w:ascii="標楷體" w:eastAsia="標楷體" w:hAnsi="標楷體" w:hint="eastAsia"/>
          <w:sz w:val="32"/>
          <w:szCs w:val="32"/>
        </w:rPr>
        <w:t>者</w:t>
      </w:r>
      <w:r w:rsidR="004C20D4" w:rsidRPr="007D4A49">
        <w:rPr>
          <w:rFonts w:ascii="標楷體" w:eastAsia="標楷體" w:hAnsi="標楷體" w:hint="eastAsia"/>
          <w:sz w:val="32"/>
          <w:szCs w:val="32"/>
        </w:rPr>
        <w:t>得於開標前洽本機關安排現場勘查。</w:t>
      </w:r>
    </w:p>
    <w:p w14:paraId="2F469A29" w14:textId="77777777" w:rsidR="002B5B96" w:rsidRPr="002B5B96" w:rsidRDefault="002B5B96" w:rsidP="0031420B">
      <w:pPr>
        <w:snapToGrid w:val="0"/>
        <w:spacing w:line="480" w:lineRule="exact"/>
        <w:ind w:leftChars="-5" w:left="-12" w:firstLineChars="69" w:firstLine="221"/>
        <w:jc w:val="both"/>
        <w:rPr>
          <w:rFonts w:ascii="標楷體" w:eastAsia="標楷體" w:hAnsi="標楷體"/>
          <w:sz w:val="32"/>
          <w:szCs w:val="32"/>
        </w:rPr>
      </w:pPr>
      <w:r>
        <w:rPr>
          <w:rFonts w:ascii="標楷體" w:eastAsia="標楷體" w:hAnsi="標楷體" w:hint="eastAsia"/>
          <w:sz w:val="32"/>
          <w:szCs w:val="32"/>
        </w:rPr>
        <w:t xml:space="preserve">  </w:t>
      </w:r>
      <w:r w:rsidRPr="002B5B96">
        <w:rPr>
          <w:rFonts w:ascii="標楷體" w:eastAsia="標楷體" w:hAnsi="標楷體" w:hint="eastAsia"/>
          <w:sz w:val="32"/>
          <w:szCs w:val="32"/>
        </w:rPr>
        <w:t>投標文件</w:t>
      </w:r>
      <w:r w:rsidR="001B7883">
        <w:rPr>
          <w:rFonts w:ascii="標楷體" w:eastAsia="標楷體" w:hAnsi="標楷體" w:hint="eastAsia"/>
          <w:sz w:val="32"/>
          <w:szCs w:val="32"/>
        </w:rPr>
        <w:t>:</w:t>
      </w:r>
      <w:r w:rsidR="001B7883">
        <w:rPr>
          <w:rFonts w:ascii="標楷體" w:eastAsia="標楷體" w:hAnsi="標楷體"/>
          <w:sz w:val="32"/>
          <w:szCs w:val="32"/>
        </w:rPr>
        <w:t>總務處營繕科</w:t>
      </w:r>
      <w:r w:rsidR="001B7883">
        <w:rPr>
          <w:rFonts w:ascii="標楷體" w:eastAsia="標楷體" w:hAnsi="標楷體" w:hint="eastAsia"/>
          <w:sz w:val="32"/>
          <w:szCs w:val="32"/>
        </w:rPr>
        <w:t>徐小姐</w:t>
      </w:r>
      <w:r w:rsidRPr="002B5B96">
        <w:rPr>
          <w:rFonts w:ascii="標楷體" w:eastAsia="標楷體" w:hAnsi="標楷體"/>
          <w:sz w:val="32"/>
          <w:szCs w:val="32"/>
        </w:rPr>
        <w:t>，電話：（02）2358-5</w:t>
      </w:r>
      <w:r w:rsidR="001B7883">
        <w:rPr>
          <w:rFonts w:ascii="標楷體" w:eastAsia="標楷體" w:hAnsi="標楷體" w:hint="eastAsia"/>
          <w:sz w:val="32"/>
          <w:szCs w:val="32"/>
        </w:rPr>
        <w:t>195</w:t>
      </w:r>
      <w:r w:rsidRPr="002B5B96">
        <w:rPr>
          <w:rFonts w:ascii="標楷體" w:eastAsia="標楷體" w:hAnsi="標楷體" w:hint="eastAsia"/>
          <w:sz w:val="32"/>
          <w:szCs w:val="32"/>
        </w:rPr>
        <w:t>。</w:t>
      </w:r>
    </w:p>
    <w:p w14:paraId="4294D8C2" w14:textId="77777777" w:rsidR="002B5B96" w:rsidRPr="002B5B96" w:rsidRDefault="002B5B96" w:rsidP="0031420B">
      <w:pPr>
        <w:snapToGrid w:val="0"/>
        <w:spacing w:line="480" w:lineRule="exact"/>
        <w:ind w:leftChars="171" w:left="410" w:firstLineChars="33" w:firstLine="106"/>
        <w:jc w:val="both"/>
        <w:rPr>
          <w:rFonts w:ascii="標楷體" w:eastAsia="標楷體" w:hAnsi="標楷體"/>
          <w:sz w:val="32"/>
          <w:szCs w:val="32"/>
        </w:rPr>
      </w:pPr>
      <w:r w:rsidRPr="002B5B96">
        <w:rPr>
          <w:rFonts w:ascii="標楷體" w:eastAsia="標楷體" w:hAnsi="標楷體"/>
          <w:sz w:val="32"/>
          <w:szCs w:val="32"/>
        </w:rPr>
        <w:t>現場勘查：總務處</w:t>
      </w:r>
      <w:r w:rsidRPr="002B5B96">
        <w:rPr>
          <w:rFonts w:ascii="標楷體" w:eastAsia="標楷體" w:hAnsi="標楷體" w:hint="eastAsia"/>
          <w:sz w:val="32"/>
          <w:szCs w:val="32"/>
        </w:rPr>
        <w:t>營繕科蘇先生</w:t>
      </w:r>
      <w:r w:rsidRPr="002B5B96">
        <w:rPr>
          <w:rFonts w:ascii="標楷體" w:eastAsia="標楷體" w:hAnsi="標楷體"/>
          <w:sz w:val="32"/>
          <w:szCs w:val="32"/>
        </w:rPr>
        <w:t>，電話:（02）2358-</w:t>
      </w:r>
      <w:r w:rsidRPr="002B5B96">
        <w:rPr>
          <w:rFonts w:ascii="標楷體" w:eastAsia="標楷體" w:hAnsi="標楷體" w:hint="eastAsia"/>
          <w:sz w:val="32"/>
          <w:szCs w:val="32"/>
        </w:rPr>
        <w:t>5858#1</w:t>
      </w:r>
      <w:r w:rsidR="00EA612A">
        <w:rPr>
          <w:rFonts w:ascii="標楷體" w:eastAsia="標楷體" w:hAnsi="標楷體" w:hint="eastAsia"/>
          <w:sz w:val="32"/>
          <w:szCs w:val="32"/>
        </w:rPr>
        <w:t>492</w:t>
      </w:r>
      <w:r w:rsidRPr="002B5B96">
        <w:rPr>
          <w:rFonts w:ascii="標楷體" w:eastAsia="標楷體" w:hAnsi="標楷體" w:hint="eastAsia"/>
          <w:sz w:val="32"/>
          <w:szCs w:val="32"/>
        </w:rPr>
        <w:t>。</w:t>
      </w:r>
    </w:p>
    <w:p w14:paraId="634C575A" w14:textId="70D1BD08" w:rsidR="00D85483" w:rsidRPr="007F0B60" w:rsidRDefault="00D85483" w:rsidP="00CA2CEF">
      <w:pPr>
        <w:snapToGrid w:val="0"/>
        <w:spacing w:line="480" w:lineRule="exact"/>
        <w:ind w:leftChars="215" w:left="532" w:hangingChars="5" w:hanging="16"/>
        <w:jc w:val="both"/>
        <w:rPr>
          <w:rFonts w:ascii="標楷體" w:eastAsia="標楷體" w:hAnsi="標楷體"/>
          <w:b/>
          <w:sz w:val="32"/>
          <w:szCs w:val="32"/>
          <w:u w:val="single"/>
        </w:rPr>
      </w:pPr>
      <w:r w:rsidRPr="0095530E">
        <w:rPr>
          <w:rFonts w:ascii="標楷體" w:eastAsia="標楷體" w:hAnsi="標楷體" w:hint="eastAsia"/>
          <w:b/>
          <w:sz w:val="32"/>
          <w:szCs w:val="32"/>
          <w:u w:val="single"/>
        </w:rPr>
        <w:t>照片和拍賣清冊僅供參考，請</w:t>
      </w:r>
      <w:r w:rsidR="00852AC9" w:rsidRPr="0095530E">
        <w:rPr>
          <w:rFonts w:ascii="標楷體" w:eastAsia="標楷體" w:hAnsi="標楷體" w:hint="eastAsia"/>
          <w:b/>
          <w:sz w:val="32"/>
          <w:szCs w:val="32"/>
          <w:u w:val="single"/>
        </w:rPr>
        <w:t>務必</w:t>
      </w:r>
      <w:r w:rsidR="006B44B5" w:rsidRPr="0095530E">
        <w:rPr>
          <w:rFonts w:ascii="標楷體" w:eastAsia="標楷體" w:hAnsi="標楷體" w:hint="eastAsia"/>
          <w:b/>
          <w:sz w:val="32"/>
          <w:szCs w:val="32"/>
          <w:u w:val="single"/>
        </w:rPr>
        <w:t>親</w:t>
      </w:r>
      <w:r w:rsidR="00852AC9" w:rsidRPr="0095530E">
        <w:rPr>
          <w:rFonts w:ascii="標楷體" w:eastAsia="標楷體" w:hAnsi="標楷體" w:hint="eastAsia"/>
          <w:b/>
          <w:sz w:val="32"/>
          <w:szCs w:val="32"/>
          <w:u w:val="single"/>
        </w:rPr>
        <w:t>至現場估算價值和體積</w:t>
      </w:r>
      <w:r w:rsidR="00291A27" w:rsidRPr="0095530E">
        <w:rPr>
          <w:rFonts w:ascii="標楷體" w:eastAsia="標楷體" w:hAnsi="標楷體" w:hint="eastAsia"/>
          <w:b/>
          <w:sz w:val="32"/>
          <w:szCs w:val="32"/>
          <w:u w:val="single"/>
        </w:rPr>
        <w:t>。</w:t>
      </w:r>
      <w:r w:rsidR="00CA2CEF" w:rsidRPr="000B4A86">
        <w:rPr>
          <w:rFonts w:ascii="標楷體" w:eastAsia="標楷體" w:hAnsi="標楷體" w:hint="eastAsia"/>
          <w:sz w:val="32"/>
          <w:szCs w:val="32"/>
        </w:rPr>
        <w:t>得標後須</w:t>
      </w:r>
      <w:r w:rsidR="00CA2CEF">
        <w:rPr>
          <w:rFonts w:ascii="標楷體" w:eastAsia="標楷體" w:hAnsi="標楷體" w:hint="eastAsia"/>
          <w:sz w:val="32"/>
          <w:szCs w:val="32"/>
        </w:rPr>
        <w:t>依現場人員指示清空財產</w:t>
      </w:r>
      <w:r w:rsidR="00CA2CEF" w:rsidRPr="000B4A86">
        <w:rPr>
          <w:rFonts w:ascii="標楷體" w:eastAsia="標楷體" w:hAnsi="標楷體" w:hint="eastAsia"/>
          <w:sz w:val="32"/>
          <w:szCs w:val="32"/>
        </w:rPr>
        <w:t>(含非消耗品)及有物無帳物品</w:t>
      </w:r>
      <w:r w:rsidR="00CA2CEF">
        <w:rPr>
          <w:rFonts w:ascii="標楷體" w:eastAsia="標楷體" w:hAnsi="標楷體" w:hint="eastAsia"/>
          <w:sz w:val="32"/>
          <w:szCs w:val="32"/>
        </w:rPr>
        <w:t>。</w:t>
      </w:r>
    </w:p>
    <w:p w14:paraId="3DFD57FE" w14:textId="38CFBC7E" w:rsidR="00A11C2F" w:rsidRPr="007D4A49" w:rsidRDefault="00386DBD" w:rsidP="0031420B">
      <w:pPr>
        <w:pStyle w:val="7"/>
        <w:spacing w:line="480" w:lineRule="exact"/>
        <w:ind w:left="0" w:firstLine="0"/>
        <w:jc w:val="both"/>
        <w:textDirection w:val="lrTbV"/>
        <w:rPr>
          <w:rFonts w:ascii="標楷體" w:eastAsia="標楷體" w:hAnsi="標楷體"/>
          <w:sz w:val="32"/>
          <w:szCs w:val="32"/>
        </w:rPr>
      </w:pPr>
      <w:r>
        <w:rPr>
          <w:rFonts w:ascii="標楷體" w:eastAsia="標楷體" w:hAnsi="標楷體" w:hint="eastAsia"/>
          <w:sz w:val="32"/>
          <w:szCs w:val="32"/>
        </w:rPr>
        <w:t>八</w:t>
      </w:r>
      <w:r w:rsidR="00A11C2F" w:rsidRPr="007D4A49">
        <w:rPr>
          <w:rFonts w:ascii="標楷體" w:eastAsia="標楷體" w:hAnsi="標楷體" w:hint="eastAsia"/>
          <w:sz w:val="32"/>
          <w:szCs w:val="32"/>
        </w:rPr>
        <w:t>、投標</w:t>
      </w:r>
      <w:r w:rsidR="004F0E1F" w:rsidRPr="007D4A49">
        <w:rPr>
          <w:rFonts w:ascii="標楷體" w:eastAsia="標楷體" w:hAnsi="標楷體" w:hint="eastAsia"/>
          <w:sz w:val="32"/>
          <w:szCs w:val="32"/>
        </w:rPr>
        <w:t>者</w:t>
      </w:r>
      <w:r w:rsidR="00A11C2F" w:rsidRPr="007D4A49">
        <w:rPr>
          <w:rFonts w:ascii="標楷體" w:eastAsia="標楷體" w:hAnsi="標楷體" w:hint="eastAsia"/>
          <w:sz w:val="32"/>
          <w:szCs w:val="32"/>
        </w:rPr>
        <w:t>之基本資格及應附具之證明文件如下：</w:t>
      </w:r>
    </w:p>
    <w:p w14:paraId="3B25917A" w14:textId="77777777" w:rsidR="00A11C2F" w:rsidRPr="007D4A49" w:rsidRDefault="00A11C2F" w:rsidP="0031420B">
      <w:pPr>
        <w:snapToGrid w:val="0"/>
        <w:spacing w:line="480" w:lineRule="exact"/>
        <w:ind w:leftChars="150" w:left="1454" w:right="100" w:hangingChars="342" w:hanging="1094"/>
        <w:jc w:val="both"/>
        <w:rPr>
          <w:rFonts w:ascii="標楷體" w:eastAsia="標楷體" w:hAnsi="標楷體"/>
          <w:sz w:val="32"/>
          <w:szCs w:val="32"/>
        </w:rPr>
      </w:pPr>
      <w:r w:rsidRPr="007D4A49">
        <w:rPr>
          <w:rFonts w:ascii="標楷體" w:eastAsia="標楷體" w:hAnsi="標楷體" w:hint="eastAsia"/>
          <w:sz w:val="32"/>
          <w:szCs w:val="32"/>
        </w:rPr>
        <w:t>（一）廠商：</w:t>
      </w:r>
    </w:p>
    <w:p w14:paraId="2B4AC5DF" w14:textId="77777777" w:rsidR="00A11C2F" w:rsidRPr="007D4A49" w:rsidRDefault="00A11C2F" w:rsidP="0031420B">
      <w:pPr>
        <w:snapToGrid w:val="0"/>
        <w:spacing w:line="480" w:lineRule="exact"/>
        <w:ind w:leftChars="450" w:left="1352" w:right="100" w:hangingChars="85" w:hanging="272"/>
        <w:jc w:val="both"/>
        <w:rPr>
          <w:rFonts w:ascii="標楷體" w:eastAsia="標楷體" w:hAnsi="標楷體"/>
          <w:sz w:val="32"/>
          <w:szCs w:val="32"/>
        </w:rPr>
      </w:pPr>
      <w:r w:rsidRPr="007D4A49">
        <w:rPr>
          <w:rFonts w:ascii="標楷體" w:eastAsia="標楷體" w:hAnsi="標楷體" w:hint="eastAsia"/>
          <w:sz w:val="32"/>
          <w:szCs w:val="32"/>
        </w:rPr>
        <w:t>1.</w:t>
      </w:r>
      <w:r w:rsidRPr="007D4A49">
        <w:rPr>
          <w:rFonts w:ascii="標楷體" w:eastAsia="標楷體" w:hAnsi="標楷體"/>
          <w:sz w:val="32"/>
          <w:szCs w:val="32"/>
        </w:rPr>
        <w:t>廠商登記或設立之證明。</w:t>
      </w:r>
      <w:r w:rsidRPr="007D4A49">
        <w:rPr>
          <w:rFonts w:ascii="標楷體" w:eastAsia="標楷體" w:hAnsi="標楷體" w:hint="eastAsia"/>
          <w:sz w:val="32"/>
          <w:szCs w:val="32"/>
        </w:rPr>
        <w:t>註：廠商可至經濟部（網址：http://gcis.nat.gov.tw/index.jsp商工登記資料）或</w:t>
      </w:r>
      <w:r w:rsidRPr="007D4A49">
        <w:rPr>
          <w:rFonts w:ascii="標楷體" w:eastAsia="標楷體" w:hAnsi="標楷體" w:hint="eastAsia"/>
          <w:sz w:val="32"/>
          <w:szCs w:val="32"/>
        </w:rPr>
        <w:lastRenderedPageBreak/>
        <w:t xml:space="preserve">直轄市、縣（市）政府資訊網站列印查詢登記資料代之。 </w:t>
      </w:r>
    </w:p>
    <w:p w14:paraId="6E95B99A" w14:textId="77777777" w:rsidR="00A11C2F" w:rsidRPr="007D4A49" w:rsidRDefault="00A11C2F" w:rsidP="0031420B">
      <w:pPr>
        <w:snapToGrid w:val="0"/>
        <w:spacing w:line="480" w:lineRule="exact"/>
        <w:ind w:leftChars="450" w:left="1352" w:right="102" w:hangingChars="85" w:hanging="272"/>
        <w:jc w:val="both"/>
        <w:rPr>
          <w:rFonts w:ascii="標楷體" w:eastAsia="標楷體" w:hAnsi="標楷體"/>
          <w:sz w:val="32"/>
          <w:szCs w:val="32"/>
        </w:rPr>
      </w:pPr>
      <w:r w:rsidRPr="007D4A49">
        <w:rPr>
          <w:rFonts w:ascii="標楷體" w:eastAsia="標楷體" w:hAnsi="標楷體" w:hint="eastAsia"/>
          <w:sz w:val="32"/>
          <w:szCs w:val="32"/>
        </w:rPr>
        <w:t>2.廠商納稅之證明。（如營業稅或所得稅等）影本。</w:t>
      </w:r>
      <w:r w:rsidRPr="007D4A49">
        <w:rPr>
          <w:rFonts w:ascii="標楷體" w:eastAsia="標楷體" w:hAnsi="標楷體"/>
          <w:sz w:val="32"/>
          <w:szCs w:val="32"/>
        </w:rPr>
        <w:t>納稅證明，其屬營業稅繳稅證明者，為營業稅繳款書收據聯或主管稽徵機關核章之最近一期營業人銷售額與稅額申報書收執聯。廠商不及提出最近一期證明者，得以前一期之納稅證明代之。新設立且未屆第一期營業稅繳納期限者，得以營業稅主管稽徵機關核發之核准設立登記公函及申領統一發票購票證相關文件代之。</w:t>
      </w:r>
      <w:r w:rsidRPr="007D4A49">
        <w:rPr>
          <w:rFonts w:ascii="標楷體" w:eastAsia="標楷體" w:hAnsi="標楷體" w:hint="eastAsia"/>
          <w:sz w:val="32"/>
          <w:szCs w:val="32"/>
        </w:rPr>
        <w:t>廠商所提出之資格文件影本，本機關於必要時得通知廠商限期提出正本供查驗。</w:t>
      </w:r>
    </w:p>
    <w:p w14:paraId="00FE2EA1" w14:textId="77777777" w:rsidR="00A11C2F" w:rsidRPr="007D4A49" w:rsidRDefault="00A11C2F" w:rsidP="0031420B">
      <w:pPr>
        <w:snapToGrid w:val="0"/>
        <w:spacing w:line="480" w:lineRule="exact"/>
        <w:ind w:leftChars="450" w:left="1352" w:right="100" w:hangingChars="85" w:hanging="272"/>
        <w:jc w:val="both"/>
        <w:rPr>
          <w:rFonts w:ascii="標楷體" w:eastAsia="標楷體" w:hAnsi="標楷體"/>
          <w:sz w:val="32"/>
          <w:szCs w:val="32"/>
        </w:rPr>
      </w:pPr>
      <w:r w:rsidRPr="007D4A49">
        <w:rPr>
          <w:rFonts w:ascii="標楷體" w:eastAsia="標楷體" w:hAnsi="標楷體" w:hint="eastAsia"/>
          <w:sz w:val="32"/>
          <w:szCs w:val="32"/>
        </w:rPr>
        <w:t>3.切結書。</w:t>
      </w:r>
    </w:p>
    <w:p w14:paraId="324F7655" w14:textId="77777777" w:rsidR="00A11C2F" w:rsidRPr="007D4A49" w:rsidRDefault="00A11C2F" w:rsidP="0031420B">
      <w:pPr>
        <w:snapToGrid w:val="0"/>
        <w:spacing w:line="480" w:lineRule="exact"/>
        <w:ind w:leftChars="142" w:left="360" w:hangingChars="6" w:hanging="19"/>
        <w:jc w:val="both"/>
        <w:rPr>
          <w:rFonts w:ascii="標楷體" w:eastAsia="標楷體" w:hAnsi="標楷體"/>
          <w:sz w:val="32"/>
          <w:szCs w:val="32"/>
        </w:rPr>
      </w:pPr>
      <w:r w:rsidRPr="007D4A49">
        <w:rPr>
          <w:rFonts w:ascii="標楷體" w:eastAsia="標楷體" w:hAnsi="標楷體" w:hint="eastAsia"/>
          <w:sz w:val="32"/>
          <w:szCs w:val="32"/>
        </w:rPr>
        <w:t>（二）自然人</w:t>
      </w:r>
    </w:p>
    <w:p w14:paraId="2D7B7C4A" w14:textId="77777777" w:rsidR="00A11C2F" w:rsidRPr="007D4A49" w:rsidRDefault="00A11C2F" w:rsidP="0031420B">
      <w:pPr>
        <w:snapToGrid w:val="0"/>
        <w:spacing w:line="480" w:lineRule="exact"/>
        <w:ind w:leftChars="442" w:left="1080" w:hangingChars="6" w:hanging="19"/>
        <w:jc w:val="both"/>
        <w:rPr>
          <w:rFonts w:ascii="標楷體" w:eastAsia="標楷體" w:hAnsi="標楷體"/>
          <w:sz w:val="32"/>
          <w:szCs w:val="32"/>
        </w:rPr>
      </w:pPr>
      <w:r w:rsidRPr="007D4A49">
        <w:rPr>
          <w:rFonts w:ascii="標楷體" w:eastAsia="標楷體" w:hAnsi="標楷體" w:hint="eastAsia"/>
          <w:sz w:val="32"/>
          <w:szCs w:val="32"/>
        </w:rPr>
        <w:t>1.國民身</w:t>
      </w:r>
      <w:r w:rsidR="004D7892">
        <w:rPr>
          <w:rFonts w:ascii="標楷體" w:eastAsia="標楷體" w:hAnsi="標楷體" w:hint="eastAsia"/>
          <w:sz w:val="32"/>
          <w:szCs w:val="32"/>
        </w:rPr>
        <w:t>分</w:t>
      </w:r>
      <w:r w:rsidRPr="007D4A49">
        <w:rPr>
          <w:rFonts w:ascii="標楷體" w:eastAsia="標楷體" w:hAnsi="標楷體" w:hint="eastAsia"/>
          <w:sz w:val="32"/>
          <w:szCs w:val="32"/>
        </w:rPr>
        <w:t>證影本。</w:t>
      </w:r>
    </w:p>
    <w:p w14:paraId="755BE6F4" w14:textId="77777777" w:rsidR="00A11C2F" w:rsidRPr="007D4A49" w:rsidRDefault="00A11C2F" w:rsidP="0031420B">
      <w:pPr>
        <w:snapToGrid w:val="0"/>
        <w:spacing w:line="480" w:lineRule="exact"/>
        <w:ind w:leftChars="442" w:left="1080" w:hangingChars="6" w:hanging="19"/>
        <w:jc w:val="both"/>
        <w:rPr>
          <w:rFonts w:ascii="標楷體" w:eastAsia="標楷體" w:hAnsi="標楷體"/>
          <w:sz w:val="32"/>
          <w:szCs w:val="32"/>
        </w:rPr>
      </w:pPr>
      <w:r w:rsidRPr="007D4A49">
        <w:rPr>
          <w:rFonts w:ascii="標楷體" w:eastAsia="標楷體" w:hAnsi="標楷體" w:hint="eastAsia"/>
          <w:sz w:val="32"/>
          <w:szCs w:val="32"/>
        </w:rPr>
        <w:t>2.切結書。</w:t>
      </w:r>
    </w:p>
    <w:p w14:paraId="61B80C72" w14:textId="53F6C64E" w:rsidR="000414AC" w:rsidRPr="007D4A49" w:rsidRDefault="00386DBD" w:rsidP="00B11E51">
      <w:pPr>
        <w:snapToGrid w:val="0"/>
        <w:spacing w:line="480" w:lineRule="exact"/>
        <w:ind w:left="566" w:hangingChars="177" w:hanging="566"/>
        <w:jc w:val="both"/>
        <w:rPr>
          <w:rFonts w:ascii="標楷體" w:eastAsia="標楷體" w:hAnsi="標楷體"/>
          <w:sz w:val="32"/>
          <w:szCs w:val="32"/>
        </w:rPr>
      </w:pPr>
      <w:r>
        <w:rPr>
          <w:rFonts w:ascii="標楷體" w:eastAsia="標楷體" w:hAnsi="標楷體" w:hint="eastAsia"/>
          <w:sz w:val="32"/>
          <w:szCs w:val="32"/>
        </w:rPr>
        <w:t>九</w:t>
      </w:r>
      <w:r w:rsidR="000414AC" w:rsidRPr="007D4A49">
        <w:rPr>
          <w:rFonts w:ascii="標楷體" w:eastAsia="標楷體" w:hAnsi="標楷體" w:hint="eastAsia"/>
          <w:sz w:val="32"/>
          <w:szCs w:val="32"/>
        </w:rPr>
        <w:t>、</w:t>
      </w:r>
      <w:r w:rsidR="000414AC" w:rsidRPr="007D4A49">
        <w:rPr>
          <w:rFonts w:ascii="標楷體" w:eastAsia="標楷體" w:hAnsi="標楷體"/>
          <w:noProof/>
          <w:sz w:val="32"/>
          <w:szCs w:val="32"/>
        </w:rPr>
        <mc:AlternateContent>
          <mc:Choice Requires="wps">
            <w:drawing>
              <wp:anchor distT="0" distB="0" distL="114300" distR="114300" simplePos="0" relativeHeight="251659264" behindDoc="0" locked="0" layoutInCell="1" allowOverlap="1" wp14:anchorId="243786BB" wp14:editId="01387846">
                <wp:simplePos x="0" y="0"/>
                <wp:positionH relativeFrom="column">
                  <wp:posOffset>2743200</wp:posOffset>
                </wp:positionH>
                <wp:positionV relativeFrom="paragraph">
                  <wp:posOffset>381000</wp:posOffset>
                </wp:positionV>
                <wp:extent cx="457200" cy="457200"/>
                <wp:effectExtent l="0" t="0" r="4445" b="381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63B40" w14:textId="77777777" w:rsidR="000414AC" w:rsidRDefault="000414AC" w:rsidP="000414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786BB" id="_x0000_t202" coordsize="21600,21600" o:spt="202" path="m,l,21600r21600,l21600,xe">
                <v:stroke joinstyle="miter"/>
                <v:path gradientshapeok="t" o:connecttype="rect"/>
              </v:shapetype>
              <v:shape id="文字方塊 1" o:spid="_x0000_s1026" type="#_x0000_t202" style="position:absolute;left:0;text-align:left;margin-left:3in;margin-top:30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" filled="f" stroked="f">
                <v:textbox>
                  <w:txbxContent>
                    <w:p w14:paraId="35063B40" w14:textId="77777777" w:rsidR="000414AC" w:rsidRDefault="000414AC" w:rsidP="000414AC"/>
                  </w:txbxContent>
                </v:textbox>
              </v:shape>
            </w:pict>
          </mc:Fallback>
        </mc:AlternateContent>
      </w:r>
      <w:r w:rsidR="000414AC" w:rsidRPr="007D4A49">
        <w:rPr>
          <w:rFonts w:ascii="標楷體" w:eastAsia="標楷體" w:hAnsi="標楷體" w:hint="eastAsia"/>
          <w:sz w:val="32"/>
          <w:szCs w:val="32"/>
        </w:rPr>
        <w:t>投標</w:t>
      </w:r>
      <w:r w:rsidR="004F0E1F" w:rsidRPr="007D4A49">
        <w:rPr>
          <w:rFonts w:ascii="標楷體" w:eastAsia="標楷體" w:hAnsi="標楷體" w:hint="eastAsia"/>
          <w:sz w:val="32"/>
          <w:szCs w:val="32"/>
        </w:rPr>
        <w:t>者</w:t>
      </w:r>
      <w:r w:rsidR="000414AC" w:rsidRPr="007D4A49">
        <w:rPr>
          <w:rFonts w:ascii="標楷體" w:eastAsia="標楷體" w:hAnsi="標楷體" w:hint="eastAsia"/>
          <w:sz w:val="32"/>
          <w:szCs w:val="32"/>
        </w:rPr>
        <w:t>得親自或出具委託書委由他人出席開標會場，以利決標後辦理後續事宜。</w:t>
      </w:r>
    </w:p>
    <w:p w14:paraId="6CC265ED" w14:textId="3D2283F0" w:rsidR="00D861DF" w:rsidRPr="007D4A49" w:rsidRDefault="00393708" w:rsidP="00B11E51">
      <w:pPr>
        <w:snapToGrid w:val="0"/>
        <w:spacing w:line="480" w:lineRule="exact"/>
        <w:ind w:left="566" w:hangingChars="177" w:hanging="566"/>
        <w:jc w:val="both"/>
        <w:rPr>
          <w:rFonts w:ascii="標楷體" w:eastAsia="標楷體" w:hAnsi="標楷體"/>
          <w:sz w:val="32"/>
          <w:szCs w:val="32"/>
        </w:rPr>
      </w:pPr>
      <w:r w:rsidRPr="007D4A49">
        <w:rPr>
          <w:rFonts w:ascii="標楷體" w:eastAsia="標楷體" w:hAnsi="標楷體" w:hint="eastAsia"/>
          <w:sz w:val="32"/>
          <w:szCs w:val="32"/>
        </w:rPr>
        <w:t>十</w:t>
      </w:r>
      <w:r w:rsidR="00D861DF" w:rsidRPr="007D4A49">
        <w:rPr>
          <w:rFonts w:ascii="標楷體" w:eastAsia="標楷體" w:hAnsi="標楷體" w:hint="eastAsia"/>
          <w:sz w:val="32"/>
          <w:szCs w:val="32"/>
        </w:rPr>
        <w:t>、投標</w:t>
      </w:r>
      <w:r w:rsidR="004F0E1F" w:rsidRPr="007D4A49">
        <w:rPr>
          <w:rFonts w:ascii="標楷體" w:eastAsia="標楷體" w:hAnsi="標楷體" w:hint="eastAsia"/>
          <w:sz w:val="32"/>
          <w:szCs w:val="32"/>
        </w:rPr>
        <w:t>者</w:t>
      </w:r>
      <w:r w:rsidR="00D861DF" w:rsidRPr="007D4A49">
        <w:rPr>
          <w:rFonts w:ascii="標楷體" w:eastAsia="標楷體" w:hAnsi="標楷體" w:hint="eastAsia"/>
          <w:sz w:val="32"/>
          <w:szCs w:val="32"/>
        </w:rPr>
        <w:t>得派員攜帶公司及負責人印章於開標時到場，或可授權代表人攜帶蓋有該印章之授權書，並由該代表人以簽名代替蓋章，以備諮詢、比價及辦理決標後續事宜。未派員到場者於開標時視同放棄比價及說明。</w:t>
      </w:r>
    </w:p>
    <w:p w14:paraId="78CD203E" w14:textId="61CF372F" w:rsidR="000414AC" w:rsidRPr="007D4A49" w:rsidRDefault="00BD16E1" w:rsidP="0031420B">
      <w:pPr>
        <w:snapToGrid w:val="0"/>
        <w:spacing w:line="480" w:lineRule="exact"/>
        <w:ind w:left="211" w:hangingChars="66" w:hanging="211"/>
        <w:jc w:val="both"/>
        <w:rPr>
          <w:rFonts w:ascii="標楷體" w:eastAsia="標楷體" w:hAnsi="標楷體"/>
          <w:sz w:val="32"/>
          <w:szCs w:val="32"/>
        </w:rPr>
      </w:pPr>
      <w:r w:rsidRPr="007D4A49">
        <w:rPr>
          <w:rFonts w:ascii="標楷體" w:eastAsia="標楷體" w:hAnsi="標楷體" w:hint="eastAsia"/>
          <w:sz w:val="32"/>
          <w:szCs w:val="32"/>
        </w:rPr>
        <w:t>十</w:t>
      </w:r>
      <w:r w:rsidR="00386DBD">
        <w:rPr>
          <w:rFonts w:ascii="標楷體" w:eastAsia="標楷體" w:hAnsi="標楷體" w:hint="eastAsia"/>
          <w:sz w:val="32"/>
          <w:szCs w:val="32"/>
        </w:rPr>
        <w:t>一</w:t>
      </w:r>
      <w:r w:rsidR="000414AC" w:rsidRPr="007D4A49">
        <w:rPr>
          <w:rFonts w:ascii="標楷體" w:eastAsia="標楷體" w:hAnsi="標楷體" w:hint="eastAsia"/>
          <w:sz w:val="32"/>
          <w:szCs w:val="32"/>
        </w:rPr>
        <w:t>、開標</w:t>
      </w:r>
      <w:r w:rsidR="001A7F02" w:rsidRPr="007D4A49">
        <w:rPr>
          <w:rFonts w:ascii="標楷體" w:eastAsia="標楷體" w:hAnsi="標楷體" w:hint="eastAsia"/>
          <w:sz w:val="32"/>
          <w:szCs w:val="32"/>
        </w:rPr>
        <w:t>方式</w:t>
      </w:r>
      <w:r w:rsidR="000414AC" w:rsidRPr="007D4A49">
        <w:rPr>
          <w:rFonts w:ascii="標楷體" w:eastAsia="標楷體" w:hAnsi="標楷體" w:hint="eastAsia"/>
          <w:sz w:val="32"/>
          <w:szCs w:val="32"/>
        </w:rPr>
        <w:t>：</w:t>
      </w:r>
      <w:r w:rsidR="00A55A09" w:rsidRPr="007D4A49">
        <w:rPr>
          <w:rFonts w:ascii="標楷體" w:eastAsia="標楷體" w:hAnsi="標楷體" w:hint="eastAsia"/>
          <w:sz w:val="32"/>
          <w:szCs w:val="32"/>
        </w:rPr>
        <w:t>本案採不分段開標</w:t>
      </w:r>
      <w:r w:rsidR="00060461">
        <w:rPr>
          <w:rFonts w:ascii="標楷體" w:eastAsia="標楷體" w:hAnsi="標楷體" w:hint="eastAsia"/>
          <w:sz w:val="32"/>
          <w:szCs w:val="32"/>
        </w:rPr>
        <w:t>，無投</w:t>
      </w:r>
      <w:r w:rsidR="00D52B90">
        <w:rPr>
          <w:rFonts w:ascii="標楷體" w:eastAsia="標楷體" w:hAnsi="標楷體" w:hint="eastAsia"/>
          <w:sz w:val="32"/>
          <w:szCs w:val="32"/>
        </w:rPr>
        <w:t>標廠商家數限制</w:t>
      </w:r>
      <w:r w:rsidR="00A55A09" w:rsidRPr="007D4A49">
        <w:rPr>
          <w:rFonts w:ascii="標楷體" w:eastAsia="標楷體" w:hAnsi="標楷體" w:hint="eastAsia"/>
          <w:sz w:val="32"/>
          <w:szCs w:val="32"/>
        </w:rPr>
        <w:t>。</w:t>
      </w:r>
    </w:p>
    <w:p w14:paraId="705AE122" w14:textId="3F0EF6A1" w:rsidR="00705D66" w:rsidRDefault="00705D66" w:rsidP="0031420B">
      <w:pPr>
        <w:snapToGrid w:val="0"/>
        <w:spacing w:line="480" w:lineRule="exact"/>
        <w:ind w:left="1347" w:hangingChars="421" w:hanging="1347"/>
        <w:jc w:val="both"/>
        <w:rPr>
          <w:rFonts w:ascii="標楷體" w:eastAsia="標楷體" w:hAnsi="標楷體"/>
          <w:sz w:val="32"/>
          <w:szCs w:val="32"/>
        </w:rPr>
      </w:pPr>
      <w:r w:rsidRPr="007D4A49">
        <w:rPr>
          <w:rFonts w:ascii="標楷體" w:eastAsia="標楷體" w:hAnsi="標楷體" w:hint="eastAsia"/>
          <w:sz w:val="32"/>
          <w:szCs w:val="32"/>
        </w:rPr>
        <w:t>十</w:t>
      </w:r>
      <w:r w:rsidR="00386DBD">
        <w:rPr>
          <w:rFonts w:ascii="標楷體" w:eastAsia="標楷體" w:hAnsi="標楷體" w:hint="eastAsia"/>
          <w:sz w:val="32"/>
          <w:szCs w:val="32"/>
        </w:rPr>
        <w:t>二</w:t>
      </w:r>
      <w:r w:rsidR="0035449B" w:rsidRPr="007D4A49">
        <w:rPr>
          <w:rFonts w:ascii="標楷體" w:eastAsia="標楷體" w:hAnsi="標楷體" w:hint="eastAsia"/>
          <w:sz w:val="32"/>
          <w:szCs w:val="32"/>
        </w:rPr>
        <w:t>、</w:t>
      </w:r>
      <w:r w:rsidRPr="00060461">
        <w:rPr>
          <w:rFonts w:ascii="標楷體" w:eastAsia="標楷體" w:hAnsi="標楷體" w:hint="eastAsia"/>
          <w:sz w:val="32"/>
          <w:szCs w:val="32"/>
        </w:rPr>
        <w:t>本標售案</w:t>
      </w:r>
      <w:r w:rsidR="00440978" w:rsidRPr="00060461">
        <w:rPr>
          <w:rFonts w:ascii="標楷體" w:eastAsia="標楷體" w:hAnsi="標楷體" w:hint="eastAsia"/>
          <w:sz w:val="32"/>
          <w:szCs w:val="32"/>
        </w:rPr>
        <w:t>預算金額</w:t>
      </w:r>
      <w:r w:rsidRPr="00060461">
        <w:rPr>
          <w:rFonts w:ascii="標楷體" w:eastAsia="標楷體" w:hAnsi="標楷體" w:hint="eastAsia"/>
          <w:sz w:val="32"/>
          <w:szCs w:val="32"/>
        </w:rPr>
        <w:t>：</w:t>
      </w:r>
      <w:r w:rsidR="00440978" w:rsidRPr="00C54BBD">
        <w:rPr>
          <w:rFonts w:ascii="標楷體" w:eastAsia="標楷體" w:hAnsi="標楷體" w:hint="eastAsia"/>
          <w:color w:val="FF0000"/>
          <w:sz w:val="32"/>
          <w:szCs w:val="32"/>
          <w:u w:val="single"/>
        </w:rPr>
        <w:t>新臺幣</w:t>
      </w:r>
      <w:r w:rsidR="008E794C">
        <w:rPr>
          <w:rFonts w:ascii="標楷體" w:eastAsia="標楷體" w:hAnsi="標楷體" w:hint="eastAsia"/>
          <w:color w:val="FF0000"/>
          <w:sz w:val="32"/>
          <w:szCs w:val="32"/>
          <w:u w:val="single"/>
        </w:rPr>
        <w:t>5</w:t>
      </w:r>
      <w:r w:rsidR="00440978" w:rsidRPr="00C54BBD">
        <w:rPr>
          <w:rFonts w:ascii="標楷體" w:eastAsia="標楷體" w:hAnsi="標楷體" w:hint="eastAsia"/>
          <w:color w:val="FF0000"/>
          <w:sz w:val="32"/>
          <w:szCs w:val="32"/>
          <w:u w:val="single"/>
        </w:rPr>
        <w:t>萬元</w:t>
      </w:r>
      <w:r w:rsidR="00440978" w:rsidRPr="00C54BBD">
        <w:rPr>
          <w:rFonts w:ascii="標楷體" w:eastAsia="標楷體" w:hAnsi="標楷體" w:hint="eastAsia"/>
          <w:color w:val="FF0000"/>
          <w:sz w:val="32"/>
          <w:szCs w:val="32"/>
        </w:rPr>
        <w:t>。</w:t>
      </w:r>
    </w:p>
    <w:p w14:paraId="697BC3DE" w14:textId="205067A4" w:rsidR="00705D66" w:rsidRPr="007D4A49" w:rsidRDefault="00705D66" w:rsidP="0031420B">
      <w:pPr>
        <w:snapToGrid w:val="0"/>
        <w:spacing w:line="480" w:lineRule="exact"/>
        <w:ind w:left="1347" w:hangingChars="421" w:hanging="1347"/>
        <w:jc w:val="both"/>
        <w:rPr>
          <w:rFonts w:ascii="標楷體" w:eastAsia="標楷體" w:hAnsi="標楷體"/>
          <w:sz w:val="32"/>
          <w:szCs w:val="32"/>
        </w:rPr>
      </w:pPr>
      <w:r w:rsidRPr="007D4A49">
        <w:rPr>
          <w:rFonts w:ascii="標楷體" w:eastAsia="標楷體" w:hAnsi="標楷體" w:hint="eastAsia"/>
          <w:sz w:val="32"/>
          <w:szCs w:val="32"/>
        </w:rPr>
        <w:t>十</w:t>
      </w:r>
      <w:r w:rsidR="00386DBD">
        <w:rPr>
          <w:rFonts w:ascii="標楷體" w:eastAsia="標楷體" w:hAnsi="標楷體" w:hint="eastAsia"/>
          <w:sz w:val="32"/>
          <w:szCs w:val="32"/>
        </w:rPr>
        <w:t>三</w:t>
      </w:r>
      <w:r w:rsidR="0035449B" w:rsidRPr="007D4A49">
        <w:rPr>
          <w:rFonts w:ascii="標楷體" w:eastAsia="標楷體" w:hAnsi="標楷體" w:hint="eastAsia"/>
          <w:sz w:val="32"/>
          <w:szCs w:val="32"/>
        </w:rPr>
        <w:t>、</w:t>
      </w:r>
      <w:r w:rsidRPr="007D4A49">
        <w:rPr>
          <w:rFonts w:ascii="標楷體" w:eastAsia="標楷體" w:hAnsi="標楷體" w:hint="eastAsia"/>
          <w:sz w:val="32"/>
          <w:szCs w:val="32"/>
        </w:rPr>
        <w:t>本標售案採：</w:t>
      </w:r>
      <w:r w:rsidR="00440978" w:rsidRPr="007D4A49">
        <w:rPr>
          <w:rFonts w:ascii="標楷體" w:eastAsia="標楷體" w:hAnsi="標楷體" w:hint="eastAsia"/>
          <w:sz w:val="32"/>
          <w:szCs w:val="32"/>
        </w:rPr>
        <w:t>公開標</w:t>
      </w:r>
      <w:r w:rsidR="00440978">
        <w:rPr>
          <w:rFonts w:ascii="標楷體" w:eastAsia="標楷體" w:hAnsi="標楷體" w:hint="eastAsia"/>
          <w:sz w:val="32"/>
          <w:szCs w:val="32"/>
        </w:rPr>
        <w:t>售</w:t>
      </w:r>
    </w:p>
    <w:p w14:paraId="4C1618DA" w14:textId="5037C4B8" w:rsidR="00705D66" w:rsidRPr="007D4A49" w:rsidRDefault="00705D66" w:rsidP="0031420B">
      <w:pPr>
        <w:snapToGrid w:val="0"/>
        <w:spacing w:line="480" w:lineRule="exact"/>
        <w:ind w:left="1347" w:hangingChars="421" w:hanging="1347"/>
        <w:jc w:val="both"/>
        <w:rPr>
          <w:rFonts w:ascii="標楷體" w:eastAsia="標楷體" w:hAnsi="標楷體"/>
          <w:sz w:val="32"/>
          <w:szCs w:val="32"/>
        </w:rPr>
      </w:pPr>
      <w:r w:rsidRPr="007D4A49">
        <w:rPr>
          <w:rFonts w:ascii="標楷體" w:eastAsia="標楷體" w:hAnsi="標楷體" w:hint="eastAsia"/>
          <w:sz w:val="32"/>
          <w:szCs w:val="32"/>
        </w:rPr>
        <w:t>十</w:t>
      </w:r>
      <w:r w:rsidR="00386DBD">
        <w:rPr>
          <w:rFonts w:ascii="標楷體" w:eastAsia="標楷體" w:hAnsi="標楷體" w:hint="eastAsia"/>
          <w:sz w:val="32"/>
          <w:szCs w:val="32"/>
        </w:rPr>
        <w:t>四</w:t>
      </w:r>
      <w:r w:rsidR="0035449B" w:rsidRPr="007D4A49">
        <w:rPr>
          <w:rFonts w:ascii="標楷體" w:eastAsia="標楷體" w:hAnsi="標楷體" w:hint="eastAsia"/>
          <w:sz w:val="32"/>
          <w:szCs w:val="32"/>
        </w:rPr>
        <w:t>、</w:t>
      </w:r>
      <w:r w:rsidRPr="007D4A49">
        <w:rPr>
          <w:rFonts w:ascii="標楷體" w:eastAsia="標楷體" w:hAnsi="標楷體" w:hint="eastAsia"/>
          <w:sz w:val="32"/>
          <w:szCs w:val="32"/>
        </w:rPr>
        <w:t>本標售案採</w:t>
      </w:r>
      <w:r w:rsidR="00440978" w:rsidRPr="00060461">
        <w:rPr>
          <w:rFonts w:ascii="標楷體" w:eastAsia="標楷體" w:hAnsi="標楷體" w:hint="eastAsia"/>
          <w:sz w:val="32"/>
          <w:szCs w:val="32"/>
        </w:rPr>
        <w:t>非複數決標，</w:t>
      </w:r>
      <w:r w:rsidR="003F1BF7" w:rsidRPr="007D4A49">
        <w:rPr>
          <w:rFonts w:ascii="標楷體" w:eastAsia="標楷體" w:hAnsi="標楷體" w:hint="eastAsia"/>
          <w:sz w:val="32"/>
          <w:szCs w:val="32"/>
        </w:rPr>
        <w:t>總價</w:t>
      </w:r>
      <w:r w:rsidRPr="007D4A49">
        <w:rPr>
          <w:rFonts w:ascii="標楷體" w:eastAsia="標楷體" w:hAnsi="標楷體" w:hint="eastAsia"/>
          <w:sz w:val="32"/>
          <w:szCs w:val="32"/>
        </w:rPr>
        <w:t>決標</w:t>
      </w:r>
      <w:r w:rsidR="00386DBD" w:rsidRPr="007D4A49">
        <w:rPr>
          <w:rFonts w:ascii="標楷體" w:eastAsia="標楷體" w:hAnsi="標楷體" w:hint="eastAsia"/>
          <w:sz w:val="32"/>
          <w:szCs w:val="32"/>
        </w:rPr>
        <w:t>。</w:t>
      </w:r>
    </w:p>
    <w:p w14:paraId="06C4510B" w14:textId="6510AF81" w:rsidR="00705D66" w:rsidRPr="007D4A49" w:rsidRDefault="00705D66" w:rsidP="00B11E51">
      <w:pPr>
        <w:snapToGrid w:val="0"/>
        <w:spacing w:line="480" w:lineRule="exact"/>
        <w:ind w:leftChars="1" w:left="895" w:hangingChars="279" w:hanging="893"/>
        <w:jc w:val="both"/>
        <w:rPr>
          <w:rFonts w:ascii="標楷體" w:eastAsia="標楷體" w:hAnsi="標楷體"/>
          <w:sz w:val="32"/>
          <w:szCs w:val="32"/>
        </w:rPr>
      </w:pPr>
      <w:r w:rsidRPr="007D4A49">
        <w:rPr>
          <w:rFonts w:ascii="標楷體" w:eastAsia="標楷體" w:hAnsi="標楷體" w:hint="eastAsia"/>
          <w:sz w:val="32"/>
          <w:szCs w:val="32"/>
        </w:rPr>
        <w:t>十</w:t>
      </w:r>
      <w:r w:rsidR="00386DBD">
        <w:rPr>
          <w:rFonts w:ascii="標楷體" w:eastAsia="標楷體" w:hAnsi="標楷體" w:hint="eastAsia"/>
          <w:sz w:val="32"/>
          <w:szCs w:val="32"/>
        </w:rPr>
        <w:t>五</w:t>
      </w:r>
      <w:r w:rsidR="0035449B" w:rsidRPr="007D4A49">
        <w:rPr>
          <w:rFonts w:ascii="標楷體" w:eastAsia="標楷體" w:hAnsi="標楷體" w:hint="eastAsia"/>
          <w:sz w:val="32"/>
          <w:szCs w:val="32"/>
        </w:rPr>
        <w:t>、</w:t>
      </w:r>
      <w:r w:rsidRPr="007D4A49">
        <w:rPr>
          <w:rFonts w:ascii="標楷體" w:eastAsia="標楷體" w:hAnsi="標楷體" w:hint="eastAsia"/>
          <w:sz w:val="32"/>
          <w:szCs w:val="32"/>
        </w:rPr>
        <w:t>決標原則</w:t>
      </w:r>
      <w:r w:rsidR="004F0E1F" w:rsidRPr="007D4A49">
        <w:rPr>
          <w:rFonts w:ascii="標楷體" w:eastAsia="標楷體" w:hAnsi="標楷體" w:hint="eastAsia"/>
          <w:sz w:val="32"/>
          <w:szCs w:val="32"/>
        </w:rPr>
        <w:t>：</w:t>
      </w:r>
      <w:r w:rsidRPr="007D4A49">
        <w:rPr>
          <w:rFonts w:ascii="標楷體" w:eastAsia="標楷體" w:hAnsi="標楷體" w:hint="eastAsia"/>
          <w:sz w:val="32"/>
          <w:szCs w:val="32"/>
        </w:rPr>
        <w:t>底價以上，最高</w:t>
      </w:r>
      <w:r w:rsidR="001A7F02" w:rsidRPr="007D4A49">
        <w:rPr>
          <w:rFonts w:ascii="標楷體" w:eastAsia="標楷體" w:hAnsi="標楷體" w:hint="eastAsia"/>
          <w:sz w:val="32"/>
          <w:szCs w:val="32"/>
        </w:rPr>
        <w:t>標</w:t>
      </w:r>
      <w:r w:rsidRPr="007D4A49">
        <w:rPr>
          <w:rFonts w:ascii="標楷體" w:eastAsia="標楷體" w:hAnsi="標楷體" w:hint="eastAsia"/>
          <w:sz w:val="32"/>
          <w:szCs w:val="32"/>
        </w:rPr>
        <w:t>得標</w:t>
      </w:r>
      <w:r w:rsidR="00656982" w:rsidRPr="007D4A49">
        <w:rPr>
          <w:rFonts w:ascii="標楷體" w:eastAsia="標楷體" w:hAnsi="標楷體" w:hint="eastAsia"/>
          <w:sz w:val="32"/>
          <w:szCs w:val="32"/>
        </w:rPr>
        <w:t>。</w:t>
      </w:r>
      <w:r w:rsidR="00337E65" w:rsidRPr="007D4A49">
        <w:rPr>
          <w:rFonts w:ascii="標楷體" w:eastAsia="標楷體" w:hAnsi="標楷體" w:hint="eastAsia"/>
          <w:sz w:val="32"/>
          <w:szCs w:val="32"/>
        </w:rPr>
        <w:t>合於招標文件規定之投標廠商之最</w:t>
      </w:r>
      <w:r w:rsidR="000D2117" w:rsidRPr="007D4A49">
        <w:rPr>
          <w:rFonts w:ascii="標楷體" w:eastAsia="標楷體" w:hAnsi="標楷體" w:hint="eastAsia"/>
          <w:sz w:val="32"/>
          <w:szCs w:val="32"/>
        </w:rPr>
        <w:t>高</w:t>
      </w:r>
      <w:r w:rsidR="00337E65" w:rsidRPr="007D4A49">
        <w:rPr>
          <w:rFonts w:ascii="標楷體" w:eastAsia="標楷體" w:hAnsi="標楷體" w:hint="eastAsia"/>
          <w:sz w:val="32"/>
          <w:szCs w:val="32"/>
        </w:rPr>
        <w:t>標價</w:t>
      </w:r>
      <w:r w:rsidR="000D2117" w:rsidRPr="007D4A49">
        <w:rPr>
          <w:rFonts w:ascii="標楷體" w:eastAsia="標楷體" w:hAnsi="標楷體" w:hint="eastAsia"/>
          <w:sz w:val="32"/>
          <w:szCs w:val="32"/>
        </w:rPr>
        <w:t>未達</w:t>
      </w:r>
      <w:r w:rsidR="00337E65" w:rsidRPr="007D4A49">
        <w:rPr>
          <w:rFonts w:ascii="標楷體" w:eastAsia="標楷體" w:hAnsi="標楷體" w:hint="eastAsia"/>
          <w:sz w:val="32"/>
          <w:szCs w:val="32"/>
        </w:rPr>
        <w:t>底價時，得洽該最</w:t>
      </w:r>
      <w:r w:rsidR="000D2117" w:rsidRPr="007D4A49">
        <w:rPr>
          <w:rFonts w:ascii="標楷體" w:eastAsia="標楷體" w:hAnsi="標楷體" w:hint="eastAsia"/>
          <w:sz w:val="32"/>
          <w:szCs w:val="32"/>
        </w:rPr>
        <w:t>高</w:t>
      </w:r>
      <w:r w:rsidR="00337E65" w:rsidRPr="007D4A49">
        <w:rPr>
          <w:rFonts w:ascii="標楷體" w:eastAsia="標楷體" w:hAnsi="標楷體" w:hint="eastAsia"/>
          <w:sz w:val="32"/>
          <w:szCs w:val="32"/>
        </w:rPr>
        <w:t>標廠商</w:t>
      </w:r>
      <w:r w:rsidR="000D2117" w:rsidRPr="007D4A49">
        <w:rPr>
          <w:rFonts w:ascii="標楷體" w:eastAsia="標楷體" w:hAnsi="標楷體" w:hint="eastAsia"/>
          <w:sz w:val="32"/>
          <w:szCs w:val="32"/>
        </w:rPr>
        <w:t>加</w:t>
      </w:r>
      <w:r w:rsidR="00337E65" w:rsidRPr="007D4A49">
        <w:rPr>
          <w:rFonts w:ascii="標楷體" w:eastAsia="標楷體" w:hAnsi="標楷體" w:hint="eastAsia"/>
          <w:sz w:val="32"/>
          <w:szCs w:val="32"/>
        </w:rPr>
        <w:t>價一次；</w:t>
      </w:r>
      <w:r w:rsidR="000D2117" w:rsidRPr="007D4A49">
        <w:rPr>
          <w:rFonts w:ascii="標楷體" w:eastAsia="標楷體" w:hAnsi="標楷體" w:hint="eastAsia"/>
          <w:sz w:val="32"/>
          <w:szCs w:val="32"/>
        </w:rPr>
        <w:t>加</w:t>
      </w:r>
      <w:r w:rsidR="00337E65" w:rsidRPr="007D4A49">
        <w:rPr>
          <w:rFonts w:ascii="標楷體" w:eastAsia="標楷體" w:hAnsi="標楷體" w:hint="eastAsia"/>
          <w:sz w:val="32"/>
          <w:szCs w:val="32"/>
        </w:rPr>
        <w:t>價結果仍</w:t>
      </w:r>
      <w:r w:rsidR="000D2117" w:rsidRPr="007D4A49">
        <w:rPr>
          <w:rFonts w:ascii="標楷體" w:eastAsia="標楷體" w:hAnsi="標楷體" w:hint="eastAsia"/>
          <w:sz w:val="32"/>
          <w:szCs w:val="32"/>
        </w:rPr>
        <w:t>未達</w:t>
      </w:r>
      <w:r w:rsidR="00337E65" w:rsidRPr="007D4A49">
        <w:rPr>
          <w:rFonts w:ascii="標楷體" w:eastAsia="標楷體" w:hAnsi="標楷體" w:hint="eastAsia"/>
          <w:sz w:val="32"/>
          <w:szCs w:val="32"/>
        </w:rPr>
        <w:t>底價時，得由所有合於招標文件規定之投標廠商重新比</w:t>
      </w:r>
      <w:r w:rsidR="000D2117" w:rsidRPr="007D4A49">
        <w:rPr>
          <w:rFonts w:ascii="標楷體" w:eastAsia="標楷體" w:hAnsi="標楷體" w:hint="eastAsia"/>
          <w:sz w:val="32"/>
          <w:szCs w:val="32"/>
        </w:rPr>
        <w:t>加</w:t>
      </w:r>
      <w:r w:rsidR="00337E65" w:rsidRPr="007D4A49">
        <w:rPr>
          <w:rFonts w:ascii="標楷體" w:eastAsia="標楷體" w:hAnsi="標楷體" w:hint="eastAsia"/>
          <w:sz w:val="32"/>
          <w:szCs w:val="32"/>
        </w:rPr>
        <w:t>價格，比</w:t>
      </w:r>
      <w:r w:rsidR="000D2117" w:rsidRPr="007D4A49">
        <w:rPr>
          <w:rFonts w:ascii="標楷體" w:eastAsia="標楷體" w:hAnsi="標楷體" w:hint="eastAsia"/>
          <w:sz w:val="32"/>
          <w:szCs w:val="32"/>
        </w:rPr>
        <w:t>加</w:t>
      </w:r>
      <w:r w:rsidR="00337E65" w:rsidRPr="007D4A49">
        <w:rPr>
          <w:rFonts w:ascii="標楷體" w:eastAsia="標楷體" w:hAnsi="標楷體" w:hint="eastAsia"/>
          <w:sz w:val="32"/>
          <w:szCs w:val="32"/>
        </w:rPr>
        <w:t>價格不得逾三次。</w:t>
      </w:r>
    </w:p>
    <w:p w14:paraId="3DE7C945" w14:textId="41EE2396" w:rsidR="00142E24" w:rsidRDefault="00386DBD" w:rsidP="00321B1F">
      <w:pPr>
        <w:pStyle w:val="2"/>
        <w:snapToGrid w:val="0"/>
        <w:spacing w:line="480" w:lineRule="exact"/>
        <w:ind w:left="0" w:firstLine="0"/>
        <w:jc w:val="both"/>
        <w:rPr>
          <w:rFonts w:ascii="標楷體" w:eastAsia="標楷體" w:hAnsi="標楷體"/>
          <w:b/>
          <w:sz w:val="32"/>
          <w:szCs w:val="32"/>
        </w:rPr>
      </w:pPr>
      <w:r w:rsidRPr="007D4A49">
        <w:rPr>
          <w:rFonts w:ascii="標楷體" w:eastAsia="標楷體" w:hAnsi="標楷體" w:hint="eastAsia"/>
          <w:sz w:val="32"/>
          <w:szCs w:val="32"/>
        </w:rPr>
        <w:t>十</w:t>
      </w:r>
      <w:r>
        <w:rPr>
          <w:rFonts w:ascii="標楷體" w:eastAsia="標楷體" w:hAnsi="標楷體" w:hint="eastAsia"/>
          <w:sz w:val="32"/>
          <w:szCs w:val="32"/>
        </w:rPr>
        <w:t>六</w:t>
      </w:r>
      <w:r w:rsidR="007B687E" w:rsidRPr="007D4A49">
        <w:rPr>
          <w:rFonts w:ascii="標楷體" w:eastAsia="標楷體" w:hAnsi="標楷體" w:hint="eastAsia"/>
          <w:sz w:val="32"/>
          <w:szCs w:val="32"/>
        </w:rPr>
        <w:t>、履約保證金：</w:t>
      </w:r>
      <w:r w:rsidR="0083024A" w:rsidRPr="00DE1849">
        <w:rPr>
          <w:rFonts w:ascii="標楷體" w:eastAsia="標楷體" w:hAnsi="標楷體" w:hint="eastAsia"/>
          <w:b/>
          <w:color w:val="FF0000"/>
          <w:sz w:val="32"/>
          <w:szCs w:val="32"/>
          <w:u w:val="single"/>
        </w:rPr>
        <w:t>新臺</w:t>
      </w:r>
      <w:r w:rsidR="00142E24" w:rsidRPr="00DE1849">
        <w:rPr>
          <w:rFonts w:ascii="標楷體" w:eastAsia="標楷體" w:hAnsi="標楷體" w:hint="eastAsia"/>
          <w:b/>
          <w:color w:val="FF0000"/>
          <w:sz w:val="32"/>
          <w:szCs w:val="32"/>
          <w:u w:val="single"/>
        </w:rPr>
        <w:t>幣</w:t>
      </w:r>
      <w:r w:rsidR="00DE1849" w:rsidRPr="00DE1849">
        <w:rPr>
          <w:rFonts w:ascii="標楷體" w:eastAsia="標楷體" w:hAnsi="標楷體" w:hint="eastAsia"/>
          <w:b/>
          <w:color w:val="FF0000"/>
          <w:sz w:val="32"/>
          <w:szCs w:val="32"/>
          <w:u w:val="single"/>
        </w:rPr>
        <w:t>5,000</w:t>
      </w:r>
      <w:r w:rsidR="00142E24" w:rsidRPr="00DE1849">
        <w:rPr>
          <w:rFonts w:ascii="標楷體" w:eastAsia="標楷體" w:hAnsi="標楷體" w:hint="eastAsia"/>
          <w:b/>
          <w:color w:val="FF0000"/>
          <w:sz w:val="32"/>
          <w:szCs w:val="32"/>
          <w:u w:val="single"/>
        </w:rPr>
        <w:t>元</w:t>
      </w:r>
      <w:r w:rsidR="00142E24" w:rsidRPr="007D4A49">
        <w:rPr>
          <w:rFonts w:ascii="標楷體" w:eastAsia="標楷體" w:hAnsi="標楷體" w:hint="eastAsia"/>
          <w:b/>
          <w:sz w:val="32"/>
          <w:szCs w:val="32"/>
        </w:rPr>
        <w:t>。</w:t>
      </w:r>
    </w:p>
    <w:p w14:paraId="7ADCE789" w14:textId="7836F401" w:rsidR="00386DBD" w:rsidRPr="007D4A49" w:rsidRDefault="00386DBD" w:rsidP="00B11E51">
      <w:pPr>
        <w:snapToGrid w:val="0"/>
        <w:spacing w:line="480" w:lineRule="exact"/>
        <w:ind w:leftChars="1" w:left="895" w:hangingChars="279" w:hanging="893"/>
        <w:jc w:val="both"/>
        <w:rPr>
          <w:rFonts w:ascii="標楷體" w:eastAsia="標楷體" w:hAnsi="標楷體"/>
          <w:b/>
          <w:sz w:val="32"/>
          <w:szCs w:val="32"/>
        </w:rPr>
      </w:pPr>
      <w:r w:rsidRPr="007D4A49">
        <w:rPr>
          <w:rFonts w:ascii="標楷體" w:eastAsia="標楷體" w:hAnsi="標楷體" w:hint="eastAsia"/>
          <w:sz w:val="32"/>
          <w:szCs w:val="32"/>
        </w:rPr>
        <w:lastRenderedPageBreak/>
        <w:t>十</w:t>
      </w:r>
      <w:r>
        <w:rPr>
          <w:rFonts w:ascii="標楷體" w:eastAsia="標楷體" w:hAnsi="標楷體" w:hint="eastAsia"/>
          <w:sz w:val="32"/>
          <w:szCs w:val="32"/>
        </w:rPr>
        <w:t>七</w:t>
      </w:r>
      <w:r w:rsidRPr="007D4A49">
        <w:rPr>
          <w:rFonts w:ascii="標楷體" w:eastAsia="標楷體" w:hAnsi="標楷體" w:hint="eastAsia"/>
          <w:sz w:val="32"/>
          <w:szCs w:val="32"/>
        </w:rPr>
        <w:t>、保證金應由廠商以現金、金融機構簽發之本票或支票、保付支票、郵政匯票、無記名政府公債、設定質權之金融機構定期存款單、銀行開發或保兌之不可撤銷擔保信用狀繳納，或取具銀行之書面連帶保證、保險公司之連帶保證保險單繳納，並應符合押標金保證金暨其他擔保作業辦法規定之格式。</w:t>
      </w:r>
      <w:r w:rsidRPr="007D4A49">
        <w:rPr>
          <w:rFonts w:ascii="標楷體" w:eastAsia="標楷體" w:hAnsi="標楷體" w:hint="eastAsia"/>
          <w:b/>
          <w:sz w:val="32"/>
          <w:szCs w:val="32"/>
        </w:rPr>
        <w:t>保證金抬頭為立法院</w:t>
      </w:r>
      <w:r w:rsidRPr="007D4A49">
        <w:rPr>
          <w:rFonts w:ascii="標楷體" w:eastAsia="標楷體" w:hAnsi="標楷體" w:hint="eastAsia"/>
          <w:sz w:val="32"/>
          <w:szCs w:val="32"/>
        </w:rPr>
        <w:t>。</w:t>
      </w:r>
    </w:p>
    <w:p w14:paraId="002125F3" w14:textId="72FB3DCD" w:rsidR="007B687E" w:rsidRPr="007D4A49" w:rsidRDefault="00386DBD" w:rsidP="00B11E51">
      <w:pPr>
        <w:snapToGrid w:val="0"/>
        <w:spacing w:line="480" w:lineRule="exact"/>
        <w:ind w:leftChars="1" w:left="895" w:hangingChars="279" w:hanging="893"/>
        <w:jc w:val="both"/>
        <w:rPr>
          <w:rFonts w:ascii="標楷體" w:eastAsia="標楷體" w:hAnsi="標楷體"/>
          <w:sz w:val="32"/>
          <w:szCs w:val="32"/>
        </w:rPr>
      </w:pPr>
      <w:r w:rsidRPr="007D4A49">
        <w:rPr>
          <w:rFonts w:ascii="標楷體" w:eastAsia="標楷體" w:hAnsi="標楷體" w:hint="eastAsia"/>
          <w:sz w:val="32"/>
          <w:szCs w:val="32"/>
        </w:rPr>
        <w:t>十</w:t>
      </w:r>
      <w:r>
        <w:rPr>
          <w:rFonts w:ascii="標楷體" w:eastAsia="標楷體" w:hAnsi="標楷體" w:hint="eastAsia"/>
          <w:sz w:val="32"/>
          <w:szCs w:val="32"/>
        </w:rPr>
        <w:t>八</w:t>
      </w:r>
      <w:r w:rsidR="007B687E" w:rsidRPr="007D4A49">
        <w:rPr>
          <w:rFonts w:ascii="標楷體" w:eastAsia="標楷體" w:hAnsi="標楷體" w:hint="eastAsia"/>
          <w:sz w:val="32"/>
          <w:szCs w:val="32"/>
        </w:rPr>
        <w:t>、</w:t>
      </w:r>
      <w:r w:rsidR="0012416E" w:rsidRPr="007D4A49">
        <w:rPr>
          <w:rFonts w:ascii="標楷體" w:eastAsia="標楷體" w:hAnsi="標楷體" w:hint="eastAsia"/>
          <w:sz w:val="32"/>
          <w:szCs w:val="32"/>
        </w:rPr>
        <w:t>得標者應於決標日（含）起3日內繳付履約保證金，並於本案決標紀錄奉核後</w:t>
      </w:r>
      <w:r w:rsidR="0012416E" w:rsidRPr="007D4A49">
        <w:rPr>
          <w:rFonts w:ascii="標楷體" w:eastAsia="標楷體" w:hAnsi="標楷體" w:hint="eastAsia"/>
          <w:spacing w:val="-20"/>
          <w:sz w:val="32"/>
          <w:szCs w:val="32"/>
        </w:rPr>
        <w:t>7日內</w:t>
      </w:r>
      <w:r w:rsidR="0012416E" w:rsidRPr="007D4A49">
        <w:rPr>
          <w:rFonts w:ascii="標楷體" w:eastAsia="標楷體" w:hAnsi="標楷體" w:hint="eastAsia"/>
          <w:sz w:val="32"/>
          <w:szCs w:val="32"/>
        </w:rPr>
        <w:t>至出納科繳交</w:t>
      </w:r>
      <w:r w:rsidR="004F0E1F" w:rsidRPr="007D4A49">
        <w:rPr>
          <w:rFonts w:ascii="標楷體" w:eastAsia="標楷體" w:hAnsi="標楷體" w:hint="eastAsia"/>
          <w:sz w:val="32"/>
          <w:szCs w:val="32"/>
        </w:rPr>
        <w:t>全部</w:t>
      </w:r>
      <w:r w:rsidR="0012416E" w:rsidRPr="007D4A49">
        <w:rPr>
          <w:rFonts w:ascii="標楷體" w:eastAsia="標楷體" w:hAnsi="標楷體" w:hint="eastAsia"/>
          <w:sz w:val="32"/>
          <w:szCs w:val="32"/>
        </w:rPr>
        <w:t>價款</w:t>
      </w:r>
      <w:r w:rsidR="0012416E" w:rsidRPr="007D4A49">
        <w:rPr>
          <w:rFonts w:ascii="標楷體" w:eastAsia="標楷體" w:hAnsi="標楷體" w:hint="eastAsia"/>
          <w:spacing w:val="-20"/>
          <w:sz w:val="32"/>
          <w:szCs w:val="32"/>
        </w:rPr>
        <w:t>，</w:t>
      </w:r>
      <w:r w:rsidR="009D7515">
        <w:rPr>
          <w:rFonts w:ascii="標楷體" w:eastAsia="標楷體" w:hAnsi="標楷體" w:hint="eastAsia"/>
          <w:sz w:val="32"/>
          <w:szCs w:val="32"/>
        </w:rPr>
        <w:t>始</w:t>
      </w:r>
      <w:r w:rsidR="0012416E" w:rsidRPr="007D4A49">
        <w:rPr>
          <w:rFonts w:ascii="標楷體" w:eastAsia="標楷體" w:hAnsi="標楷體" w:hint="eastAsia"/>
          <w:sz w:val="32"/>
          <w:szCs w:val="32"/>
        </w:rPr>
        <w:t>辦理點交</w:t>
      </w:r>
      <w:r w:rsidR="0098541F">
        <w:rPr>
          <w:rFonts w:ascii="標楷體" w:eastAsia="標楷體" w:hAnsi="標楷體" w:hint="eastAsia"/>
          <w:sz w:val="32"/>
          <w:szCs w:val="32"/>
        </w:rPr>
        <w:t>，否則本院得撤銷該決標</w:t>
      </w:r>
      <w:r w:rsidR="007B687E" w:rsidRPr="007D4A49">
        <w:rPr>
          <w:rFonts w:ascii="標楷體" w:eastAsia="標楷體" w:hAnsi="標楷體" w:hint="eastAsia"/>
          <w:sz w:val="32"/>
          <w:szCs w:val="32"/>
        </w:rPr>
        <w:t>。</w:t>
      </w:r>
    </w:p>
    <w:p w14:paraId="12B99281" w14:textId="0AFE95E4" w:rsidR="0012416E" w:rsidRPr="007D4A49" w:rsidRDefault="00386DBD" w:rsidP="00B11E51">
      <w:pPr>
        <w:snapToGrid w:val="0"/>
        <w:spacing w:line="480" w:lineRule="exact"/>
        <w:ind w:leftChars="1" w:left="895" w:hangingChars="279" w:hanging="893"/>
        <w:jc w:val="both"/>
        <w:rPr>
          <w:rFonts w:ascii="標楷體" w:eastAsia="標楷體" w:hAnsi="標楷體"/>
          <w:sz w:val="32"/>
          <w:szCs w:val="32"/>
        </w:rPr>
      </w:pPr>
      <w:r>
        <w:rPr>
          <w:rFonts w:ascii="標楷體" w:eastAsia="標楷體" w:hAnsi="標楷體" w:hint="eastAsia"/>
          <w:sz w:val="32"/>
          <w:szCs w:val="32"/>
        </w:rPr>
        <w:t>十九</w:t>
      </w:r>
      <w:r w:rsidR="000414AC" w:rsidRPr="007D4A49">
        <w:rPr>
          <w:rFonts w:ascii="標楷體" w:eastAsia="標楷體" w:hAnsi="標楷體" w:hint="eastAsia"/>
          <w:sz w:val="32"/>
          <w:szCs w:val="32"/>
        </w:rPr>
        <w:t>、</w:t>
      </w:r>
      <w:r w:rsidR="0012416E" w:rsidRPr="007D4A49">
        <w:rPr>
          <w:rFonts w:ascii="標楷體" w:eastAsia="標楷體" w:hAnsi="標楷體" w:hint="eastAsia"/>
          <w:sz w:val="32"/>
          <w:szCs w:val="32"/>
        </w:rPr>
        <w:t>得標</w:t>
      </w:r>
      <w:r w:rsidR="004F0E1F" w:rsidRPr="007D4A49">
        <w:rPr>
          <w:rFonts w:ascii="標楷體" w:eastAsia="標楷體" w:hAnsi="標楷體" w:hint="eastAsia"/>
          <w:sz w:val="32"/>
          <w:szCs w:val="32"/>
        </w:rPr>
        <w:t>者</w:t>
      </w:r>
      <w:r w:rsidR="0012416E" w:rsidRPr="007D4A49">
        <w:rPr>
          <w:rFonts w:ascii="標楷體" w:eastAsia="標楷體" w:hAnsi="標楷體" w:hint="eastAsia"/>
          <w:sz w:val="32"/>
          <w:szCs w:val="32"/>
        </w:rPr>
        <w:t>需於繳清全部價款後</w:t>
      </w:r>
      <w:r w:rsidR="003F1BF7" w:rsidRPr="007D4A49">
        <w:rPr>
          <w:rFonts w:ascii="標楷體" w:eastAsia="標楷體" w:hAnsi="標楷體" w:hint="eastAsia"/>
          <w:sz w:val="32"/>
          <w:szCs w:val="32"/>
        </w:rPr>
        <w:t>10</w:t>
      </w:r>
      <w:r w:rsidR="0012416E" w:rsidRPr="007D4A49">
        <w:rPr>
          <w:rFonts w:ascii="標楷體" w:eastAsia="標楷體" w:hAnsi="標楷體" w:hint="eastAsia"/>
          <w:sz w:val="32"/>
          <w:szCs w:val="32"/>
        </w:rPr>
        <w:t>日內，至本案標售物儲存處運回標的物，由本院按現狀交付之</w:t>
      </w:r>
      <w:r w:rsidR="00BB3F14">
        <w:rPr>
          <w:rFonts w:ascii="標楷體" w:eastAsia="標楷體" w:hAnsi="標楷體" w:hint="eastAsia"/>
          <w:sz w:val="32"/>
          <w:szCs w:val="32"/>
        </w:rPr>
        <w:t>(</w:t>
      </w:r>
      <w:r w:rsidR="00BB3F14" w:rsidRPr="00BB3F14">
        <w:rPr>
          <w:rFonts w:ascii="標楷體" w:eastAsia="標楷體" w:hAnsi="標楷體" w:hint="eastAsia"/>
          <w:sz w:val="32"/>
          <w:szCs w:val="32"/>
        </w:rPr>
        <w:t>拍賣清冊僅供參考</w:t>
      </w:r>
      <w:r w:rsidR="00BB3F14">
        <w:rPr>
          <w:rFonts w:ascii="標楷體" w:eastAsia="標楷體" w:hAnsi="標楷體" w:hint="eastAsia"/>
          <w:sz w:val="32"/>
          <w:szCs w:val="32"/>
        </w:rPr>
        <w:t>)</w:t>
      </w:r>
      <w:r w:rsidR="0012416E" w:rsidRPr="007D4A49">
        <w:rPr>
          <w:rFonts w:ascii="標楷體" w:eastAsia="標楷體" w:hAnsi="標楷體" w:hint="eastAsia"/>
          <w:sz w:val="32"/>
          <w:szCs w:val="32"/>
        </w:rPr>
        <w:t>。得標</w:t>
      </w:r>
      <w:r w:rsidR="003B7814" w:rsidRPr="007D4A49">
        <w:rPr>
          <w:rFonts w:ascii="標楷體" w:eastAsia="標楷體" w:hAnsi="標楷體" w:hint="eastAsia"/>
          <w:sz w:val="32"/>
          <w:szCs w:val="32"/>
        </w:rPr>
        <w:t>者</w:t>
      </w:r>
      <w:r w:rsidR="00C91720">
        <w:rPr>
          <w:rFonts w:ascii="標楷體" w:eastAsia="標楷體" w:hAnsi="標楷體" w:hint="eastAsia"/>
          <w:sz w:val="32"/>
          <w:szCs w:val="32"/>
        </w:rPr>
        <w:t>處理該標的物時，需銷毀單位名稱及條碼</w:t>
      </w:r>
      <w:r w:rsidR="0012416E" w:rsidRPr="007D4A49">
        <w:rPr>
          <w:rFonts w:ascii="標楷體" w:eastAsia="標楷體" w:hAnsi="標楷體" w:hint="eastAsia"/>
          <w:sz w:val="32"/>
          <w:szCs w:val="32"/>
        </w:rPr>
        <w:t>。</w:t>
      </w:r>
    </w:p>
    <w:p w14:paraId="74360D51" w14:textId="63C8F75C" w:rsidR="00393708" w:rsidRPr="007D4A49" w:rsidRDefault="00393708" w:rsidP="00B11E51">
      <w:pPr>
        <w:snapToGrid w:val="0"/>
        <w:spacing w:line="480" w:lineRule="exact"/>
        <w:ind w:leftChars="1" w:left="895" w:hangingChars="279" w:hanging="893"/>
        <w:jc w:val="both"/>
        <w:textDirection w:val="lrTbV"/>
        <w:rPr>
          <w:rFonts w:ascii="標楷體" w:eastAsia="標楷體" w:hAnsi="標楷體"/>
          <w:kern w:val="0"/>
          <w:sz w:val="32"/>
          <w:szCs w:val="32"/>
        </w:rPr>
      </w:pPr>
      <w:r w:rsidRPr="007D4A49">
        <w:rPr>
          <w:rFonts w:ascii="標楷體" w:eastAsia="標楷體" w:hAnsi="標楷體" w:hint="eastAsia"/>
          <w:sz w:val="32"/>
          <w:szCs w:val="32"/>
        </w:rPr>
        <w:t>二</w:t>
      </w:r>
      <w:r w:rsidR="00E51EEC" w:rsidRPr="007D4A49">
        <w:rPr>
          <w:rFonts w:ascii="標楷體" w:eastAsia="標楷體" w:hAnsi="標楷體" w:hint="eastAsia"/>
          <w:sz w:val="32"/>
          <w:szCs w:val="32"/>
        </w:rPr>
        <w:t>十、</w:t>
      </w:r>
      <w:r w:rsidRPr="007D4A49">
        <w:rPr>
          <w:rFonts w:ascii="標楷體" w:eastAsia="標楷體" w:hAnsi="標楷體"/>
          <w:kern w:val="0"/>
          <w:sz w:val="32"/>
          <w:szCs w:val="32"/>
        </w:rPr>
        <w:t>參加投標</w:t>
      </w:r>
      <w:r w:rsidR="004F0E1F" w:rsidRPr="007D4A49">
        <w:rPr>
          <w:rFonts w:ascii="標楷體" w:eastAsia="標楷體" w:hAnsi="標楷體" w:hint="eastAsia"/>
          <w:kern w:val="0"/>
          <w:sz w:val="32"/>
          <w:szCs w:val="32"/>
        </w:rPr>
        <w:t>者</w:t>
      </w:r>
      <w:r w:rsidR="00991D1B" w:rsidRPr="007D4A49">
        <w:rPr>
          <w:rFonts w:ascii="標楷體" w:eastAsia="標楷體" w:hAnsi="標楷體" w:hint="eastAsia"/>
          <w:kern w:val="0"/>
          <w:sz w:val="32"/>
          <w:szCs w:val="32"/>
        </w:rPr>
        <w:t>請自備「外標封」，並依規定填妥（不得使用</w:t>
      </w:r>
      <w:r w:rsidR="00991D1B" w:rsidRPr="00B11E51">
        <w:rPr>
          <w:rFonts w:ascii="標楷體" w:eastAsia="標楷體" w:hAnsi="標楷體" w:hint="eastAsia"/>
          <w:sz w:val="32"/>
          <w:szCs w:val="32"/>
        </w:rPr>
        <w:t>鉛筆</w:t>
      </w:r>
      <w:r w:rsidR="00991D1B" w:rsidRPr="007D4A49">
        <w:rPr>
          <w:rFonts w:ascii="標楷體" w:eastAsia="標楷體" w:hAnsi="標楷體" w:hint="eastAsia"/>
          <w:kern w:val="0"/>
          <w:sz w:val="32"/>
          <w:szCs w:val="32"/>
        </w:rPr>
        <w:t>）本招標文件所附報價單，連同資格文件</w:t>
      </w:r>
      <w:r w:rsidR="00395C87">
        <w:rPr>
          <w:rFonts w:ascii="標楷體" w:eastAsia="標楷體" w:hAnsi="標楷體" w:hint="eastAsia"/>
          <w:kern w:val="0"/>
          <w:sz w:val="32"/>
          <w:szCs w:val="32"/>
        </w:rPr>
        <w:t>、</w:t>
      </w:r>
      <w:r w:rsidR="00395C87" w:rsidRPr="00395C87">
        <w:rPr>
          <w:rFonts w:ascii="標楷體" w:eastAsia="標楷體" w:hAnsi="標楷體" w:hint="eastAsia"/>
          <w:kern w:val="0"/>
          <w:sz w:val="32"/>
          <w:szCs w:val="32"/>
        </w:rPr>
        <w:t>投標廠商聲明書(請廠商詳閱是否</w:t>
      </w:r>
      <w:r w:rsidR="00395C87" w:rsidRPr="008E794C">
        <w:rPr>
          <w:rFonts w:ascii="標楷體" w:eastAsia="標楷體" w:hAnsi="標楷體" w:hint="eastAsia"/>
          <w:kern w:val="0"/>
          <w:sz w:val="32"/>
          <w:szCs w:val="32"/>
        </w:rPr>
        <w:t>有附註4</w:t>
      </w:r>
      <w:r w:rsidR="00395C87" w:rsidRPr="00395C87">
        <w:rPr>
          <w:rFonts w:ascii="標楷體" w:eastAsia="標楷體" w:hAnsi="標楷體" w:hint="eastAsia"/>
          <w:kern w:val="0"/>
          <w:sz w:val="32"/>
          <w:szCs w:val="32"/>
        </w:rPr>
        <w:t>需檢附公職人員及關係人身分關係揭露表之情形)</w:t>
      </w:r>
      <w:r w:rsidR="00991D1B" w:rsidRPr="007D4A49">
        <w:rPr>
          <w:rFonts w:ascii="標楷體" w:eastAsia="標楷體" w:hAnsi="標楷體" w:hint="eastAsia"/>
          <w:kern w:val="0"/>
          <w:sz w:val="32"/>
          <w:szCs w:val="32"/>
        </w:rPr>
        <w:t>及招標文件所規定之其他文件，密封後投標。</w:t>
      </w:r>
      <w:r w:rsidR="003A5346" w:rsidRPr="007D4A49">
        <w:rPr>
          <w:rFonts w:ascii="標楷體" w:eastAsia="標楷體" w:hAnsi="標楷體" w:hint="eastAsia"/>
          <w:kern w:val="0"/>
          <w:sz w:val="32"/>
          <w:szCs w:val="32"/>
        </w:rPr>
        <w:t>外標封請註明標案名稱、廠商名稱、地址、電話，未標示廠商名稱及地址者視為無效標。</w:t>
      </w:r>
      <w:r w:rsidR="00E210FE" w:rsidRPr="007D4A49">
        <w:rPr>
          <w:rFonts w:ascii="標楷體" w:eastAsia="標楷體" w:hAnsi="標楷體" w:hint="eastAsia"/>
          <w:b/>
          <w:spacing w:val="14"/>
          <w:kern w:val="0"/>
          <w:sz w:val="32"/>
          <w:szCs w:val="32"/>
        </w:rPr>
        <w:t>投</w:t>
      </w:r>
      <w:r w:rsidR="00E210FE" w:rsidRPr="007D4A49">
        <w:rPr>
          <w:rFonts w:ascii="標楷體" w:eastAsia="標楷體" w:hAnsi="標楷體"/>
          <w:b/>
          <w:spacing w:val="14"/>
          <w:kern w:val="0"/>
          <w:sz w:val="32"/>
          <w:szCs w:val="32"/>
        </w:rPr>
        <w:t>標封</w:t>
      </w:r>
      <w:r w:rsidR="00E210FE" w:rsidRPr="007D4A49">
        <w:rPr>
          <w:rFonts w:ascii="標楷體" w:eastAsia="標楷體" w:hAnsi="標楷體" w:hint="eastAsia"/>
          <w:b/>
          <w:spacing w:val="14"/>
          <w:kern w:val="0"/>
          <w:sz w:val="32"/>
          <w:szCs w:val="32"/>
        </w:rPr>
        <w:t>須檢附下列項目(彌封前務必確認)</w:t>
      </w:r>
      <w:r w:rsidR="00E210FE" w:rsidRPr="007D4A49">
        <w:rPr>
          <w:rFonts w:ascii="標楷體" w:eastAsia="標楷體" w:hAnsi="標楷體" w:hint="eastAsia"/>
          <w:spacing w:val="14"/>
          <w:kern w:val="0"/>
          <w:sz w:val="32"/>
          <w:szCs w:val="32"/>
        </w:rPr>
        <w:t>：</w:t>
      </w:r>
    </w:p>
    <w:p w14:paraId="0775A6BB" w14:textId="2F114333" w:rsidR="00393708" w:rsidRPr="007D4A49" w:rsidRDefault="00393708" w:rsidP="00B11E51">
      <w:pPr>
        <w:tabs>
          <w:tab w:val="left" w:pos="540"/>
        </w:tabs>
        <w:kinsoku w:val="0"/>
        <w:adjustRightInd w:val="0"/>
        <w:snapToGrid w:val="0"/>
        <w:spacing w:line="480" w:lineRule="exact"/>
        <w:ind w:leftChars="332" w:left="1651" w:hangingChars="267" w:hanging="854"/>
        <w:jc w:val="both"/>
        <w:textDirection w:val="lrTbV"/>
        <w:textAlignment w:val="baseline"/>
        <w:rPr>
          <w:rFonts w:ascii="標楷體" w:eastAsia="標楷體" w:hAnsi="標楷體"/>
          <w:kern w:val="0"/>
          <w:sz w:val="32"/>
          <w:szCs w:val="32"/>
        </w:rPr>
      </w:pPr>
      <w:r w:rsidRPr="007D4A49">
        <w:rPr>
          <w:rFonts w:ascii="標楷體" w:eastAsia="標楷體" w:hAnsi="標楷體" w:hint="eastAsia"/>
          <w:kern w:val="0"/>
          <w:sz w:val="32"/>
          <w:szCs w:val="32"/>
        </w:rPr>
        <w:t>（</w:t>
      </w:r>
      <w:r w:rsidR="00386DBD">
        <w:rPr>
          <w:rFonts w:ascii="標楷體" w:eastAsia="標楷體" w:hAnsi="標楷體" w:hint="eastAsia"/>
          <w:kern w:val="0"/>
          <w:sz w:val="32"/>
          <w:szCs w:val="32"/>
        </w:rPr>
        <w:t>一</w:t>
      </w:r>
      <w:r w:rsidRPr="007D4A49">
        <w:rPr>
          <w:rFonts w:ascii="標楷體" w:eastAsia="標楷體" w:hAnsi="標楷體" w:hint="eastAsia"/>
          <w:kern w:val="0"/>
          <w:sz w:val="32"/>
          <w:szCs w:val="32"/>
        </w:rPr>
        <w:t>)</w:t>
      </w:r>
      <w:r w:rsidRPr="007D4A49">
        <w:rPr>
          <w:rFonts w:ascii="標楷體" w:eastAsia="標楷體" w:hAnsi="標楷體"/>
          <w:kern w:val="0"/>
          <w:sz w:val="32"/>
          <w:szCs w:val="32"/>
        </w:rPr>
        <w:t>投標須知</w:t>
      </w:r>
      <w:r w:rsidRPr="007D4A49">
        <w:rPr>
          <w:rFonts w:ascii="標楷體" w:eastAsia="標楷體" w:hAnsi="標楷體" w:hint="eastAsia"/>
          <w:kern w:val="0"/>
          <w:sz w:val="32"/>
          <w:szCs w:val="32"/>
        </w:rPr>
        <w:t>第</w:t>
      </w:r>
      <w:r w:rsidR="00B11E51" w:rsidRPr="00B11E51">
        <w:rPr>
          <w:rFonts w:ascii="標楷體" w:eastAsia="標楷體" w:hAnsi="標楷體" w:hint="eastAsia"/>
          <w:kern w:val="0"/>
          <w:sz w:val="32"/>
          <w:szCs w:val="32"/>
        </w:rPr>
        <w:t>八</w:t>
      </w:r>
      <w:r w:rsidR="007F3DDE" w:rsidRPr="007D4A49">
        <w:rPr>
          <w:rFonts w:ascii="標楷體" w:eastAsia="標楷體" w:hAnsi="標楷體" w:hint="eastAsia"/>
          <w:kern w:val="0"/>
          <w:sz w:val="32"/>
          <w:szCs w:val="32"/>
        </w:rPr>
        <w:t>點</w:t>
      </w:r>
      <w:r w:rsidRPr="007D4A49">
        <w:rPr>
          <w:rFonts w:ascii="標楷體" w:eastAsia="標楷體" w:hAnsi="標楷體" w:hint="eastAsia"/>
          <w:kern w:val="0"/>
          <w:sz w:val="32"/>
          <w:szCs w:val="32"/>
        </w:rPr>
        <w:t>所列「投標</w:t>
      </w:r>
      <w:r w:rsidR="004F0E1F" w:rsidRPr="007D4A49">
        <w:rPr>
          <w:rFonts w:ascii="標楷體" w:eastAsia="標楷體" w:hAnsi="標楷體" w:hint="eastAsia"/>
          <w:kern w:val="0"/>
          <w:sz w:val="32"/>
          <w:szCs w:val="32"/>
        </w:rPr>
        <w:t>者</w:t>
      </w:r>
      <w:r w:rsidRPr="007D4A49">
        <w:rPr>
          <w:rFonts w:ascii="標楷體" w:eastAsia="標楷體" w:hAnsi="標楷體" w:hint="eastAsia"/>
          <w:kern w:val="0"/>
          <w:sz w:val="32"/>
          <w:szCs w:val="32"/>
        </w:rPr>
        <w:t>之基本資格及應附具之證明文件」</w:t>
      </w:r>
      <w:r w:rsidRPr="007D4A49">
        <w:rPr>
          <w:rFonts w:ascii="標楷體" w:eastAsia="標楷體" w:hAnsi="標楷體"/>
          <w:kern w:val="0"/>
          <w:sz w:val="32"/>
          <w:szCs w:val="32"/>
        </w:rPr>
        <w:t xml:space="preserve"> (</w:t>
      </w:r>
      <w:r w:rsidR="001710B4">
        <w:rPr>
          <w:rFonts w:ascii="標楷體" w:eastAsia="標楷體" w:hAnsi="標楷體" w:hint="eastAsia"/>
          <w:kern w:val="0"/>
          <w:sz w:val="32"/>
          <w:szCs w:val="32"/>
        </w:rPr>
        <w:t>建議</w:t>
      </w:r>
      <w:r w:rsidRPr="007D4A49">
        <w:rPr>
          <w:rFonts w:ascii="標楷體" w:eastAsia="標楷體" w:hAnsi="標楷體"/>
          <w:kern w:val="0"/>
          <w:sz w:val="32"/>
          <w:szCs w:val="32"/>
        </w:rPr>
        <w:t>以A4紙張影印</w:t>
      </w:r>
      <w:r w:rsidRPr="007D4A49">
        <w:rPr>
          <w:rFonts w:ascii="標楷體" w:eastAsia="標楷體" w:hAnsi="標楷體" w:hint="eastAsia"/>
          <w:kern w:val="0"/>
          <w:sz w:val="32"/>
          <w:szCs w:val="32"/>
        </w:rPr>
        <w:t>依序裝訂</w:t>
      </w:r>
      <w:r w:rsidRPr="007D4A49">
        <w:rPr>
          <w:rFonts w:ascii="標楷體" w:eastAsia="標楷體" w:hAnsi="標楷體"/>
          <w:kern w:val="0"/>
          <w:sz w:val="32"/>
          <w:szCs w:val="32"/>
        </w:rPr>
        <w:t>)。</w:t>
      </w:r>
    </w:p>
    <w:p w14:paraId="478A1A37" w14:textId="0C65D307" w:rsidR="00393708" w:rsidRPr="007D4A49" w:rsidRDefault="00393708" w:rsidP="00B11E51">
      <w:pPr>
        <w:tabs>
          <w:tab w:val="left" w:pos="540"/>
        </w:tabs>
        <w:kinsoku w:val="0"/>
        <w:adjustRightInd w:val="0"/>
        <w:snapToGrid w:val="0"/>
        <w:spacing w:line="480" w:lineRule="exact"/>
        <w:ind w:leftChars="332" w:left="1651" w:hangingChars="267" w:hanging="854"/>
        <w:jc w:val="both"/>
        <w:textDirection w:val="lrTbV"/>
        <w:textAlignment w:val="baseline"/>
        <w:rPr>
          <w:rFonts w:ascii="標楷體" w:eastAsia="標楷體" w:hAnsi="標楷體"/>
          <w:spacing w:val="14"/>
          <w:kern w:val="0"/>
          <w:sz w:val="32"/>
          <w:szCs w:val="32"/>
        </w:rPr>
      </w:pPr>
      <w:r w:rsidRPr="007D4A49">
        <w:rPr>
          <w:rFonts w:ascii="標楷體" w:eastAsia="標楷體" w:hAnsi="標楷體" w:hint="eastAsia"/>
          <w:kern w:val="0"/>
          <w:sz w:val="32"/>
          <w:szCs w:val="32"/>
        </w:rPr>
        <w:t>（</w:t>
      </w:r>
      <w:r w:rsidR="00386DBD">
        <w:rPr>
          <w:rFonts w:ascii="標楷體" w:eastAsia="標楷體" w:hAnsi="標楷體" w:hint="eastAsia"/>
          <w:kern w:val="0"/>
          <w:sz w:val="32"/>
          <w:szCs w:val="32"/>
        </w:rPr>
        <w:t>二</w:t>
      </w:r>
      <w:r w:rsidRPr="007D4A49">
        <w:rPr>
          <w:rFonts w:ascii="標楷體" w:eastAsia="標楷體" w:hAnsi="標楷體" w:hint="eastAsia"/>
          <w:kern w:val="0"/>
          <w:sz w:val="32"/>
          <w:szCs w:val="32"/>
        </w:rPr>
        <w:t>)報價單</w:t>
      </w:r>
      <w:r w:rsidR="009D7515" w:rsidRPr="00060461">
        <w:rPr>
          <w:rFonts w:ascii="標楷體" w:eastAsia="標楷體" w:hAnsi="標楷體" w:hint="eastAsia"/>
          <w:kern w:val="0"/>
          <w:sz w:val="32"/>
          <w:szCs w:val="32"/>
        </w:rPr>
        <w:t>(</w:t>
      </w:r>
      <w:r w:rsidR="00440978" w:rsidRPr="00060461">
        <w:rPr>
          <w:rFonts w:ascii="標楷體" w:eastAsia="標楷體" w:hAnsi="標楷體" w:hint="eastAsia"/>
          <w:kern w:val="0"/>
          <w:sz w:val="32"/>
          <w:szCs w:val="32"/>
        </w:rPr>
        <w:t>須高於預算金額</w:t>
      </w:r>
      <w:r w:rsidR="0060257E" w:rsidRPr="00060461">
        <w:rPr>
          <w:rFonts w:ascii="標楷體" w:eastAsia="標楷體" w:hAnsi="標楷體" w:hint="eastAsia"/>
          <w:kern w:val="0"/>
          <w:sz w:val="32"/>
          <w:szCs w:val="32"/>
        </w:rPr>
        <w:t>，否則為不合格標</w:t>
      </w:r>
      <w:r w:rsidR="009D7515" w:rsidRPr="00060461">
        <w:rPr>
          <w:rFonts w:ascii="標楷體" w:eastAsia="標楷體" w:hAnsi="標楷體" w:hint="eastAsia"/>
          <w:kern w:val="0"/>
          <w:sz w:val="32"/>
          <w:szCs w:val="32"/>
        </w:rPr>
        <w:t>)</w:t>
      </w:r>
      <w:r w:rsidRPr="007D4A49">
        <w:rPr>
          <w:rFonts w:ascii="標楷體" w:eastAsia="標楷體" w:hAnsi="標楷體" w:hint="eastAsia"/>
          <w:spacing w:val="14"/>
          <w:kern w:val="0"/>
          <w:sz w:val="32"/>
          <w:szCs w:val="32"/>
        </w:rPr>
        <w:t>。</w:t>
      </w:r>
    </w:p>
    <w:p w14:paraId="181C985C" w14:textId="2DBFECFD" w:rsidR="00393708" w:rsidRDefault="00393708" w:rsidP="00B11E51">
      <w:pPr>
        <w:tabs>
          <w:tab w:val="left" w:pos="540"/>
        </w:tabs>
        <w:kinsoku w:val="0"/>
        <w:adjustRightInd w:val="0"/>
        <w:snapToGrid w:val="0"/>
        <w:spacing w:line="480" w:lineRule="exact"/>
        <w:ind w:leftChars="332" w:left="1651" w:hangingChars="267" w:hanging="854"/>
        <w:jc w:val="both"/>
        <w:textDirection w:val="lrTbV"/>
        <w:textAlignment w:val="baseline"/>
        <w:rPr>
          <w:rFonts w:ascii="標楷體" w:eastAsia="標楷體" w:hAnsi="標楷體"/>
          <w:kern w:val="0"/>
          <w:sz w:val="32"/>
          <w:szCs w:val="32"/>
        </w:rPr>
      </w:pPr>
      <w:r w:rsidRPr="007D4A49">
        <w:rPr>
          <w:rFonts w:ascii="標楷體" w:eastAsia="標楷體" w:hAnsi="標楷體" w:hint="eastAsia"/>
          <w:kern w:val="0"/>
          <w:sz w:val="32"/>
          <w:szCs w:val="32"/>
        </w:rPr>
        <w:t>（</w:t>
      </w:r>
      <w:r w:rsidR="00386DBD">
        <w:rPr>
          <w:rFonts w:ascii="標楷體" w:eastAsia="標楷體" w:hAnsi="標楷體" w:hint="eastAsia"/>
          <w:kern w:val="0"/>
          <w:sz w:val="32"/>
          <w:szCs w:val="32"/>
        </w:rPr>
        <w:t>三</w:t>
      </w:r>
      <w:r w:rsidRPr="007D4A49">
        <w:rPr>
          <w:rFonts w:ascii="標楷體" w:eastAsia="標楷體" w:hAnsi="標楷體"/>
          <w:kern w:val="0"/>
          <w:sz w:val="32"/>
          <w:szCs w:val="32"/>
        </w:rPr>
        <w:t>)</w:t>
      </w:r>
      <w:r w:rsidRPr="007D4A49">
        <w:rPr>
          <w:rFonts w:ascii="標楷體" w:eastAsia="標楷體" w:hAnsi="標楷體" w:hint="eastAsia"/>
          <w:spacing w:val="14"/>
          <w:kern w:val="0"/>
          <w:sz w:val="32"/>
          <w:szCs w:val="32"/>
        </w:rPr>
        <w:t>切</w:t>
      </w:r>
      <w:r w:rsidRPr="007D4A49">
        <w:rPr>
          <w:rFonts w:ascii="標楷體" w:eastAsia="標楷體" w:hAnsi="標楷體" w:hint="eastAsia"/>
          <w:kern w:val="0"/>
          <w:sz w:val="32"/>
          <w:szCs w:val="32"/>
        </w:rPr>
        <w:t>結書。</w:t>
      </w:r>
    </w:p>
    <w:p w14:paraId="1C0DB5E0" w14:textId="3D4B71F8" w:rsidR="00395C87" w:rsidRPr="007D4A49" w:rsidRDefault="00395C87" w:rsidP="00B11E51">
      <w:pPr>
        <w:tabs>
          <w:tab w:val="left" w:pos="540"/>
        </w:tabs>
        <w:kinsoku w:val="0"/>
        <w:adjustRightInd w:val="0"/>
        <w:snapToGrid w:val="0"/>
        <w:spacing w:line="480" w:lineRule="exact"/>
        <w:ind w:leftChars="332" w:left="1651" w:hangingChars="267" w:hanging="854"/>
        <w:jc w:val="both"/>
        <w:textDirection w:val="lrTbV"/>
        <w:textAlignment w:val="baseline"/>
        <w:rPr>
          <w:rFonts w:ascii="標楷體" w:eastAsia="標楷體" w:hAnsi="標楷體"/>
          <w:kern w:val="0"/>
          <w:sz w:val="32"/>
          <w:szCs w:val="32"/>
        </w:rPr>
      </w:pPr>
      <w:r>
        <w:rPr>
          <w:rFonts w:ascii="標楷體" w:eastAsia="標楷體" w:hAnsi="標楷體" w:hint="eastAsia"/>
          <w:kern w:val="0"/>
          <w:sz w:val="32"/>
          <w:szCs w:val="32"/>
        </w:rPr>
        <w:t xml:space="preserve"> (</w:t>
      </w:r>
      <w:r w:rsidR="00386DBD">
        <w:rPr>
          <w:rFonts w:ascii="標楷體" w:eastAsia="標楷體" w:hAnsi="標楷體" w:hint="eastAsia"/>
          <w:kern w:val="0"/>
          <w:sz w:val="32"/>
          <w:szCs w:val="32"/>
        </w:rPr>
        <w:t>四</w:t>
      </w:r>
      <w:r>
        <w:rPr>
          <w:rFonts w:ascii="標楷體" w:eastAsia="標楷體" w:hAnsi="標楷體" w:hint="eastAsia"/>
          <w:kern w:val="0"/>
          <w:sz w:val="32"/>
          <w:szCs w:val="32"/>
        </w:rPr>
        <w:t>)</w:t>
      </w:r>
      <w:r w:rsidRPr="00395C87">
        <w:rPr>
          <w:rFonts w:ascii="標楷體" w:eastAsia="標楷體" w:hAnsi="標楷體" w:hint="eastAsia"/>
          <w:kern w:val="0"/>
          <w:sz w:val="32"/>
          <w:szCs w:val="32"/>
        </w:rPr>
        <w:t>投標廠商聲明書(含公職人員及關係人身分關係揭露表)</w:t>
      </w:r>
    </w:p>
    <w:p w14:paraId="55070B8B" w14:textId="4B00075B" w:rsidR="00B03F42" w:rsidRDefault="002153FC" w:rsidP="00321B1F">
      <w:pPr>
        <w:pStyle w:val="2"/>
        <w:snapToGrid w:val="0"/>
        <w:spacing w:line="480" w:lineRule="exact"/>
        <w:ind w:left="1274" w:hangingChars="398" w:hanging="1274"/>
        <w:jc w:val="both"/>
        <w:rPr>
          <w:rFonts w:ascii="標楷體" w:eastAsia="標楷體" w:hAnsi="標楷體"/>
          <w:sz w:val="32"/>
          <w:szCs w:val="32"/>
        </w:rPr>
      </w:pPr>
      <w:r w:rsidRPr="007D4A49">
        <w:rPr>
          <w:rFonts w:ascii="標楷體" w:eastAsia="標楷體" w:hAnsi="標楷體" w:hint="eastAsia"/>
          <w:sz w:val="32"/>
          <w:szCs w:val="32"/>
        </w:rPr>
        <w:t>二十</w:t>
      </w:r>
      <w:r w:rsidR="00386DBD">
        <w:rPr>
          <w:rFonts w:ascii="標楷體" w:eastAsia="標楷體" w:hAnsi="標楷體" w:hint="eastAsia"/>
          <w:sz w:val="32"/>
          <w:szCs w:val="32"/>
        </w:rPr>
        <w:t>一</w:t>
      </w:r>
      <w:r w:rsidRPr="007D4A49">
        <w:rPr>
          <w:rFonts w:ascii="標楷體" w:eastAsia="標楷體" w:hAnsi="標楷體" w:hint="eastAsia"/>
          <w:sz w:val="32"/>
          <w:szCs w:val="32"/>
        </w:rPr>
        <w:t>、履約地點：</w:t>
      </w:r>
      <w:r w:rsidR="002B5B96">
        <w:rPr>
          <w:rFonts w:ascii="標楷體" w:eastAsia="標楷體" w:hAnsi="標楷體" w:hint="eastAsia"/>
          <w:sz w:val="32"/>
          <w:szCs w:val="32"/>
        </w:rPr>
        <w:t>本院康園</w:t>
      </w:r>
      <w:r w:rsidR="00CA2CEF">
        <w:rPr>
          <w:rFonts w:ascii="標楷體" w:eastAsia="標楷體" w:hAnsi="標楷體" w:hint="eastAsia"/>
          <w:sz w:val="32"/>
          <w:szCs w:val="32"/>
        </w:rPr>
        <w:t>庫房</w:t>
      </w:r>
      <w:r w:rsidR="008A77F8">
        <w:rPr>
          <w:rFonts w:ascii="標楷體" w:eastAsia="標楷體" w:hAnsi="標楷體" w:hint="eastAsia"/>
          <w:sz w:val="32"/>
          <w:szCs w:val="32"/>
        </w:rPr>
        <w:t>、</w:t>
      </w:r>
      <w:r w:rsidR="002B5B96">
        <w:rPr>
          <w:rFonts w:ascii="標楷體" w:eastAsia="標楷體" w:hAnsi="標楷體" w:hint="eastAsia"/>
          <w:sz w:val="32"/>
          <w:szCs w:val="32"/>
        </w:rPr>
        <w:t>鎮江庫房(鎮江街)</w:t>
      </w:r>
      <w:r w:rsidR="008A77F8" w:rsidRPr="008A77F8">
        <w:rPr>
          <w:rFonts w:ascii="標楷體" w:eastAsia="標楷體" w:hAnsi="標楷體" w:hint="eastAsia"/>
          <w:sz w:val="32"/>
          <w:szCs w:val="32"/>
        </w:rPr>
        <w:t xml:space="preserve"> </w:t>
      </w:r>
      <w:r w:rsidR="008A77F8">
        <w:rPr>
          <w:rFonts w:ascii="標楷體" w:eastAsia="標楷體" w:hAnsi="標楷體" w:hint="eastAsia"/>
          <w:sz w:val="32"/>
          <w:szCs w:val="32"/>
        </w:rPr>
        <w:t>及警察勤務所(羅斯福路)</w:t>
      </w:r>
      <w:r w:rsidR="002C03A8">
        <w:rPr>
          <w:rFonts w:ascii="標楷體" w:eastAsia="標楷體" w:hAnsi="標楷體" w:hint="eastAsia"/>
          <w:sz w:val="32"/>
          <w:szCs w:val="32"/>
        </w:rPr>
        <w:t>。</w:t>
      </w:r>
    </w:p>
    <w:p w14:paraId="0A52C40B" w14:textId="59195D76" w:rsidR="000414AC" w:rsidRPr="007D4A49" w:rsidRDefault="00916498" w:rsidP="00321B1F">
      <w:pPr>
        <w:pStyle w:val="2"/>
        <w:snapToGrid w:val="0"/>
        <w:spacing w:line="480" w:lineRule="exact"/>
        <w:ind w:left="1274" w:hangingChars="398" w:hanging="1274"/>
        <w:jc w:val="both"/>
        <w:rPr>
          <w:rFonts w:ascii="標楷體" w:eastAsia="標楷體" w:hAnsi="標楷體"/>
          <w:sz w:val="32"/>
          <w:szCs w:val="32"/>
        </w:rPr>
      </w:pPr>
      <w:r>
        <w:rPr>
          <w:rFonts w:ascii="標楷體" w:eastAsia="標楷體" w:hAnsi="標楷體" w:hint="eastAsia"/>
          <w:sz w:val="32"/>
          <w:szCs w:val="32"/>
        </w:rPr>
        <w:t>二十</w:t>
      </w:r>
      <w:r w:rsidR="00386DBD">
        <w:rPr>
          <w:rFonts w:ascii="標楷體" w:eastAsia="標楷體" w:hAnsi="標楷體" w:hint="eastAsia"/>
          <w:sz w:val="32"/>
          <w:szCs w:val="32"/>
        </w:rPr>
        <w:t>二</w:t>
      </w:r>
      <w:r w:rsidR="00B03F42">
        <w:rPr>
          <w:rFonts w:ascii="標楷體" w:eastAsia="標楷體" w:hAnsi="標楷體" w:hint="eastAsia"/>
          <w:sz w:val="32"/>
          <w:szCs w:val="32"/>
        </w:rPr>
        <w:t>、</w:t>
      </w:r>
      <w:r w:rsidR="002B5B96" w:rsidRPr="007D4A49">
        <w:rPr>
          <w:rFonts w:ascii="標楷體" w:eastAsia="標楷體" w:hAnsi="標楷體" w:hint="eastAsia"/>
          <w:sz w:val="32"/>
          <w:szCs w:val="32"/>
        </w:rPr>
        <w:t>本投標須知未列事項，悉依相關法令規定辦理。</w:t>
      </w:r>
    </w:p>
    <w:sectPr w:rsidR="000414AC" w:rsidRPr="007D4A49" w:rsidSect="007D4A49">
      <w:foot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497A0" w14:textId="77777777" w:rsidR="002338C5" w:rsidRDefault="002338C5" w:rsidP="004C20D4">
      <w:r>
        <w:separator/>
      </w:r>
    </w:p>
  </w:endnote>
  <w:endnote w:type="continuationSeparator" w:id="0">
    <w:p w14:paraId="50CB7A63" w14:textId="77777777" w:rsidR="002338C5" w:rsidRDefault="002338C5" w:rsidP="004C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317332"/>
      <w:docPartObj>
        <w:docPartGallery w:val="Page Numbers (Bottom of Page)"/>
        <w:docPartUnique/>
      </w:docPartObj>
    </w:sdtPr>
    <w:sdtContent>
      <w:p w14:paraId="08A22656" w14:textId="77777777" w:rsidR="0031420B" w:rsidRDefault="0031420B">
        <w:pPr>
          <w:pStyle w:val="a7"/>
          <w:jc w:val="center"/>
        </w:pPr>
        <w:r>
          <w:fldChar w:fldCharType="begin"/>
        </w:r>
        <w:r>
          <w:instrText>PAGE   \* MERGEFORMAT</w:instrText>
        </w:r>
        <w:r>
          <w:fldChar w:fldCharType="separate"/>
        </w:r>
        <w:r w:rsidR="007F771A" w:rsidRPr="007F771A">
          <w:rPr>
            <w:noProof/>
            <w:lang w:val="zh-TW"/>
          </w:rPr>
          <w:t>3</w:t>
        </w:r>
        <w:r>
          <w:fldChar w:fldCharType="end"/>
        </w:r>
      </w:p>
    </w:sdtContent>
  </w:sdt>
  <w:p w14:paraId="4FA555F5" w14:textId="77777777" w:rsidR="0031420B" w:rsidRDefault="003142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599CD" w14:textId="77777777" w:rsidR="002338C5" w:rsidRDefault="002338C5" w:rsidP="004C20D4">
      <w:r>
        <w:separator/>
      </w:r>
    </w:p>
  </w:footnote>
  <w:footnote w:type="continuationSeparator" w:id="0">
    <w:p w14:paraId="5A572962" w14:textId="77777777" w:rsidR="002338C5" w:rsidRDefault="002338C5" w:rsidP="004C2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6508B"/>
    <w:multiLevelType w:val="hybridMultilevel"/>
    <w:tmpl w:val="BE3A6902"/>
    <w:lvl w:ilvl="0" w:tplc="F2647C52">
      <w:start w:val="1"/>
      <w:numFmt w:val="taiwaneseCountingThousand"/>
      <w:lvlText w:val="（%1）"/>
      <w:lvlJc w:val="left"/>
      <w:pPr>
        <w:tabs>
          <w:tab w:val="num" w:pos="1395"/>
        </w:tabs>
        <w:ind w:left="1395" w:hanging="855"/>
      </w:pPr>
      <w:rPr>
        <w:rFonts w:hint="default"/>
      </w:rPr>
    </w:lvl>
    <w:lvl w:ilvl="1" w:tplc="04090019" w:tentative="1">
      <w:start w:val="1"/>
      <w:numFmt w:val="ideographTraditional"/>
      <w:lvlText w:val="%2、"/>
      <w:lvlJc w:val="left"/>
      <w:pPr>
        <w:tabs>
          <w:tab w:val="num" w:pos="1495"/>
        </w:tabs>
        <w:ind w:left="1495" w:hanging="480"/>
      </w:pPr>
    </w:lvl>
    <w:lvl w:ilvl="2" w:tplc="0409001B" w:tentative="1">
      <w:start w:val="1"/>
      <w:numFmt w:val="lowerRoman"/>
      <w:lvlText w:val="%3."/>
      <w:lvlJc w:val="right"/>
      <w:pPr>
        <w:tabs>
          <w:tab w:val="num" w:pos="1975"/>
        </w:tabs>
        <w:ind w:left="1975" w:hanging="480"/>
      </w:pPr>
    </w:lvl>
    <w:lvl w:ilvl="3" w:tplc="0409000F" w:tentative="1">
      <w:start w:val="1"/>
      <w:numFmt w:val="decimal"/>
      <w:lvlText w:val="%4."/>
      <w:lvlJc w:val="left"/>
      <w:pPr>
        <w:tabs>
          <w:tab w:val="num" w:pos="2455"/>
        </w:tabs>
        <w:ind w:left="2455" w:hanging="480"/>
      </w:pPr>
    </w:lvl>
    <w:lvl w:ilvl="4" w:tplc="04090019" w:tentative="1">
      <w:start w:val="1"/>
      <w:numFmt w:val="ideographTraditional"/>
      <w:lvlText w:val="%5、"/>
      <w:lvlJc w:val="left"/>
      <w:pPr>
        <w:tabs>
          <w:tab w:val="num" w:pos="2935"/>
        </w:tabs>
        <w:ind w:left="2935" w:hanging="480"/>
      </w:pPr>
    </w:lvl>
    <w:lvl w:ilvl="5" w:tplc="0409001B" w:tentative="1">
      <w:start w:val="1"/>
      <w:numFmt w:val="lowerRoman"/>
      <w:lvlText w:val="%6."/>
      <w:lvlJc w:val="right"/>
      <w:pPr>
        <w:tabs>
          <w:tab w:val="num" w:pos="3415"/>
        </w:tabs>
        <w:ind w:left="3415" w:hanging="480"/>
      </w:pPr>
    </w:lvl>
    <w:lvl w:ilvl="6" w:tplc="0409000F" w:tentative="1">
      <w:start w:val="1"/>
      <w:numFmt w:val="decimal"/>
      <w:lvlText w:val="%7."/>
      <w:lvlJc w:val="left"/>
      <w:pPr>
        <w:tabs>
          <w:tab w:val="num" w:pos="3895"/>
        </w:tabs>
        <w:ind w:left="3895" w:hanging="480"/>
      </w:pPr>
    </w:lvl>
    <w:lvl w:ilvl="7" w:tplc="04090019" w:tentative="1">
      <w:start w:val="1"/>
      <w:numFmt w:val="ideographTraditional"/>
      <w:lvlText w:val="%8、"/>
      <w:lvlJc w:val="left"/>
      <w:pPr>
        <w:tabs>
          <w:tab w:val="num" w:pos="4375"/>
        </w:tabs>
        <w:ind w:left="4375" w:hanging="480"/>
      </w:pPr>
    </w:lvl>
    <w:lvl w:ilvl="8" w:tplc="0409001B" w:tentative="1">
      <w:start w:val="1"/>
      <w:numFmt w:val="lowerRoman"/>
      <w:lvlText w:val="%9."/>
      <w:lvlJc w:val="right"/>
      <w:pPr>
        <w:tabs>
          <w:tab w:val="num" w:pos="4855"/>
        </w:tabs>
        <w:ind w:left="4855" w:hanging="480"/>
      </w:pPr>
    </w:lvl>
  </w:abstractNum>
  <w:abstractNum w:abstractNumId="1" w15:restartNumberingAfterBreak="0">
    <w:nsid w:val="0AA63DD9"/>
    <w:multiLevelType w:val="hybridMultilevel"/>
    <w:tmpl w:val="61045C70"/>
    <w:lvl w:ilvl="0" w:tplc="D06C571A">
      <w:start w:val="1"/>
      <w:numFmt w:val="taiwaneseCountingThousand"/>
      <w:lvlText w:val="〈%1〉"/>
      <w:lvlJc w:val="left"/>
      <w:pPr>
        <w:tabs>
          <w:tab w:val="num" w:pos="1083"/>
        </w:tabs>
        <w:ind w:left="1083" w:hanging="855"/>
      </w:pPr>
      <w:rPr>
        <w:rFonts w:ascii="標楷體" w:eastAsia="標楷體" w:hAnsi="標楷體" w:cs="Times New Roman"/>
      </w:rPr>
    </w:lvl>
    <w:lvl w:ilvl="1" w:tplc="61F217D0">
      <w:start w:val="1"/>
      <w:numFmt w:val="decimalFullWidth"/>
      <w:lvlText w:val="%2、"/>
      <w:lvlJc w:val="left"/>
      <w:pPr>
        <w:tabs>
          <w:tab w:val="num" w:pos="1428"/>
        </w:tabs>
        <w:ind w:left="1428" w:hanging="720"/>
      </w:pPr>
      <w:rPr>
        <w:rFonts w:hint="eastAsia"/>
      </w:rPr>
    </w:lvl>
    <w:lvl w:ilvl="2" w:tplc="0409001B" w:tentative="1">
      <w:start w:val="1"/>
      <w:numFmt w:val="lowerRoman"/>
      <w:lvlText w:val="%3."/>
      <w:lvlJc w:val="right"/>
      <w:pPr>
        <w:tabs>
          <w:tab w:val="num" w:pos="1668"/>
        </w:tabs>
        <w:ind w:left="1668" w:hanging="480"/>
      </w:pPr>
    </w:lvl>
    <w:lvl w:ilvl="3" w:tplc="0409000F" w:tentative="1">
      <w:start w:val="1"/>
      <w:numFmt w:val="decimal"/>
      <w:lvlText w:val="%4."/>
      <w:lvlJc w:val="left"/>
      <w:pPr>
        <w:tabs>
          <w:tab w:val="num" w:pos="2148"/>
        </w:tabs>
        <w:ind w:left="2148" w:hanging="480"/>
      </w:pPr>
    </w:lvl>
    <w:lvl w:ilvl="4" w:tplc="04090019" w:tentative="1">
      <w:start w:val="1"/>
      <w:numFmt w:val="ideographTraditional"/>
      <w:lvlText w:val="%5、"/>
      <w:lvlJc w:val="left"/>
      <w:pPr>
        <w:tabs>
          <w:tab w:val="num" w:pos="2628"/>
        </w:tabs>
        <w:ind w:left="2628" w:hanging="480"/>
      </w:pPr>
    </w:lvl>
    <w:lvl w:ilvl="5" w:tplc="0409001B" w:tentative="1">
      <w:start w:val="1"/>
      <w:numFmt w:val="lowerRoman"/>
      <w:lvlText w:val="%6."/>
      <w:lvlJc w:val="right"/>
      <w:pPr>
        <w:tabs>
          <w:tab w:val="num" w:pos="3108"/>
        </w:tabs>
        <w:ind w:left="3108" w:hanging="480"/>
      </w:pPr>
    </w:lvl>
    <w:lvl w:ilvl="6" w:tplc="0409000F" w:tentative="1">
      <w:start w:val="1"/>
      <w:numFmt w:val="decimal"/>
      <w:lvlText w:val="%7."/>
      <w:lvlJc w:val="left"/>
      <w:pPr>
        <w:tabs>
          <w:tab w:val="num" w:pos="3588"/>
        </w:tabs>
        <w:ind w:left="3588" w:hanging="480"/>
      </w:pPr>
    </w:lvl>
    <w:lvl w:ilvl="7" w:tplc="04090019" w:tentative="1">
      <w:start w:val="1"/>
      <w:numFmt w:val="ideographTraditional"/>
      <w:lvlText w:val="%8、"/>
      <w:lvlJc w:val="left"/>
      <w:pPr>
        <w:tabs>
          <w:tab w:val="num" w:pos="4068"/>
        </w:tabs>
        <w:ind w:left="4068" w:hanging="480"/>
      </w:pPr>
    </w:lvl>
    <w:lvl w:ilvl="8" w:tplc="0409001B" w:tentative="1">
      <w:start w:val="1"/>
      <w:numFmt w:val="lowerRoman"/>
      <w:lvlText w:val="%9."/>
      <w:lvlJc w:val="right"/>
      <w:pPr>
        <w:tabs>
          <w:tab w:val="num" w:pos="4548"/>
        </w:tabs>
        <w:ind w:left="4548" w:hanging="480"/>
      </w:pPr>
    </w:lvl>
  </w:abstractNum>
  <w:abstractNum w:abstractNumId="2" w15:restartNumberingAfterBreak="0">
    <w:nsid w:val="509114B5"/>
    <w:multiLevelType w:val="hybridMultilevel"/>
    <w:tmpl w:val="56DEE974"/>
    <w:lvl w:ilvl="0" w:tplc="B4BAE888">
      <w:start w:val="1"/>
      <w:numFmt w:val="taiwaneseCountingThousand"/>
      <w:lvlText w:val="（%1）"/>
      <w:lvlJc w:val="left"/>
      <w:pPr>
        <w:ind w:left="1364" w:hanging="1080"/>
      </w:pPr>
      <w:rPr>
        <w:rFonts w:hint="default"/>
        <w:lang w:val="en-US"/>
      </w:rPr>
    </w:lvl>
    <w:lvl w:ilvl="1" w:tplc="40A454C8">
      <w:start w:val="2"/>
      <w:numFmt w:val="decimal"/>
      <w:lvlText w:val="%2、"/>
      <w:lvlJc w:val="left"/>
      <w:pPr>
        <w:ind w:left="1484" w:hanging="72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16cid:durableId="394932514">
    <w:abstractNumId w:val="1"/>
  </w:num>
  <w:num w:numId="2" w16cid:durableId="445319557">
    <w:abstractNumId w:val="0"/>
  </w:num>
  <w:num w:numId="3" w16cid:durableId="555825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4AC"/>
    <w:rsid w:val="00010918"/>
    <w:rsid w:val="00015D84"/>
    <w:rsid w:val="000171A4"/>
    <w:rsid w:val="00020B41"/>
    <w:rsid w:val="00036212"/>
    <w:rsid w:val="000414AC"/>
    <w:rsid w:val="000435BD"/>
    <w:rsid w:val="0004419D"/>
    <w:rsid w:val="0005709C"/>
    <w:rsid w:val="00060461"/>
    <w:rsid w:val="000611B3"/>
    <w:rsid w:val="000739BB"/>
    <w:rsid w:val="00082CE4"/>
    <w:rsid w:val="00083505"/>
    <w:rsid w:val="000872AA"/>
    <w:rsid w:val="000960DB"/>
    <w:rsid w:val="000B02A8"/>
    <w:rsid w:val="000B4A86"/>
    <w:rsid w:val="000B5143"/>
    <w:rsid w:val="000D19E1"/>
    <w:rsid w:val="000D2117"/>
    <w:rsid w:val="000D5D4D"/>
    <w:rsid w:val="000E7829"/>
    <w:rsid w:val="00102AFD"/>
    <w:rsid w:val="00105195"/>
    <w:rsid w:val="00105202"/>
    <w:rsid w:val="00106118"/>
    <w:rsid w:val="001153F8"/>
    <w:rsid w:val="00123A7C"/>
    <w:rsid w:val="0012416E"/>
    <w:rsid w:val="0013561E"/>
    <w:rsid w:val="00140C81"/>
    <w:rsid w:val="00142E24"/>
    <w:rsid w:val="00143DD5"/>
    <w:rsid w:val="00155EAE"/>
    <w:rsid w:val="0015668E"/>
    <w:rsid w:val="00156753"/>
    <w:rsid w:val="0016205F"/>
    <w:rsid w:val="00167425"/>
    <w:rsid w:val="001710B4"/>
    <w:rsid w:val="001731D8"/>
    <w:rsid w:val="00192A1D"/>
    <w:rsid w:val="00193A23"/>
    <w:rsid w:val="00196956"/>
    <w:rsid w:val="001A00A5"/>
    <w:rsid w:val="001A060E"/>
    <w:rsid w:val="001A32A3"/>
    <w:rsid w:val="001A72AA"/>
    <w:rsid w:val="001A7720"/>
    <w:rsid w:val="001A7F02"/>
    <w:rsid w:val="001B49BA"/>
    <w:rsid w:val="001B7883"/>
    <w:rsid w:val="001C1F94"/>
    <w:rsid w:val="001C30D1"/>
    <w:rsid w:val="001D38BA"/>
    <w:rsid w:val="00207940"/>
    <w:rsid w:val="00210ED5"/>
    <w:rsid w:val="00212FBF"/>
    <w:rsid w:val="00214D43"/>
    <w:rsid w:val="002153FC"/>
    <w:rsid w:val="002338C5"/>
    <w:rsid w:val="00233B36"/>
    <w:rsid w:val="00234225"/>
    <w:rsid w:val="002343C2"/>
    <w:rsid w:val="002446A5"/>
    <w:rsid w:val="002560F8"/>
    <w:rsid w:val="00266080"/>
    <w:rsid w:val="00282E6B"/>
    <w:rsid w:val="00286FA6"/>
    <w:rsid w:val="00291A27"/>
    <w:rsid w:val="00294EDB"/>
    <w:rsid w:val="002967E3"/>
    <w:rsid w:val="002A16AB"/>
    <w:rsid w:val="002A35B8"/>
    <w:rsid w:val="002B5B96"/>
    <w:rsid w:val="002B7FEE"/>
    <w:rsid w:val="002C03A8"/>
    <w:rsid w:val="002D3CE1"/>
    <w:rsid w:val="002D6485"/>
    <w:rsid w:val="00305D90"/>
    <w:rsid w:val="0031420B"/>
    <w:rsid w:val="00321B1F"/>
    <w:rsid w:val="0032661C"/>
    <w:rsid w:val="00326C58"/>
    <w:rsid w:val="00327505"/>
    <w:rsid w:val="00331337"/>
    <w:rsid w:val="00337E65"/>
    <w:rsid w:val="00340F19"/>
    <w:rsid w:val="00342453"/>
    <w:rsid w:val="00345F21"/>
    <w:rsid w:val="0034750B"/>
    <w:rsid w:val="00351332"/>
    <w:rsid w:val="0035449B"/>
    <w:rsid w:val="0036072F"/>
    <w:rsid w:val="00362493"/>
    <w:rsid w:val="00372FF8"/>
    <w:rsid w:val="00373936"/>
    <w:rsid w:val="00376FF8"/>
    <w:rsid w:val="00382D1A"/>
    <w:rsid w:val="00386DBD"/>
    <w:rsid w:val="00393708"/>
    <w:rsid w:val="00394D36"/>
    <w:rsid w:val="00395C87"/>
    <w:rsid w:val="003A2A6B"/>
    <w:rsid w:val="003A5346"/>
    <w:rsid w:val="003A5EC6"/>
    <w:rsid w:val="003A720F"/>
    <w:rsid w:val="003B1CAF"/>
    <w:rsid w:val="003B3BD6"/>
    <w:rsid w:val="003B7814"/>
    <w:rsid w:val="003C448E"/>
    <w:rsid w:val="003C68BD"/>
    <w:rsid w:val="003C7DFE"/>
    <w:rsid w:val="003D673A"/>
    <w:rsid w:val="003E439B"/>
    <w:rsid w:val="003E706E"/>
    <w:rsid w:val="003E7114"/>
    <w:rsid w:val="003F1BF7"/>
    <w:rsid w:val="00406F1E"/>
    <w:rsid w:val="00411112"/>
    <w:rsid w:val="00413120"/>
    <w:rsid w:val="00414527"/>
    <w:rsid w:val="004155F0"/>
    <w:rsid w:val="00416896"/>
    <w:rsid w:val="00427F0A"/>
    <w:rsid w:val="0043300F"/>
    <w:rsid w:val="00435BBB"/>
    <w:rsid w:val="00436CFC"/>
    <w:rsid w:val="00440978"/>
    <w:rsid w:val="004455C9"/>
    <w:rsid w:val="004631E3"/>
    <w:rsid w:val="004723DE"/>
    <w:rsid w:val="00472A28"/>
    <w:rsid w:val="004A6CF1"/>
    <w:rsid w:val="004B044F"/>
    <w:rsid w:val="004B3424"/>
    <w:rsid w:val="004B45B0"/>
    <w:rsid w:val="004B5193"/>
    <w:rsid w:val="004C1956"/>
    <w:rsid w:val="004C1FDD"/>
    <w:rsid w:val="004C20D4"/>
    <w:rsid w:val="004D1603"/>
    <w:rsid w:val="004D7892"/>
    <w:rsid w:val="004D7B22"/>
    <w:rsid w:val="004E7D86"/>
    <w:rsid w:val="004F0E1F"/>
    <w:rsid w:val="004F5BF5"/>
    <w:rsid w:val="004F701D"/>
    <w:rsid w:val="004F7029"/>
    <w:rsid w:val="005174FF"/>
    <w:rsid w:val="00526364"/>
    <w:rsid w:val="0053614A"/>
    <w:rsid w:val="00537486"/>
    <w:rsid w:val="00540869"/>
    <w:rsid w:val="00566810"/>
    <w:rsid w:val="005671A8"/>
    <w:rsid w:val="00567CA3"/>
    <w:rsid w:val="00580637"/>
    <w:rsid w:val="00584856"/>
    <w:rsid w:val="0058626F"/>
    <w:rsid w:val="00592386"/>
    <w:rsid w:val="00596A33"/>
    <w:rsid w:val="005A11A4"/>
    <w:rsid w:val="005A20D7"/>
    <w:rsid w:val="005A242D"/>
    <w:rsid w:val="005A2C4E"/>
    <w:rsid w:val="005B0328"/>
    <w:rsid w:val="005C3905"/>
    <w:rsid w:val="005C6AC3"/>
    <w:rsid w:val="005D5B55"/>
    <w:rsid w:val="005E2915"/>
    <w:rsid w:val="005E3117"/>
    <w:rsid w:val="005E508E"/>
    <w:rsid w:val="005F6448"/>
    <w:rsid w:val="0060257E"/>
    <w:rsid w:val="0060639A"/>
    <w:rsid w:val="006063B0"/>
    <w:rsid w:val="00615B3A"/>
    <w:rsid w:val="00617335"/>
    <w:rsid w:val="00621ECB"/>
    <w:rsid w:val="006229FF"/>
    <w:rsid w:val="00642225"/>
    <w:rsid w:val="00644F5E"/>
    <w:rsid w:val="00654385"/>
    <w:rsid w:val="006550B4"/>
    <w:rsid w:val="00656982"/>
    <w:rsid w:val="00667524"/>
    <w:rsid w:val="0068003B"/>
    <w:rsid w:val="00682B46"/>
    <w:rsid w:val="006A7EAE"/>
    <w:rsid w:val="006B44B5"/>
    <w:rsid w:val="006E0DCB"/>
    <w:rsid w:val="00704919"/>
    <w:rsid w:val="0070511B"/>
    <w:rsid w:val="00705D66"/>
    <w:rsid w:val="0070704F"/>
    <w:rsid w:val="00711465"/>
    <w:rsid w:val="007116E9"/>
    <w:rsid w:val="00712D13"/>
    <w:rsid w:val="007179C1"/>
    <w:rsid w:val="00722A8F"/>
    <w:rsid w:val="007267D5"/>
    <w:rsid w:val="00734FF0"/>
    <w:rsid w:val="00747934"/>
    <w:rsid w:val="00754713"/>
    <w:rsid w:val="007549A6"/>
    <w:rsid w:val="0075617D"/>
    <w:rsid w:val="00760CF5"/>
    <w:rsid w:val="00763C47"/>
    <w:rsid w:val="00766A2B"/>
    <w:rsid w:val="00775C0C"/>
    <w:rsid w:val="00784DBB"/>
    <w:rsid w:val="00792DC6"/>
    <w:rsid w:val="00794D05"/>
    <w:rsid w:val="007A3E1A"/>
    <w:rsid w:val="007A6104"/>
    <w:rsid w:val="007B18B9"/>
    <w:rsid w:val="007B3440"/>
    <w:rsid w:val="007B4682"/>
    <w:rsid w:val="007B687E"/>
    <w:rsid w:val="007B738E"/>
    <w:rsid w:val="007C2EB0"/>
    <w:rsid w:val="007C36AE"/>
    <w:rsid w:val="007C57F7"/>
    <w:rsid w:val="007D2D01"/>
    <w:rsid w:val="007D4A49"/>
    <w:rsid w:val="007E22BC"/>
    <w:rsid w:val="007E667C"/>
    <w:rsid w:val="007F0B60"/>
    <w:rsid w:val="007F1090"/>
    <w:rsid w:val="007F3DDE"/>
    <w:rsid w:val="007F771A"/>
    <w:rsid w:val="00800D13"/>
    <w:rsid w:val="00806D38"/>
    <w:rsid w:val="0081243B"/>
    <w:rsid w:val="00816ACC"/>
    <w:rsid w:val="00821FC7"/>
    <w:rsid w:val="00827798"/>
    <w:rsid w:val="0083024A"/>
    <w:rsid w:val="00831157"/>
    <w:rsid w:val="00843273"/>
    <w:rsid w:val="00852AC9"/>
    <w:rsid w:val="00854232"/>
    <w:rsid w:val="00856402"/>
    <w:rsid w:val="0085720F"/>
    <w:rsid w:val="008620BA"/>
    <w:rsid w:val="00870792"/>
    <w:rsid w:val="0087094E"/>
    <w:rsid w:val="008740C2"/>
    <w:rsid w:val="008A2241"/>
    <w:rsid w:val="008A46E1"/>
    <w:rsid w:val="008A77F8"/>
    <w:rsid w:val="008A7D74"/>
    <w:rsid w:val="008D139E"/>
    <w:rsid w:val="008D3CA6"/>
    <w:rsid w:val="008D6C79"/>
    <w:rsid w:val="008E4AA1"/>
    <w:rsid w:val="008E794C"/>
    <w:rsid w:val="008E7A58"/>
    <w:rsid w:val="008F7BB7"/>
    <w:rsid w:val="0090081A"/>
    <w:rsid w:val="00904212"/>
    <w:rsid w:val="009112F3"/>
    <w:rsid w:val="00916498"/>
    <w:rsid w:val="00917654"/>
    <w:rsid w:val="009227DC"/>
    <w:rsid w:val="009355D2"/>
    <w:rsid w:val="009358FD"/>
    <w:rsid w:val="00937B96"/>
    <w:rsid w:val="00941622"/>
    <w:rsid w:val="00942A6F"/>
    <w:rsid w:val="009517F0"/>
    <w:rsid w:val="0095530E"/>
    <w:rsid w:val="009613D4"/>
    <w:rsid w:val="00963F3F"/>
    <w:rsid w:val="00973FC2"/>
    <w:rsid w:val="00977FC8"/>
    <w:rsid w:val="00981999"/>
    <w:rsid w:val="009828D7"/>
    <w:rsid w:val="0098541F"/>
    <w:rsid w:val="00987592"/>
    <w:rsid w:val="00991D1B"/>
    <w:rsid w:val="00995E11"/>
    <w:rsid w:val="009979C8"/>
    <w:rsid w:val="009A4A6A"/>
    <w:rsid w:val="009C187E"/>
    <w:rsid w:val="009C4CF9"/>
    <w:rsid w:val="009D1083"/>
    <w:rsid w:val="009D7515"/>
    <w:rsid w:val="009E2557"/>
    <w:rsid w:val="009E25C5"/>
    <w:rsid w:val="009E2D5B"/>
    <w:rsid w:val="009F4A9F"/>
    <w:rsid w:val="009F665B"/>
    <w:rsid w:val="009F68D1"/>
    <w:rsid w:val="009F6F98"/>
    <w:rsid w:val="00A00D25"/>
    <w:rsid w:val="00A0346F"/>
    <w:rsid w:val="00A10329"/>
    <w:rsid w:val="00A11C2F"/>
    <w:rsid w:val="00A21F32"/>
    <w:rsid w:val="00A260E0"/>
    <w:rsid w:val="00A34E01"/>
    <w:rsid w:val="00A3550F"/>
    <w:rsid w:val="00A45FEC"/>
    <w:rsid w:val="00A525B4"/>
    <w:rsid w:val="00A52AA8"/>
    <w:rsid w:val="00A55A09"/>
    <w:rsid w:val="00A607D2"/>
    <w:rsid w:val="00A65A45"/>
    <w:rsid w:val="00A65E6F"/>
    <w:rsid w:val="00A811B8"/>
    <w:rsid w:val="00A868D3"/>
    <w:rsid w:val="00A8759E"/>
    <w:rsid w:val="00AA7DA6"/>
    <w:rsid w:val="00AB7A7D"/>
    <w:rsid w:val="00AD025C"/>
    <w:rsid w:val="00AD0BC1"/>
    <w:rsid w:val="00AD113A"/>
    <w:rsid w:val="00AD2109"/>
    <w:rsid w:val="00AE0F76"/>
    <w:rsid w:val="00AE2E18"/>
    <w:rsid w:val="00AE54FE"/>
    <w:rsid w:val="00AF3781"/>
    <w:rsid w:val="00AF73C1"/>
    <w:rsid w:val="00B0175B"/>
    <w:rsid w:val="00B03F42"/>
    <w:rsid w:val="00B10E76"/>
    <w:rsid w:val="00B11E51"/>
    <w:rsid w:val="00B14D79"/>
    <w:rsid w:val="00B20BFD"/>
    <w:rsid w:val="00B2173B"/>
    <w:rsid w:val="00B23434"/>
    <w:rsid w:val="00B31A61"/>
    <w:rsid w:val="00B337CE"/>
    <w:rsid w:val="00B35AFD"/>
    <w:rsid w:val="00B4395A"/>
    <w:rsid w:val="00B44F00"/>
    <w:rsid w:val="00B45EB8"/>
    <w:rsid w:val="00B5159F"/>
    <w:rsid w:val="00B554A7"/>
    <w:rsid w:val="00B65881"/>
    <w:rsid w:val="00B74CFE"/>
    <w:rsid w:val="00B77C39"/>
    <w:rsid w:val="00B96F9D"/>
    <w:rsid w:val="00B972A2"/>
    <w:rsid w:val="00BB3F14"/>
    <w:rsid w:val="00BC1AAB"/>
    <w:rsid w:val="00BC26E3"/>
    <w:rsid w:val="00BC69CC"/>
    <w:rsid w:val="00BD16E1"/>
    <w:rsid w:val="00BE0631"/>
    <w:rsid w:val="00BE1D7F"/>
    <w:rsid w:val="00BE45FE"/>
    <w:rsid w:val="00BE6B0A"/>
    <w:rsid w:val="00BF4C02"/>
    <w:rsid w:val="00C03332"/>
    <w:rsid w:val="00C155D5"/>
    <w:rsid w:val="00C16599"/>
    <w:rsid w:val="00C1712D"/>
    <w:rsid w:val="00C263B1"/>
    <w:rsid w:val="00C32BCC"/>
    <w:rsid w:val="00C37FE3"/>
    <w:rsid w:val="00C4446B"/>
    <w:rsid w:val="00C545E1"/>
    <w:rsid w:val="00C54BBD"/>
    <w:rsid w:val="00C67044"/>
    <w:rsid w:val="00C72056"/>
    <w:rsid w:val="00C73540"/>
    <w:rsid w:val="00C82942"/>
    <w:rsid w:val="00C879BF"/>
    <w:rsid w:val="00C91720"/>
    <w:rsid w:val="00C95350"/>
    <w:rsid w:val="00CA2CEF"/>
    <w:rsid w:val="00CA5810"/>
    <w:rsid w:val="00CA7E88"/>
    <w:rsid w:val="00CB2A22"/>
    <w:rsid w:val="00CC6D99"/>
    <w:rsid w:val="00CD0286"/>
    <w:rsid w:val="00CD4265"/>
    <w:rsid w:val="00CE270C"/>
    <w:rsid w:val="00CE4608"/>
    <w:rsid w:val="00CE6280"/>
    <w:rsid w:val="00CF1137"/>
    <w:rsid w:val="00D06295"/>
    <w:rsid w:val="00D1279C"/>
    <w:rsid w:val="00D177FE"/>
    <w:rsid w:val="00D33055"/>
    <w:rsid w:val="00D33EC8"/>
    <w:rsid w:val="00D4637B"/>
    <w:rsid w:val="00D52B90"/>
    <w:rsid w:val="00D611BA"/>
    <w:rsid w:val="00D639A6"/>
    <w:rsid w:val="00D66186"/>
    <w:rsid w:val="00D837F4"/>
    <w:rsid w:val="00D85483"/>
    <w:rsid w:val="00D861DF"/>
    <w:rsid w:val="00D93556"/>
    <w:rsid w:val="00D93B9F"/>
    <w:rsid w:val="00DA4E3F"/>
    <w:rsid w:val="00DB48BF"/>
    <w:rsid w:val="00DB5D65"/>
    <w:rsid w:val="00DC054C"/>
    <w:rsid w:val="00DC6357"/>
    <w:rsid w:val="00DD227B"/>
    <w:rsid w:val="00DD5945"/>
    <w:rsid w:val="00DD62EE"/>
    <w:rsid w:val="00DE1849"/>
    <w:rsid w:val="00DE5394"/>
    <w:rsid w:val="00DE59F0"/>
    <w:rsid w:val="00DE615E"/>
    <w:rsid w:val="00DE63B6"/>
    <w:rsid w:val="00E0178E"/>
    <w:rsid w:val="00E11C92"/>
    <w:rsid w:val="00E13837"/>
    <w:rsid w:val="00E139D2"/>
    <w:rsid w:val="00E1450B"/>
    <w:rsid w:val="00E210FE"/>
    <w:rsid w:val="00E3555F"/>
    <w:rsid w:val="00E35889"/>
    <w:rsid w:val="00E44D84"/>
    <w:rsid w:val="00E51EEC"/>
    <w:rsid w:val="00E746AD"/>
    <w:rsid w:val="00E8009F"/>
    <w:rsid w:val="00E856D4"/>
    <w:rsid w:val="00E87FCA"/>
    <w:rsid w:val="00E93FDB"/>
    <w:rsid w:val="00E9786C"/>
    <w:rsid w:val="00EA4110"/>
    <w:rsid w:val="00EA4CAC"/>
    <w:rsid w:val="00EA612A"/>
    <w:rsid w:val="00EA709D"/>
    <w:rsid w:val="00EA7E79"/>
    <w:rsid w:val="00EB3662"/>
    <w:rsid w:val="00EB3C9F"/>
    <w:rsid w:val="00EC4F7B"/>
    <w:rsid w:val="00EC5310"/>
    <w:rsid w:val="00EE219E"/>
    <w:rsid w:val="00EE4C9E"/>
    <w:rsid w:val="00EF224F"/>
    <w:rsid w:val="00F03DE3"/>
    <w:rsid w:val="00F05226"/>
    <w:rsid w:val="00F1529E"/>
    <w:rsid w:val="00F15402"/>
    <w:rsid w:val="00F163C6"/>
    <w:rsid w:val="00F20C75"/>
    <w:rsid w:val="00F26291"/>
    <w:rsid w:val="00F313D9"/>
    <w:rsid w:val="00F34651"/>
    <w:rsid w:val="00F34B17"/>
    <w:rsid w:val="00F423EC"/>
    <w:rsid w:val="00F64A20"/>
    <w:rsid w:val="00F9195E"/>
    <w:rsid w:val="00F95096"/>
    <w:rsid w:val="00FA0310"/>
    <w:rsid w:val="00FA2630"/>
    <w:rsid w:val="00FB05A3"/>
    <w:rsid w:val="00FC2B34"/>
    <w:rsid w:val="00FC48A2"/>
    <w:rsid w:val="00FC65DA"/>
    <w:rsid w:val="00FD7A22"/>
    <w:rsid w:val="00FF7F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626A5"/>
  <w15:docId w15:val="{68AB910E-69A6-4CAD-A25C-FA3E2E8B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4A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0414AC"/>
    <w:pPr>
      <w:ind w:left="332" w:hanging="332"/>
    </w:pPr>
    <w:rPr>
      <w:sz w:val="22"/>
      <w:szCs w:val="20"/>
    </w:rPr>
  </w:style>
  <w:style w:type="character" w:customStyle="1" w:styleId="a4">
    <w:name w:val="本文縮排 字元"/>
    <w:basedOn w:val="a0"/>
    <w:link w:val="a3"/>
    <w:semiHidden/>
    <w:rsid w:val="000414AC"/>
    <w:rPr>
      <w:rFonts w:ascii="Times New Roman" w:eastAsia="新細明體" w:hAnsi="Times New Roman" w:cs="Times New Roman"/>
      <w:sz w:val="22"/>
      <w:szCs w:val="20"/>
    </w:rPr>
  </w:style>
  <w:style w:type="paragraph" w:styleId="2">
    <w:name w:val="Body Text Indent 2"/>
    <w:basedOn w:val="a"/>
    <w:link w:val="20"/>
    <w:semiHidden/>
    <w:rsid w:val="000414AC"/>
    <w:pPr>
      <w:ind w:left="212" w:hanging="212"/>
    </w:pPr>
    <w:rPr>
      <w:sz w:val="22"/>
      <w:szCs w:val="20"/>
    </w:rPr>
  </w:style>
  <w:style w:type="character" w:customStyle="1" w:styleId="20">
    <w:name w:val="本文縮排 2 字元"/>
    <w:basedOn w:val="a0"/>
    <w:link w:val="2"/>
    <w:semiHidden/>
    <w:rsid w:val="000414AC"/>
    <w:rPr>
      <w:rFonts w:ascii="Times New Roman" w:eastAsia="新細明體" w:hAnsi="Times New Roman" w:cs="Times New Roman"/>
      <w:sz w:val="22"/>
      <w:szCs w:val="20"/>
    </w:rPr>
  </w:style>
  <w:style w:type="paragraph" w:styleId="a5">
    <w:name w:val="header"/>
    <w:basedOn w:val="a"/>
    <w:link w:val="a6"/>
    <w:uiPriority w:val="99"/>
    <w:unhideWhenUsed/>
    <w:rsid w:val="004C20D4"/>
    <w:pPr>
      <w:tabs>
        <w:tab w:val="center" w:pos="4153"/>
        <w:tab w:val="right" w:pos="8306"/>
      </w:tabs>
      <w:snapToGrid w:val="0"/>
    </w:pPr>
    <w:rPr>
      <w:sz w:val="20"/>
      <w:szCs w:val="20"/>
    </w:rPr>
  </w:style>
  <w:style w:type="character" w:customStyle="1" w:styleId="a6">
    <w:name w:val="頁首 字元"/>
    <w:basedOn w:val="a0"/>
    <w:link w:val="a5"/>
    <w:uiPriority w:val="99"/>
    <w:rsid w:val="004C20D4"/>
    <w:rPr>
      <w:rFonts w:ascii="Times New Roman" w:eastAsia="新細明體" w:hAnsi="Times New Roman" w:cs="Times New Roman"/>
      <w:sz w:val="20"/>
      <w:szCs w:val="20"/>
    </w:rPr>
  </w:style>
  <w:style w:type="paragraph" w:styleId="a7">
    <w:name w:val="footer"/>
    <w:basedOn w:val="a"/>
    <w:link w:val="a8"/>
    <w:uiPriority w:val="99"/>
    <w:unhideWhenUsed/>
    <w:rsid w:val="004C20D4"/>
    <w:pPr>
      <w:tabs>
        <w:tab w:val="center" w:pos="4153"/>
        <w:tab w:val="right" w:pos="8306"/>
      </w:tabs>
      <w:snapToGrid w:val="0"/>
    </w:pPr>
    <w:rPr>
      <w:sz w:val="20"/>
      <w:szCs w:val="20"/>
    </w:rPr>
  </w:style>
  <w:style w:type="character" w:customStyle="1" w:styleId="a8">
    <w:name w:val="頁尾 字元"/>
    <w:basedOn w:val="a0"/>
    <w:link w:val="a7"/>
    <w:uiPriority w:val="99"/>
    <w:rsid w:val="004C20D4"/>
    <w:rPr>
      <w:rFonts w:ascii="Times New Roman" w:eastAsia="新細明體" w:hAnsi="Times New Roman" w:cs="Times New Roman"/>
      <w:sz w:val="20"/>
      <w:szCs w:val="20"/>
    </w:rPr>
  </w:style>
  <w:style w:type="paragraph" w:styleId="a9">
    <w:name w:val="List Paragraph"/>
    <w:basedOn w:val="a"/>
    <w:uiPriority w:val="34"/>
    <w:qFormat/>
    <w:rsid w:val="00414527"/>
    <w:pPr>
      <w:ind w:leftChars="200" w:left="480"/>
    </w:pPr>
  </w:style>
  <w:style w:type="paragraph" w:styleId="3">
    <w:name w:val="Body Text Indent 3"/>
    <w:basedOn w:val="a"/>
    <w:link w:val="30"/>
    <w:uiPriority w:val="99"/>
    <w:semiHidden/>
    <w:unhideWhenUsed/>
    <w:rsid w:val="00D861DF"/>
    <w:pPr>
      <w:spacing w:after="120"/>
      <w:ind w:leftChars="200" w:left="480"/>
    </w:pPr>
    <w:rPr>
      <w:sz w:val="16"/>
      <w:szCs w:val="16"/>
    </w:rPr>
  </w:style>
  <w:style w:type="character" w:customStyle="1" w:styleId="30">
    <w:name w:val="本文縮排 3 字元"/>
    <w:basedOn w:val="a0"/>
    <w:link w:val="3"/>
    <w:uiPriority w:val="99"/>
    <w:semiHidden/>
    <w:rsid w:val="00D861DF"/>
    <w:rPr>
      <w:rFonts w:ascii="Times New Roman" w:eastAsia="新細明體" w:hAnsi="Times New Roman" w:cs="Times New Roman"/>
      <w:sz w:val="16"/>
      <w:szCs w:val="16"/>
    </w:rPr>
  </w:style>
  <w:style w:type="paragraph" w:customStyle="1" w:styleId="7">
    <w:name w:val="樣式7"/>
    <w:basedOn w:val="a"/>
    <w:rsid w:val="00D861DF"/>
    <w:pPr>
      <w:kinsoku w:val="0"/>
      <w:adjustRightInd w:val="0"/>
      <w:spacing w:line="360" w:lineRule="exact"/>
      <w:ind w:left="1361" w:hanging="1361"/>
      <w:textAlignment w:val="baseline"/>
    </w:pPr>
    <w:rPr>
      <w:rFonts w:eastAsia="全真楷書"/>
      <w:spacing w:val="14"/>
      <w:kern w:val="0"/>
      <w:szCs w:val="20"/>
    </w:rPr>
  </w:style>
  <w:style w:type="paragraph" w:styleId="aa">
    <w:name w:val="Balloon Text"/>
    <w:basedOn w:val="a"/>
    <w:link w:val="ab"/>
    <w:uiPriority w:val="99"/>
    <w:semiHidden/>
    <w:unhideWhenUsed/>
    <w:rsid w:val="00EA4CA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A4C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CFB27-3432-4B5D-B0E8-BD4B26956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hp600g1</dc:creator>
  <cp:lastModifiedBy>Administrator</cp:lastModifiedBy>
  <cp:revision>14</cp:revision>
  <cp:lastPrinted>2026-07-06T06:50:00Z</cp:lastPrinted>
  <dcterms:created xsi:type="dcterms:W3CDTF">2025-08-27T05:50:00Z</dcterms:created>
  <dcterms:modified xsi:type="dcterms:W3CDTF">2026-07-13T08:21:00Z</dcterms:modified>
</cp:coreProperties>
</file>