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13F66" w14:textId="06C5409F" w:rsidR="00064D29" w:rsidRPr="00930640" w:rsidRDefault="00064D29">
      <w:pPr>
        <w:pStyle w:val="title"/>
        <w:rPr>
          <w:position w:val="20"/>
        </w:rPr>
      </w:pPr>
      <w:bookmarkStart w:id="0" w:name="發文機關"/>
      <w:bookmarkEnd w:id="0"/>
      <w:r w:rsidRPr="00930640">
        <w:rPr>
          <w:position w:val="20"/>
        </w:rPr>
        <w:t>立法院</w:t>
      </w:r>
      <w:bookmarkStart w:id="1" w:name="單位名稱"/>
      <w:bookmarkEnd w:id="1"/>
      <w:r w:rsidR="008A6178" w:rsidRPr="00930640">
        <w:rPr>
          <w:rFonts w:hint="eastAsia"/>
          <w:position w:val="20"/>
        </w:rPr>
        <w:t>財政委員會</w:t>
      </w:r>
      <w:r w:rsidRPr="00930640">
        <w:rPr>
          <w:position w:val="20"/>
        </w:rPr>
        <w:t xml:space="preserve">　開會通知單</w:t>
      </w:r>
    </w:p>
    <w:p w14:paraId="6929F781" w14:textId="77777777" w:rsidR="00064D29" w:rsidRPr="00930640" w:rsidRDefault="00A86C73">
      <w:pPr>
        <w:pStyle w:val="titlespace"/>
      </w:pPr>
      <w:r w:rsidRPr="00930640">
        <w:rPr>
          <w:noProof/>
        </w:rPr>
        <mc:AlternateContent>
          <mc:Choice Requires="wps">
            <w:drawing>
              <wp:anchor distT="0" distB="0" distL="114935" distR="114935" simplePos="0" relativeHeight="251656704" behindDoc="0" locked="0" layoutInCell="1" allowOverlap="1" wp14:anchorId="438DEF8E" wp14:editId="372BEDE8">
                <wp:simplePos x="0" y="0"/>
                <wp:positionH relativeFrom="margin">
                  <wp:posOffset>-71755</wp:posOffset>
                </wp:positionH>
                <wp:positionV relativeFrom="margin">
                  <wp:posOffset>540385</wp:posOffset>
                </wp:positionV>
                <wp:extent cx="3599815" cy="259715"/>
                <wp:effectExtent l="0" t="0" r="0" b="0"/>
                <wp:wrapNone/>
                <wp:docPr id="7" name="Dispatch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56017264" w14:textId="77777777" w:rsidR="00064D29" w:rsidRDefault="00064D29">
                            <w:pPr>
                              <w:pStyle w:val="ad"/>
                            </w:pPr>
                            <w:bookmarkStart w:id="2" w:name="發文地址"/>
                            <w:bookmarkEnd w:id="2"/>
                          </w:p>
                        </w:txbxContent>
                      </wps:txbx>
                      <wps:bodyPr rot="0" vert="horz" wrap="square" lIns="90000" tIns="46800" rIns="90000" bIns="46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DEF8E" id="DispatchAddress" o:spid="_x0000_s1031" type="#_x0000_t202" style="position:absolute;margin-left:-5.65pt;margin-top:42.55pt;width:283.45pt;height:20.4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" filled="f" stroked="f">
                <v:stroke dashstyle="1 1"/>
                <v:textbox inset="2.5mm,1.3mm,2.5mm,1.3mm">
                  <w:txbxContent>
                    <w:p w14:paraId="56017264" w14:textId="77777777" w:rsidR="00064D29" w:rsidRDefault="00064D29">
                      <w:pPr>
                        <w:pStyle w:val="ad"/>
                      </w:pPr>
                      <w:bookmarkStart w:id="11" w:name="發文地址"/>
                      <w:bookmarkEnd w:id="11"/>
                    </w:p>
                  </w:txbxContent>
                </v:textbox>
                <w10:wrap anchorx="margin" anchory="margin"/>
              </v:shape>
            </w:pict>
          </mc:Fallback>
        </mc:AlternateContent>
      </w:r>
    </w:p>
    <w:p w14:paraId="0A090CB3" w14:textId="77777777" w:rsidR="00064D29" w:rsidRPr="00930640" w:rsidRDefault="00064D29">
      <w:pPr>
        <w:pStyle w:val="space2"/>
      </w:pPr>
    </w:p>
    <w:p w14:paraId="1838D3AC" w14:textId="77777777" w:rsidR="00064D29" w:rsidRPr="00930640" w:rsidRDefault="00064D29">
      <w:pPr>
        <w:pStyle w:val="space2"/>
      </w:pPr>
    </w:p>
    <w:p w14:paraId="571D1A24" w14:textId="77777777" w:rsidR="008A6178" w:rsidRPr="00930640" w:rsidRDefault="00064D29">
      <w:pPr>
        <w:pStyle w:val="ae"/>
        <w:spacing w:line="360" w:lineRule="exact"/>
      </w:pPr>
      <w:r w:rsidRPr="00930640">
        <w:t>受文者：</w:t>
      </w:r>
      <w:bookmarkStart w:id="3" w:name="受文者"/>
      <w:bookmarkEnd w:id="3"/>
      <w:r w:rsidR="00545638" w:rsidRPr="00930640">
        <w:rPr>
          <w:rFonts w:hint="eastAsia"/>
          <w:kern w:val="0"/>
        </w:rPr>
        <w:t>本會委員</w:t>
      </w:r>
    </w:p>
    <w:p w14:paraId="1280BAD0" w14:textId="77777777" w:rsidR="00064D29" w:rsidRPr="00930640" w:rsidRDefault="00064D29">
      <w:pPr>
        <w:pStyle w:val="space"/>
      </w:pPr>
    </w:p>
    <w:p w14:paraId="6F8B67F8" w14:textId="23613FC8" w:rsidR="00064D29" w:rsidRPr="00930640" w:rsidRDefault="00064D29">
      <w:pPr>
        <w:pStyle w:val="af"/>
        <w:spacing w:line="240" w:lineRule="exact"/>
      </w:pPr>
      <w:r w:rsidRPr="00930640">
        <w:fldChar w:fldCharType="begin"/>
      </w:r>
      <w:r w:rsidRPr="00930640">
        <w:instrText xml:space="preserve"> MACROBUTTON  DocDispatch 發文日期：</w:instrText>
      </w:r>
      <w:r w:rsidRPr="00930640">
        <w:fldChar w:fldCharType="end"/>
      </w:r>
      <w:bookmarkStart w:id="4" w:name="發文日期"/>
      <w:bookmarkEnd w:id="4"/>
      <w:r w:rsidR="0087077E" w:rsidRPr="00930640">
        <w:t>中華民國</w:t>
      </w:r>
      <w:r w:rsidR="005374DD" w:rsidRPr="00930640">
        <w:rPr>
          <w:rFonts w:hint="eastAsia"/>
        </w:rPr>
        <w:t>11</w:t>
      </w:r>
      <w:r w:rsidR="009C621E" w:rsidRPr="00930640">
        <w:rPr>
          <w:rFonts w:hint="eastAsia"/>
        </w:rPr>
        <w:t>5</w:t>
      </w:r>
      <w:r w:rsidR="008B3587" w:rsidRPr="00930640">
        <w:rPr>
          <w:rFonts w:hint="eastAsia"/>
        </w:rPr>
        <w:t>年</w:t>
      </w:r>
      <w:r w:rsidR="005F33EF" w:rsidRPr="00930640">
        <w:rPr>
          <w:rFonts w:hint="eastAsia"/>
        </w:rPr>
        <w:t>11</w:t>
      </w:r>
      <w:r w:rsidR="008B3587" w:rsidRPr="00930640">
        <w:rPr>
          <w:rFonts w:hint="eastAsia"/>
        </w:rPr>
        <w:t>月</w:t>
      </w:r>
      <w:r w:rsidR="005F33EF" w:rsidRPr="00930640">
        <w:rPr>
          <w:rFonts w:hint="eastAsia"/>
        </w:rPr>
        <w:t>6</w:t>
      </w:r>
      <w:r w:rsidR="0087077E" w:rsidRPr="00930640">
        <w:t>日</w:t>
      </w:r>
    </w:p>
    <w:p w14:paraId="52208DF4" w14:textId="55E536A9" w:rsidR="00064D29" w:rsidRPr="00930640" w:rsidRDefault="00064D29">
      <w:pPr>
        <w:pStyle w:val="af"/>
        <w:spacing w:line="240" w:lineRule="exact"/>
      </w:pPr>
      <w:r w:rsidRPr="00930640">
        <w:t>發文字號：</w:t>
      </w:r>
      <w:bookmarkStart w:id="5" w:name="發文字號"/>
      <w:bookmarkEnd w:id="5"/>
      <w:r w:rsidR="007B77A3">
        <w:rPr>
          <w:rFonts w:hint="eastAsia"/>
        </w:rPr>
        <w:t>台</w:t>
      </w:r>
      <w:proofErr w:type="gramStart"/>
      <w:r w:rsidR="007B77A3">
        <w:rPr>
          <w:rFonts w:hint="eastAsia"/>
        </w:rPr>
        <w:t>立財字</w:t>
      </w:r>
      <w:proofErr w:type="gramEnd"/>
      <w:r w:rsidR="007B77A3">
        <w:rPr>
          <w:rFonts w:hint="eastAsia"/>
        </w:rPr>
        <w:t>第</w:t>
      </w:r>
      <w:r w:rsidR="007B77A3">
        <w:t>1152101319號</w:t>
      </w:r>
    </w:p>
    <w:p w14:paraId="45F2A308" w14:textId="77777777" w:rsidR="00064D29" w:rsidRPr="00930640" w:rsidRDefault="00064D29">
      <w:pPr>
        <w:pStyle w:val="af"/>
        <w:spacing w:line="240" w:lineRule="exact"/>
      </w:pPr>
      <w:r w:rsidRPr="00930640">
        <w:fldChar w:fldCharType="begin"/>
      </w:r>
      <w:r w:rsidRPr="00930640">
        <w:instrText xml:space="preserve"> MACROBUTTON  DocSpeed 速別：</w:instrText>
      </w:r>
      <w:r w:rsidRPr="00930640">
        <w:fldChar w:fldCharType="end"/>
      </w:r>
      <w:bookmarkStart w:id="6" w:name="速別"/>
      <w:bookmarkEnd w:id="6"/>
      <w:r w:rsidR="008A6178" w:rsidRPr="00930640">
        <w:rPr>
          <w:rFonts w:hint="eastAsia"/>
        </w:rPr>
        <w:t>最速件</w:t>
      </w:r>
    </w:p>
    <w:p w14:paraId="08653823" w14:textId="77777777" w:rsidR="00064D29" w:rsidRPr="00930640" w:rsidRDefault="00064D29">
      <w:pPr>
        <w:pStyle w:val="af"/>
        <w:spacing w:line="240" w:lineRule="exact"/>
      </w:pPr>
      <w:r w:rsidRPr="00930640">
        <w:fldChar w:fldCharType="begin"/>
      </w:r>
      <w:r w:rsidRPr="00930640">
        <w:instrText xml:space="preserve"> MACROBUTTON  DocSecurity 密等及解密條件或保密期限：</w:instrText>
      </w:r>
      <w:r w:rsidRPr="00930640">
        <w:fldChar w:fldCharType="end"/>
      </w:r>
      <w:bookmarkStart w:id="7" w:name="密等及解密條件或保密期限"/>
      <w:bookmarkEnd w:id="7"/>
    </w:p>
    <w:p w14:paraId="2E273C1B" w14:textId="636984F7" w:rsidR="008A6178" w:rsidRPr="00930640" w:rsidRDefault="00064D29">
      <w:pPr>
        <w:pStyle w:val="af"/>
        <w:spacing w:line="240" w:lineRule="exact"/>
      </w:pPr>
      <w:r w:rsidRPr="00930640">
        <w:t>附件：</w:t>
      </w:r>
      <w:bookmarkStart w:id="8" w:name="附件"/>
      <w:bookmarkEnd w:id="8"/>
      <w:r w:rsidR="0000318F" w:rsidRPr="00930640">
        <w:rPr>
          <w:rFonts w:hint="eastAsia"/>
        </w:rPr>
        <w:t>議事日程</w:t>
      </w:r>
      <w:r w:rsidR="00C93455" w:rsidRPr="00930640">
        <w:rPr>
          <w:rFonts w:hint="eastAsia"/>
        </w:rPr>
        <w:t>1份</w:t>
      </w:r>
      <w:r w:rsidR="005F33EF" w:rsidRPr="00930640">
        <w:rPr>
          <w:rFonts w:hint="eastAsia"/>
        </w:rPr>
        <w:t>及關係文書</w:t>
      </w:r>
      <w:r w:rsidR="00C93455" w:rsidRPr="00930640">
        <w:rPr>
          <w:rFonts w:hint="eastAsia"/>
        </w:rPr>
        <w:t>2份</w:t>
      </w:r>
    </w:p>
    <w:p w14:paraId="3239A3C9" w14:textId="77777777" w:rsidR="00064D29" w:rsidRPr="00930640" w:rsidRDefault="00064D29">
      <w:pPr>
        <w:pStyle w:val="af"/>
        <w:spacing w:line="240" w:lineRule="exact"/>
      </w:pPr>
    </w:p>
    <w:p w14:paraId="684D36E6" w14:textId="1C71D814" w:rsidR="00545638" w:rsidRPr="00930640" w:rsidRDefault="00064D29" w:rsidP="00545638">
      <w:pPr>
        <w:pStyle w:val="af0"/>
        <w:spacing w:line="440" w:lineRule="exact"/>
        <w:ind w:left="1568" w:hangingChars="490" w:hanging="1568"/>
        <w:jc w:val="both"/>
        <w:rPr>
          <w:rFonts w:hAnsi="標楷體"/>
        </w:rPr>
      </w:pPr>
      <w:r w:rsidRPr="00930640">
        <w:rPr>
          <w:rFonts w:hAnsi="標楷體"/>
        </w:rPr>
        <w:t>開會事由：</w:t>
      </w:r>
      <w:bookmarkStart w:id="9" w:name="開會事由"/>
      <w:bookmarkEnd w:id="9"/>
      <w:r w:rsidR="00545638" w:rsidRPr="00930640">
        <w:rPr>
          <w:rFonts w:hAnsi="標楷體" w:hint="eastAsia"/>
          <w:w w:val="95"/>
        </w:rPr>
        <w:t>立法院第1</w:t>
      </w:r>
      <w:r w:rsidR="00B91036" w:rsidRPr="00930640">
        <w:rPr>
          <w:rFonts w:hAnsi="標楷體" w:hint="eastAsia"/>
          <w:w w:val="95"/>
        </w:rPr>
        <w:t>1</w:t>
      </w:r>
      <w:r w:rsidR="00545638" w:rsidRPr="00930640">
        <w:rPr>
          <w:rFonts w:hAnsi="標楷體"/>
          <w:w w:val="95"/>
        </w:rPr>
        <w:t>屆第</w:t>
      </w:r>
      <w:r w:rsidR="005F33EF" w:rsidRPr="00930640">
        <w:rPr>
          <w:rFonts w:hAnsi="標楷體" w:hint="eastAsia"/>
          <w:w w:val="95"/>
        </w:rPr>
        <w:t>6</w:t>
      </w:r>
      <w:r w:rsidR="00545638" w:rsidRPr="00930640">
        <w:rPr>
          <w:rFonts w:hAnsi="標楷體"/>
          <w:w w:val="95"/>
        </w:rPr>
        <w:t>會期財政委員會第</w:t>
      </w:r>
      <w:r w:rsidR="005F33EF" w:rsidRPr="00930640">
        <w:rPr>
          <w:rFonts w:hAnsi="標楷體" w:hint="eastAsia"/>
          <w:w w:val="95"/>
        </w:rPr>
        <w:t>5</w:t>
      </w:r>
      <w:r w:rsidR="00545638" w:rsidRPr="00930640">
        <w:rPr>
          <w:rFonts w:hAnsi="標楷體"/>
          <w:w w:val="95"/>
        </w:rPr>
        <w:t>次全體委員會議</w:t>
      </w:r>
    </w:p>
    <w:p w14:paraId="01649085" w14:textId="66677C61" w:rsidR="00593177" w:rsidRPr="00930640" w:rsidRDefault="00593177" w:rsidP="00593177">
      <w:pPr>
        <w:pStyle w:val="af0"/>
        <w:spacing w:line="380" w:lineRule="exact"/>
        <w:ind w:leftChars="682" w:left="2261" w:hangingChars="195" w:hanging="624"/>
        <w:jc w:val="both"/>
        <w:rPr>
          <w:rFonts w:hAnsi="標楷體"/>
          <w:b/>
        </w:rPr>
      </w:pPr>
      <w:r w:rsidRPr="00930640">
        <w:rPr>
          <w:rFonts w:hAnsi="標楷體" w:hint="eastAsia"/>
        </w:rPr>
        <w:t>一、</w:t>
      </w:r>
      <w:r w:rsidR="005F33EF" w:rsidRPr="00930640">
        <w:rPr>
          <w:rFonts w:hAnsi="標楷體" w:hint="eastAsia"/>
        </w:rPr>
        <w:t>審查中華民國</w:t>
      </w:r>
      <w:proofErr w:type="gramStart"/>
      <w:r w:rsidR="005F33EF" w:rsidRPr="00930640">
        <w:rPr>
          <w:rFonts w:hAnsi="標楷體" w:hint="eastAsia"/>
        </w:rPr>
        <w:t>116</w:t>
      </w:r>
      <w:proofErr w:type="gramEnd"/>
      <w:r w:rsidR="005F33EF" w:rsidRPr="00930640">
        <w:rPr>
          <w:rFonts w:hAnsi="標楷體" w:hint="eastAsia"/>
        </w:rPr>
        <w:t>年度中央政府總預算案有關關務署及所屬、國有財產署及所屬歲出預算部分暨融資財源調度</w:t>
      </w:r>
      <w:r w:rsidRPr="00930640">
        <w:rPr>
          <w:rFonts w:hAnsi="標楷體" w:hint="eastAsia"/>
        </w:rPr>
        <w:t>。</w:t>
      </w:r>
      <w:r w:rsidRPr="00930640">
        <w:rPr>
          <w:rFonts w:hAnsi="標楷體" w:hint="eastAsia"/>
          <w:b/>
          <w:bCs/>
        </w:rPr>
        <w:t>（</w:t>
      </w:r>
      <w:r w:rsidR="005F33EF" w:rsidRPr="00930640">
        <w:rPr>
          <w:rFonts w:hAnsi="標楷體" w:hint="eastAsia"/>
          <w:b/>
          <w:bCs/>
        </w:rPr>
        <w:t>僅</w:t>
      </w:r>
      <w:proofErr w:type="gramStart"/>
      <w:r w:rsidR="005F33EF" w:rsidRPr="00930640">
        <w:rPr>
          <w:rFonts w:hAnsi="標楷體" w:hint="eastAsia"/>
          <w:b/>
          <w:bCs/>
        </w:rPr>
        <w:t>詢</w:t>
      </w:r>
      <w:proofErr w:type="gramEnd"/>
      <w:r w:rsidR="005F33EF" w:rsidRPr="00930640">
        <w:rPr>
          <w:rFonts w:hAnsi="標楷體" w:hint="eastAsia"/>
          <w:b/>
          <w:bCs/>
        </w:rPr>
        <w:t>答</w:t>
      </w:r>
      <w:r w:rsidRPr="00930640">
        <w:rPr>
          <w:rFonts w:hAnsi="標楷體" w:hint="eastAsia"/>
          <w:b/>
          <w:bCs/>
        </w:rPr>
        <w:t>）</w:t>
      </w:r>
    </w:p>
    <w:p w14:paraId="0A08E2F6" w14:textId="2036E548" w:rsidR="00593177" w:rsidRPr="00930640" w:rsidRDefault="00593177" w:rsidP="00593177">
      <w:pPr>
        <w:pStyle w:val="af0"/>
        <w:spacing w:line="380" w:lineRule="exact"/>
        <w:ind w:leftChars="682" w:left="2293" w:hangingChars="205" w:hanging="656"/>
        <w:jc w:val="both"/>
        <w:rPr>
          <w:rFonts w:hAnsi="標楷體"/>
          <w:b/>
          <w:bCs/>
          <w:szCs w:val="36"/>
        </w:rPr>
      </w:pPr>
      <w:r w:rsidRPr="00930640">
        <w:rPr>
          <w:rFonts w:hAnsi="標楷體" w:hint="eastAsia"/>
          <w:bCs/>
        </w:rPr>
        <w:t>二、</w:t>
      </w:r>
      <w:r w:rsidR="005F33EF" w:rsidRPr="00930640">
        <w:rPr>
          <w:rFonts w:hAnsi="標楷體" w:hint="eastAsia"/>
        </w:rPr>
        <w:t>審查中華民國</w:t>
      </w:r>
      <w:proofErr w:type="gramStart"/>
      <w:r w:rsidR="005F33EF" w:rsidRPr="00930640">
        <w:rPr>
          <w:rFonts w:hAnsi="標楷體" w:hint="eastAsia"/>
        </w:rPr>
        <w:t>116</w:t>
      </w:r>
      <w:proofErr w:type="gramEnd"/>
      <w:r w:rsidR="005F33EF" w:rsidRPr="00930640">
        <w:rPr>
          <w:rFonts w:hAnsi="標楷體" w:hint="eastAsia"/>
        </w:rPr>
        <w:t>年度中央政府總預算案有關第41款直轄市及縣市政府第2項一般性補助款-財政部主管第1目財政部、第2目國庫署</w:t>
      </w:r>
      <w:r w:rsidRPr="00930640">
        <w:rPr>
          <w:rFonts w:hAnsi="標楷體" w:hint="eastAsia"/>
        </w:rPr>
        <w:t>。</w:t>
      </w:r>
      <w:r w:rsidRPr="00930640">
        <w:rPr>
          <w:rFonts w:hAnsi="標楷體" w:hint="eastAsia"/>
          <w:b/>
          <w:bCs/>
          <w:szCs w:val="36"/>
        </w:rPr>
        <w:t>（</w:t>
      </w:r>
      <w:r w:rsidR="005F33EF" w:rsidRPr="00930640">
        <w:rPr>
          <w:rFonts w:hAnsi="標楷體" w:hint="eastAsia"/>
          <w:b/>
          <w:bCs/>
        </w:rPr>
        <w:t>僅</w:t>
      </w:r>
      <w:proofErr w:type="gramStart"/>
      <w:r w:rsidR="005F33EF" w:rsidRPr="00930640">
        <w:rPr>
          <w:rFonts w:hAnsi="標楷體" w:hint="eastAsia"/>
          <w:b/>
          <w:bCs/>
        </w:rPr>
        <w:t>詢</w:t>
      </w:r>
      <w:proofErr w:type="gramEnd"/>
      <w:r w:rsidR="005F33EF" w:rsidRPr="00930640">
        <w:rPr>
          <w:rFonts w:hAnsi="標楷體" w:hint="eastAsia"/>
          <w:b/>
          <w:bCs/>
        </w:rPr>
        <w:t>答</w:t>
      </w:r>
      <w:r w:rsidRPr="00930640">
        <w:rPr>
          <w:rFonts w:hAnsi="標楷體" w:hint="eastAsia"/>
          <w:b/>
          <w:bCs/>
          <w:szCs w:val="36"/>
        </w:rPr>
        <w:t>）</w:t>
      </w:r>
    </w:p>
    <w:p w14:paraId="7506CDCD" w14:textId="74BE2C8E" w:rsidR="005F33EF" w:rsidRPr="00930640" w:rsidRDefault="005F33EF" w:rsidP="00593177">
      <w:pPr>
        <w:pStyle w:val="af0"/>
        <w:spacing w:line="380" w:lineRule="exact"/>
        <w:ind w:leftChars="682" w:left="2293" w:hangingChars="205" w:hanging="656"/>
        <w:jc w:val="both"/>
        <w:rPr>
          <w:rFonts w:hAnsi="標楷體"/>
          <w:b/>
          <w:bCs/>
          <w:szCs w:val="36"/>
        </w:rPr>
      </w:pPr>
      <w:r w:rsidRPr="00930640">
        <w:rPr>
          <w:rFonts w:hAnsi="標楷體" w:hint="eastAsia"/>
          <w:szCs w:val="36"/>
        </w:rPr>
        <w:t>三、審查中華民國</w:t>
      </w:r>
      <w:proofErr w:type="gramStart"/>
      <w:r w:rsidRPr="00930640">
        <w:rPr>
          <w:rFonts w:hAnsi="標楷體" w:hint="eastAsia"/>
          <w:szCs w:val="36"/>
        </w:rPr>
        <w:t>116</w:t>
      </w:r>
      <w:proofErr w:type="gramEnd"/>
      <w:r w:rsidRPr="00930640">
        <w:rPr>
          <w:rFonts w:hAnsi="標楷體" w:hint="eastAsia"/>
          <w:szCs w:val="36"/>
        </w:rPr>
        <w:t>年度中央政府總預算案附屬單位預算營業部分有關財政部主管中國輸出入銀行。</w:t>
      </w:r>
      <w:r w:rsidRPr="00930640">
        <w:rPr>
          <w:rFonts w:hAnsi="標楷體" w:hint="eastAsia"/>
          <w:b/>
          <w:bCs/>
          <w:szCs w:val="36"/>
        </w:rPr>
        <w:t>（</w:t>
      </w:r>
      <w:r w:rsidRPr="00930640">
        <w:rPr>
          <w:rFonts w:hAnsi="標楷體" w:hint="eastAsia"/>
          <w:b/>
          <w:bCs/>
        </w:rPr>
        <w:t>僅</w:t>
      </w:r>
      <w:proofErr w:type="gramStart"/>
      <w:r w:rsidRPr="00930640">
        <w:rPr>
          <w:rFonts w:hAnsi="標楷體" w:hint="eastAsia"/>
          <w:b/>
          <w:bCs/>
        </w:rPr>
        <w:t>詢</w:t>
      </w:r>
      <w:proofErr w:type="gramEnd"/>
      <w:r w:rsidRPr="00930640">
        <w:rPr>
          <w:rFonts w:hAnsi="標楷體" w:hint="eastAsia"/>
          <w:b/>
          <w:bCs/>
        </w:rPr>
        <w:t>答</w:t>
      </w:r>
      <w:r w:rsidRPr="00930640">
        <w:rPr>
          <w:rFonts w:hAnsi="標楷體" w:hint="eastAsia"/>
          <w:b/>
          <w:bCs/>
          <w:szCs w:val="36"/>
        </w:rPr>
        <w:t>）</w:t>
      </w:r>
    </w:p>
    <w:p w14:paraId="3EC03973" w14:textId="46B9BA2D" w:rsidR="005F33EF" w:rsidRPr="00930640" w:rsidRDefault="005F33EF" w:rsidP="00593177">
      <w:pPr>
        <w:pStyle w:val="af0"/>
        <w:spacing w:line="380" w:lineRule="exact"/>
        <w:ind w:leftChars="682" w:left="2293" w:hangingChars="205" w:hanging="656"/>
        <w:jc w:val="both"/>
        <w:rPr>
          <w:rFonts w:hAnsi="標楷體"/>
          <w:szCs w:val="36"/>
        </w:rPr>
      </w:pPr>
      <w:r w:rsidRPr="00930640">
        <w:rPr>
          <w:rFonts w:hAnsi="標楷體" w:hint="eastAsia"/>
          <w:szCs w:val="36"/>
        </w:rPr>
        <w:t>四、</w:t>
      </w:r>
      <w:r w:rsidR="00DB07C5" w:rsidRPr="00930640">
        <w:rPr>
          <w:rFonts w:hAnsi="標楷體" w:hint="eastAsia"/>
          <w:szCs w:val="36"/>
        </w:rPr>
        <w:t>審查中華民國</w:t>
      </w:r>
      <w:proofErr w:type="gramStart"/>
      <w:r w:rsidR="00DB07C5" w:rsidRPr="00930640">
        <w:rPr>
          <w:rFonts w:hAnsi="標楷體" w:hint="eastAsia"/>
          <w:szCs w:val="36"/>
        </w:rPr>
        <w:t>116</w:t>
      </w:r>
      <w:proofErr w:type="gramEnd"/>
      <w:r w:rsidR="00DB07C5" w:rsidRPr="00930640">
        <w:rPr>
          <w:rFonts w:hAnsi="標楷體" w:hint="eastAsia"/>
          <w:szCs w:val="36"/>
        </w:rPr>
        <w:t>年度中央政府總預算案附屬單位預算非營業部分有關財政部主管債務基金－中央政府債務基金。</w:t>
      </w:r>
      <w:r w:rsidR="00DB07C5" w:rsidRPr="00930640">
        <w:rPr>
          <w:rFonts w:hAnsi="標楷體" w:hint="eastAsia"/>
          <w:b/>
          <w:bCs/>
          <w:szCs w:val="36"/>
        </w:rPr>
        <w:t>（</w:t>
      </w:r>
      <w:r w:rsidR="00DB07C5" w:rsidRPr="00930640">
        <w:rPr>
          <w:rFonts w:hAnsi="標楷體" w:hint="eastAsia"/>
          <w:b/>
          <w:bCs/>
        </w:rPr>
        <w:t>僅</w:t>
      </w:r>
      <w:proofErr w:type="gramStart"/>
      <w:r w:rsidR="00DB07C5" w:rsidRPr="00930640">
        <w:rPr>
          <w:rFonts w:hAnsi="標楷體" w:hint="eastAsia"/>
          <w:b/>
          <w:bCs/>
        </w:rPr>
        <w:t>詢</w:t>
      </w:r>
      <w:proofErr w:type="gramEnd"/>
      <w:r w:rsidR="00DB07C5" w:rsidRPr="00930640">
        <w:rPr>
          <w:rFonts w:hAnsi="標楷體" w:hint="eastAsia"/>
          <w:b/>
          <w:bCs/>
        </w:rPr>
        <w:t>答</w:t>
      </w:r>
      <w:r w:rsidR="00DB07C5" w:rsidRPr="00930640">
        <w:rPr>
          <w:rFonts w:hAnsi="標楷體" w:hint="eastAsia"/>
          <w:b/>
          <w:bCs/>
          <w:szCs w:val="36"/>
        </w:rPr>
        <w:t>）</w:t>
      </w:r>
    </w:p>
    <w:p w14:paraId="1496C097" w14:textId="69CF40B2" w:rsidR="00DB07C5" w:rsidRPr="00930640" w:rsidRDefault="00DB07C5" w:rsidP="00593177">
      <w:pPr>
        <w:pStyle w:val="af0"/>
        <w:spacing w:line="380" w:lineRule="exact"/>
        <w:ind w:leftChars="682" w:left="2293" w:hangingChars="205" w:hanging="656"/>
        <w:jc w:val="both"/>
        <w:rPr>
          <w:rFonts w:hAnsi="標楷體"/>
          <w:szCs w:val="36"/>
        </w:rPr>
      </w:pPr>
      <w:r w:rsidRPr="00930640">
        <w:rPr>
          <w:rFonts w:hAnsi="標楷體" w:hint="eastAsia"/>
          <w:szCs w:val="36"/>
        </w:rPr>
        <w:t>五、繼續審查本院委員吳秉</w:t>
      </w:r>
      <w:proofErr w:type="gramStart"/>
      <w:r w:rsidRPr="00930640">
        <w:rPr>
          <w:rFonts w:hAnsi="標楷體" w:hint="eastAsia"/>
          <w:szCs w:val="36"/>
        </w:rPr>
        <w:t>叡</w:t>
      </w:r>
      <w:proofErr w:type="gramEnd"/>
      <w:r w:rsidRPr="00930640">
        <w:rPr>
          <w:rFonts w:hAnsi="標楷體" w:hint="eastAsia"/>
          <w:szCs w:val="36"/>
        </w:rPr>
        <w:t>等21人、委員李彥秀等18人分別擬具「證券交易稅條例第二條之</w:t>
      </w:r>
      <w:proofErr w:type="gramStart"/>
      <w:r w:rsidRPr="00930640">
        <w:rPr>
          <w:rFonts w:hAnsi="標楷體" w:hint="eastAsia"/>
          <w:szCs w:val="36"/>
        </w:rPr>
        <w:t>一</w:t>
      </w:r>
      <w:proofErr w:type="gramEnd"/>
      <w:r w:rsidRPr="00930640">
        <w:rPr>
          <w:rFonts w:hAnsi="標楷體" w:hint="eastAsia"/>
          <w:szCs w:val="36"/>
        </w:rPr>
        <w:t>條文修正草案」等2案。</w:t>
      </w:r>
    </w:p>
    <w:p w14:paraId="4EF1EB71" w14:textId="058B275D" w:rsidR="00DB07C5" w:rsidRPr="00930640" w:rsidRDefault="00DB07C5" w:rsidP="00593177">
      <w:pPr>
        <w:pStyle w:val="af0"/>
        <w:spacing w:line="380" w:lineRule="exact"/>
        <w:ind w:leftChars="682" w:left="2293" w:hangingChars="205" w:hanging="656"/>
        <w:jc w:val="both"/>
        <w:rPr>
          <w:rFonts w:hAnsi="標楷體"/>
          <w:szCs w:val="36"/>
        </w:rPr>
      </w:pPr>
      <w:r w:rsidRPr="00930640">
        <w:rPr>
          <w:rFonts w:hAnsi="標楷體" w:hint="eastAsia"/>
          <w:szCs w:val="36"/>
        </w:rPr>
        <w:t>六、審查行政院函請審議、本院台灣民眾黨黨團、本院委員林思銘等17人、委員鍾佳濱等19人、委員廖偉翔等18人、委員賴士葆等18人、委員郭昱晴等16人、委員李坤城等17人、委員</w:t>
      </w:r>
      <w:proofErr w:type="gramStart"/>
      <w:r w:rsidRPr="00930640">
        <w:rPr>
          <w:rFonts w:hAnsi="標楷體" w:hint="eastAsia"/>
          <w:szCs w:val="36"/>
        </w:rPr>
        <w:t>林楚茵等</w:t>
      </w:r>
      <w:proofErr w:type="gramEnd"/>
      <w:r w:rsidRPr="00930640">
        <w:rPr>
          <w:rFonts w:hAnsi="標楷體" w:hint="eastAsia"/>
          <w:szCs w:val="36"/>
        </w:rPr>
        <w:t>17人、委員郭國文等17人、委員羅智強等18人、委員王美惠等16人、委員林思銘等1</w:t>
      </w:r>
      <w:r w:rsidR="00C93455" w:rsidRPr="00930640">
        <w:rPr>
          <w:rFonts w:hAnsi="標楷體" w:hint="eastAsia"/>
          <w:szCs w:val="36"/>
        </w:rPr>
        <w:t>7</w:t>
      </w:r>
      <w:r w:rsidRPr="00930640">
        <w:rPr>
          <w:rFonts w:hAnsi="標楷體" w:hint="eastAsia"/>
          <w:szCs w:val="36"/>
        </w:rPr>
        <w:t>人、委員林倩綺等20人、委員邱鎮軍等17人分別擬具「證券交易稅條例第二條之</w:t>
      </w:r>
      <w:proofErr w:type="gramStart"/>
      <w:r w:rsidRPr="00930640">
        <w:rPr>
          <w:rFonts w:hAnsi="標楷體" w:hint="eastAsia"/>
          <w:szCs w:val="36"/>
        </w:rPr>
        <w:t>一</w:t>
      </w:r>
      <w:proofErr w:type="gramEnd"/>
      <w:r w:rsidRPr="00930640">
        <w:rPr>
          <w:rFonts w:hAnsi="標楷體" w:hint="eastAsia"/>
          <w:szCs w:val="36"/>
        </w:rPr>
        <w:t>條文修正草案」等15案。</w:t>
      </w:r>
      <w:r w:rsidRPr="00930640">
        <w:rPr>
          <w:rFonts w:hAnsi="標楷體" w:hint="eastAsia"/>
          <w:b/>
        </w:rPr>
        <w:t>【後4案須經各黨團簽署不復議同意書】</w:t>
      </w:r>
    </w:p>
    <w:p w14:paraId="7A5C66BA" w14:textId="5544D329" w:rsidR="00DB07C5" w:rsidRPr="00930640" w:rsidRDefault="00DB07C5" w:rsidP="00593177">
      <w:pPr>
        <w:pStyle w:val="af0"/>
        <w:spacing w:line="380" w:lineRule="exact"/>
        <w:ind w:leftChars="682" w:left="2293" w:hangingChars="205" w:hanging="656"/>
        <w:jc w:val="both"/>
        <w:rPr>
          <w:rFonts w:hAnsi="標楷體"/>
          <w:szCs w:val="36"/>
        </w:rPr>
      </w:pPr>
      <w:r w:rsidRPr="00930640">
        <w:rPr>
          <w:rFonts w:hAnsi="標楷體" w:hint="eastAsia"/>
          <w:szCs w:val="36"/>
        </w:rPr>
        <w:t>七、審查金融監督管理委員會函送「證券交易稅條例第二條之</w:t>
      </w:r>
      <w:proofErr w:type="gramStart"/>
      <w:r w:rsidRPr="00930640">
        <w:rPr>
          <w:rFonts w:hAnsi="標楷體" w:hint="eastAsia"/>
          <w:szCs w:val="36"/>
        </w:rPr>
        <w:t>一</w:t>
      </w:r>
      <w:proofErr w:type="gramEnd"/>
      <w:r w:rsidRPr="00930640">
        <w:rPr>
          <w:rFonts w:hAnsi="標楷體" w:hint="eastAsia"/>
          <w:szCs w:val="36"/>
        </w:rPr>
        <w:t>條文修正草案之稅式支出評估報告及</w:t>
      </w:r>
      <w:r w:rsidRPr="00930640">
        <w:rPr>
          <w:rFonts w:hAnsi="標楷體" w:hint="eastAsia"/>
          <w:szCs w:val="36"/>
        </w:rPr>
        <w:lastRenderedPageBreak/>
        <w:t>公聽會會議紀錄」案。</w:t>
      </w:r>
    </w:p>
    <w:p w14:paraId="4E2BD9DD" w14:textId="7A7BF2B1" w:rsidR="00064D29" w:rsidRPr="00930640" w:rsidRDefault="00064D29" w:rsidP="00545638">
      <w:pPr>
        <w:pStyle w:val="af0"/>
        <w:spacing w:line="360" w:lineRule="exact"/>
        <w:ind w:left="2304" w:hangingChars="720" w:hanging="2304"/>
        <w:jc w:val="both"/>
        <w:rPr>
          <w:rFonts w:hAnsi="標楷體"/>
        </w:rPr>
      </w:pPr>
      <w:r w:rsidRPr="00930640">
        <w:rPr>
          <w:rFonts w:hAnsi="標楷體"/>
        </w:rPr>
        <w:fldChar w:fldCharType="begin"/>
      </w:r>
      <w:r w:rsidRPr="00930640">
        <w:rPr>
          <w:rFonts w:hAnsi="標楷體"/>
        </w:rPr>
        <w:instrText xml:space="preserve"> MACROBUTTON  DocMeetingTime 開會時間：</w:instrText>
      </w:r>
      <w:r w:rsidRPr="00930640">
        <w:rPr>
          <w:rFonts w:hAnsi="標楷體"/>
        </w:rPr>
        <w:fldChar w:fldCharType="end"/>
      </w:r>
      <w:bookmarkStart w:id="10" w:name="開會時間"/>
      <w:r w:rsidR="00681C04" w:rsidRPr="00930640">
        <w:rPr>
          <w:rFonts w:hAnsi="標楷體"/>
        </w:rPr>
        <w:t>11</w:t>
      </w:r>
      <w:r w:rsidR="009C621E" w:rsidRPr="00930640">
        <w:rPr>
          <w:rFonts w:hAnsi="標楷體" w:hint="eastAsia"/>
        </w:rPr>
        <w:t>5</w:t>
      </w:r>
      <w:r w:rsidR="00681C04" w:rsidRPr="00930640">
        <w:rPr>
          <w:rFonts w:hAnsi="標楷體" w:hint="eastAsia"/>
        </w:rPr>
        <w:t>年</w:t>
      </w:r>
      <w:r w:rsidR="00276F14" w:rsidRPr="00930640">
        <w:rPr>
          <w:rFonts w:hAnsi="標楷體" w:hint="eastAsia"/>
          <w:color w:val="000000" w:themeColor="text1"/>
          <w:w w:val="96"/>
        </w:rPr>
        <w:t>11</w:t>
      </w:r>
      <w:r w:rsidR="00681C04" w:rsidRPr="00930640">
        <w:rPr>
          <w:rFonts w:hAnsi="標楷體" w:hint="eastAsia"/>
          <w:color w:val="000000" w:themeColor="text1"/>
          <w:w w:val="96"/>
        </w:rPr>
        <w:t>月</w:t>
      </w:r>
      <w:r w:rsidR="00276F14" w:rsidRPr="00930640">
        <w:rPr>
          <w:rFonts w:hAnsi="標楷體" w:hint="eastAsia"/>
          <w:color w:val="000000" w:themeColor="text1"/>
          <w:w w:val="96"/>
        </w:rPr>
        <w:t>11</w:t>
      </w:r>
      <w:r w:rsidR="007A28CD" w:rsidRPr="00930640">
        <w:rPr>
          <w:rFonts w:hAnsi="標楷體" w:hint="eastAsia"/>
          <w:color w:val="000000" w:themeColor="text1"/>
          <w:w w:val="96"/>
        </w:rPr>
        <w:t>日（星期</w:t>
      </w:r>
      <w:r w:rsidR="00593177" w:rsidRPr="00930640">
        <w:rPr>
          <w:rFonts w:hAnsi="標楷體" w:hint="eastAsia"/>
          <w:color w:val="000000" w:themeColor="text1"/>
          <w:w w:val="96"/>
        </w:rPr>
        <w:t>三</w:t>
      </w:r>
      <w:r w:rsidR="00681C04" w:rsidRPr="00930640">
        <w:rPr>
          <w:rFonts w:hAnsi="標楷體" w:hint="eastAsia"/>
          <w:color w:val="000000" w:themeColor="text1"/>
          <w:w w:val="96"/>
        </w:rPr>
        <w:t>）</w:t>
      </w:r>
      <w:r w:rsidR="00681C04" w:rsidRPr="00930640">
        <w:rPr>
          <w:rFonts w:hAnsi="標楷體" w:hint="eastAsia"/>
          <w:color w:val="000000" w:themeColor="text1"/>
        </w:rPr>
        <w:t>上午9時至下午5時30分</w:t>
      </w:r>
      <w:bookmarkEnd w:id="10"/>
    </w:p>
    <w:p w14:paraId="0351CEC7" w14:textId="77777777" w:rsidR="00064D29" w:rsidRPr="00930640" w:rsidRDefault="00064D29" w:rsidP="00F03CF9">
      <w:pPr>
        <w:pStyle w:val="af0"/>
        <w:spacing w:line="360" w:lineRule="atLeast"/>
        <w:rPr>
          <w:rFonts w:hAnsi="標楷體"/>
        </w:rPr>
      </w:pPr>
      <w:r w:rsidRPr="00930640">
        <w:rPr>
          <w:rFonts w:hAnsi="標楷體"/>
        </w:rPr>
        <w:t>開會地點：</w:t>
      </w:r>
      <w:bookmarkStart w:id="11" w:name="開會地點"/>
      <w:r w:rsidR="008A6178" w:rsidRPr="00930640">
        <w:rPr>
          <w:rFonts w:hAnsi="標楷體" w:hint="eastAsia"/>
        </w:rPr>
        <w:t>群賢樓9樓大禮堂</w:t>
      </w:r>
      <w:bookmarkEnd w:id="11"/>
    </w:p>
    <w:p w14:paraId="74765373" w14:textId="7738BF00" w:rsidR="00064D29" w:rsidRPr="00930640" w:rsidRDefault="00064D29" w:rsidP="00F03CF9">
      <w:pPr>
        <w:pStyle w:val="af1"/>
        <w:spacing w:line="360" w:lineRule="atLeast"/>
      </w:pPr>
      <w:r w:rsidRPr="00930640">
        <w:t>主持人：</w:t>
      </w:r>
      <w:bookmarkStart w:id="12" w:name="主席"/>
      <w:r w:rsidR="00276F14" w:rsidRPr="00930640">
        <w:rPr>
          <w:rFonts w:hint="eastAsia"/>
        </w:rPr>
        <w:t>賴</w:t>
      </w:r>
      <w:r w:rsidR="008A6178" w:rsidRPr="00930640">
        <w:rPr>
          <w:rFonts w:hint="eastAsia"/>
        </w:rPr>
        <w:t>召集委</w:t>
      </w:r>
      <w:bookmarkEnd w:id="12"/>
      <w:r w:rsidR="00E54269" w:rsidRPr="00930640">
        <w:rPr>
          <w:rFonts w:hint="eastAsia"/>
        </w:rPr>
        <w:t>員</w:t>
      </w:r>
      <w:r w:rsidR="00276F14" w:rsidRPr="00930640">
        <w:rPr>
          <w:rFonts w:hint="eastAsia"/>
        </w:rPr>
        <w:t>惠員</w:t>
      </w:r>
    </w:p>
    <w:p w14:paraId="7A6C5498" w14:textId="77777777" w:rsidR="00064D29" w:rsidRPr="00930640" w:rsidRDefault="00064D29" w:rsidP="00F03CF9">
      <w:pPr>
        <w:pStyle w:val="af1"/>
        <w:spacing w:line="360" w:lineRule="atLeast"/>
        <w:rPr>
          <w:sz w:val="24"/>
        </w:rPr>
      </w:pPr>
      <w:r w:rsidRPr="00930640">
        <w:t>聯絡人及電話：</w:t>
      </w:r>
      <w:bookmarkStart w:id="13" w:name="聯絡人及電話"/>
      <w:bookmarkEnd w:id="13"/>
      <w:proofErr w:type="gramStart"/>
      <w:r w:rsidR="005374DD" w:rsidRPr="00930640">
        <w:rPr>
          <w:rFonts w:hint="eastAsia"/>
        </w:rPr>
        <w:t>于</w:t>
      </w:r>
      <w:proofErr w:type="gramEnd"/>
      <w:r w:rsidR="005374DD" w:rsidRPr="00930640">
        <w:rPr>
          <w:rFonts w:hint="eastAsia"/>
        </w:rPr>
        <w:t>翊庭  23585567</w:t>
      </w:r>
      <w:r w:rsidR="008A6178" w:rsidRPr="00930640">
        <w:rPr>
          <w:rFonts w:hint="eastAsia"/>
        </w:rPr>
        <w:t xml:space="preserve">  傳真：23585578</w:t>
      </w:r>
    </w:p>
    <w:p w14:paraId="28F638B1" w14:textId="77777777" w:rsidR="001F3CD2" w:rsidRPr="00930640" w:rsidRDefault="001F3CD2" w:rsidP="001F3CD2">
      <w:pPr>
        <w:pStyle w:val="af2"/>
        <w:spacing w:line="400" w:lineRule="exact"/>
        <w:ind w:left="1203" w:hangingChars="376" w:hanging="1203"/>
      </w:pPr>
      <w:r w:rsidRPr="00930640">
        <w:t>出席者：</w:t>
      </w:r>
      <w:bookmarkStart w:id="14" w:name="出席者"/>
      <w:bookmarkEnd w:id="14"/>
      <w:r w:rsidRPr="00930640">
        <w:rPr>
          <w:rFonts w:hint="eastAsia"/>
        </w:rPr>
        <w:t>本會委員</w:t>
      </w:r>
    </w:p>
    <w:p w14:paraId="08E9A051" w14:textId="77777777" w:rsidR="001F3CD2" w:rsidRPr="00930640" w:rsidRDefault="00064D29" w:rsidP="001F3CD2">
      <w:pPr>
        <w:pStyle w:val="af3"/>
        <w:spacing w:before="0" w:line="380" w:lineRule="exact"/>
        <w:ind w:left="1315" w:hangingChars="411" w:hanging="1315"/>
      </w:pPr>
      <w:r w:rsidRPr="00930640">
        <w:t>列席者：</w:t>
      </w:r>
      <w:bookmarkStart w:id="15" w:name="列席者"/>
      <w:bookmarkEnd w:id="15"/>
      <w:r w:rsidR="001F3CD2" w:rsidRPr="00930640">
        <w:rPr>
          <w:rFonts w:hint="eastAsia"/>
        </w:rPr>
        <w:t>本院其他委員會委員</w:t>
      </w:r>
    </w:p>
    <w:p w14:paraId="05B7F7E1" w14:textId="31258F6D" w:rsidR="00BD1EB3" w:rsidRPr="00930640" w:rsidRDefault="00276F14" w:rsidP="0089243E">
      <w:pPr>
        <w:pStyle w:val="af3"/>
        <w:spacing w:before="0" w:line="400" w:lineRule="exact"/>
        <w:ind w:leftChars="532" w:left="1277" w:firstLine="0"/>
      </w:pPr>
      <w:r w:rsidRPr="00930640">
        <w:rPr>
          <w:rFonts w:hint="eastAsia"/>
        </w:rPr>
        <w:t>財政部</w:t>
      </w:r>
      <w:proofErr w:type="gramStart"/>
      <w:r w:rsidRPr="00930640">
        <w:rPr>
          <w:rFonts w:hint="eastAsia"/>
        </w:rPr>
        <w:t>莊部長翠雲</w:t>
      </w:r>
      <w:proofErr w:type="gramEnd"/>
      <w:r w:rsidR="00593177" w:rsidRPr="00930640">
        <w:rPr>
          <w:rFonts w:hint="eastAsia"/>
          <w:color w:val="000000" w:themeColor="text1"/>
        </w:rPr>
        <w:t>、</w:t>
      </w:r>
      <w:r w:rsidR="0089243E" w:rsidRPr="00930640">
        <w:rPr>
          <w:rFonts w:hint="eastAsia"/>
          <w:color w:val="000000" w:themeColor="text1"/>
        </w:rPr>
        <w:t>行政院主計總處</w:t>
      </w:r>
      <w:r w:rsidR="007877B1" w:rsidRPr="00930640">
        <w:rPr>
          <w:rFonts w:hint="eastAsia"/>
          <w:color w:val="000000" w:themeColor="text1"/>
        </w:rPr>
        <w:t>、</w:t>
      </w:r>
      <w:r w:rsidR="007877B1" w:rsidRPr="00930640">
        <w:rPr>
          <w:rFonts w:hint="eastAsia"/>
          <w:szCs w:val="36"/>
        </w:rPr>
        <w:t>金融監督管理委員會</w:t>
      </w:r>
      <w:r w:rsidR="0089243E" w:rsidRPr="00930640">
        <w:rPr>
          <w:rFonts w:hint="eastAsia"/>
          <w:color w:val="000000" w:themeColor="text1"/>
        </w:rPr>
        <w:t>、</w:t>
      </w:r>
      <w:r w:rsidR="0017325C" w:rsidRPr="00930640">
        <w:rPr>
          <w:rFonts w:hint="eastAsia"/>
          <w:color w:val="000000" w:themeColor="text1"/>
        </w:rPr>
        <w:t>法務部</w:t>
      </w:r>
    </w:p>
    <w:p w14:paraId="7DAD2BE8" w14:textId="77777777" w:rsidR="00F03CF9" w:rsidRPr="00930640" w:rsidRDefault="00F03CF9" w:rsidP="001F3CD2">
      <w:pPr>
        <w:pStyle w:val="af3"/>
        <w:spacing w:line="360" w:lineRule="atLeast"/>
        <w:ind w:left="1280" w:hangingChars="400" w:hanging="1280"/>
      </w:pPr>
      <w:r w:rsidRPr="00930640">
        <w:rPr>
          <w:rFonts w:hint="eastAsia"/>
        </w:rPr>
        <w:t>副本：</w:t>
      </w:r>
      <w:bookmarkStart w:id="16" w:name="副本"/>
      <w:bookmarkEnd w:id="16"/>
      <w:r w:rsidRPr="00930640">
        <w:rPr>
          <w:rFonts w:hint="eastAsia"/>
        </w:rPr>
        <w:t>本院各相關單位、本院各黨團</w:t>
      </w:r>
    </w:p>
    <w:p w14:paraId="777A53D2" w14:textId="77777777" w:rsidR="00F03CF9" w:rsidRPr="00930640" w:rsidRDefault="00F03CF9" w:rsidP="00F03CF9">
      <w:pPr>
        <w:pStyle w:val="af2"/>
        <w:spacing w:line="360" w:lineRule="atLeast"/>
        <w:ind w:left="1203" w:hangingChars="376" w:hanging="1203"/>
      </w:pPr>
      <w:r w:rsidRPr="00930640">
        <w:rPr>
          <w:rFonts w:hint="eastAsia"/>
        </w:rPr>
        <w:t>備註：</w:t>
      </w:r>
      <w:bookmarkStart w:id="17" w:name="備註"/>
      <w:bookmarkEnd w:id="17"/>
    </w:p>
    <w:p w14:paraId="5A9DC7E2" w14:textId="77777777" w:rsidR="0017325C" w:rsidRPr="00930640" w:rsidRDefault="0017325C" w:rsidP="0017325C">
      <w:pPr>
        <w:pStyle w:val="space1"/>
        <w:numPr>
          <w:ilvl w:val="0"/>
          <w:numId w:val="3"/>
        </w:numPr>
        <w:spacing w:line="400" w:lineRule="exact"/>
        <w:ind w:left="966" w:hanging="644"/>
        <w:jc w:val="both"/>
        <w:rPr>
          <w:sz w:val="32"/>
          <w:szCs w:val="32"/>
        </w:rPr>
      </w:pPr>
      <w:bookmarkStart w:id="18" w:name="備註1"/>
      <w:r w:rsidRPr="00930640">
        <w:rPr>
          <w:rFonts w:hint="eastAsia"/>
          <w:sz w:val="32"/>
          <w:szCs w:val="32"/>
        </w:rPr>
        <w:t>本日委員登記發言時間及方式，依本院議事規則第60條規定辦理：</w:t>
      </w:r>
    </w:p>
    <w:p w14:paraId="720A1406" w14:textId="77777777" w:rsidR="0017325C" w:rsidRPr="00930640" w:rsidRDefault="0017325C" w:rsidP="0017325C">
      <w:pPr>
        <w:pStyle w:val="space1"/>
        <w:numPr>
          <w:ilvl w:val="1"/>
          <w:numId w:val="3"/>
        </w:numPr>
        <w:spacing w:line="400" w:lineRule="exact"/>
        <w:ind w:left="1276" w:hanging="940"/>
        <w:jc w:val="both"/>
        <w:rPr>
          <w:sz w:val="32"/>
          <w:szCs w:val="32"/>
        </w:rPr>
      </w:pPr>
      <w:r w:rsidRPr="00930640">
        <w:rPr>
          <w:rFonts w:hint="eastAsia"/>
          <w:sz w:val="32"/>
          <w:szCs w:val="32"/>
        </w:rPr>
        <w:t>上午8時至9時，出席委員在會場親自簽到後，依序登記於優先發言登記表(甲)；列席委員在會場親自簽到後依序登記於發言登記表(乙)，並準時於上午9時不經唱名依序列於前項優先發言登記表(甲)之後。</w:t>
      </w:r>
    </w:p>
    <w:p w14:paraId="7BEAA377" w14:textId="07AF0BBD" w:rsidR="0017325C" w:rsidRPr="00930640" w:rsidRDefault="0017325C" w:rsidP="0017325C">
      <w:pPr>
        <w:pStyle w:val="space1"/>
        <w:numPr>
          <w:ilvl w:val="1"/>
          <w:numId w:val="3"/>
        </w:numPr>
        <w:spacing w:line="400" w:lineRule="exact"/>
        <w:ind w:left="1276" w:hanging="940"/>
        <w:jc w:val="both"/>
        <w:rPr>
          <w:sz w:val="32"/>
          <w:szCs w:val="32"/>
        </w:rPr>
      </w:pPr>
      <w:r w:rsidRPr="00930640">
        <w:rPr>
          <w:rFonts w:hint="eastAsia"/>
          <w:sz w:val="32"/>
          <w:szCs w:val="32"/>
        </w:rPr>
        <w:t>上午9時以後，不分出、列席委員，均親自依序於其後繼續登記。</w:t>
      </w:r>
      <w:bookmarkEnd w:id="18"/>
    </w:p>
    <w:p w14:paraId="738E059D" w14:textId="164A6507" w:rsidR="0017325C" w:rsidRPr="00930640" w:rsidRDefault="0017325C" w:rsidP="0017325C">
      <w:pPr>
        <w:pStyle w:val="space1"/>
        <w:numPr>
          <w:ilvl w:val="0"/>
          <w:numId w:val="3"/>
        </w:numPr>
        <w:autoSpaceDE w:val="0"/>
        <w:autoSpaceDN w:val="0"/>
        <w:spacing w:line="400" w:lineRule="exact"/>
        <w:ind w:left="925" w:hanging="607"/>
        <w:jc w:val="both"/>
        <w:rPr>
          <w:b/>
          <w:sz w:val="32"/>
          <w:szCs w:val="32"/>
        </w:rPr>
      </w:pPr>
      <w:r w:rsidRPr="00930640">
        <w:rPr>
          <w:rFonts w:hint="eastAsia"/>
          <w:sz w:val="32"/>
          <w:szCs w:val="32"/>
        </w:rPr>
        <w:t>各委員如有預算提案，</w:t>
      </w:r>
      <w:r w:rsidRPr="00930640">
        <w:rPr>
          <w:rFonts w:hint="eastAsia"/>
          <w:b/>
          <w:color w:val="000000" w:themeColor="text1"/>
          <w:sz w:val="32"/>
          <w:szCs w:val="32"/>
        </w:rPr>
        <w:t>請於</w:t>
      </w:r>
      <w:r w:rsidR="00594D60" w:rsidRPr="00930640">
        <w:rPr>
          <w:rFonts w:hint="eastAsia"/>
          <w:b/>
          <w:color w:val="000000" w:themeColor="text1"/>
          <w:sz w:val="32"/>
          <w:szCs w:val="32"/>
        </w:rPr>
        <w:t>11</w:t>
      </w:r>
      <w:r w:rsidRPr="00930640">
        <w:rPr>
          <w:rFonts w:hint="eastAsia"/>
          <w:b/>
          <w:color w:val="000000" w:themeColor="text1"/>
          <w:sz w:val="32"/>
          <w:szCs w:val="32"/>
        </w:rPr>
        <w:t>月</w:t>
      </w:r>
      <w:r w:rsidR="00594D60" w:rsidRPr="00930640">
        <w:rPr>
          <w:rFonts w:hint="eastAsia"/>
          <w:b/>
          <w:color w:val="000000" w:themeColor="text1"/>
          <w:sz w:val="32"/>
          <w:szCs w:val="32"/>
        </w:rPr>
        <w:t>18</w:t>
      </w:r>
      <w:r w:rsidRPr="00930640">
        <w:rPr>
          <w:rFonts w:hint="eastAsia"/>
          <w:b/>
          <w:color w:val="000000" w:themeColor="text1"/>
          <w:sz w:val="32"/>
          <w:szCs w:val="32"/>
        </w:rPr>
        <w:t>日(星期</w:t>
      </w:r>
      <w:r w:rsidR="00594D60" w:rsidRPr="00930640">
        <w:rPr>
          <w:rFonts w:hint="eastAsia"/>
          <w:b/>
          <w:color w:val="000000" w:themeColor="text1"/>
          <w:sz w:val="32"/>
          <w:szCs w:val="32"/>
        </w:rPr>
        <w:t>三</w:t>
      </w:r>
      <w:r w:rsidRPr="00930640">
        <w:rPr>
          <w:rFonts w:hint="eastAsia"/>
          <w:b/>
          <w:color w:val="000000" w:themeColor="text1"/>
          <w:sz w:val="32"/>
          <w:szCs w:val="32"/>
        </w:rPr>
        <w:t>)下午5時前送至財政委員會第二辦公室</w:t>
      </w:r>
      <w:r w:rsidR="00594D60" w:rsidRPr="00930640">
        <w:rPr>
          <w:rFonts w:hint="eastAsia"/>
          <w:b/>
          <w:color w:val="000000" w:themeColor="text1"/>
          <w:sz w:val="32"/>
          <w:szCs w:val="32"/>
        </w:rPr>
        <w:t>黃簡任秘書</w:t>
      </w:r>
      <w:r w:rsidRPr="00930640">
        <w:rPr>
          <w:rFonts w:hint="eastAsia"/>
          <w:sz w:val="32"/>
          <w:szCs w:val="32"/>
        </w:rPr>
        <w:t>，電子檔請同時傳至ly20988@ly.gov.tw(經辦人：</w:t>
      </w:r>
      <w:proofErr w:type="gramStart"/>
      <w:r w:rsidRPr="00930640">
        <w:rPr>
          <w:rFonts w:hint="eastAsia"/>
          <w:sz w:val="32"/>
          <w:szCs w:val="32"/>
        </w:rPr>
        <w:t>林薦任科員采陵</w:t>
      </w:r>
      <w:proofErr w:type="gramEnd"/>
      <w:r w:rsidRPr="00930640">
        <w:rPr>
          <w:rFonts w:hint="eastAsia"/>
          <w:sz w:val="32"/>
          <w:szCs w:val="32"/>
        </w:rPr>
        <w:t>，聯絡電話:2358-5586)。</w:t>
      </w:r>
    </w:p>
    <w:p w14:paraId="2A7A3BC4" w14:textId="77777777" w:rsidR="0017325C" w:rsidRPr="00930640" w:rsidRDefault="0017325C" w:rsidP="0017325C">
      <w:pPr>
        <w:pStyle w:val="space1"/>
        <w:numPr>
          <w:ilvl w:val="0"/>
          <w:numId w:val="3"/>
        </w:numPr>
        <w:spacing w:line="400" w:lineRule="exact"/>
        <w:ind w:left="938" w:hanging="621"/>
        <w:jc w:val="both"/>
        <w:rPr>
          <w:b/>
          <w:sz w:val="32"/>
          <w:szCs w:val="32"/>
        </w:rPr>
      </w:pPr>
      <w:r w:rsidRPr="00930640">
        <w:rPr>
          <w:rFonts w:hint="eastAsia"/>
          <w:sz w:val="32"/>
          <w:szCs w:val="32"/>
        </w:rPr>
        <w:t>請各列席機關單位將本次會議資料電子檔（含會後臨時提案、口頭質詢答復），利用貴單位之政府單位憑證(GCA卡)及本發文</w:t>
      </w:r>
      <w:proofErr w:type="gramStart"/>
      <w:r w:rsidRPr="00930640">
        <w:rPr>
          <w:rFonts w:hint="eastAsia"/>
          <w:sz w:val="32"/>
          <w:szCs w:val="32"/>
        </w:rPr>
        <w:t>文</w:t>
      </w:r>
      <w:proofErr w:type="gramEnd"/>
      <w:r w:rsidRPr="00930640">
        <w:rPr>
          <w:rFonts w:hint="eastAsia"/>
          <w:sz w:val="32"/>
          <w:szCs w:val="32"/>
        </w:rPr>
        <w:t>號上傳至「議事暨公報資訊網(https://ppg.ly.gov.tw)」之「外機關上傳」，上傳檔案需為可編修之PDF檔案</w:t>
      </w:r>
      <w:proofErr w:type="gramStart"/>
      <w:r w:rsidRPr="00930640">
        <w:rPr>
          <w:rFonts w:hint="eastAsia"/>
          <w:sz w:val="32"/>
          <w:szCs w:val="32"/>
        </w:rPr>
        <w:t>（</w:t>
      </w:r>
      <w:proofErr w:type="gramEnd"/>
      <w:r w:rsidRPr="00930640">
        <w:rPr>
          <w:rFonts w:hint="eastAsia"/>
          <w:sz w:val="32"/>
          <w:szCs w:val="32"/>
        </w:rPr>
        <w:t>聯絡電話：2358-5858分機1733</w:t>
      </w:r>
      <w:proofErr w:type="gramStart"/>
      <w:r w:rsidRPr="00930640">
        <w:rPr>
          <w:rFonts w:hint="eastAsia"/>
          <w:sz w:val="32"/>
          <w:szCs w:val="32"/>
        </w:rPr>
        <w:t>）</w:t>
      </w:r>
      <w:proofErr w:type="gramEnd"/>
      <w:r w:rsidRPr="00930640">
        <w:rPr>
          <w:sz w:val="32"/>
          <w:szCs w:val="32"/>
        </w:rPr>
        <w:t>。</w:t>
      </w:r>
    </w:p>
    <w:p w14:paraId="2E539F0D" w14:textId="77777777" w:rsidR="0017325C" w:rsidRPr="00930640" w:rsidRDefault="0017325C" w:rsidP="0017325C">
      <w:pPr>
        <w:pStyle w:val="space1"/>
        <w:numPr>
          <w:ilvl w:val="0"/>
          <w:numId w:val="3"/>
        </w:numPr>
        <w:spacing w:line="400" w:lineRule="exact"/>
        <w:ind w:left="966" w:hanging="644"/>
        <w:jc w:val="both"/>
        <w:rPr>
          <w:sz w:val="32"/>
          <w:szCs w:val="32"/>
        </w:rPr>
      </w:pPr>
      <w:r w:rsidRPr="00930640">
        <w:rPr>
          <w:rFonts w:hint="eastAsia"/>
          <w:sz w:val="32"/>
          <w:szCs w:val="32"/>
        </w:rPr>
        <w:t>各列席單位口頭報告之書面資料、電子檔及列席官員名單，請依下列方式辦理：</w:t>
      </w:r>
    </w:p>
    <w:p w14:paraId="59098F30" w14:textId="7A025909" w:rsidR="0017325C" w:rsidRPr="00930640" w:rsidRDefault="0017325C" w:rsidP="0017325C">
      <w:pPr>
        <w:pStyle w:val="space1"/>
        <w:numPr>
          <w:ilvl w:val="1"/>
          <w:numId w:val="3"/>
        </w:numPr>
        <w:spacing w:line="400" w:lineRule="exact"/>
        <w:ind w:left="1288" w:hanging="938"/>
        <w:jc w:val="both"/>
        <w:rPr>
          <w:sz w:val="32"/>
          <w:szCs w:val="32"/>
        </w:rPr>
      </w:pPr>
      <w:r w:rsidRPr="00930640">
        <w:rPr>
          <w:rFonts w:hint="eastAsia"/>
          <w:sz w:val="32"/>
          <w:szCs w:val="32"/>
        </w:rPr>
        <w:t>書面資料</w:t>
      </w:r>
      <w:r w:rsidR="00594D60" w:rsidRPr="00930640">
        <w:rPr>
          <w:rFonts w:hint="eastAsia"/>
          <w:sz w:val="32"/>
          <w:szCs w:val="32"/>
        </w:rPr>
        <w:t>15</w:t>
      </w:r>
      <w:r w:rsidRPr="00930640">
        <w:rPr>
          <w:rFonts w:hint="eastAsia"/>
          <w:sz w:val="32"/>
          <w:szCs w:val="32"/>
        </w:rPr>
        <w:t>0份於開會前1日送至本會，並將電子檔傳至本會各委員研究室及dtp@ly.gov.tw。</w:t>
      </w:r>
    </w:p>
    <w:p w14:paraId="5EC6F9A1" w14:textId="77777777" w:rsidR="0017325C" w:rsidRPr="00930640" w:rsidRDefault="0017325C" w:rsidP="0017325C">
      <w:pPr>
        <w:pStyle w:val="space1"/>
        <w:numPr>
          <w:ilvl w:val="1"/>
          <w:numId w:val="3"/>
        </w:numPr>
        <w:spacing w:line="400" w:lineRule="exact"/>
        <w:ind w:left="1358" w:hanging="966"/>
        <w:jc w:val="both"/>
        <w:rPr>
          <w:sz w:val="32"/>
          <w:szCs w:val="32"/>
        </w:rPr>
      </w:pPr>
      <w:r w:rsidRPr="00930640">
        <w:rPr>
          <w:rFonts w:hint="eastAsia"/>
          <w:sz w:val="32"/>
          <w:szCs w:val="32"/>
        </w:rPr>
        <w:t>各單位列席名單電子檔應於開會前</w:t>
      </w:r>
      <w:r w:rsidRPr="00930640">
        <w:rPr>
          <w:sz w:val="32"/>
          <w:szCs w:val="32"/>
        </w:rPr>
        <w:t>1</w:t>
      </w:r>
      <w:r w:rsidRPr="00930640">
        <w:rPr>
          <w:rFonts w:hint="eastAsia"/>
          <w:sz w:val="32"/>
          <w:szCs w:val="32"/>
        </w:rPr>
        <w:t>日傳至ly20988@ly.gov.tw(經辦人：</w:t>
      </w:r>
      <w:proofErr w:type="gramStart"/>
      <w:r w:rsidRPr="00930640">
        <w:rPr>
          <w:rFonts w:hint="eastAsia"/>
          <w:sz w:val="32"/>
          <w:szCs w:val="32"/>
        </w:rPr>
        <w:t>林薦任科員采陵</w:t>
      </w:r>
      <w:proofErr w:type="gramEnd"/>
      <w:r w:rsidRPr="00930640">
        <w:rPr>
          <w:rFonts w:hint="eastAsia"/>
          <w:sz w:val="32"/>
          <w:szCs w:val="32"/>
        </w:rPr>
        <w:t>，聯絡電</w:t>
      </w:r>
      <w:r w:rsidRPr="00930640">
        <w:rPr>
          <w:rFonts w:hint="eastAsia"/>
          <w:sz w:val="32"/>
          <w:szCs w:val="32"/>
        </w:rPr>
        <w:lastRenderedPageBreak/>
        <w:t>話:2358-5586)。</w:t>
      </w:r>
    </w:p>
    <w:p w14:paraId="1263837C" w14:textId="77777777" w:rsidR="0017325C" w:rsidRPr="00930640" w:rsidRDefault="0017325C" w:rsidP="0017325C">
      <w:pPr>
        <w:pStyle w:val="space1"/>
        <w:numPr>
          <w:ilvl w:val="0"/>
          <w:numId w:val="3"/>
        </w:numPr>
        <w:spacing w:line="400" w:lineRule="exact"/>
        <w:ind w:left="966" w:hanging="644"/>
        <w:jc w:val="both"/>
        <w:rPr>
          <w:sz w:val="32"/>
          <w:szCs w:val="32"/>
        </w:rPr>
      </w:pPr>
      <w:r w:rsidRPr="00930640">
        <w:rPr>
          <w:rFonts w:hint="eastAsia"/>
          <w:sz w:val="32"/>
          <w:szCs w:val="32"/>
        </w:rPr>
        <w:t>各列席機關單位(機構)</w:t>
      </w:r>
      <w:proofErr w:type="gramStart"/>
      <w:r w:rsidRPr="00930640">
        <w:rPr>
          <w:rFonts w:hint="eastAsia"/>
          <w:sz w:val="32"/>
          <w:szCs w:val="32"/>
        </w:rPr>
        <w:t>均應經</w:t>
      </w:r>
      <w:proofErr w:type="gramEnd"/>
      <w:r w:rsidRPr="00930640">
        <w:rPr>
          <w:rFonts w:hint="eastAsia"/>
          <w:sz w:val="32"/>
          <w:szCs w:val="32"/>
        </w:rPr>
        <w:t>輪值召集委員同意後，才得指定代理人列席；未經同意而未列席或擅自指定他人列席，一律視同無故缺席。</w:t>
      </w:r>
    </w:p>
    <w:p w14:paraId="0EB7F867" w14:textId="77777777" w:rsidR="0017325C" w:rsidRPr="00930640" w:rsidRDefault="0017325C" w:rsidP="0017325C">
      <w:pPr>
        <w:pStyle w:val="space1"/>
        <w:numPr>
          <w:ilvl w:val="0"/>
          <w:numId w:val="3"/>
        </w:numPr>
        <w:spacing w:line="400" w:lineRule="exact"/>
        <w:ind w:left="966" w:hanging="644"/>
        <w:jc w:val="both"/>
        <w:rPr>
          <w:sz w:val="32"/>
          <w:szCs w:val="32"/>
        </w:rPr>
      </w:pPr>
      <w:r w:rsidRPr="00930640">
        <w:rPr>
          <w:rFonts w:hint="eastAsia"/>
          <w:sz w:val="32"/>
          <w:szCs w:val="32"/>
        </w:rPr>
        <w:t>為符合政府</w:t>
      </w:r>
      <w:proofErr w:type="gramStart"/>
      <w:r w:rsidRPr="00930640">
        <w:rPr>
          <w:rFonts w:hint="eastAsia"/>
          <w:sz w:val="32"/>
          <w:szCs w:val="32"/>
        </w:rPr>
        <w:t>節能減碳及</w:t>
      </w:r>
      <w:proofErr w:type="gramEnd"/>
      <w:r w:rsidRPr="00930640">
        <w:rPr>
          <w:rFonts w:hint="eastAsia"/>
          <w:sz w:val="32"/>
          <w:szCs w:val="32"/>
        </w:rPr>
        <w:t>環境保護政策，請各單位與會人員自備環保杯。</w:t>
      </w:r>
    </w:p>
    <w:p w14:paraId="42C13E6A" w14:textId="77777777" w:rsidR="0017325C" w:rsidRPr="00930640" w:rsidRDefault="0017325C" w:rsidP="0017325C">
      <w:pPr>
        <w:pStyle w:val="space1"/>
      </w:pPr>
    </w:p>
    <w:p w14:paraId="5732ED57" w14:textId="5DCEE814" w:rsidR="00064D29" w:rsidRPr="00930640" w:rsidRDefault="00064D29">
      <w:pPr>
        <w:pStyle w:val="space1"/>
      </w:pPr>
    </w:p>
    <w:sectPr w:rsidR="00064D29" w:rsidRPr="00930640">
      <w:headerReference w:type="default" r:id="rId8"/>
      <w:footerReference w:type="default" r:id="rId9"/>
      <w:pgSz w:w="11906" w:h="16838" w:code="9"/>
      <w:pgMar w:top="1418" w:right="1418" w:bottom="1418" w:left="1418"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C108F" w14:textId="77777777" w:rsidR="00C9187C" w:rsidRDefault="00C9187C">
      <w:r>
        <w:separator/>
      </w:r>
    </w:p>
  </w:endnote>
  <w:endnote w:type="continuationSeparator" w:id="0">
    <w:p w14:paraId="345285C5" w14:textId="77777777" w:rsidR="00C9187C" w:rsidRDefault="00C9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0091" w14:textId="77777777" w:rsidR="00064D29" w:rsidRDefault="00A86C73">
    <w:pPr>
      <w:pStyle w:val="a4"/>
      <w:jc w:val="center"/>
      <w:rPr>
        <w:rFonts w:hAnsi="標楷體"/>
      </w:rPr>
    </w:pPr>
    <w:r>
      <w:rPr>
        <w:noProof/>
      </w:rPr>
      <mc:AlternateContent>
        <mc:Choice Requires="wps">
          <w:drawing>
            <wp:anchor distT="0" distB="0" distL="114300" distR="114300" simplePos="0" relativeHeight="251658752" behindDoc="0" locked="0" layoutInCell="0" allowOverlap="1" wp14:anchorId="6EFB0B25" wp14:editId="2FE77A63">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8223477"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B0B25" id="_x0000_t202" coordsize="21600,21600" o:spt="202" path="m,l,21600r21600,l21600,xe">
              <v:stroke joinstyle="miter"/>
              <v:path gradientshapeok="t" o:connecttype="rect"/>
            </v:shapetype>
            <v:shape id="Text Box 6" o:spid="_x0000_s1035"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" o:allowincell="f" filled="f" stroked="f">
              <v:stroke dashstyle="1 1"/>
              <v:textbox inset="0,0,0,0">
                <w:txbxContent>
                  <w:p w14:paraId="78223477"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7"/>
        <w:rFonts w:hAnsi="標楷體" w:hint="eastAsia"/>
      </w:rPr>
      <w:t>第</w:t>
    </w:r>
    <w:r w:rsidR="00064D29">
      <w:rPr>
        <w:rStyle w:val="a7"/>
        <w:rFonts w:hAnsi="標楷體"/>
      </w:rPr>
      <w:fldChar w:fldCharType="begin"/>
    </w:r>
    <w:r w:rsidR="00064D29">
      <w:rPr>
        <w:rStyle w:val="a7"/>
        <w:rFonts w:hAnsi="標楷體"/>
      </w:rPr>
      <w:instrText xml:space="preserve"> PAGE  \* DBNUM1 </w:instrText>
    </w:r>
    <w:r w:rsidR="00064D29">
      <w:rPr>
        <w:rStyle w:val="a7"/>
        <w:rFonts w:hAnsi="標楷體"/>
      </w:rPr>
      <w:fldChar w:fldCharType="separate"/>
    </w:r>
    <w:r w:rsidR="00CE26D9">
      <w:rPr>
        <w:rStyle w:val="a7"/>
        <w:rFonts w:hAnsi="標楷體"/>
        <w:noProof/>
      </w:rPr>
      <w:t>二</w:t>
    </w:r>
    <w:r w:rsidR="00064D29">
      <w:rPr>
        <w:rStyle w:val="a7"/>
        <w:rFonts w:hAnsi="標楷體"/>
      </w:rPr>
      <w:fldChar w:fldCharType="end"/>
    </w:r>
    <w:r w:rsidR="00064D29">
      <w:rPr>
        <w:rStyle w:val="a7"/>
        <w:rFonts w:hAnsi="標楷體" w:hint="eastAsia"/>
      </w:rPr>
      <w:t>頁　共</w:t>
    </w:r>
    <w:r w:rsidR="00064D29">
      <w:rPr>
        <w:rStyle w:val="a7"/>
        <w:rFonts w:hAnsi="標楷體"/>
      </w:rPr>
      <w:fldChar w:fldCharType="begin"/>
    </w:r>
    <w:r w:rsidR="00064D29">
      <w:rPr>
        <w:rStyle w:val="a7"/>
        <w:rFonts w:hAnsi="標楷體"/>
      </w:rPr>
      <w:instrText xml:space="preserve"> NUMPAGES  \* DBNUM1 </w:instrText>
    </w:r>
    <w:r w:rsidR="00064D29">
      <w:rPr>
        <w:rStyle w:val="a7"/>
        <w:rFonts w:hAnsi="標楷體"/>
      </w:rPr>
      <w:fldChar w:fldCharType="separate"/>
    </w:r>
    <w:r w:rsidR="00CE26D9">
      <w:rPr>
        <w:rStyle w:val="a7"/>
        <w:rFonts w:hAnsi="標楷體"/>
        <w:noProof/>
      </w:rPr>
      <w:t>三</w:t>
    </w:r>
    <w:r w:rsidR="00064D29">
      <w:rPr>
        <w:rStyle w:val="a7"/>
        <w:rFonts w:hAnsi="標楷體"/>
      </w:rPr>
      <w:fldChar w:fldCharType="end"/>
    </w:r>
    <w:r w:rsidR="00064D29">
      <w:rPr>
        <w:rStyle w:val="a7"/>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48784" w14:textId="77777777" w:rsidR="00C9187C" w:rsidRDefault="00C9187C">
      <w:r>
        <w:separator/>
      </w:r>
    </w:p>
  </w:footnote>
  <w:footnote w:type="continuationSeparator" w:id="0">
    <w:p w14:paraId="5770B72E" w14:textId="77777777" w:rsidR="00C9187C" w:rsidRDefault="00C9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BA3D" w14:textId="77777777" w:rsidR="00064D29" w:rsidRDefault="00A86C73">
    <w:pPr>
      <w:pStyle w:val="a3"/>
      <w:ind w:left="6237"/>
      <w:jc w:val="both"/>
    </w:pPr>
    <w:r>
      <w:rPr>
        <w:noProof/>
      </w:rPr>
      <mc:AlternateContent>
        <mc:Choice Requires="wps">
          <w:drawing>
            <wp:anchor distT="0" distB="0" distL="114300" distR="114300" simplePos="0" relativeHeight="251657728" behindDoc="0" locked="0" layoutInCell="0" allowOverlap="1" wp14:anchorId="7D333D28" wp14:editId="31BE2D0E">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4B7E2E0"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333D28" id="_x0000_t202" coordsize="21600,21600" o:spt="202" path="m,l,21600r21600,l21600,xe">
              <v:stroke joinstyle="miter"/>
              <v:path gradientshapeok="t" o:connecttype="rect"/>
            </v:shapetype>
            <v:shape id="Text Box 5" o:spid="_x0000_s1033"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" o:allowincell="f" filled="f" stroked="f">
              <v:stroke dashstyle="1 1"/>
              <v:textbox inset="0,0,0,0">
                <w:txbxContent>
                  <w:p w14:paraId="74B7E2E0"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noProof/>
      </w:rPr>
      <mc:AlternateContent>
        <mc:Choice Requires="wps">
          <w:drawing>
            <wp:anchor distT="0" distB="0" distL="114300" distR="114300" simplePos="0" relativeHeight="251656704" behindDoc="0" locked="0" layoutInCell="0" allowOverlap="1" wp14:anchorId="67D33FEF" wp14:editId="2E48A977">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9F9110F"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33FEF" id="Text Box 4" o:spid="_x0000_s1034"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" o:allowincell="f" filled="f" stroked="f">
              <v:stroke dashstyle="1 1"/>
              <v:textbox inset="0,0,0,0">
                <w:txbxContent>
                  <w:p w14:paraId="69F9110F"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noProof/>
      </w:rPr>
      <mc:AlternateContent>
        <mc:Choice Requires="wps">
          <w:drawing>
            <wp:anchor distT="0" distB="0" distL="114299" distR="114299" simplePos="0" relativeHeight="251655680" behindDoc="0" locked="0" layoutInCell="0" allowOverlap="1" wp14:anchorId="3499F473" wp14:editId="1143BECA">
              <wp:simplePos x="0" y="0"/>
              <wp:positionH relativeFrom="column">
                <wp:posOffset>-360046</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E0506" id="Line 1"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" o:allowincell="f">
              <v:stroke dashstyle="1 1"/>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A2B82"/>
    <w:multiLevelType w:val="hybridMultilevel"/>
    <w:tmpl w:val="5C0215F2"/>
    <w:lvl w:ilvl="0" w:tplc="6A50FCDE">
      <w:start w:val="1"/>
      <w:numFmt w:val="taiwaneseCountingThousand"/>
      <w:lvlText w:val="(%1)"/>
      <w:lvlJc w:val="left"/>
      <w:pPr>
        <w:ind w:left="3036" w:hanging="720"/>
      </w:pPr>
      <w:rPr>
        <w:rFonts w:hint="default"/>
      </w:rPr>
    </w:lvl>
    <w:lvl w:ilvl="1" w:tplc="04090019" w:tentative="1">
      <w:start w:val="1"/>
      <w:numFmt w:val="ideographTraditional"/>
      <w:lvlText w:val="%2、"/>
      <w:lvlJc w:val="left"/>
      <w:pPr>
        <w:ind w:left="3276" w:hanging="480"/>
      </w:pPr>
    </w:lvl>
    <w:lvl w:ilvl="2" w:tplc="0409001B" w:tentative="1">
      <w:start w:val="1"/>
      <w:numFmt w:val="lowerRoman"/>
      <w:lvlText w:val="%3."/>
      <w:lvlJc w:val="right"/>
      <w:pPr>
        <w:ind w:left="3756" w:hanging="480"/>
      </w:pPr>
    </w:lvl>
    <w:lvl w:ilvl="3" w:tplc="0409000F" w:tentative="1">
      <w:start w:val="1"/>
      <w:numFmt w:val="decimal"/>
      <w:lvlText w:val="%4."/>
      <w:lvlJc w:val="left"/>
      <w:pPr>
        <w:ind w:left="4236" w:hanging="480"/>
      </w:pPr>
    </w:lvl>
    <w:lvl w:ilvl="4" w:tplc="04090019" w:tentative="1">
      <w:start w:val="1"/>
      <w:numFmt w:val="ideographTraditional"/>
      <w:lvlText w:val="%5、"/>
      <w:lvlJc w:val="left"/>
      <w:pPr>
        <w:ind w:left="4716" w:hanging="480"/>
      </w:pPr>
    </w:lvl>
    <w:lvl w:ilvl="5" w:tplc="0409001B" w:tentative="1">
      <w:start w:val="1"/>
      <w:numFmt w:val="lowerRoman"/>
      <w:lvlText w:val="%6."/>
      <w:lvlJc w:val="right"/>
      <w:pPr>
        <w:ind w:left="5196" w:hanging="480"/>
      </w:pPr>
    </w:lvl>
    <w:lvl w:ilvl="6" w:tplc="0409000F" w:tentative="1">
      <w:start w:val="1"/>
      <w:numFmt w:val="decimal"/>
      <w:lvlText w:val="%7."/>
      <w:lvlJc w:val="left"/>
      <w:pPr>
        <w:ind w:left="5676" w:hanging="480"/>
      </w:pPr>
    </w:lvl>
    <w:lvl w:ilvl="7" w:tplc="04090019" w:tentative="1">
      <w:start w:val="1"/>
      <w:numFmt w:val="ideographTraditional"/>
      <w:lvlText w:val="%8、"/>
      <w:lvlJc w:val="left"/>
      <w:pPr>
        <w:ind w:left="6156" w:hanging="480"/>
      </w:pPr>
    </w:lvl>
    <w:lvl w:ilvl="8" w:tplc="0409001B" w:tentative="1">
      <w:start w:val="1"/>
      <w:numFmt w:val="lowerRoman"/>
      <w:lvlText w:val="%9."/>
      <w:lvlJc w:val="right"/>
      <w:pPr>
        <w:ind w:left="6636" w:hanging="480"/>
      </w:pPr>
    </w:lvl>
  </w:abstractNum>
  <w:abstractNum w:abstractNumId="1" w15:restartNumberingAfterBreak="0">
    <w:nsid w:val="39A23936"/>
    <w:multiLevelType w:val="multilevel"/>
    <w:tmpl w:val="29C82EFA"/>
    <w:lvl w:ilvl="0">
      <w:start w:val="1"/>
      <w:numFmt w:val="taiwaneseCountingThousand"/>
      <w:suff w:val="nothing"/>
      <w:lvlText w:val="%1、"/>
      <w:lvlJc w:val="left"/>
      <w:pPr>
        <w:ind w:left="794" w:hanging="477"/>
      </w:pPr>
      <w:rPr>
        <w:rFonts w:hint="eastAsia"/>
        <w:b w:val="0"/>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2"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3"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4" w15:restartNumberingAfterBreak="0">
    <w:nsid w:val="6D1342CF"/>
    <w:multiLevelType w:val="hybridMultilevel"/>
    <w:tmpl w:val="98126F74"/>
    <w:lvl w:ilvl="0" w:tplc="191E0DD2">
      <w:start w:val="1"/>
      <w:numFmt w:val="taiwaneseCountingThousand"/>
      <w:lvlText w:val="%1、"/>
      <w:lvlJc w:val="left"/>
      <w:pPr>
        <w:ind w:left="2325" w:hanging="720"/>
      </w:pPr>
      <w:rPr>
        <w:rFonts w:hint="default"/>
      </w:rPr>
    </w:lvl>
    <w:lvl w:ilvl="1" w:tplc="04090019" w:tentative="1">
      <w:start w:val="1"/>
      <w:numFmt w:val="ideographTraditional"/>
      <w:lvlText w:val="%2、"/>
      <w:lvlJc w:val="left"/>
      <w:pPr>
        <w:ind w:left="2565" w:hanging="480"/>
      </w:pPr>
    </w:lvl>
    <w:lvl w:ilvl="2" w:tplc="0409001B" w:tentative="1">
      <w:start w:val="1"/>
      <w:numFmt w:val="lowerRoman"/>
      <w:lvlText w:val="%3."/>
      <w:lvlJc w:val="right"/>
      <w:pPr>
        <w:ind w:left="3045" w:hanging="480"/>
      </w:pPr>
    </w:lvl>
    <w:lvl w:ilvl="3" w:tplc="0409000F" w:tentative="1">
      <w:start w:val="1"/>
      <w:numFmt w:val="decimal"/>
      <w:lvlText w:val="%4."/>
      <w:lvlJc w:val="left"/>
      <w:pPr>
        <w:ind w:left="3525" w:hanging="480"/>
      </w:pPr>
    </w:lvl>
    <w:lvl w:ilvl="4" w:tplc="04090019" w:tentative="1">
      <w:start w:val="1"/>
      <w:numFmt w:val="ideographTraditional"/>
      <w:lvlText w:val="%5、"/>
      <w:lvlJc w:val="left"/>
      <w:pPr>
        <w:ind w:left="4005" w:hanging="480"/>
      </w:pPr>
    </w:lvl>
    <w:lvl w:ilvl="5" w:tplc="0409001B" w:tentative="1">
      <w:start w:val="1"/>
      <w:numFmt w:val="lowerRoman"/>
      <w:lvlText w:val="%6."/>
      <w:lvlJc w:val="right"/>
      <w:pPr>
        <w:ind w:left="4485" w:hanging="480"/>
      </w:pPr>
    </w:lvl>
    <w:lvl w:ilvl="6" w:tplc="0409000F" w:tentative="1">
      <w:start w:val="1"/>
      <w:numFmt w:val="decimal"/>
      <w:lvlText w:val="%7."/>
      <w:lvlJc w:val="left"/>
      <w:pPr>
        <w:ind w:left="4965" w:hanging="480"/>
      </w:pPr>
    </w:lvl>
    <w:lvl w:ilvl="7" w:tplc="04090019" w:tentative="1">
      <w:start w:val="1"/>
      <w:numFmt w:val="ideographTraditional"/>
      <w:lvlText w:val="%8、"/>
      <w:lvlJc w:val="left"/>
      <w:pPr>
        <w:ind w:left="5445" w:hanging="480"/>
      </w:pPr>
    </w:lvl>
    <w:lvl w:ilvl="8" w:tplc="0409001B" w:tentative="1">
      <w:start w:val="1"/>
      <w:numFmt w:val="lowerRoman"/>
      <w:lvlText w:val="%9."/>
      <w:lvlJc w:val="right"/>
      <w:pPr>
        <w:ind w:left="5925" w:hanging="4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v:stroke dashstyle="1 1"/>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08"/>
    <w:rsid w:val="0000318F"/>
    <w:rsid w:val="00031F96"/>
    <w:rsid w:val="00037559"/>
    <w:rsid w:val="00043559"/>
    <w:rsid w:val="00045F2F"/>
    <w:rsid w:val="0006386C"/>
    <w:rsid w:val="00064D29"/>
    <w:rsid w:val="00066CA1"/>
    <w:rsid w:val="000878F0"/>
    <w:rsid w:val="000A07EB"/>
    <w:rsid w:val="000A6A0C"/>
    <w:rsid w:val="000E3AE3"/>
    <w:rsid w:val="001029B4"/>
    <w:rsid w:val="001138DD"/>
    <w:rsid w:val="00135FC8"/>
    <w:rsid w:val="00137BA2"/>
    <w:rsid w:val="00145350"/>
    <w:rsid w:val="0017325C"/>
    <w:rsid w:val="00193789"/>
    <w:rsid w:val="001A0D27"/>
    <w:rsid w:val="001A77FE"/>
    <w:rsid w:val="001B7F22"/>
    <w:rsid w:val="001D55E4"/>
    <w:rsid w:val="001F39CE"/>
    <w:rsid w:val="001F3CD2"/>
    <w:rsid w:val="001F539C"/>
    <w:rsid w:val="001F7B2E"/>
    <w:rsid w:val="002568C5"/>
    <w:rsid w:val="002644E3"/>
    <w:rsid w:val="00264B0B"/>
    <w:rsid w:val="00276F14"/>
    <w:rsid w:val="0029494F"/>
    <w:rsid w:val="002A70F1"/>
    <w:rsid w:val="002C4A31"/>
    <w:rsid w:val="002D32D4"/>
    <w:rsid w:val="002D6542"/>
    <w:rsid w:val="002E2433"/>
    <w:rsid w:val="002E3E0A"/>
    <w:rsid w:val="002F51BD"/>
    <w:rsid w:val="002F7C74"/>
    <w:rsid w:val="00312117"/>
    <w:rsid w:val="0031774B"/>
    <w:rsid w:val="00322547"/>
    <w:rsid w:val="00326E74"/>
    <w:rsid w:val="00327735"/>
    <w:rsid w:val="00331E51"/>
    <w:rsid w:val="00344516"/>
    <w:rsid w:val="00344988"/>
    <w:rsid w:val="00357481"/>
    <w:rsid w:val="003801EB"/>
    <w:rsid w:val="00383ABC"/>
    <w:rsid w:val="003A2D2A"/>
    <w:rsid w:val="003A3D21"/>
    <w:rsid w:val="003A7920"/>
    <w:rsid w:val="003C09B2"/>
    <w:rsid w:val="003C367A"/>
    <w:rsid w:val="003C7295"/>
    <w:rsid w:val="003C7628"/>
    <w:rsid w:val="003F63AA"/>
    <w:rsid w:val="003F6AC3"/>
    <w:rsid w:val="00413416"/>
    <w:rsid w:val="00413B22"/>
    <w:rsid w:val="00415857"/>
    <w:rsid w:val="00426937"/>
    <w:rsid w:val="00434E9E"/>
    <w:rsid w:val="004402C1"/>
    <w:rsid w:val="00446222"/>
    <w:rsid w:val="00463AE6"/>
    <w:rsid w:val="00475ACD"/>
    <w:rsid w:val="00481442"/>
    <w:rsid w:val="0048551C"/>
    <w:rsid w:val="00495C2D"/>
    <w:rsid w:val="004A2FDB"/>
    <w:rsid w:val="004A6A51"/>
    <w:rsid w:val="004C6924"/>
    <w:rsid w:val="004E4FE3"/>
    <w:rsid w:val="00517ABF"/>
    <w:rsid w:val="0053112F"/>
    <w:rsid w:val="005374DD"/>
    <w:rsid w:val="00545638"/>
    <w:rsid w:val="005469F3"/>
    <w:rsid w:val="005734C8"/>
    <w:rsid w:val="00593177"/>
    <w:rsid w:val="00594D60"/>
    <w:rsid w:val="005B553C"/>
    <w:rsid w:val="005E088C"/>
    <w:rsid w:val="005F1EE2"/>
    <w:rsid w:val="005F33EF"/>
    <w:rsid w:val="0060226C"/>
    <w:rsid w:val="006046BC"/>
    <w:rsid w:val="00613116"/>
    <w:rsid w:val="00626D67"/>
    <w:rsid w:val="006339A4"/>
    <w:rsid w:val="00645553"/>
    <w:rsid w:val="006478F2"/>
    <w:rsid w:val="00653591"/>
    <w:rsid w:val="006754A5"/>
    <w:rsid w:val="00681C04"/>
    <w:rsid w:val="00682716"/>
    <w:rsid w:val="006A0F0E"/>
    <w:rsid w:val="006A5193"/>
    <w:rsid w:val="006A785F"/>
    <w:rsid w:val="006B2CE8"/>
    <w:rsid w:val="006B413A"/>
    <w:rsid w:val="006C3138"/>
    <w:rsid w:val="006C579E"/>
    <w:rsid w:val="006F780E"/>
    <w:rsid w:val="0073388F"/>
    <w:rsid w:val="00736536"/>
    <w:rsid w:val="00753F98"/>
    <w:rsid w:val="00754797"/>
    <w:rsid w:val="00783B2C"/>
    <w:rsid w:val="007854CC"/>
    <w:rsid w:val="007877B1"/>
    <w:rsid w:val="007910D4"/>
    <w:rsid w:val="00792D6A"/>
    <w:rsid w:val="007A28CD"/>
    <w:rsid w:val="007A3A05"/>
    <w:rsid w:val="007B77A3"/>
    <w:rsid w:val="007C0EF2"/>
    <w:rsid w:val="007D05DA"/>
    <w:rsid w:val="007E1E78"/>
    <w:rsid w:val="007E36F5"/>
    <w:rsid w:val="007E55FC"/>
    <w:rsid w:val="007E68CD"/>
    <w:rsid w:val="0080339D"/>
    <w:rsid w:val="00805339"/>
    <w:rsid w:val="0081266A"/>
    <w:rsid w:val="0083337E"/>
    <w:rsid w:val="0087077E"/>
    <w:rsid w:val="0089243E"/>
    <w:rsid w:val="008A6178"/>
    <w:rsid w:val="008A62E9"/>
    <w:rsid w:val="008A7AE5"/>
    <w:rsid w:val="008B3587"/>
    <w:rsid w:val="008D00DD"/>
    <w:rsid w:val="008D25D5"/>
    <w:rsid w:val="008E71F2"/>
    <w:rsid w:val="008F47A9"/>
    <w:rsid w:val="009021DE"/>
    <w:rsid w:val="00907DE8"/>
    <w:rsid w:val="0091294C"/>
    <w:rsid w:val="0091491D"/>
    <w:rsid w:val="0092672F"/>
    <w:rsid w:val="00926A0A"/>
    <w:rsid w:val="00930640"/>
    <w:rsid w:val="00932A7B"/>
    <w:rsid w:val="00937178"/>
    <w:rsid w:val="009427B1"/>
    <w:rsid w:val="00943354"/>
    <w:rsid w:val="00957F68"/>
    <w:rsid w:val="009773C1"/>
    <w:rsid w:val="00992406"/>
    <w:rsid w:val="009951E5"/>
    <w:rsid w:val="009A5DC7"/>
    <w:rsid w:val="009C44E9"/>
    <w:rsid w:val="009C621E"/>
    <w:rsid w:val="009D5D03"/>
    <w:rsid w:val="009D5E6C"/>
    <w:rsid w:val="009E24DC"/>
    <w:rsid w:val="009E25A9"/>
    <w:rsid w:val="009E751A"/>
    <w:rsid w:val="00A015EA"/>
    <w:rsid w:val="00A403E1"/>
    <w:rsid w:val="00A4566C"/>
    <w:rsid w:val="00A5145C"/>
    <w:rsid w:val="00A77241"/>
    <w:rsid w:val="00A86C73"/>
    <w:rsid w:val="00A958D9"/>
    <w:rsid w:val="00AA0EB3"/>
    <w:rsid w:val="00AB3AD6"/>
    <w:rsid w:val="00AE2B87"/>
    <w:rsid w:val="00AF554B"/>
    <w:rsid w:val="00B202E0"/>
    <w:rsid w:val="00B25CFA"/>
    <w:rsid w:val="00B4585F"/>
    <w:rsid w:val="00B66053"/>
    <w:rsid w:val="00B7434A"/>
    <w:rsid w:val="00B91036"/>
    <w:rsid w:val="00B94AE0"/>
    <w:rsid w:val="00BC026E"/>
    <w:rsid w:val="00BC0F00"/>
    <w:rsid w:val="00BC18B9"/>
    <w:rsid w:val="00BD1EB3"/>
    <w:rsid w:val="00BE032B"/>
    <w:rsid w:val="00BE45C9"/>
    <w:rsid w:val="00BE6808"/>
    <w:rsid w:val="00BF7414"/>
    <w:rsid w:val="00C15352"/>
    <w:rsid w:val="00C24A9E"/>
    <w:rsid w:val="00C434F4"/>
    <w:rsid w:val="00C53CEA"/>
    <w:rsid w:val="00C60C2D"/>
    <w:rsid w:val="00C62A65"/>
    <w:rsid w:val="00C67B9C"/>
    <w:rsid w:val="00C809BF"/>
    <w:rsid w:val="00C9187C"/>
    <w:rsid w:val="00C91C6D"/>
    <w:rsid w:val="00C93455"/>
    <w:rsid w:val="00CA05C8"/>
    <w:rsid w:val="00CA167A"/>
    <w:rsid w:val="00CA4BB8"/>
    <w:rsid w:val="00CB216C"/>
    <w:rsid w:val="00CC16AC"/>
    <w:rsid w:val="00CD0292"/>
    <w:rsid w:val="00CD23C9"/>
    <w:rsid w:val="00CE26D9"/>
    <w:rsid w:val="00CE40F4"/>
    <w:rsid w:val="00CE6FF7"/>
    <w:rsid w:val="00CF40A5"/>
    <w:rsid w:val="00D0194C"/>
    <w:rsid w:val="00D15335"/>
    <w:rsid w:val="00D73F73"/>
    <w:rsid w:val="00D77202"/>
    <w:rsid w:val="00D81CCB"/>
    <w:rsid w:val="00D83D8C"/>
    <w:rsid w:val="00D83EB3"/>
    <w:rsid w:val="00DA43FC"/>
    <w:rsid w:val="00DB07C5"/>
    <w:rsid w:val="00DC1B51"/>
    <w:rsid w:val="00DE32A4"/>
    <w:rsid w:val="00DF33B8"/>
    <w:rsid w:val="00E03DA3"/>
    <w:rsid w:val="00E217CB"/>
    <w:rsid w:val="00E30037"/>
    <w:rsid w:val="00E37BB5"/>
    <w:rsid w:val="00E520B5"/>
    <w:rsid w:val="00E54269"/>
    <w:rsid w:val="00E653BF"/>
    <w:rsid w:val="00E818FC"/>
    <w:rsid w:val="00EB0824"/>
    <w:rsid w:val="00EB1D90"/>
    <w:rsid w:val="00EC2A08"/>
    <w:rsid w:val="00EC405C"/>
    <w:rsid w:val="00ED4835"/>
    <w:rsid w:val="00EF21E8"/>
    <w:rsid w:val="00F03CF9"/>
    <w:rsid w:val="00F0429F"/>
    <w:rsid w:val="00F63B9F"/>
    <w:rsid w:val="00F72B28"/>
    <w:rsid w:val="00F83380"/>
    <w:rsid w:val="00FB68BE"/>
    <w:rsid w:val="00FB7104"/>
    <w:rsid w:val="00FE3DD2"/>
    <w:rsid w:val="00FF35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dashstyle="1 1"/>
    </o:shapedefaults>
    <o:shapelayout v:ext="edit">
      <o:idmap v:ext="edit" data="1"/>
    </o:shapelayout>
  </w:shapeDefaults>
  <w:decimalSymbol w:val="."/>
  <w:listSeparator w:val=","/>
  <w14:docId w14:val="0B76ECB5"/>
  <w15:docId w15:val="{EAB42302-6264-4209-BF12-2A396A66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customStyle="1" w:styleId="a5">
    <w:name w:val="說明"/>
    <w:basedOn w:val="a6"/>
    <w:pPr>
      <w:spacing w:after="0" w:line="640" w:lineRule="exact"/>
      <w:ind w:left="952" w:hanging="952"/>
    </w:pPr>
    <w:rPr>
      <w:rFonts w:ascii="Arial" w:hAnsi="Arial"/>
      <w:sz w:val="32"/>
    </w:rPr>
  </w:style>
  <w:style w:type="character" w:styleId="a7">
    <w:name w:val="page number"/>
    <w:basedOn w:val="a0"/>
  </w:style>
  <w:style w:type="paragraph" w:styleId="a8">
    <w:name w:val="Balloon Text"/>
    <w:basedOn w:val="a"/>
    <w:semiHidden/>
    <w:rPr>
      <w:rFonts w:ascii="Arial" w:hAnsi="Arial"/>
      <w:sz w:val="18"/>
      <w:szCs w:val="18"/>
    </w:rPr>
  </w:style>
  <w:style w:type="paragraph" w:styleId="a6">
    <w:name w:val="Body Text Indent"/>
    <w:basedOn w:val="a"/>
    <w:pPr>
      <w:spacing w:after="120"/>
      <w:ind w:left="480"/>
    </w:pPr>
  </w:style>
  <w:style w:type="paragraph" w:customStyle="1" w:styleId="a9">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a">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b">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c">
    <w:name w:val="立法院(承辦單位)"/>
    <w:basedOn w:val="a"/>
    <w:pPr>
      <w:spacing w:line="240" w:lineRule="exact"/>
    </w:pPr>
    <w:rPr>
      <w:rFonts w:hAnsi="標楷體"/>
      <w:sz w:val="22"/>
      <w:szCs w:val="22"/>
    </w:rPr>
  </w:style>
  <w:style w:type="paragraph" w:customStyle="1" w:styleId="ad">
    <w:name w:val="立法院(發文地址)"/>
    <w:basedOn w:val="a"/>
    <w:pPr>
      <w:spacing w:line="240" w:lineRule="exact"/>
    </w:pPr>
    <w:rPr>
      <w:sz w:val="22"/>
      <w:szCs w:val="22"/>
    </w:rPr>
  </w:style>
  <w:style w:type="paragraph" w:customStyle="1" w:styleId="ae">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
    <w:name w:val="立法院(發文日期)"/>
    <w:basedOn w:val="a"/>
    <w:pPr>
      <w:snapToGrid w:val="0"/>
      <w:ind w:left="731" w:hanging="731"/>
    </w:pPr>
    <w:rPr>
      <w:rFonts w:hAnsi="標楷體"/>
    </w:rPr>
  </w:style>
  <w:style w:type="paragraph" w:customStyle="1" w:styleId="af0">
    <w:name w:val="立法院(會議名稱)"/>
    <w:basedOn w:val="a"/>
    <w:pPr>
      <w:snapToGrid w:val="0"/>
      <w:spacing w:line="500" w:lineRule="exact"/>
      <w:ind w:left="1620" w:hanging="1620"/>
    </w:pPr>
    <w:rPr>
      <w:sz w:val="32"/>
      <w:szCs w:val="32"/>
    </w:rPr>
  </w:style>
  <w:style w:type="paragraph" w:customStyle="1" w:styleId="af1">
    <w:name w:val="立法院(聯絡人及電話)"/>
    <w:basedOn w:val="a"/>
    <w:pPr>
      <w:snapToGrid w:val="0"/>
      <w:spacing w:line="500" w:lineRule="exact"/>
    </w:pPr>
    <w:rPr>
      <w:rFonts w:hAnsi="標楷體"/>
      <w:sz w:val="32"/>
      <w:szCs w:val="32"/>
    </w:rPr>
  </w:style>
  <w:style w:type="paragraph" w:customStyle="1" w:styleId="af2">
    <w:name w:val="立法院(出席委員)"/>
    <w:basedOn w:val="a"/>
    <w:pPr>
      <w:snapToGrid w:val="0"/>
      <w:spacing w:line="500" w:lineRule="exact"/>
    </w:pPr>
    <w:rPr>
      <w:rFonts w:hAnsi="標楷體"/>
      <w:sz w:val="32"/>
      <w:szCs w:val="32"/>
    </w:rPr>
  </w:style>
  <w:style w:type="paragraph" w:customStyle="1" w:styleId="af3">
    <w:name w:val="立法院(列席委員)"/>
    <w:basedOn w:val="a"/>
    <w:pPr>
      <w:kinsoku w:val="0"/>
      <w:overflowPunct w:val="0"/>
      <w:snapToGrid w:val="0"/>
      <w:spacing w:before="120"/>
      <w:ind w:left="900" w:hanging="900"/>
    </w:pPr>
    <w:rPr>
      <w:rFonts w:hAnsi="標楷體"/>
      <w:sz w:val="32"/>
      <w:szCs w:val="32"/>
    </w:rPr>
  </w:style>
  <w:style w:type="paragraph" w:customStyle="1" w:styleId="af4">
    <w:name w:val="立法院(列席單位)"/>
    <w:basedOn w:val="a9"/>
    <w:pPr>
      <w:kinsoku w:val="0"/>
      <w:ind w:left="900" w:hanging="900"/>
    </w:pPr>
    <w:rPr>
      <w:sz w:val="32"/>
      <w:szCs w:val="32"/>
    </w:rPr>
  </w:style>
  <w:style w:type="paragraph" w:customStyle="1" w:styleId="space0">
    <w:name w:val="立法院(列席單位space)"/>
    <w:basedOn w:val="a9"/>
    <w:pPr>
      <w:tabs>
        <w:tab w:val="left" w:pos="1905"/>
      </w:tabs>
      <w:kinsoku w:val="0"/>
      <w:ind w:left="900" w:hanging="900"/>
    </w:pPr>
  </w:style>
  <w:style w:type="paragraph" w:customStyle="1" w:styleId="af5">
    <w:name w:val="立法院(副本)"/>
    <w:basedOn w:val="a"/>
    <w:pPr>
      <w:spacing w:line="280" w:lineRule="exact"/>
    </w:pPr>
  </w:style>
  <w:style w:type="paragraph" w:customStyle="1" w:styleId="space1">
    <w:name w:val="立法院(備註space)"/>
    <w:basedOn w:val="a9"/>
    <w:pPr>
      <w:kinsoku w:val="0"/>
      <w:spacing w:line="240" w:lineRule="auto"/>
      <w:ind w:left="731" w:hanging="731"/>
    </w:pPr>
  </w:style>
  <w:style w:type="paragraph" w:customStyle="1" w:styleId="af6">
    <w:name w:val="立法院(章戳)"/>
    <w:basedOn w:val="aa"/>
    <w:rPr>
      <w:rFonts w:ascii="Times New Roman" w:hAnsi="Times New Roman"/>
      <w:kern w:val="0"/>
      <w:sz w:val="40"/>
      <w:szCs w:val="20"/>
    </w:rPr>
  </w:style>
  <w:style w:type="paragraph" w:customStyle="1" w:styleId="af7">
    <w:name w:val="立法院(決行)"/>
    <w:basedOn w:val="a"/>
  </w:style>
  <w:style w:type="paragraph" w:customStyle="1" w:styleId="af8">
    <w:name w:val="立法院(條碼位置)"/>
    <w:basedOn w:val="a"/>
    <w:rPr>
      <w:rFonts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1295;\&#22996;&#21729;&#26371;&#38283;&#26371;&#36890;&#30693;&#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13F37-FE9F-47D6-B8CB-7222414D9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委員會開會通知稿</Template>
  <TotalTime>0</TotalTime>
  <Pages>3</Pages>
  <Words>241</Words>
  <Characters>1378</Characters>
  <Application>Microsoft Office Word</Application>
  <DocSecurity>0</DocSecurity>
  <Lines>11</Lines>
  <Paragraphs>3</Paragraphs>
  <ScaleCrop>false</ScaleCrop>
  <Company>eic</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user</dc:creator>
  <cp:keywords/>
  <cp:lastModifiedBy>Administrator</cp:lastModifiedBy>
  <cp:revision>2</cp:revision>
  <cp:lastPrinted>2024-11-08T08:34:00Z</cp:lastPrinted>
  <dcterms:created xsi:type="dcterms:W3CDTF">2026-11-06T08:25:00Z</dcterms:created>
  <dcterms:modified xsi:type="dcterms:W3CDTF">2026-11-06T08:25:00Z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文件類別2">
    <vt:lpwstr>非議案開會通知單</vt:lpwstr>
  </property>
  <property fmtid="{D5CDD505-2E9C-101B-9397-08002B2CF9AE}" pid="4" name="歸檔或續辦">
    <vt:lpwstr>2</vt:lpwstr>
  </property>
  <property fmtid="{D5CDD505-2E9C-101B-9397-08002B2CF9AE}" pid="5" name="GrammarlyDocumentId">
    <vt:lpwstr>18b3e2d9cba989590dd37c1144e6ad2c2a4377d084f908aa80ffa268bf04c9fb</vt:lpwstr>
  </property>
  <property fmtid="{D5CDD505-2E9C-101B-9397-08002B2CF9AE}" pid="6" name="公文性質">
    <vt:lpwstr>08,一般公文</vt:lpwstr>
  </property>
  <property fmtid="{D5CDD505-2E9C-101B-9397-08002B2CF9AE}" pid="7" name="文號">
    <vt:lpwstr>1152101319</vt:lpwstr>
  </property>
  <property fmtid="{D5CDD505-2E9C-101B-9397-08002B2CF9AE}" pid="8" name="HttpUrl">
    <vt:lpwstr>https://docdl.ly.gov.tw/add/</vt:lpwstr>
  </property>
  <property fmtid="{D5CDD505-2E9C-101B-9397-08002B2CF9AE}" pid="9" name="HttpPath">
    <vt:lpwstr>EA/EAServer/Repository/WebApplication/jsp/odmgr/http/</vt:lpwstr>
  </property>
  <property fmtid="{D5CDD505-2E9C-101B-9397-08002B2CF9AE}" pid="10" name="DiPath">
    <vt:lpwstr>EA/EAServer/Repository/WebApplication/jsp/odmgr/di/</vt:lpwstr>
  </property>
  <property fmtid="{D5CDD505-2E9C-101B-9397-08002B2CF9AE}" pid="11" name="發文字">
    <vt:lpwstr>21</vt:lpwstr>
  </property>
  <property fmtid="{D5CDD505-2E9C-101B-9397-08002B2CF9AE}" pid="12" name="發文號">
    <vt:lpwstr>1152101319</vt:lpwstr>
  </property>
  <property fmtid="{D5CDD505-2E9C-101B-9397-08002B2CF9AE}" pid="13" name="發文支號">
    <vt:lpwstr>0</vt:lpwstr>
  </property>
  <property fmtid="{D5CDD505-2E9C-101B-9397-08002B2CF9AE}" pid="14" name="TotFileSize">
    <vt:lpwstr>28725</vt:lpwstr>
  </property>
</Properties>
</file>