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549B45" w14:textId="77777777" w:rsidR="000A6D01" w:rsidRPr="008A4E9A" w:rsidRDefault="008A4E9A" w:rsidP="00FB1077">
      <w:pPr>
        <w:spacing w:line="480" w:lineRule="exact"/>
        <w:ind w:rightChars="-90" w:right="-216"/>
        <w:jc w:val="both"/>
        <w:rPr>
          <w:rFonts w:ascii="標楷體" w:eastAsia="標楷體" w:hAnsi="標楷體"/>
          <w:b/>
          <w:spacing w:val="-6"/>
          <w:sz w:val="32"/>
          <w:szCs w:val="32"/>
        </w:rPr>
      </w:pPr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立法院第</w:t>
      </w:r>
      <w:bookmarkStart w:id="0" w:name="屆別"/>
      <w:r w:rsidRPr="008A4E9A">
        <w:rPr>
          <w:rFonts w:ascii="標楷體" w:eastAsia="標楷體" w:hAnsi="標楷體"/>
          <w:b/>
          <w:spacing w:val="-6"/>
          <w:sz w:val="32"/>
          <w:szCs w:val="32"/>
        </w:rPr>
        <w:t>8</w:t>
      </w:r>
      <w:bookmarkEnd w:id="0"/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屆第</w:t>
      </w:r>
      <w:r w:rsidR="00C2128E">
        <w:rPr>
          <w:rFonts w:ascii="標楷體" w:eastAsia="標楷體" w:hAnsi="標楷體" w:hint="eastAsia"/>
          <w:b/>
          <w:spacing w:val="-6"/>
          <w:sz w:val="32"/>
          <w:szCs w:val="32"/>
        </w:rPr>
        <w:t>6</w:t>
      </w:r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會期</w:t>
      </w:r>
      <w:bookmarkStart w:id="1" w:name="委員會"/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內政、司法及法制委員會</w:t>
      </w:r>
      <w:bookmarkEnd w:id="1"/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第</w:t>
      </w:r>
      <w:r w:rsidR="00C2128E">
        <w:rPr>
          <w:rFonts w:ascii="標楷體" w:eastAsia="標楷體" w:hAnsi="標楷體" w:hint="eastAsia"/>
          <w:b/>
          <w:spacing w:val="-6"/>
          <w:sz w:val="32"/>
          <w:szCs w:val="32"/>
        </w:rPr>
        <w:t>1</w:t>
      </w:r>
      <w:r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次聯席會議</w:t>
      </w:r>
      <w:r w:rsidR="000A6D01" w:rsidRPr="008A4E9A">
        <w:rPr>
          <w:rFonts w:ascii="標楷體" w:eastAsia="標楷體" w:hAnsi="標楷體" w:hint="eastAsia"/>
          <w:b/>
          <w:spacing w:val="-6"/>
          <w:sz w:val="32"/>
          <w:szCs w:val="32"/>
        </w:rPr>
        <w:t>議事日程</w:t>
      </w:r>
    </w:p>
    <w:p w14:paraId="5FD558F1" w14:textId="77777777" w:rsidR="000A6D01" w:rsidRPr="005A1405" w:rsidRDefault="000A6D01" w:rsidP="00FB1077">
      <w:pPr>
        <w:spacing w:line="480" w:lineRule="exact"/>
        <w:ind w:left="1280" w:hangingChars="400" w:hanging="1280"/>
        <w:jc w:val="both"/>
        <w:rPr>
          <w:rFonts w:ascii="標楷體" w:eastAsia="標楷體" w:hAnsi="標楷體"/>
          <w:sz w:val="32"/>
          <w:szCs w:val="32"/>
        </w:rPr>
      </w:pPr>
      <w:r w:rsidRPr="005A1405">
        <w:rPr>
          <w:rFonts w:ascii="標楷體" w:eastAsia="標楷體" w:hAnsi="標楷體" w:hint="eastAsia"/>
          <w:sz w:val="32"/>
          <w:szCs w:val="32"/>
        </w:rPr>
        <w:t>時  間：</w:t>
      </w:r>
      <w:bookmarkStart w:id="2" w:name="開會時間"/>
      <w:r w:rsidR="008955DF" w:rsidRPr="008955DF">
        <w:rPr>
          <w:rFonts w:ascii="標楷體" w:eastAsia="標楷體" w:hAnsi="標楷體"/>
          <w:sz w:val="32"/>
          <w:szCs w:val="32"/>
        </w:rPr>
        <w:t>10</w:t>
      </w:r>
      <w:r w:rsidR="00C2128E">
        <w:rPr>
          <w:rFonts w:ascii="標楷體" w:eastAsia="標楷體" w:hAnsi="標楷體" w:hint="eastAsia"/>
          <w:sz w:val="32"/>
          <w:szCs w:val="32"/>
        </w:rPr>
        <w:t>4</w:t>
      </w:r>
      <w:r w:rsidR="008955DF" w:rsidRPr="008955DF">
        <w:rPr>
          <w:rFonts w:ascii="標楷體" w:eastAsia="標楷體" w:hAnsi="標楷體"/>
          <w:sz w:val="32"/>
          <w:szCs w:val="32"/>
        </w:rPr>
        <w:t>年</w:t>
      </w:r>
      <w:r w:rsidR="00C2128E">
        <w:rPr>
          <w:rFonts w:ascii="標楷體" w:eastAsia="標楷體" w:hAnsi="標楷體" w:hint="eastAsia"/>
          <w:sz w:val="32"/>
          <w:szCs w:val="32"/>
        </w:rPr>
        <w:t>1</w:t>
      </w:r>
      <w:r w:rsidR="008955DF" w:rsidRPr="008955DF">
        <w:rPr>
          <w:rFonts w:ascii="標楷體" w:eastAsia="標楷體" w:hAnsi="標楷體"/>
          <w:sz w:val="32"/>
          <w:szCs w:val="32"/>
        </w:rPr>
        <w:t>月</w:t>
      </w:r>
      <w:r w:rsidR="00C2128E">
        <w:rPr>
          <w:rFonts w:ascii="標楷體" w:eastAsia="標楷體" w:hAnsi="標楷體" w:hint="eastAsia"/>
          <w:sz w:val="32"/>
          <w:szCs w:val="32"/>
        </w:rPr>
        <w:t>5</w:t>
      </w:r>
      <w:r w:rsidR="008955DF" w:rsidRPr="008955DF">
        <w:rPr>
          <w:rFonts w:ascii="標楷體" w:eastAsia="標楷體" w:hAnsi="標楷體"/>
          <w:sz w:val="32"/>
          <w:szCs w:val="32"/>
        </w:rPr>
        <w:t>日（星期</w:t>
      </w:r>
      <w:r w:rsidR="00C2128E">
        <w:rPr>
          <w:rFonts w:ascii="標楷體" w:eastAsia="標楷體" w:hAnsi="標楷體" w:hint="eastAsia"/>
          <w:sz w:val="32"/>
          <w:szCs w:val="32"/>
        </w:rPr>
        <w:t>一</w:t>
      </w:r>
      <w:r w:rsidR="008955DF" w:rsidRPr="008955DF">
        <w:rPr>
          <w:rFonts w:ascii="標楷體" w:eastAsia="標楷體" w:hAnsi="標楷體"/>
          <w:sz w:val="32"/>
          <w:szCs w:val="32"/>
        </w:rPr>
        <w:t>）上午9時至下午5時30分</w:t>
      </w:r>
      <w:bookmarkEnd w:id="2"/>
    </w:p>
    <w:p w14:paraId="16C1FC35" w14:textId="77777777" w:rsidR="004F5A39" w:rsidRDefault="000A6D01" w:rsidP="00FB107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  <w:r w:rsidRPr="005A1405">
        <w:rPr>
          <w:rFonts w:ascii="標楷體" w:eastAsia="標楷體" w:hAnsi="標楷體" w:hint="eastAsia"/>
          <w:sz w:val="32"/>
          <w:szCs w:val="32"/>
        </w:rPr>
        <w:t>地  點：紅樓202會議室</w:t>
      </w:r>
    </w:p>
    <w:p w14:paraId="2AF541E4" w14:textId="77777777" w:rsidR="00C2128E" w:rsidRDefault="00C2128E" w:rsidP="00FB107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14:paraId="43DCFBDE" w14:textId="77777777" w:rsidR="00EB2219" w:rsidRPr="00C2128E" w:rsidRDefault="005B2EF3" w:rsidP="00FB1077">
      <w:pPr>
        <w:spacing w:line="480" w:lineRule="exact"/>
        <w:ind w:left="628" w:hangingChars="196" w:hanging="628"/>
        <w:jc w:val="both"/>
        <w:rPr>
          <w:rFonts w:ascii="標楷體" w:eastAsia="標楷體" w:hAnsi="標楷體"/>
          <w:b/>
          <w:sz w:val="32"/>
          <w:szCs w:val="32"/>
        </w:rPr>
      </w:pPr>
      <w:bookmarkStart w:id="3" w:name="_GoBack"/>
      <w:bookmarkEnd w:id="3"/>
      <w:r w:rsidRPr="00C2128E">
        <w:rPr>
          <w:rFonts w:ascii="標楷體" w:eastAsia="標楷體" w:hAnsi="標楷體" w:hint="eastAsia"/>
          <w:b/>
          <w:sz w:val="32"/>
          <w:szCs w:val="32"/>
        </w:rPr>
        <w:t>討論事項</w:t>
      </w:r>
    </w:p>
    <w:p w14:paraId="5E7B80DF" w14:textId="77777777" w:rsidR="00C7441A" w:rsidRDefault="00C7441A" w:rsidP="00FB1077">
      <w:pPr>
        <w:pStyle w:val="a8"/>
        <w:numPr>
          <w:ilvl w:val="0"/>
          <w:numId w:val="13"/>
        </w:numPr>
        <w:spacing w:line="480" w:lineRule="exact"/>
      </w:pPr>
      <w:r>
        <w:rPr>
          <w:rFonts w:hint="eastAsia"/>
        </w:rPr>
        <w:t>審查本院</w:t>
      </w:r>
      <w:r w:rsidRPr="007E1AF6">
        <w:t>委員黃文玲等21人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四</w:t>
      </w:r>
      <w:proofErr w:type="gramStart"/>
      <w:r w:rsidRPr="007E1AF6">
        <w:t>條</w:t>
      </w:r>
      <w:proofErr w:type="gramEnd"/>
      <w:r w:rsidRPr="007E1AF6">
        <w:t>條文修正草案</w:t>
      </w:r>
      <w:r w:rsidRPr="007E1AF6">
        <w:rPr>
          <w:rFonts w:hint="eastAsia"/>
        </w:rPr>
        <w:t>」案。</w:t>
      </w:r>
    </w:p>
    <w:p w14:paraId="430BE166" w14:textId="6221FAFE" w:rsidR="00C7441A" w:rsidRPr="00D71815" w:rsidRDefault="00C7441A" w:rsidP="007E1108">
      <w:pPr>
        <w:pStyle w:val="a8"/>
        <w:spacing w:line="400" w:lineRule="exact"/>
        <w:ind w:leftChars="300" w:left="1440" w:hangingChars="300" w:hanging="720"/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Pr="00A534C6">
        <w:rPr>
          <w:rFonts w:ascii="微軟正黑體" w:eastAsia="微軟正黑體" w:hAnsi="微軟正黑體" w:hint="eastAsia"/>
          <w:sz w:val="24"/>
          <w:szCs w:val="24"/>
        </w:rPr>
        <w:t>本案係102年12月6日第8屆第4會期第13次會議決定：「交內政、司法及法制委員兩委員會審查。」</w:t>
      </w:r>
    </w:p>
    <w:p w14:paraId="39D2DF98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委員鄭汝芬等26人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四</w:t>
      </w:r>
      <w:r w:rsidRPr="007E1AF6">
        <w:t>條</w:t>
      </w:r>
      <w:proofErr w:type="gramStart"/>
      <w:r w:rsidRPr="007E1AF6">
        <w:t>條文條文</w:t>
      </w:r>
      <w:proofErr w:type="gramEnd"/>
      <w:r w:rsidRPr="007E1AF6">
        <w:t>修正草案」</w:t>
      </w:r>
      <w:r w:rsidRPr="007E1AF6">
        <w:rPr>
          <w:rFonts w:hint="eastAsia"/>
        </w:rPr>
        <w:t>案。</w:t>
      </w:r>
    </w:p>
    <w:p w14:paraId="69D8A661" w14:textId="1FE22195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本案係103年1月3日第8屆第4會期第17次會議決定：「交內政、司法及法制委員兩委員會審查。」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3773C11D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委員林滄敏等18人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四</w:t>
      </w:r>
      <w:r w:rsidRPr="007E1AF6">
        <w:t>條及第</w:t>
      </w:r>
      <w:r w:rsidRPr="007E1AF6">
        <w:rPr>
          <w:rFonts w:hint="eastAsia"/>
        </w:rPr>
        <w:t>八十八</w:t>
      </w:r>
      <w:proofErr w:type="gramStart"/>
      <w:r w:rsidRPr="007E1AF6">
        <w:t>條</w:t>
      </w:r>
      <w:proofErr w:type="gramEnd"/>
      <w:r w:rsidRPr="007E1AF6">
        <w:t>條文修正草案」</w:t>
      </w:r>
      <w:r w:rsidRPr="007E1AF6">
        <w:rPr>
          <w:rFonts w:hint="eastAsia"/>
        </w:rPr>
        <w:t>案。</w:t>
      </w:r>
    </w:p>
    <w:p w14:paraId="6EC44242" w14:textId="4551AEA7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本案係103年11月21日第8屆第6會期第11次會議決定：「交內政、司法及法制委員兩委員會審查。」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7A2EDE2D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委員簡東明等17人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三十三</w:t>
      </w:r>
      <w:proofErr w:type="gramStart"/>
      <w:r w:rsidRPr="007E1AF6">
        <w:t>條</w:t>
      </w:r>
      <w:proofErr w:type="gramEnd"/>
      <w:r w:rsidRPr="007E1AF6">
        <w:t>條文修正草案」</w:t>
      </w:r>
      <w:r w:rsidRPr="007E1AF6">
        <w:rPr>
          <w:rFonts w:hint="eastAsia"/>
        </w:rPr>
        <w:t>案。</w:t>
      </w:r>
    </w:p>
    <w:p w14:paraId="730E5C74" w14:textId="216465CD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本案係102年12月13日第8屆第4會期第14次會議決定：「交內政、司法及法制委員兩委員會審查。」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08FDD4F1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委員孔文吉等29人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三十三</w:t>
      </w:r>
      <w:proofErr w:type="gramStart"/>
      <w:r w:rsidRPr="007E1AF6">
        <w:t>條</w:t>
      </w:r>
      <w:proofErr w:type="gramEnd"/>
      <w:r w:rsidRPr="007E1AF6">
        <w:t>條文修正草案」</w:t>
      </w:r>
      <w:r w:rsidRPr="007E1AF6">
        <w:rPr>
          <w:rFonts w:hint="eastAsia"/>
        </w:rPr>
        <w:t>案。</w:t>
      </w:r>
    </w:p>
    <w:p w14:paraId="0CDECC57" w14:textId="1F2611F7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本案係102年12月20日第8屆第4會期第15次會議決定：「交內政、司法及法制委員兩委員會審查。」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5A51CE37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委員李俊</w:t>
      </w:r>
      <w:proofErr w:type="gramStart"/>
      <w:r w:rsidRPr="007E1AF6">
        <w:t>俋</w:t>
      </w:r>
      <w:proofErr w:type="gramEnd"/>
      <w:r w:rsidRPr="007E1AF6">
        <w:t>等19人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四十</w:t>
      </w:r>
      <w:proofErr w:type="gramStart"/>
      <w:r w:rsidRPr="007E1AF6">
        <w:t>條</w:t>
      </w:r>
      <w:proofErr w:type="gramEnd"/>
      <w:r w:rsidRPr="007E1AF6">
        <w:t>條文修正草案</w:t>
      </w:r>
      <w:r w:rsidRPr="007E1AF6">
        <w:rPr>
          <w:rFonts w:hint="eastAsia"/>
        </w:rPr>
        <w:t>」案。</w:t>
      </w:r>
    </w:p>
    <w:p w14:paraId="0F60FF0E" w14:textId="1FEBE6D2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本案係103年1月9日第8屆第4會期第18次會議決定：「交內政、司法及法制委員兩委員會審查。」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17258538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</w:t>
      </w:r>
      <w:proofErr w:type="gramStart"/>
      <w:r w:rsidRPr="007E1AF6">
        <w:t>陳亭妃等</w:t>
      </w:r>
      <w:proofErr w:type="gramEnd"/>
      <w:r w:rsidRPr="007E1AF6">
        <w:t>20人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四十四</w:t>
      </w:r>
      <w:proofErr w:type="gramStart"/>
      <w:r w:rsidRPr="007E1AF6">
        <w:t>條</w:t>
      </w:r>
      <w:proofErr w:type="gramEnd"/>
      <w:r w:rsidRPr="007E1AF6">
        <w:t>條文修正草案</w:t>
      </w:r>
      <w:r w:rsidRPr="007E1AF6">
        <w:rPr>
          <w:rFonts w:hint="eastAsia"/>
        </w:rPr>
        <w:t>」案。</w:t>
      </w:r>
    </w:p>
    <w:p w14:paraId="1574739D" w14:textId="5BC5A410" w:rsidR="00C7441A" w:rsidRPr="00A534C6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本案係102年9月24日第8屆第4會期第2次會議決定：「交內政、司法及法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lastRenderedPageBreak/>
        <w:t>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2F83FF57" w14:textId="77777777" w:rsidR="00C7441A" w:rsidRPr="007E1AF6" w:rsidRDefault="00C7441A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r w:rsidRPr="007E1AF6">
        <w:rPr>
          <w:rFonts w:hint="eastAsia"/>
        </w:rPr>
        <w:t>審查本院</w:t>
      </w:r>
      <w:r w:rsidRPr="007E1AF6">
        <w:t>委員李昆澤等18人</w:t>
      </w:r>
      <w:r w:rsidRPr="007E1AF6">
        <w:rPr>
          <w:rFonts w:hint="eastAsia"/>
        </w:rPr>
        <w:t>擬具「</w:t>
      </w:r>
      <w:r w:rsidRPr="007E1AF6">
        <w:t>地方制度法第</w:t>
      </w:r>
      <w:r w:rsidRPr="007E1AF6">
        <w:rPr>
          <w:rFonts w:hint="eastAsia"/>
        </w:rPr>
        <w:t>八十三</w:t>
      </w:r>
      <w:r w:rsidRPr="007E1AF6">
        <w:t>條之</w:t>
      </w:r>
      <w:r w:rsidRPr="007E1AF6">
        <w:rPr>
          <w:rFonts w:hint="eastAsia"/>
        </w:rPr>
        <w:t>七</w:t>
      </w:r>
      <w:r w:rsidRPr="007E1AF6">
        <w:t>條文修正草案</w:t>
      </w:r>
      <w:r w:rsidRPr="007E1AF6">
        <w:rPr>
          <w:rFonts w:hint="eastAsia"/>
        </w:rPr>
        <w:t>」案。</w:t>
      </w:r>
    </w:p>
    <w:p w14:paraId="75E77402" w14:textId="0A145F45" w:rsidR="00C7441A" w:rsidRDefault="004057A2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</w:t>
      </w:r>
      <w:r w:rsidR="00C7441A" w:rsidRPr="00A534C6">
        <w:rPr>
          <w:rFonts w:ascii="微軟正黑體" w:eastAsia="微軟正黑體" w:hAnsi="微軟正黑體" w:hint="eastAsia"/>
          <w:sz w:val="24"/>
          <w:szCs w:val="24"/>
        </w:rPr>
        <w:t>本案係103年4月18日第8屆第5會期第6次會議決定：「交內政、司法及法制委員兩委員會審查。」</w:t>
      </w:r>
      <w:proofErr w:type="gramStart"/>
      <w:r w:rsidR="00C7441A">
        <w:rPr>
          <w:rFonts w:ascii="微軟正黑體" w:eastAsia="微軟正黑體" w:hAnsi="微軟正黑體" w:hint="eastAsia"/>
          <w:sz w:val="24"/>
          <w:szCs w:val="24"/>
        </w:rPr>
        <w:t>）</w:t>
      </w:r>
      <w:proofErr w:type="gramEnd"/>
    </w:p>
    <w:p w14:paraId="0FB73FB4" w14:textId="77777777" w:rsidR="00C2128E" w:rsidRPr="00C2128E" w:rsidRDefault="00C2128E" w:rsidP="00FB1077">
      <w:pPr>
        <w:pStyle w:val="a8"/>
        <w:numPr>
          <w:ilvl w:val="0"/>
          <w:numId w:val="13"/>
        </w:numPr>
        <w:spacing w:line="480" w:lineRule="exact"/>
      </w:pPr>
      <w:r w:rsidRPr="00C2128E">
        <w:rPr>
          <w:rFonts w:hint="eastAsia"/>
        </w:rPr>
        <w:t>繼續</w:t>
      </w:r>
      <w:proofErr w:type="gramStart"/>
      <w:r w:rsidRPr="00C2128E">
        <w:rPr>
          <w:rFonts w:hint="eastAsia"/>
        </w:rPr>
        <w:t>併</w:t>
      </w:r>
      <w:proofErr w:type="gramEnd"/>
      <w:r w:rsidRPr="00C2128E">
        <w:rPr>
          <w:rFonts w:hint="eastAsia"/>
        </w:rPr>
        <w:t>案審查</w:t>
      </w:r>
    </w:p>
    <w:p w14:paraId="04139DE2" w14:textId="77777777" w:rsidR="005A72BC" w:rsidRDefault="003C4904" w:rsidP="00FB1077">
      <w:pPr>
        <w:pStyle w:val="a8"/>
        <w:numPr>
          <w:ilvl w:val="0"/>
          <w:numId w:val="18"/>
        </w:numPr>
        <w:spacing w:line="480" w:lineRule="exact"/>
        <w:ind w:left="1418" w:hanging="992"/>
      </w:pPr>
      <w:r w:rsidRPr="00C2128E">
        <w:rPr>
          <w:rFonts w:hint="eastAsia"/>
        </w:rPr>
        <w:t>本院委員段宜康等17人擬具「地方制度法部分條文修正草案」案。</w:t>
      </w:r>
    </w:p>
    <w:p w14:paraId="7F9C9122" w14:textId="77777777" w:rsidR="005A72BC" w:rsidRDefault="005A72BC" w:rsidP="00FB1077">
      <w:pPr>
        <w:pStyle w:val="a8"/>
        <w:numPr>
          <w:ilvl w:val="0"/>
          <w:numId w:val="18"/>
        </w:numPr>
        <w:spacing w:line="480" w:lineRule="exact"/>
        <w:ind w:left="1418" w:hanging="992"/>
      </w:pPr>
      <w:r w:rsidRPr="005A72BC">
        <w:rPr>
          <w:rFonts w:hint="eastAsia"/>
        </w:rPr>
        <w:t>本院委員鄭天財等22人擬具「地方制度法第五十五</w:t>
      </w:r>
      <w:proofErr w:type="gramStart"/>
      <w:r w:rsidRPr="005A72BC">
        <w:rPr>
          <w:rFonts w:hint="eastAsia"/>
        </w:rPr>
        <w:t>條</w:t>
      </w:r>
      <w:proofErr w:type="gramEnd"/>
      <w:r w:rsidRPr="005A72BC">
        <w:rPr>
          <w:rFonts w:hint="eastAsia"/>
        </w:rPr>
        <w:t>條文修正草案」案。</w:t>
      </w:r>
    </w:p>
    <w:p w14:paraId="3478C1BC" w14:textId="77777777" w:rsidR="005A72BC" w:rsidRDefault="005A72BC" w:rsidP="00FB1077">
      <w:pPr>
        <w:pStyle w:val="a8"/>
        <w:numPr>
          <w:ilvl w:val="0"/>
          <w:numId w:val="18"/>
        </w:numPr>
        <w:spacing w:line="480" w:lineRule="exact"/>
        <w:ind w:left="1418" w:hanging="992"/>
      </w:pPr>
      <w:r w:rsidRPr="00C2128E">
        <w:rPr>
          <w:rFonts w:hint="eastAsia"/>
        </w:rPr>
        <w:t>本院委員吳秉</w:t>
      </w:r>
      <w:proofErr w:type="gramStart"/>
      <w:r w:rsidRPr="00C2128E">
        <w:rPr>
          <w:rFonts w:hint="eastAsia"/>
        </w:rPr>
        <w:t>叡</w:t>
      </w:r>
      <w:proofErr w:type="gramEnd"/>
      <w:r w:rsidRPr="00C2128E">
        <w:rPr>
          <w:rFonts w:hint="eastAsia"/>
        </w:rPr>
        <w:t>等18人擬具「地方制度法第五十五條、第五十六條及第五十七</w:t>
      </w:r>
      <w:proofErr w:type="gramStart"/>
      <w:r w:rsidRPr="00C2128E">
        <w:rPr>
          <w:rFonts w:hint="eastAsia"/>
        </w:rPr>
        <w:t>條</w:t>
      </w:r>
      <w:proofErr w:type="gramEnd"/>
      <w:r w:rsidRPr="00C2128E">
        <w:rPr>
          <w:rFonts w:hint="eastAsia"/>
        </w:rPr>
        <w:t>條文修正草案」案。</w:t>
      </w:r>
    </w:p>
    <w:p w14:paraId="17AD10DB" w14:textId="77777777" w:rsidR="005A72BC" w:rsidRDefault="005A72BC" w:rsidP="00FB1077">
      <w:pPr>
        <w:pStyle w:val="a8"/>
        <w:numPr>
          <w:ilvl w:val="0"/>
          <w:numId w:val="18"/>
        </w:numPr>
        <w:spacing w:line="480" w:lineRule="exact"/>
        <w:ind w:left="1418" w:hanging="992"/>
      </w:pPr>
      <w:r w:rsidRPr="005A72BC">
        <w:rPr>
          <w:rFonts w:hint="eastAsia"/>
        </w:rPr>
        <w:t>本院委員李俊</w:t>
      </w:r>
      <w:proofErr w:type="gramStart"/>
      <w:r w:rsidRPr="005A72BC">
        <w:rPr>
          <w:rFonts w:hint="eastAsia"/>
        </w:rPr>
        <w:t>俋</w:t>
      </w:r>
      <w:proofErr w:type="gramEnd"/>
      <w:r w:rsidRPr="005A72BC">
        <w:rPr>
          <w:rFonts w:hint="eastAsia"/>
        </w:rPr>
        <w:t>等16人擬具「地方制度法第八十二</w:t>
      </w:r>
      <w:proofErr w:type="gramStart"/>
      <w:r w:rsidRPr="005A72BC">
        <w:rPr>
          <w:rFonts w:hint="eastAsia"/>
        </w:rPr>
        <w:t>條</w:t>
      </w:r>
      <w:proofErr w:type="gramEnd"/>
      <w:r w:rsidRPr="005A72BC">
        <w:rPr>
          <w:rFonts w:hint="eastAsia"/>
        </w:rPr>
        <w:t>條文修正草案」案。</w:t>
      </w:r>
    </w:p>
    <w:p w14:paraId="656C66F1" w14:textId="77777777" w:rsidR="005A72BC" w:rsidRDefault="005A72BC" w:rsidP="00FB1077">
      <w:pPr>
        <w:pStyle w:val="a8"/>
        <w:numPr>
          <w:ilvl w:val="0"/>
          <w:numId w:val="13"/>
        </w:numPr>
        <w:spacing w:line="480" w:lineRule="exact"/>
      </w:pPr>
      <w:r w:rsidRPr="00C2128E">
        <w:rPr>
          <w:rFonts w:hint="eastAsia"/>
        </w:rPr>
        <w:t>繼續</w:t>
      </w:r>
      <w:proofErr w:type="gramStart"/>
      <w:r w:rsidRPr="00C2128E">
        <w:rPr>
          <w:rFonts w:hint="eastAsia"/>
        </w:rPr>
        <w:t>併</w:t>
      </w:r>
      <w:proofErr w:type="gramEnd"/>
      <w:r w:rsidRPr="00C2128E">
        <w:rPr>
          <w:rFonts w:hint="eastAsia"/>
        </w:rPr>
        <w:t>案審查</w:t>
      </w:r>
    </w:p>
    <w:p w14:paraId="0AB60D09" w14:textId="77777777" w:rsidR="005A72BC" w:rsidRDefault="005A72BC" w:rsidP="00FB1077">
      <w:pPr>
        <w:pStyle w:val="a8"/>
        <w:numPr>
          <w:ilvl w:val="0"/>
          <w:numId w:val="21"/>
        </w:numPr>
        <w:spacing w:line="480" w:lineRule="exact"/>
        <w:ind w:left="1418" w:hanging="992"/>
      </w:pPr>
      <w:r w:rsidRPr="005A72BC">
        <w:rPr>
          <w:rFonts w:hint="eastAsia"/>
        </w:rPr>
        <w:t>本院委員趙天麟等21人擬具「地方制度法第四十四</w:t>
      </w:r>
      <w:proofErr w:type="gramStart"/>
      <w:r w:rsidRPr="005A72BC">
        <w:rPr>
          <w:rFonts w:hint="eastAsia"/>
        </w:rPr>
        <w:t>條</w:t>
      </w:r>
      <w:proofErr w:type="gramEnd"/>
      <w:r w:rsidRPr="005A72BC">
        <w:rPr>
          <w:rFonts w:hint="eastAsia"/>
        </w:rPr>
        <w:t>條文修正草案」案。</w:t>
      </w:r>
    </w:p>
    <w:p w14:paraId="051ED1D0" w14:textId="77777777" w:rsidR="005A72BC" w:rsidRDefault="005A72BC" w:rsidP="00FB1077">
      <w:pPr>
        <w:pStyle w:val="a8"/>
        <w:numPr>
          <w:ilvl w:val="0"/>
          <w:numId w:val="21"/>
        </w:numPr>
        <w:spacing w:line="480" w:lineRule="exact"/>
        <w:ind w:left="1418" w:hanging="992"/>
      </w:pPr>
      <w:r w:rsidRPr="00C2128E">
        <w:rPr>
          <w:rFonts w:hint="eastAsia"/>
        </w:rPr>
        <w:t>本院委員許智傑等19人擬具「地方制度法第四十四</w:t>
      </w:r>
      <w:proofErr w:type="gramStart"/>
      <w:r w:rsidRPr="00C2128E">
        <w:rPr>
          <w:rFonts w:hint="eastAsia"/>
        </w:rPr>
        <w:t>條</w:t>
      </w:r>
      <w:proofErr w:type="gramEnd"/>
      <w:r w:rsidRPr="00C2128E">
        <w:rPr>
          <w:rFonts w:hint="eastAsia"/>
        </w:rPr>
        <w:t>條文修正草案」案。</w:t>
      </w:r>
    </w:p>
    <w:p w14:paraId="0A63CD3E" w14:textId="77777777" w:rsidR="005A72BC" w:rsidRDefault="005A72BC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 w:rsidRPr="002C4331">
        <w:rPr>
          <w:rFonts w:hint="eastAsia"/>
        </w:rPr>
        <w:t>繼續</w:t>
      </w:r>
      <w:proofErr w:type="gramStart"/>
      <w:r w:rsidRPr="002C4331">
        <w:rPr>
          <w:rFonts w:hint="eastAsia"/>
        </w:rPr>
        <w:t>併</w:t>
      </w:r>
      <w:proofErr w:type="gramEnd"/>
      <w:r w:rsidRPr="002C4331">
        <w:rPr>
          <w:rFonts w:hint="eastAsia"/>
        </w:rPr>
        <w:t>案審查</w:t>
      </w:r>
    </w:p>
    <w:p w14:paraId="31C56B3D" w14:textId="77777777" w:rsidR="005A72BC" w:rsidRDefault="005A72BC" w:rsidP="00FB1077">
      <w:pPr>
        <w:pStyle w:val="a8"/>
        <w:numPr>
          <w:ilvl w:val="0"/>
          <w:numId w:val="22"/>
        </w:numPr>
        <w:spacing w:line="480" w:lineRule="exact"/>
        <w:ind w:left="1418" w:hanging="992"/>
      </w:pPr>
      <w:r w:rsidRPr="00C2128E">
        <w:rPr>
          <w:rFonts w:hint="eastAsia"/>
        </w:rPr>
        <w:t>本院委員廖國棟等22人擬具「地方制度法部分條文修正草案」案。</w:t>
      </w:r>
    </w:p>
    <w:p w14:paraId="7DAFC0F9" w14:textId="77777777" w:rsidR="005A72BC" w:rsidRDefault="005A72BC" w:rsidP="00FB1077">
      <w:pPr>
        <w:pStyle w:val="a8"/>
        <w:numPr>
          <w:ilvl w:val="0"/>
          <w:numId w:val="22"/>
        </w:numPr>
        <w:spacing w:line="480" w:lineRule="exact"/>
        <w:ind w:left="1418" w:hanging="992"/>
      </w:pPr>
      <w:r w:rsidRPr="00C2128E">
        <w:rPr>
          <w:rFonts w:hint="eastAsia"/>
        </w:rPr>
        <w:t>本院委員孔文吉等28人擬具「地方制度法第一條及第八十七條之四條文修正草案」案。</w:t>
      </w:r>
    </w:p>
    <w:p w14:paraId="5A8B0B0A" w14:textId="77777777" w:rsidR="008955DF" w:rsidRPr="00C2128E" w:rsidRDefault="005A72BC" w:rsidP="00FB1077">
      <w:pPr>
        <w:pStyle w:val="a8"/>
        <w:numPr>
          <w:ilvl w:val="0"/>
          <w:numId w:val="22"/>
        </w:numPr>
        <w:spacing w:line="480" w:lineRule="exact"/>
        <w:ind w:left="1418" w:hanging="992"/>
      </w:pPr>
      <w:r w:rsidRPr="003C4904">
        <w:rPr>
          <w:rFonts w:hint="eastAsia"/>
        </w:rPr>
        <w:t>本院委員林正二等18人擬具「地方制度法增訂第八十七條之四條文草案」案。</w:t>
      </w:r>
    </w:p>
    <w:p w14:paraId="23335EC5" w14:textId="77777777" w:rsidR="000637B2" w:rsidRDefault="005A72BC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t>繼續審查</w:t>
      </w:r>
      <w:r w:rsidR="000637B2" w:rsidRPr="003C4904">
        <w:rPr>
          <w:rFonts w:hint="eastAsia"/>
        </w:rPr>
        <w:t>本院委員魏明谷等22人擬具「地方制度法第四</w:t>
      </w:r>
      <w:proofErr w:type="gramStart"/>
      <w:r w:rsidR="000637B2" w:rsidRPr="003C4904">
        <w:rPr>
          <w:rFonts w:hint="eastAsia"/>
        </w:rPr>
        <w:t>條</w:t>
      </w:r>
      <w:proofErr w:type="gramEnd"/>
      <w:r w:rsidR="000637B2" w:rsidRPr="003C4904">
        <w:rPr>
          <w:rFonts w:hint="eastAsia"/>
        </w:rPr>
        <w:t>條文修正草案」案。</w:t>
      </w:r>
    </w:p>
    <w:p w14:paraId="04C760C5" w14:textId="77777777" w:rsidR="000637B2" w:rsidRDefault="000637B2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t>繼續審查</w:t>
      </w:r>
      <w:r w:rsidRPr="000637B2">
        <w:rPr>
          <w:rFonts w:hint="eastAsia"/>
        </w:rPr>
        <w:t>本院委員黃文玲等22人擬具「地方制度法第二十六</w:t>
      </w:r>
      <w:proofErr w:type="gramStart"/>
      <w:r w:rsidRPr="000637B2">
        <w:rPr>
          <w:rFonts w:hint="eastAsia"/>
        </w:rPr>
        <w:t>條</w:t>
      </w:r>
      <w:proofErr w:type="gramEnd"/>
      <w:r w:rsidRPr="000637B2">
        <w:rPr>
          <w:rFonts w:hint="eastAsia"/>
        </w:rPr>
        <w:t>條文修正草案」案。</w:t>
      </w:r>
    </w:p>
    <w:p w14:paraId="6FD817B1" w14:textId="77777777" w:rsidR="000637B2" w:rsidRDefault="000637B2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lastRenderedPageBreak/>
        <w:t>繼續審查</w:t>
      </w:r>
      <w:r w:rsidRPr="000637B2">
        <w:rPr>
          <w:rFonts w:hint="eastAsia"/>
        </w:rPr>
        <w:t>本院委員陳歐珀等21人擬具「地方制度法增訂第三十條之</w:t>
      </w:r>
      <w:proofErr w:type="gramStart"/>
      <w:r w:rsidRPr="000637B2">
        <w:rPr>
          <w:rFonts w:hint="eastAsia"/>
        </w:rPr>
        <w:t>一</w:t>
      </w:r>
      <w:proofErr w:type="gramEnd"/>
      <w:r w:rsidRPr="000637B2">
        <w:rPr>
          <w:rFonts w:hint="eastAsia"/>
        </w:rPr>
        <w:t>條文草案」案。</w:t>
      </w:r>
    </w:p>
    <w:p w14:paraId="5011CEFF" w14:textId="77777777" w:rsidR="00C2128E" w:rsidRPr="00C2128E" w:rsidRDefault="000637B2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t>繼續審查</w:t>
      </w:r>
      <w:r w:rsidR="00C2128E" w:rsidRPr="00C2128E">
        <w:rPr>
          <w:rFonts w:hint="eastAsia"/>
        </w:rPr>
        <w:t>本院委員林岱樺等21人擬具「地方制度法第六十三條及第六十七</w:t>
      </w:r>
      <w:proofErr w:type="gramStart"/>
      <w:r w:rsidR="00C2128E" w:rsidRPr="00C2128E">
        <w:rPr>
          <w:rFonts w:hint="eastAsia"/>
        </w:rPr>
        <w:t>條</w:t>
      </w:r>
      <w:proofErr w:type="gramEnd"/>
      <w:r w:rsidR="00C2128E" w:rsidRPr="00C2128E">
        <w:rPr>
          <w:rFonts w:hint="eastAsia"/>
        </w:rPr>
        <w:t>條文修正草案」案。</w:t>
      </w:r>
    </w:p>
    <w:p w14:paraId="563EE37A" w14:textId="77777777" w:rsidR="000637B2" w:rsidRDefault="000637B2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t>繼續審查</w:t>
      </w:r>
      <w:r w:rsidRPr="000637B2">
        <w:rPr>
          <w:rFonts w:hint="eastAsia"/>
        </w:rPr>
        <w:t>本院委員吳秉</w:t>
      </w:r>
      <w:proofErr w:type="gramStart"/>
      <w:r w:rsidRPr="000637B2">
        <w:rPr>
          <w:rFonts w:hint="eastAsia"/>
        </w:rPr>
        <w:t>叡</w:t>
      </w:r>
      <w:proofErr w:type="gramEnd"/>
      <w:r w:rsidRPr="000637B2">
        <w:rPr>
          <w:rFonts w:hint="eastAsia"/>
        </w:rPr>
        <w:t>等17人擬具「地方制度法第七十九</w:t>
      </w:r>
      <w:proofErr w:type="gramStart"/>
      <w:r w:rsidRPr="000637B2">
        <w:rPr>
          <w:rFonts w:hint="eastAsia"/>
        </w:rPr>
        <w:t>條</w:t>
      </w:r>
      <w:proofErr w:type="gramEnd"/>
      <w:r w:rsidRPr="000637B2">
        <w:rPr>
          <w:rFonts w:hint="eastAsia"/>
        </w:rPr>
        <w:t>條文修正草案」案。</w:t>
      </w:r>
    </w:p>
    <w:p w14:paraId="45A9AD2A" w14:textId="6B2C5883" w:rsidR="00C2128E" w:rsidRDefault="000637B2" w:rsidP="00FB1077">
      <w:pPr>
        <w:pStyle w:val="a8"/>
        <w:numPr>
          <w:ilvl w:val="0"/>
          <w:numId w:val="13"/>
        </w:numPr>
        <w:spacing w:line="480" w:lineRule="exact"/>
        <w:ind w:left="993" w:hanging="993"/>
      </w:pPr>
      <w:r>
        <w:rPr>
          <w:rFonts w:hint="eastAsia"/>
        </w:rPr>
        <w:t>繼續審查</w:t>
      </w:r>
      <w:r w:rsidR="00C2128E" w:rsidRPr="00C2128E">
        <w:rPr>
          <w:rFonts w:hint="eastAsia"/>
        </w:rPr>
        <w:t>本院委員羅明才等31人擬具「地方制度法第八十七條之三條文修正草案」案</w:t>
      </w:r>
      <w:r w:rsidR="00772943">
        <w:rPr>
          <w:rFonts w:hint="eastAsia"/>
        </w:rPr>
        <w:t>。</w:t>
      </w:r>
    </w:p>
    <w:p w14:paraId="1FD78C64" w14:textId="2B858C36" w:rsidR="000A7F90" w:rsidRPr="000A7F90" w:rsidRDefault="000A7F90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0A7F90">
        <w:rPr>
          <w:rFonts w:ascii="微軟正黑體" w:eastAsia="微軟正黑體" w:hAnsi="微軟正黑體" w:hint="eastAsia"/>
          <w:sz w:val="24"/>
          <w:szCs w:val="24"/>
        </w:rPr>
        <w:t>說明：「地方制度法」曾於102年4月18日舉行第8屆第3會期內政、司法及法制委員會第1</w:t>
      </w:r>
      <w:r w:rsidR="00FB1077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Pr="000A7F90">
        <w:rPr>
          <w:rFonts w:ascii="微軟正黑體" w:eastAsia="微軟正黑體" w:hAnsi="微軟正黑體" w:hint="eastAsia"/>
          <w:sz w:val="24"/>
          <w:szCs w:val="24"/>
        </w:rPr>
        <w:t>次聯席會議、102年5月29日舉行第8屆第3會期內政、司法及法制委員會第3次聯席會議，會議決議：部分議案分別</w:t>
      </w:r>
      <w:proofErr w:type="gramStart"/>
      <w:r w:rsidRPr="000A7F90">
        <w:rPr>
          <w:rFonts w:ascii="微軟正黑體" w:eastAsia="微軟正黑體" w:hAnsi="微軟正黑體" w:hint="eastAsia"/>
          <w:sz w:val="24"/>
          <w:szCs w:val="24"/>
        </w:rPr>
        <w:t>併</w:t>
      </w:r>
      <w:proofErr w:type="gramEnd"/>
      <w:r w:rsidRPr="000A7F90">
        <w:rPr>
          <w:rFonts w:ascii="微軟正黑體" w:eastAsia="微軟正黑體" w:hAnsi="微軟正黑體" w:hint="eastAsia"/>
          <w:sz w:val="24"/>
          <w:szCs w:val="24"/>
        </w:rPr>
        <w:t>案審查，其餘議案個別審查。</w:t>
      </w:r>
    </w:p>
    <w:p w14:paraId="6D5EA3FB" w14:textId="522AFF28" w:rsidR="008A4E9A" w:rsidRPr="007E1AF6" w:rsidRDefault="00772943" w:rsidP="00FB1077">
      <w:pPr>
        <w:pStyle w:val="a8"/>
        <w:numPr>
          <w:ilvl w:val="0"/>
          <w:numId w:val="13"/>
        </w:numPr>
        <w:tabs>
          <w:tab w:val="left" w:pos="993"/>
        </w:tabs>
        <w:spacing w:line="480" w:lineRule="exact"/>
      </w:pPr>
      <w:bookmarkStart w:id="4" w:name="議案名稱"/>
      <w:r w:rsidRPr="007E1AF6">
        <w:rPr>
          <w:rFonts w:hint="eastAsia"/>
        </w:rPr>
        <w:t>審查請願案1</w:t>
      </w:r>
      <w:r w:rsidR="008A4E9A" w:rsidRPr="007E1AF6">
        <w:rPr>
          <w:rFonts w:hint="eastAsia"/>
        </w:rPr>
        <w:t>案。</w:t>
      </w:r>
    </w:p>
    <w:p w14:paraId="62C5B67D" w14:textId="77777777" w:rsidR="009C3260" w:rsidRPr="007E1AF6" w:rsidRDefault="0084776F" w:rsidP="00FB1077">
      <w:pPr>
        <w:pStyle w:val="a8"/>
        <w:spacing w:line="480" w:lineRule="exact"/>
        <w:ind w:left="720" w:firstLine="0"/>
      </w:pPr>
      <w:r w:rsidRPr="007E1AF6">
        <w:rPr>
          <w:rFonts w:hint="eastAsia"/>
        </w:rPr>
        <w:t>高雄市議會為就委員趙天麟等擬具之「地方制度法第四十四</w:t>
      </w:r>
      <w:proofErr w:type="gramStart"/>
      <w:r w:rsidRPr="007E1AF6">
        <w:rPr>
          <w:rFonts w:hint="eastAsia"/>
        </w:rPr>
        <w:t>條</w:t>
      </w:r>
      <w:proofErr w:type="gramEnd"/>
      <w:r w:rsidRPr="007E1AF6">
        <w:rPr>
          <w:rFonts w:hint="eastAsia"/>
        </w:rPr>
        <w:t>條文修正草案」表達意見，</w:t>
      </w:r>
      <w:proofErr w:type="gramStart"/>
      <w:r w:rsidRPr="007E1AF6">
        <w:rPr>
          <w:rFonts w:hint="eastAsia"/>
        </w:rPr>
        <w:t>請卓參</w:t>
      </w:r>
      <w:proofErr w:type="gramEnd"/>
      <w:r w:rsidRPr="007E1AF6">
        <w:rPr>
          <w:rFonts w:hint="eastAsia"/>
        </w:rPr>
        <w:t>請願案。</w:t>
      </w:r>
    </w:p>
    <w:bookmarkEnd w:id="4"/>
    <w:p w14:paraId="55F6BF3D" w14:textId="77777777" w:rsidR="005D006A" w:rsidRPr="00C7441A" w:rsidRDefault="009C3260" w:rsidP="007E1108">
      <w:pPr>
        <w:pStyle w:val="a8"/>
        <w:spacing w:line="400" w:lineRule="exact"/>
        <w:ind w:leftChars="300" w:left="1440" w:hangingChars="300" w:hanging="720"/>
        <w:rPr>
          <w:rFonts w:ascii="微軟正黑體" w:eastAsia="微軟正黑體" w:hAnsi="微軟正黑體"/>
          <w:sz w:val="24"/>
          <w:szCs w:val="24"/>
        </w:rPr>
      </w:pPr>
      <w:r w:rsidRPr="00C7441A">
        <w:rPr>
          <w:rFonts w:ascii="微軟正黑體" w:eastAsia="微軟正黑體" w:hAnsi="微軟正黑體" w:hint="eastAsia"/>
          <w:sz w:val="24"/>
          <w:szCs w:val="24"/>
        </w:rPr>
        <w:t>參考意見：請委員於審查「地方制度法」時參考。本案不成為議案，依立法院職權行使法第六十七條之規定，送由程序委員會報請院會存查，並通知請願單位。</w:t>
      </w:r>
    </w:p>
    <w:sectPr w:rsidR="005D006A" w:rsidRPr="00C7441A" w:rsidSect="00767E97">
      <w:footerReference w:type="even" r:id="rId8"/>
      <w:footerReference w:type="default" r:id="rId9"/>
      <w:pgSz w:w="11906" w:h="16838" w:code="9"/>
      <w:pgMar w:top="1134" w:right="1021" w:bottom="1134" w:left="102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866505" w14:textId="77777777" w:rsidR="0024536B" w:rsidRDefault="0024536B">
      <w:r>
        <w:separator/>
      </w:r>
    </w:p>
  </w:endnote>
  <w:endnote w:type="continuationSeparator" w:id="0">
    <w:p w14:paraId="0F197E40" w14:textId="77777777" w:rsidR="0024536B" w:rsidRDefault="0024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366725" w14:textId="77777777" w:rsidR="00645C6F" w:rsidRDefault="00645C6F" w:rsidP="004F5A3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41FDDFE" w14:textId="77777777" w:rsidR="00645C6F" w:rsidRDefault="00645C6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1EF65" w14:textId="77777777" w:rsidR="00645C6F" w:rsidRDefault="00645C6F" w:rsidP="004F5A3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31054">
      <w:rPr>
        <w:rStyle w:val="a7"/>
        <w:noProof/>
      </w:rPr>
      <w:t>3</w:t>
    </w:r>
    <w:r>
      <w:rPr>
        <w:rStyle w:val="a7"/>
      </w:rPr>
      <w:fldChar w:fldCharType="end"/>
    </w:r>
  </w:p>
  <w:p w14:paraId="6C69E21C" w14:textId="77777777" w:rsidR="00645C6F" w:rsidRDefault="00645C6F" w:rsidP="00E212D4">
    <w:pPr>
      <w:pStyle w:val="a5"/>
      <w:ind w:firstLine="76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D9991C" w14:textId="77777777" w:rsidR="0024536B" w:rsidRDefault="0024536B">
      <w:r>
        <w:separator/>
      </w:r>
    </w:p>
  </w:footnote>
  <w:footnote w:type="continuationSeparator" w:id="0">
    <w:p w14:paraId="29BD6BDA" w14:textId="77777777" w:rsidR="0024536B" w:rsidRDefault="002453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91CC7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A4626F1"/>
    <w:multiLevelType w:val="hybridMultilevel"/>
    <w:tmpl w:val="2CFC17F6"/>
    <w:lvl w:ilvl="0" w:tplc="6474101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182340F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246A3C5C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2A401EC2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2D2471BA"/>
    <w:multiLevelType w:val="hybridMultilevel"/>
    <w:tmpl w:val="92E28994"/>
    <w:lvl w:ilvl="0" w:tplc="C3205B6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32645896"/>
    <w:multiLevelType w:val="hybridMultilevel"/>
    <w:tmpl w:val="FE0CDD1E"/>
    <w:lvl w:ilvl="0" w:tplc="43F0D66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8">
    <w:nsid w:val="510027E9"/>
    <w:multiLevelType w:val="hybridMultilevel"/>
    <w:tmpl w:val="A540F728"/>
    <w:lvl w:ilvl="0" w:tplc="C3205B6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BE93257"/>
    <w:multiLevelType w:val="hybridMultilevel"/>
    <w:tmpl w:val="05CE2C9E"/>
    <w:lvl w:ilvl="0" w:tplc="5B1A53F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E885A92"/>
    <w:multiLevelType w:val="hybridMultilevel"/>
    <w:tmpl w:val="EF5C62EE"/>
    <w:lvl w:ilvl="0" w:tplc="90AEC82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62051EAB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>
    <w:nsid w:val="647A6DAC"/>
    <w:multiLevelType w:val="hybridMultilevel"/>
    <w:tmpl w:val="6CB25A46"/>
    <w:lvl w:ilvl="0" w:tplc="A254F13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4AF5BC0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658571C2"/>
    <w:multiLevelType w:val="hybridMultilevel"/>
    <w:tmpl w:val="FD5A2A0A"/>
    <w:lvl w:ilvl="0" w:tplc="92E26F72">
      <w:start w:val="1"/>
      <w:numFmt w:val="taiwaneseCountingThousand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5">
    <w:nsid w:val="6A3C5632"/>
    <w:multiLevelType w:val="hybridMultilevel"/>
    <w:tmpl w:val="65B2F690"/>
    <w:lvl w:ilvl="0" w:tplc="695ED99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6B5450E9"/>
    <w:multiLevelType w:val="hybridMultilevel"/>
    <w:tmpl w:val="76229554"/>
    <w:lvl w:ilvl="0" w:tplc="77569834">
      <w:start w:val="1"/>
      <w:numFmt w:val="taiwaneseCountingThousand"/>
      <w:lvlText w:val="%1、"/>
      <w:lvlJc w:val="left"/>
      <w:pPr>
        <w:tabs>
          <w:tab w:val="num" w:pos="1361"/>
        </w:tabs>
        <w:ind w:left="136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1"/>
        </w:tabs>
        <w:ind w:left="160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1"/>
        </w:tabs>
        <w:ind w:left="208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1"/>
        </w:tabs>
        <w:ind w:left="256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1"/>
        </w:tabs>
        <w:ind w:left="304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1"/>
        </w:tabs>
        <w:ind w:left="352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1"/>
        </w:tabs>
        <w:ind w:left="400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1"/>
        </w:tabs>
        <w:ind w:left="448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1"/>
        </w:tabs>
        <w:ind w:left="4961" w:hanging="480"/>
      </w:pPr>
    </w:lvl>
  </w:abstractNum>
  <w:abstractNum w:abstractNumId="17">
    <w:nsid w:val="703D214A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>
    <w:nsid w:val="73636738"/>
    <w:multiLevelType w:val="hybridMultilevel"/>
    <w:tmpl w:val="E88E150E"/>
    <w:lvl w:ilvl="0" w:tplc="34D070A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7F36BED"/>
    <w:multiLevelType w:val="hybridMultilevel"/>
    <w:tmpl w:val="FA4AB3E0"/>
    <w:lvl w:ilvl="0" w:tplc="C01A4F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7DC84639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>
    <w:nsid w:val="7F7E6A70"/>
    <w:multiLevelType w:val="hybridMultilevel"/>
    <w:tmpl w:val="DA2A1F20"/>
    <w:lvl w:ilvl="0" w:tplc="92CADA1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8"/>
  </w:num>
  <w:num w:numId="3">
    <w:abstractNumId w:val="19"/>
  </w:num>
  <w:num w:numId="4">
    <w:abstractNumId w:val="12"/>
  </w:num>
  <w:num w:numId="5">
    <w:abstractNumId w:val="15"/>
  </w:num>
  <w:num w:numId="6">
    <w:abstractNumId w:val="16"/>
  </w:num>
  <w:num w:numId="7">
    <w:abstractNumId w:val="10"/>
  </w:num>
  <w:num w:numId="8">
    <w:abstractNumId w:val="1"/>
  </w:num>
  <w:num w:numId="9">
    <w:abstractNumId w:val="6"/>
  </w:num>
  <w:num w:numId="10">
    <w:abstractNumId w:val="9"/>
  </w:num>
  <w:num w:numId="11">
    <w:abstractNumId w:val="7"/>
  </w:num>
  <w:num w:numId="12">
    <w:abstractNumId w:val="18"/>
  </w:num>
  <w:num w:numId="13">
    <w:abstractNumId w:val="21"/>
  </w:num>
  <w:num w:numId="14">
    <w:abstractNumId w:val="14"/>
  </w:num>
  <w:num w:numId="15">
    <w:abstractNumId w:val="13"/>
  </w:num>
  <w:num w:numId="16">
    <w:abstractNumId w:val="17"/>
  </w:num>
  <w:num w:numId="17">
    <w:abstractNumId w:val="2"/>
  </w:num>
  <w:num w:numId="18">
    <w:abstractNumId w:val="4"/>
  </w:num>
  <w:num w:numId="19">
    <w:abstractNumId w:val="11"/>
  </w:num>
  <w:num w:numId="20">
    <w:abstractNumId w:val="0"/>
  </w:num>
  <w:num w:numId="21">
    <w:abstractNumId w:val="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2D4"/>
    <w:rsid w:val="000120F7"/>
    <w:rsid w:val="00051FB2"/>
    <w:rsid w:val="00056E05"/>
    <w:rsid w:val="00062B8D"/>
    <w:rsid w:val="00062F14"/>
    <w:rsid w:val="000637B2"/>
    <w:rsid w:val="00064229"/>
    <w:rsid w:val="00064F57"/>
    <w:rsid w:val="0007716B"/>
    <w:rsid w:val="0008393A"/>
    <w:rsid w:val="000A6D01"/>
    <w:rsid w:val="000A7F90"/>
    <w:rsid w:val="000B1724"/>
    <w:rsid w:val="000B584A"/>
    <w:rsid w:val="000C739F"/>
    <w:rsid w:val="000F0EC5"/>
    <w:rsid w:val="001107A0"/>
    <w:rsid w:val="0012384F"/>
    <w:rsid w:val="00127ACD"/>
    <w:rsid w:val="00127EFD"/>
    <w:rsid w:val="00131054"/>
    <w:rsid w:val="00155AA0"/>
    <w:rsid w:val="0016322A"/>
    <w:rsid w:val="001656A9"/>
    <w:rsid w:val="001718A6"/>
    <w:rsid w:val="00175AC7"/>
    <w:rsid w:val="00193BD0"/>
    <w:rsid w:val="00195908"/>
    <w:rsid w:val="001A38DB"/>
    <w:rsid w:val="001B4176"/>
    <w:rsid w:val="001C206B"/>
    <w:rsid w:val="001D0B24"/>
    <w:rsid w:val="001D3BF9"/>
    <w:rsid w:val="001D659C"/>
    <w:rsid w:val="001E1652"/>
    <w:rsid w:val="001E34CC"/>
    <w:rsid w:val="001E41B7"/>
    <w:rsid w:val="001E6A36"/>
    <w:rsid w:val="001F0460"/>
    <w:rsid w:val="001F2830"/>
    <w:rsid w:val="002000A4"/>
    <w:rsid w:val="00211557"/>
    <w:rsid w:val="00214421"/>
    <w:rsid w:val="002212EB"/>
    <w:rsid w:val="00221E48"/>
    <w:rsid w:val="0024536B"/>
    <w:rsid w:val="00250088"/>
    <w:rsid w:val="0026225F"/>
    <w:rsid w:val="0026678C"/>
    <w:rsid w:val="002806FA"/>
    <w:rsid w:val="002866C1"/>
    <w:rsid w:val="002C2D7B"/>
    <w:rsid w:val="002C4331"/>
    <w:rsid w:val="002E28E0"/>
    <w:rsid w:val="00302001"/>
    <w:rsid w:val="00321119"/>
    <w:rsid w:val="0032677B"/>
    <w:rsid w:val="00330467"/>
    <w:rsid w:val="00342F6A"/>
    <w:rsid w:val="003756A8"/>
    <w:rsid w:val="003917BD"/>
    <w:rsid w:val="00394009"/>
    <w:rsid w:val="00396ED2"/>
    <w:rsid w:val="003A01DB"/>
    <w:rsid w:val="003A4AA4"/>
    <w:rsid w:val="003B01FD"/>
    <w:rsid w:val="003C4904"/>
    <w:rsid w:val="003D2041"/>
    <w:rsid w:val="003E0AFA"/>
    <w:rsid w:val="003E292B"/>
    <w:rsid w:val="003F3D4C"/>
    <w:rsid w:val="004002B4"/>
    <w:rsid w:val="004057A2"/>
    <w:rsid w:val="00411687"/>
    <w:rsid w:val="00412B34"/>
    <w:rsid w:val="00420C71"/>
    <w:rsid w:val="00423BE4"/>
    <w:rsid w:val="00431D90"/>
    <w:rsid w:val="004352CE"/>
    <w:rsid w:val="0045328D"/>
    <w:rsid w:val="00483D6D"/>
    <w:rsid w:val="004A5E8E"/>
    <w:rsid w:val="004A6E2F"/>
    <w:rsid w:val="004F5A39"/>
    <w:rsid w:val="00500E7C"/>
    <w:rsid w:val="00500EB1"/>
    <w:rsid w:val="00512F48"/>
    <w:rsid w:val="0052037C"/>
    <w:rsid w:val="00524090"/>
    <w:rsid w:val="005453CD"/>
    <w:rsid w:val="00561808"/>
    <w:rsid w:val="00582FC6"/>
    <w:rsid w:val="00594C12"/>
    <w:rsid w:val="005A1405"/>
    <w:rsid w:val="005A72BC"/>
    <w:rsid w:val="005B2EF3"/>
    <w:rsid w:val="005C55E1"/>
    <w:rsid w:val="005C699E"/>
    <w:rsid w:val="005C6D48"/>
    <w:rsid w:val="005D006A"/>
    <w:rsid w:val="005D55EA"/>
    <w:rsid w:val="005E64F2"/>
    <w:rsid w:val="005F2BDC"/>
    <w:rsid w:val="005F73B6"/>
    <w:rsid w:val="00606017"/>
    <w:rsid w:val="00612A7B"/>
    <w:rsid w:val="00632B28"/>
    <w:rsid w:val="00637883"/>
    <w:rsid w:val="00645C6F"/>
    <w:rsid w:val="00667307"/>
    <w:rsid w:val="00667E89"/>
    <w:rsid w:val="00671105"/>
    <w:rsid w:val="006C3CE8"/>
    <w:rsid w:val="006D5ED2"/>
    <w:rsid w:val="006F218C"/>
    <w:rsid w:val="006F4A10"/>
    <w:rsid w:val="00741AE3"/>
    <w:rsid w:val="00767AFA"/>
    <w:rsid w:val="00767E97"/>
    <w:rsid w:val="00772943"/>
    <w:rsid w:val="007B4215"/>
    <w:rsid w:val="007C283D"/>
    <w:rsid w:val="007D49F4"/>
    <w:rsid w:val="007E1108"/>
    <w:rsid w:val="007E1AF6"/>
    <w:rsid w:val="008207BD"/>
    <w:rsid w:val="00821780"/>
    <w:rsid w:val="00826822"/>
    <w:rsid w:val="0084776F"/>
    <w:rsid w:val="008774E5"/>
    <w:rsid w:val="00892845"/>
    <w:rsid w:val="008955DF"/>
    <w:rsid w:val="00895C67"/>
    <w:rsid w:val="008A276D"/>
    <w:rsid w:val="008A4E9A"/>
    <w:rsid w:val="008C431C"/>
    <w:rsid w:val="008D7DAC"/>
    <w:rsid w:val="008E2A0C"/>
    <w:rsid w:val="008E7B1E"/>
    <w:rsid w:val="008F39AF"/>
    <w:rsid w:val="008F657D"/>
    <w:rsid w:val="00900AA0"/>
    <w:rsid w:val="00903282"/>
    <w:rsid w:val="00914324"/>
    <w:rsid w:val="0093765A"/>
    <w:rsid w:val="009523B3"/>
    <w:rsid w:val="009544E2"/>
    <w:rsid w:val="00960913"/>
    <w:rsid w:val="00970378"/>
    <w:rsid w:val="009C3260"/>
    <w:rsid w:val="009D2A4D"/>
    <w:rsid w:val="009D4A69"/>
    <w:rsid w:val="009E2301"/>
    <w:rsid w:val="009F1993"/>
    <w:rsid w:val="00A012D4"/>
    <w:rsid w:val="00A02B45"/>
    <w:rsid w:val="00A06159"/>
    <w:rsid w:val="00A14784"/>
    <w:rsid w:val="00A14B19"/>
    <w:rsid w:val="00A4142F"/>
    <w:rsid w:val="00A45867"/>
    <w:rsid w:val="00A534C6"/>
    <w:rsid w:val="00A62CB4"/>
    <w:rsid w:val="00A65FA3"/>
    <w:rsid w:val="00A746B2"/>
    <w:rsid w:val="00A778AF"/>
    <w:rsid w:val="00A852E1"/>
    <w:rsid w:val="00A934C1"/>
    <w:rsid w:val="00A9762D"/>
    <w:rsid w:val="00AC1379"/>
    <w:rsid w:val="00AE3058"/>
    <w:rsid w:val="00B00D63"/>
    <w:rsid w:val="00B0590A"/>
    <w:rsid w:val="00B32D0D"/>
    <w:rsid w:val="00B32ECA"/>
    <w:rsid w:val="00B64B24"/>
    <w:rsid w:val="00B76F8A"/>
    <w:rsid w:val="00B93C1E"/>
    <w:rsid w:val="00B96CAE"/>
    <w:rsid w:val="00BA352A"/>
    <w:rsid w:val="00BA4AB3"/>
    <w:rsid w:val="00BC627C"/>
    <w:rsid w:val="00BD3E18"/>
    <w:rsid w:val="00BE52E9"/>
    <w:rsid w:val="00BE60F6"/>
    <w:rsid w:val="00BF02FB"/>
    <w:rsid w:val="00C01735"/>
    <w:rsid w:val="00C2128E"/>
    <w:rsid w:val="00C23534"/>
    <w:rsid w:val="00C26233"/>
    <w:rsid w:val="00C27CFD"/>
    <w:rsid w:val="00C50B66"/>
    <w:rsid w:val="00C53BD0"/>
    <w:rsid w:val="00C55A8B"/>
    <w:rsid w:val="00C63B21"/>
    <w:rsid w:val="00C7441A"/>
    <w:rsid w:val="00CA6489"/>
    <w:rsid w:val="00CB395D"/>
    <w:rsid w:val="00CB4C61"/>
    <w:rsid w:val="00CD383E"/>
    <w:rsid w:val="00CF20A6"/>
    <w:rsid w:val="00CF5CA4"/>
    <w:rsid w:val="00D0751E"/>
    <w:rsid w:val="00D07CB5"/>
    <w:rsid w:val="00D2637A"/>
    <w:rsid w:val="00D32661"/>
    <w:rsid w:val="00D46D78"/>
    <w:rsid w:val="00D71815"/>
    <w:rsid w:val="00D8251D"/>
    <w:rsid w:val="00D84A50"/>
    <w:rsid w:val="00D93577"/>
    <w:rsid w:val="00D96526"/>
    <w:rsid w:val="00DA4157"/>
    <w:rsid w:val="00DA7691"/>
    <w:rsid w:val="00DC2350"/>
    <w:rsid w:val="00DC6AEF"/>
    <w:rsid w:val="00DE0BA6"/>
    <w:rsid w:val="00DF4836"/>
    <w:rsid w:val="00E11AA5"/>
    <w:rsid w:val="00E1302F"/>
    <w:rsid w:val="00E173C5"/>
    <w:rsid w:val="00E20CDC"/>
    <w:rsid w:val="00E212D4"/>
    <w:rsid w:val="00E24E71"/>
    <w:rsid w:val="00E73CF2"/>
    <w:rsid w:val="00E92430"/>
    <w:rsid w:val="00E97F03"/>
    <w:rsid w:val="00EB2219"/>
    <w:rsid w:val="00EB3E8B"/>
    <w:rsid w:val="00F07C4E"/>
    <w:rsid w:val="00F17A92"/>
    <w:rsid w:val="00F23F32"/>
    <w:rsid w:val="00F26F63"/>
    <w:rsid w:val="00F32439"/>
    <w:rsid w:val="00F34CA2"/>
    <w:rsid w:val="00F53BF7"/>
    <w:rsid w:val="00F74F75"/>
    <w:rsid w:val="00F8147B"/>
    <w:rsid w:val="00FB1077"/>
    <w:rsid w:val="00FE35CC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99D2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8">
    <w:name w:val="heading 8"/>
    <w:basedOn w:val="a"/>
    <w:link w:val="80"/>
    <w:qFormat/>
    <w:rsid w:val="00064F57"/>
    <w:pPr>
      <w:keepNext/>
      <w:spacing w:line="720" w:lineRule="auto"/>
      <w:ind w:leftChars="400" w:left="400"/>
      <w:outlineLvl w:val="7"/>
    </w:pPr>
    <w:rPr>
      <w:rFonts w:ascii="Cambria" w:hAnsi="Cambria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20" w:lineRule="exact"/>
      <w:ind w:leftChars="75" w:left="180"/>
    </w:pPr>
    <w:rPr>
      <w:rFonts w:eastAsia="標楷體"/>
      <w:sz w:val="36"/>
    </w:rPr>
  </w:style>
  <w:style w:type="paragraph" w:styleId="a4">
    <w:name w:val="header"/>
    <w:basedOn w:val="a"/>
    <w:rsid w:val="003304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3304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alloon Text"/>
    <w:basedOn w:val="a"/>
    <w:semiHidden/>
    <w:rsid w:val="00CF20A6"/>
    <w:rPr>
      <w:rFonts w:ascii="Arial" w:hAnsi="Arial"/>
      <w:sz w:val="18"/>
      <w:szCs w:val="18"/>
    </w:rPr>
  </w:style>
  <w:style w:type="paragraph" w:styleId="2">
    <w:name w:val="Body Text 2"/>
    <w:basedOn w:val="a"/>
    <w:link w:val="20"/>
    <w:rsid w:val="004F5A39"/>
    <w:pPr>
      <w:spacing w:after="120" w:line="480" w:lineRule="auto"/>
    </w:pPr>
  </w:style>
  <w:style w:type="character" w:styleId="a7">
    <w:name w:val="page number"/>
    <w:basedOn w:val="a0"/>
    <w:rsid w:val="004F5A39"/>
  </w:style>
  <w:style w:type="paragraph" w:customStyle="1" w:styleId="a8">
    <w:name w:val="立法院(會議名稱)"/>
    <w:basedOn w:val="a"/>
    <w:rsid w:val="00612A7B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9">
    <w:name w:val="副本"/>
    <w:basedOn w:val="3"/>
    <w:rsid w:val="00B64B24"/>
    <w:pPr>
      <w:snapToGrid w:val="0"/>
      <w:spacing w:after="0" w:line="300" w:lineRule="exact"/>
      <w:ind w:leftChars="0" w:left="720" w:hanging="720"/>
    </w:pPr>
    <w:rPr>
      <w:rFonts w:ascii="標楷體" w:eastAsia="標楷體" w:hAnsi="標楷體"/>
      <w:sz w:val="24"/>
      <w:szCs w:val="24"/>
    </w:rPr>
  </w:style>
  <w:style w:type="paragraph" w:styleId="3">
    <w:name w:val="Body Text Indent 3"/>
    <w:basedOn w:val="a"/>
    <w:rsid w:val="00B64B24"/>
    <w:pPr>
      <w:spacing w:after="120"/>
      <w:ind w:leftChars="200" w:left="480"/>
    </w:pPr>
    <w:rPr>
      <w:sz w:val="16"/>
      <w:szCs w:val="16"/>
    </w:rPr>
  </w:style>
  <w:style w:type="character" w:customStyle="1" w:styleId="20">
    <w:name w:val="本文 2 字元"/>
    <w:link w:val="2"/>
    <w:rsid w:val="00412B34"/>
    <w:rPr>
      <w:kern w:val="2"/>
      <w:sz w:val="24"/>
      <w:szCs w:val="24"/>
    </w:rPr>
  </w:style>
  <w:style w:type="character" w:customStyle="1" w:styleId="80">
    <w:name w:val="標題 8 字元"/>
    <w:link w:val="8"/>
    <w:semiHidden/>
    <w:rsid w:val="00064F57"/>
    <w:rPr>
      <w:rFonts w:ascii="Cambria" w:hAnsi="Cambria"/>
      <w:kern w:val="2"/>
      <w:sz w:val="36"/>
      <w:szCs w:val="36"/>
      <w:lang w:val="x-none" w:eastAsia="x-none"/>
    </w:rPr>
  </w:style>
  <w:style w:type="paragraph" w:customStyle="1" w:styleId="aa">
    <w:name w:val="立法院(副本)"/>
    <w:basedOn w:val="a"/>
    <w:rsid w:val="001D659C"/>
    <w:pPr>
      <w:spacing w:line="280" w:lineRule="exact"/>
    </w:pPr>
    <w:rPr>
      <w:rFonts w:ascii="標楷體" w:eastAsia="標楷體"/>
    </w:rPr>
  </w:style>
  <w:style w:type="paragraph" w:styleId="ab">
    <w:name w:val="List Paragraph"/>
    <w:basedOn w:val="a"/>
    <w:uiPriority w:val="34"/>
    <w:qFormat/>
    <w:rsid w:val="008955D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8">
    <w:name w:val="heading 8"/>
    <w:basedOn w:val="a"/>
    <w:link w:val="80"/>
    <w:qFormat/>
    <w:rsid w:val="00064F57"/>
    <w:pPr>
      <w:keepNext/>
      <w:spacing w:line="720" w:lineRule="auto"/>
      <w:ind w:leftChars="400" w:left="400"/>
      <w:outlineLvl w:val="7"/>
    </w:pPr>
    <w:rPr>
      <w:rFonts w:ascii="Cambria" w:hAnsi="Cambria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20" w:lineRule="exact"/>
      <w:ind w:leftChars="75" w:left="180"/>
    </w:pPr>
    <w:rPr>
      <w:rFonts w:eastAsia="標楷體"/>
      <w:sz w:val="36"/>
    </w:rPr>
  </w:style>
  <w:style w:type="paragraph" w:styleId="a4">
    <w:name w:val="header"/>
    <w:basedOn w:val="a"/>
    <w:rsid w:val="003304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3304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alloon Text"/>
    <w:basedOn w:val="a"/>
    <w:semiHidden/>
    <w:rsid w:val="00CF20A6"/>
    <w:rPr>
      <w:rFonts w:ascii="Arial" w:hAnsi="Arial"/>
      <w:sz w:val="18"/>
      <w:szCs w:val="18"/>
    </w:rPr>
  </w:style>
  <w:style w:type="paragraph" w:styleId="2">
    <w:name w:val="Body Text 2"/>
    <w:basedOn w:val="a"/>
    <w:link w:val="20"/>
    <w:rsid w:val="004F5A39"/>
    <w:pPr>
      <w:spacing w:after="120" w:line="480" w:lineRule="auto"/>
    </w:pPr>
  </w:style>
  <w:style w:type="character" w:styleId="a7">
    <w:name w:val="page number"/>
    <w:basedOn w:val="a0"/>
    <w:rsid w:val="004F5A39"/>
  </w:style>
  <w:style w:type="paragraph" w:customStyle="1" w:styleId="a8">
    <w:name w:val="立法院(會議名稱)"/>
    <w:basedOn w:val="a"/>
    <w:rsid w:val="00612A7B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9">
    <w:name w:val="副本"/>
    <w:basedOn w:val="3"/>
    <w:rsid w:val="00B64B24"/>
    <w:pPr>
      <w:snapToGrid w:val="0"/>
      <w:spacing w:after="0" w:line="300" w:lineRule="exact"/>
      <w:ind w:leftChars="0" w:left="720" w:hanging="720"/>
    </w:pPr>
    <w:rPr>
      <w:rFonts w:ascii="標楷體" w:eastAsia="標楷體" w:hAnsi="標楷體"/>
      <w:sz w:val="24"/>
      <w:szCs w:val="24"/>
    </w:rPr>
  </w:style>
  <w:style w:type="paragraph" w:styleId="3">
    <w:name w:val="Body Text Indent 3"/>
    <w:basedOn w:val="a"/>
    <w:rsid w:val="00B64B24"/>
    <w:pPr>
      <w:spacing w:after="120"/>
      <w:ind w:leftChars="200" w:left="480"/>
    </w:pPr>
    <w:rPr>
      <w:sz w:val="16"/>
      <w:szCs w:val="16"/>
    </w:rPr>
  </w:style>
  <w:style w:type="character" w:customStyle="1" w:styleId="20">
    <w:name w:val="本文 2 字元"/>
    <w:link w:val="2"/>
    <w:rsid w:val="00412B34"/>
    <w:rPr>
      <w:kern w:val="2"/>
      <w:sz w:val="24"/>
      <w:szCs w:val="24"/>
    </w:rPr>
  </w:style>
  <w:style w:type="character" w:customStyle="1" w:styleId="80">
    <w:name w:val="標題 8 字元"/>
    <w:link w:val="8"/>
    <w:semiHidden/>
    <w:rsid w:val="00064F57"/>
    <w:rPr>
      <w:rFonts w:ascii="Cambria" w:hAnsi="Cambria"/>
      <w:kern w:val="2"/>
      <w:sz w:val="36"/>
      <w:szCs w:val="36"/>
      <w:lang w:val="x-none" w:eastAsia="x-none"/>
    </w:rPr>
  </w:style>
  <w:style w:type="paragraph" w:customStyle="1" w:styleId="aa">
    <w:name w:val="立法院(副本)"/>
    <w:basedOn w:val="a"/>
    <w:rsid w:val="001D659C"/>
    <w:pPr>
      <w:spacing w:line="280" w:lineRule="exact"/>
    </w:pPr>
    <w:rPr>
      <w:rFonts w:ascii="標楷體" w:eastAsia="標楷體"/>
    </w:rPr>
  </w:style>
  <w:style w:type="paragraph" w:styleId="ab">
    <w:name w:val="List Paragraph"/>
    <w:basedOn w:val="a"/>
    <w:uiPriority w:val="34"/>
    <w:qFormat/>
    <w:rsid w:val="008955D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6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775</Words>
  <Characters>838</Characters>
  <Application>Microsoft Office Word</Application>
  <DocSecurity>0</DocSecurity>
  <Lines>44</Lines>
  <Paragraphs>19</Paragraphs>
  <ScaleCrop>false</ScaleCrop>
  <Company>立法院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立法院第四屆第四會期內政及民族委員會第  次全體委員會議議事日程</dc:title>
  <dc:creator>立法院</dc:creator>
  <cp:lastModifiedBy>hp7400</cp:lastModifiedBy>
  <cp:revision>4</cp:revision>
  <cp:lastPrinted>2014-12-31T09:17:00Z</cp:lastPrinted>
  <dcterms:created xsi:type="dcterms:W3CDTF">2014-12-31T09:02:00Z</dcterms:created>
  <dcterms:modified xsi:type="dcterms:W3CDTF">2014-12-31T09:29:00Z</dcterms:modified>
</cp:coreProperties>
</file>