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CB" w:rsidRPr="00A101CB" w:rsidRDefault="00A101CB" w:rsidP="00A101CB">
      <w:pPr>
        <w:jc w:val="both"/>
        <w:outlineLvl w:val="2"/>
        <w:rPr>
          <w:rFonts w:ascii="標楷體" w:eastAsia="標楷體" w:hAnsi="標楷體" w:cs="Times New Roman"/>
          <w:b/>
          <w:sz w:val="34"/>
          <w:szCs w:val="34"/>
        </w:rPr>
      </w:pPr>
      <w:bookmarkStart w:id="0" w:name="_Toc438040362"/>
      <w:bookmarkStart w:id="1" w:name="_Toc442110646"/>
      <w:r w:rsidRPr="00A101CB">
        <w:rPr>
          <w:rFonts w:ascii="標楷體" w:eastAsia="標楷體" w:hAnsi="標楷體" w:cs="Times New Roman"/>
          <w:b/>
          <w:sz w:val="34"/>
          <w:szCs w:val="34"/>
        </w:rPr>
        <w:t>立法院第</w:t>
      </w:r>
      <w:r w:rsidR="006071CA">
        <w:rPr>
          <w:rFonts w:ascii="標楷體" w:eastAsia="標楷體" w:hAnsi="標楷體" w:cs="Times New Roman" w:hint="eastAsia"/>
          <w:b/>
          <w:sz w:val="34"/>
          <w:szCs w:val="34"/>
        </w:rPr>
        <w:t>9</w:t>
      </w:r>
      <w:r w:rsidRPr="00A101CB">
        <w:rPr>
          <w:rFonts w:ascii="標楷體" w:eastAsia="標楷體" w:hAnsi="標楷體" w:cs="Times New Roman"/>
          <w:b/>
          <w:sz w:val="34"/>
          <w:szCs w:val="34"/>
        </w:rPr>
        <w:t>屆第</w:t>
      </w:r>
      <w:r w:rsidR="006071CA">
        <w:rPr>
          <w:rFonts w:ascii="標楷體" w:eastAsia="標楷體" w:hAnsi="標楷體" w:cs="Times New Roman" w:hint="eastAsia"/>
          <w:b/>
          <w:sz w:val="34"/>
          <w:szCs w:val="34"/>
        </w:rPr>
        <w:t>2</w:t>
      </w:r>
      <w:r w:rsidRPr="00A101CB">
        <w:rPr>
          <w:rFonts w:ascii="標楷體" w:eastAsia="標楷體" w:hAnsi="標楷體" w:cs="Times New Roman"/>
          <w:b/>
          <w:sz w:val="34"/>
          <w:szCs w:val="34"/>
        </w:rPr>
        <w:t>會期內政委員會第</w:t>
      </w:r>
      <w:r w:rsidR="006071CA">
        <w:rPr>
          <w:rFonts w:ascii="標楷體" w:eastAsia="標楷體" w:hAnsi="標楷體" w:cs="Times New Roman" w:hint="eastAsia"/>
          <w:b/>
          <w:sz w:val="34"/>
          <w:szCs w:val="34"/>
        </w:rPr>
        <w:t>6</w:t>
      </w:r>
      <w:r w:rsidRPr="00A101CB">
        <w:rPr>
          <w:rFonts w:ascii="標楷體" w:eastAsia="標楷體" w:hAnsi="標楷體" w:cs="Times New Roman"/>
          <w:b/>
          <w:sz w:val="34"/>
          <w:szCs w:val="34"/>
        </w:rPr>
        <w:t>次全體委員會議議事錄</w:t>
      </w:r>
      <w:bookmarkEnd w:id="0"/>
      <w:bookmarkEnd w:id="1"/>
    </w:p>
    <w:p w:rsidR="00A101CB" w:rsidRPr="00AF0EFC" w:rsidRDefault="00A101CB" w:rsidP="000146FE">
      <w:pPr>
        <w:spacing w:line="480" w:lineRule="exact"/>
        <w:ind w:leftChars="50" w:left="1019" w:hangingChars="281" w:hanging="899"/>
        <w:rPr>
          <w:rFonts w:ascii="Times New Roman" w:eastAsia="標楷體" w:hAnsi="Times New Roman" w:cs="Times New Roman"/>
          <w:spacing w:val="-20"/>
          <w:sz w:val="32"/>
          <w:szCs w:val="32"/>
        </w:rPr>
      </w:pPr>
      <w:r w:rsidRPr="00A101CB">
        <w:rPr>
          <w:rFonts w:ascii="Times New Roman" w:eastAsia="標楷體" w:hAnsi="標楷體" w:cs="Times New Roman"/>
          <w:sz w:val="32"/>
          <w:szCs w:val="32"/>
        </w:rPr>
        <w:t>時間</w:t>
      </w:r>
      <w:r w:rsidRPr="00A101CB">
        <w:rPr>
          <w:rFonts w:ascii="Times New Roman" w:eastAsia="標楷體" w:hAnsi="標楷體" w:cs="Times New Roman"/>
          <w:spacing w:val="-20"/>
          <w:sz w:val="32"/>
          <w:szCs w:val="32"/>
        </w:rPr>
        <w:t>：</w:t>
      </w:r>
      <w:r w:rsidRPr="00A101CB">
        <w:rPr>
          <w:rFonts w:ascii="Times New Roman" w:eastAsia="標楷體" w:hAnsi="Times New Roman" w:cs="Times New Roman"/>
          <w:spacing w:val="-20"/>
          <w:sz w:val="32"/>
          <w:szCs w:val="32"/>
        </w:rPr>
        <w:t>10</w:t>
      </w:r>
      <w:r>
        <w:rPr>
          <w:rFonts w:ascii="Times New Roman" w:eastAsia="標楷體" w:hAnsi="Times New Roman" w:cs="Times New Roman" w:hint="eastAsia"/>
          <w:spacing w:val="-20"/>
          <w:sz w:val="32"/>
          <w:szCs w:val="32"/>
        </w:rPr>
        <w:t>5</w:t>
      </w:r>
      <w:r w:rsidRPr="00A101CB">
        <w:rPr>
          <w:rFonts w:ascii="Times New Roman" w:eastAsia="標楷體" w:hAnsi="標楷體" w:cs="Times New Roman"/>
          <w:spacing w:val="-20"/>
          <w:sz w:val="32"/>
          <w:szCs w:val="32"/>
        </w:rPr>
        <w:t>年</w:t>
      </w:r>
      <w:r w:rsidRPr="00A101CB">
        <w:rPr>
          <w:rFonts w:ascii="Times New Roman" w:eastAsia="標楷體" w:hAnsi="Times New Roman" w:cs="Times New Roman"/>
          <w:spacing w:val="-20"/>
          <w:sz w:val="32"/>
          <w:szCs w:val="32"/>
        </w:rPr>
        <w:t>10</w:t>
      </w:r>
      <w:r w:rsidRPr="00A101CB">
        <w:rPr>
          <w:rFonts w:ascii="Times New Roman" w:eastAsia="標楷體" w:hAnsi="標楷體" w:cs="Times New Roman"/>
          <w:spacing w:val="-20"/>
          <w:sz w:val="32"/>
          <w:szCs w:val="32"/>
        </w:rPr>
        <w:t>月</w:t>
      </w:r>
      <w:r>
        <w:rPr>
          <w:rFonts w:ascii="Times New Roman" w:eastAsia="標楷體" w:hAnsi="標楷體" w:cs="Times New Roman" w:hint="eastAsia"/>
          <w:spacing w:val="-20"/>
          <w:sz w:val="32"/>
          <w:szCs w:val="32"/>
        </w:rPr>
        <w:t>24</w:t>
      </w:r>
      <w:r w:rsidRPr="00A101CB">
        <w:rPr>
          <w:rFonts w:ascii="Times New Roman" w:eastAsia="標楷體" w:hAnsi="標楷體" w:cs="Times New Roman"/>
          <w:spacing w:val="-20"/>
          <w:sz w:val="32"/>
          <w:szCs w:val="32"/>
        </w:rPr>
        <w:t>日（星期一）</w:t>
      </w:r>
      <w:r w:rsidRPr="007F3FAA">
        <w:rPr>
          <w:rFonts w:ascii="Times New Roman" w:eastAsia="標楷體" w:hAnsi="標楷體" w:cs="Times New Roman"/>
          <w:spacing w:val="-20"/>
          <w:sz w:val="32"/>
          <w:szCs w:val="32"/>
        </w:rPr>
        <w:t>上午</w:t>
      </w:r>
      <w:r w:rsidRPr="007F3FAA">
        <w:rPr>
          <w:rFonts w:ascii="Times New Roman" w:eastAsia="標楷體" w:hAnsi="Times New Roman" w:cs="Times New Roman"/>
          <w:spacing w:val="-20"/>
          <w:sz w:val="32"/>
          <w:szCs w:val="32"/>
        </w:rPr>
        <w:t>9</w:t>
      </w:r>
      <w:r w:rsidRPr="007F3FAA">
        <w:rPr>
          <w:rFonts w:ascii="Times New Roman" w:eastAsia="標楷體" w:hAnsi="標楷體" w:cs="Times New Roman"/>
          <w:spacing w:val="-20"/>
          <w:sz w:val="32"/>
          <w:szCs w:val="32"/>
        </w:rPr>
        <w:t>時</w:t>
      </w:r>
      <w:r w:rsidR="007F3FAA" w:rsidRPr="007F3FAA">
        <w:rPr>
          <w:rFonts w:ascii="Times New Roman" w:eastAsia="標楷體" w:hAnsi="標楷體" w:cs="Times New Roman" w:hint="eastAsia"/>
          <w:spacing w:val="-20"/>
          <w:sz w:val="32"/>
          <w:szCs w:val="32"/>
        </w:rPr>
        <w:t>8</w:t>
      </w:r>
      <w:r w:rsidRPr="007F3FAA">
        <w:rPr>
          <w:rFonts w:ascii="Times New Roman" w:eastAsia="標楷體" w:hAnsi="標楷體" w:cs="Times New Roman" w:hint="eastAsia"/>
          <w:spacing w:val="-20"/>
          <w:sz w:val="32"/>
          <w:szCs w:val="32"/>
        </w:rPr>
        <w:t>分</w:t>
      </w:r>
      <w:r w:rsidRPr="007F3FAA">
        <w:rPr>
          <w:rFonts w:ascii="Times New Roman" w:eastAsia="標楷體" w:hAnsi="標楷體" w:cs="Times New Roman"/>
          <w:spacing w:val="-20"/>
          <w:sz w:val="32"/>
          <w:szCs w:val="32"/>
        </w:rPr>
        <w:t>至</w:t>
      </w:r>
      <w:r w:rsidRPr="00AF0EFC">
        <w:rPr>
          <w:rFonts w:ascii="Times New Roman" w:eastAsia="標楷體" w:hAnsi="Times New Roman" w:cs="Times New Roman"/>
          <w:spacing w:val="-20"/>
          <w:sz w:val="32"/>
          <w:szCs w:val="32"/>
        </w:rPr>
        <w:t>12</w:t>
      </w:r>
      <w:r w:rsidRPr="00AF0EFC">
        <w:rPr>
          <w:rFonts w:ascii="Times New Roman" w:eastAsia="標楷體" w:hAnsi="標楷體" w:cs="Times New Roman"/>
          <w:spacing w:val="-20"/>
          <w:sz w:val="32"/>
          <w:szCs w:val="32"/>
        </w:rPr>
        <w:t>時</w:t>
      </w:r>
      <w:r w:rsidR="00445227" w:rsidRPr="00AF0EFC">
        <w:rPr>
          <w:rFonts w:ascii="Times New Roman" w:eastAsia="標楷體" w:hAnsi="標楷體" w:cs="Times New Roman" w:hint="eastAsia"/>
          <w:spacing w:val="-20"/>
          <w:sz w:val="32"/>
          <w:szCs w:val="32"/>
        </w:rPr>
        <w:t>35</w:t>
      </w:r>
      <w:r w:rsidRPr="00AF0EFC">
        <w:rPr>
          <w:rFonts w:ascii="Times New Roman" w:eastAsia="標楷體" w:hAnsi="標楷體" w:cs="Times New Roman"/>
          <w:spacing w:val="-20"/>
          <w:sz w:val="32"/>
          <w:szCs w:val="32"/>
        </w:rPr>
        <w:t>分</w:t>
      </w:r>
    </w:p>
    <w:p w:rsidR="00A101CB" w:rsidRPr="00AF0EFC" w:rsidRDefault="00A101CB" w:rsidP="006E3F2B">
      <w:pPr>
        <w:spacing w:line="480" w:lineRule="exact"/>
        <w:ind w:leftChars="327" w:left="785" w:firstLineChars="1350" w:firstLine="3780"/>
        <w:rPr>
          <w:rFonts w:ascii="Times New Roman" w:eastAsia="標楷體" w:hAnsi="Times New Roman" w:cs="Times New Roman"/>
          <w:spacing w:val="-20"/>
          <w:sz w:val="32"/>
          <w:szCs w:val="32"/>
        </w:rPr>
      </w:pPr>
      <w:r w:rsidRPr="00AF0EFC">
        <w:rPr>
          <w:rFonts w:ascii="Times New Roman" w:eastAsia="標楷體" w:hAnsi="標楷體" w:cs="Times New Roman"/>
          <w:spacing w:val="-20"/>
          <w:sz w:val="32"/>
          <w:szCs w:val="32"/>
        </w:rPr>
        <w:t>下午</w:t>
      </w:r>
      <w:r w:rsidR="00445227" w:rsidRPr="00AF0EFC">
        <w:rPr>
          <w:rFonts w:ascii="Times New Roman" w:eastAsia="標楷體" w:hAnsi="標楷體" w:cs="Times New Roman" w:hint="eastAsia"/>
          <w:spacing w:val="-20"/>
          <w:sz w:val="32"/>
          <w:szCs w:val="32"/>
        </w:rPr>
        <w:t>1</w:t>
      </w:r>
      <w:r w:rsidRPr="00AF0EFC">
        <w:rPr>
          <w:rFonts w:ascii="Times New Roman" w:eastAsia="標楷體" w:hAnsi="標楷體" w:cs="Times New Roman"/>
          <w:spacing w:val="-20"/>
          <w:sz w:val="32"/>
          <w:szCs w:val="32"/>
        </w:rPr>
        <w:t>時</w:t>
      </w:r>
      <w:r w:rsidRPr="00AF0EFC">
        <w:rPr>
          <w:rFonts w:ascii="Times New Roman" w:eastAsia="標楷體" w:hAnsi="標楷體" w:cs="Times New Roman" w:hint="eastAsia"/>
          <w:spacing w:val="-20"/>
          <w:sz w:val="32"/>
          <w:szCs w:val="32"/>
        </w:rPr>
        <w:t>3</w:t>
      </w:r>
      <w:r w:rsidR="00445227" w:rsidRPr="00AF0EFC">
        <w:rPr>
          <w:rFonts w:ascii="Times New Roman" w:eastAsia="標楷體" w:hAnsi="標楷體" w:cs="Times New Roman" w:hint="eastAsia"/>
          <w:spacing w:val="-20"/>
          <w:sz w:val="32"/>
          <w:szCs w:val="32"/>
        </w:rPr>
        <w:t>2</w:t>
      </w:r>
      <w:r w:rsidRPr="00AF0EFC">
        <w:rPr>
          <w:rFonts w:ascii="Times New Roman" w:eastAsia="標楷體" w:hAnsi="標楷體" w:cs="Times New Roman"/>
          <w:spacing w:val="-20"/>
          <w:sz w:val="32"/>
          <w:szCs w:val="32"/>
        </w:rPr>
        <w:t>分至下午</w:t>
      </w:r>
      <w:r w:rsidR="005612F8" w:rsidRPr="00AF0EFC">
        <w:rPr>
          <w:rFonts w:ascii="Times New Roman" w:eastAsia="標楷體" w:hAnsi="Times New Roman" w:cs="Times New Roman" w:hint="eastAsia"/>
          <w:spacing w:val="-20"/>
          <w:sz w:val="32"/>
          <w:szCs w:val="32"/>
        </w:rPr>
        <w:t>5</w:t>
      </w:r>
      <w:r w:rsidRPr="00AF0EFC">
        <w:rPr>
          <w:rFonts w:ascii="Times New Roman" w:eastAsia="標楷體" w:hAnsi="標楷體" w:cs="Times New Roman"/>
          <w:spacing w:val="-20"/>
          <w:sz w:val="32"/>
          <w:szCs w:val="32"/>
        </w:rPr>
        <w:t>時</w:t>
      </w:r>
      <w:r w:rsidR="005612F8" w:rsidRPr="00AF0EFC">
        <w:rPr>
          <w:rFonts w:ascii="Times New Roman" w:eastAsia="標楷體" w:hAnsi="Times New Roman" w:cs="Times New Roman" w:hint="eastAsia"/>
          <w:spacing w:val="-20"/>
          <w:sz w:val="32"/>
          <w:szCs w:val="32"/>
        </w:rPr>
        <w:t>12</w:t>
      </w:r>
      <w:r w:rsidRPr="00AF0EFC">
        <w:rPr>
          <w:rFonts w:ascii="Times New Roman" w:eastAsia="標楷體" w:hAnsi="標楷體" w:cs="Times New Roman"/>
          <w:spacing w:val="-20"/>
          <w:sz w:val="32"/>
          <w:szCs w:val="32"/>
        </w:rPr>
        <w:t>分</w:t>
      </w:r>
    </w:p>
    <w:p w:rsidR="00A101CB" w:rsidRPr="00A101CB" w:rsidRDefault="00A101CB" w:rsidP="00A101CB">
      <w:pPr>
        <w:spacing w:line="480" w:lineRule="exact"/>
        <w:rPr>
          <w:rFonts w:ascii="Times New Roman" w:eastAsia="標楷體" w:hAnsi="Times New Roman" w:cs="Times New Roman"/>
          <w:sz w:val="32"/>
          <w:szCs w:val="32"/>
        </w:rPr>
      </w:pPr>
      <w:r w:rsidRPr="00A101CB">
        <w:rPr>
          <w:rFonts w:ascii="Times New Roman" w:eastAsia="標楷體" w:hAnsi="標楷體" w:cs="Times New Roman"/>
          <w:sz w:val="32"/>
          <w:szCs w:val="32"/>
        </w:rPr>
        <w:t>地點：本院紅樓</w:t>
      </w:r>
      <w:r w:rsidRPr="00A101CB">
        <w:rPr>
          <w:rFonts w:ascii="Times New Roman" w:eastAsia="標楷體" w:hAnsi="Times New Roman" w:cs="Times New Roman"/>
          <w:sz w:val="32"/>
          <w:szCs w:val="32"/>
        </w:rPr>
        <w:t>202</w:t>
      </w:r>
      <w:r w:rsidRPr="00A101CB">
        <w:rPr>
          <w:rFonts w:ascii="Times New Roman" w:eastAsia="標楷體" w:hAnsi="標楷體" w:cs="Times New Roman"/>
          <w:sz w:val="32"/>
          <w:szCs w:val="32"/>
        </w:rPr>
        <w:t>會議室</w:t>
      </w:r>
    </w:p>
    <w:p w:rsidR="007F3FAA" w:rsidRDefault="00A101CB" w:rsidP="007F3FAA">
      <w:pPr>
        <w:snapToGrid w:val="0"/>
        <w:spacing w:line="480" w:lineRule="exact"/>
        <w:ind w:leftChars="1" w:left="1612" w:right="-144" w:hangingChars="503" w:hanging="1610"/>
        <w:jc w:val="both"/>
        <w:rPr>
          <w:rFonts w:ascii="Times New Roman" w:eastAsia="標楷體" w:hAnsi="標楷體" w:cs="Times New Roman"/>
          <w:sz w:val="32"/>
          <w:szCs w:val="32"/>
        </w:rPr>
      </w:pPr>
      <w:r w:rsidRPr="00A101CB">
        <w:rPr>
          <w:rFonts w:ascii="Times New Roman" w:eastAsia="標楷體" w:hAnsi="標楷體" w:cs="Times New Roman"/>
          <w:sz w:val="32"/>
          <w:szCs w:val="32"/>
        </w:rPr>
        <w:t>出席委</w:t>
      </w:r>
      <w:r w:rsidRPr="00A101CB">
        <w:rPr>
          <w:rFonts w:ascii="Times New Roman" w:eastAsia="標楷體" w:hAnsi="標楷體" w:cs="Times New Roman"/>
          <w:color w:val="000000"/>
          <w:sz w:val="32"/>
          <w:szCs w:val="32"/>
        </w:rPr>
        <w:t>員：</w:t>
      </w:r>
      <w:r w:rsidR="007F3FAA" w:rsidRPr="003D5F6A">
        <w:rPr>
          <w:rFonts w:ascii="Times New Roman" w:eastAsia="標楷體" w:hAnsi="標楷體" w:cs="Times New Roman" w:hint="eastAsia"/>
          <w:sz w:val="32"/>
          <w:szCs w:val="32"/>
        </w:rPr>
        <w:t>莊瑞雄</w:t>
      </w:r>
      <w:r w:rsidR="007F3FAA" w:rsidRPr="003D5F6A">
        <w:rPr>
          <w:rFonts w:ascii="Times New Roman" w:eastAsia="標楷體" w:hAnsi="標楷體" w:cs="Times New Roman" w:hint="eastAsia"/>
          <w:sz w:val="32"/>
          <w:szCs w:val="32"/>
        </w:rPr>
        <w:t xml:space="preserve">  </w:t>
      </w:r>
      <w:r w:rsidR="007F3FAA" w:rsidRPr="003D5F6A">
        <w:rPr>
          <w:rFonts w:ascii="Times New Roman" w:eastAsia="標楷體" w:hAnsi="標楷體" w:cs="Times New Roman" w:hint="eastAsia"/>
          <w:sz w:val="32"/>
          <w:szCs w:val="32"/>
        </w:rPr>
        <w:t>林麗蟬</w:t>
      </w:r>
      <w:r w:rsidR="007F3FAA" w:rsidRPr="003D5F6A">
        <w:rPr>
          <w:rFonts w:ascii="Times New Roman" w:eastAsia="標楷體" w:hAnsi="標楷體" w:cs="Times New Roman" w:hint="eastAsia"/>
          <w:sz w:val="32"/>
          <w:szCs w:val="32"/>
        </w:rPr>
        <w:t xml:space="preserve">  </w:t>
      </w:r>
      <w:r w:rsidR="007F3FAA" w:rsidRPr="003D5F6A">
        <w:rPr>
          <w:rFonts w:ascii="Times New Roman" w:eastAsia="標楷體" w:hAnsi="標楷體" w:cs="Times New Roman" w:hint="eastAsia"/>
          <w:sz w:val="32"/>
          <w:szCs w:val="32"/>
        </w:rPr>
        <w:t>賴瑞隆</w:t>
      </w:r>
      <w:r w:rsidR="007F3FAA" w:rsidRPr="003D5F6A">
        <w:rPr>
          <w:rFonts w:ascii="Times New Roman" w:eastAsia="標楷體" w:hAnsi="標楷體" w:cs="Times New Roman" w:hint="eastAsia"/>
          <w:sz w:val="32"/>
          <w:szCs w:val="32"/>
        </w:rPr>
        <w:t xml:space="preserve">  </w:t>
      </w:r>
      <w:r w:rsidR="007F3FAA" w:rsidRPr="003D5F6A">
        <w:rPr>
          <w:rFonts w:ascii="Times New Roman" w:eastAsia="標楷體" w:hAnsi="標楷體" w:cs="Times New Roman" w:hint="eastAsia"/>
          <w:sz w:val="32"/>
          <w:szCs w:val="32"/>
        </w:rPr>
        <w:t>李俊</w:t>
      </w:r>
      <w:proofErr w:type="gramStart"/>
      <w:r w:rsidR="007F3FAA" w:rsidRPr="003D5F6A">
        <w:rPr>
          <w:rFonts w:ascii="Times New Roman" w:eastAsia="標楷體" w:hAnsi="標楷體" w:cs="Times New Roman" w:hint="eastAsia"/>
          <w:sz w:val="32"/>
          <w:szCs w:val="32"/>
        </w:rPr>
        <w:t>俋</w:t>
      </w:r>
      <w:proofErr w:type="gramEnd"/>
      <w:r w:rsidR="007F3FAA" w:rsidRPr="003D5F6A">
        <w:rPr>
          <w:rFonts w:ascii="Times New Roman" w:eastAsia="標楷體" w:hAnsi="標楷體" w:cs="Times New Roman" w:hint="eastAsia"/>
          <w:sz w:val="32"/>
          <w:szCs w:val="32"/>
        </w:rPr>
        <w:t xml:space="preserve">  </w:t>
      </w:r>
      <w:r w:rsidR="007F3FAA" w:rsidRPr="003D5F6A">
        <w:rPr>
          <w:rFonts w:ascii="Times New Roman" w:eastAsia="標楷體" w:hAnsi="標楷體" w:cs="Times New Roman" w:hint="eastAsia"/>
          <w:sz w:val="32"/>
          <w:szCs w:val="32"/>
        </w:rPr>
        <w:t>陳超明</w:t>
      </w:r>
      <w:r w:rsidR="007F3FAA" w:rsidRPr="003D5F6A">
        <w:rPr>
          <w:rFonts w:ascii="Times New Roman" w:eastAsia="標楷體" w:hAnsi="標楷體" w:cs="Times New Roman" w:hint="eastAsia"/>
          <w:sz w:val="32"/>
          <w:szCs w:val="32"/>
        </w:rPr>
        <w:t xml:space="preserve">  </w:t>
      </w:r>
      <w:r w:rsidR="007F3FAA" w:rsidRPr="003D5F6A">
        <w:rPr>
          <w:rFonts w:ascii="Times New Roman" w:eastAsia="標楷體" w:hAnsi="標楷體" w:cs="Times New Roman" w:hint="eastAsia"/>
          <w:sz w:val="32"/>
          <w:szCs w:val="32"/>
        </w:rPr>
        <w:t>黃昭順</w:t>
      </w:r>
    </w:p>
    <w:p w:rsidR="007F3FAA" w:rsidRPr="002E503B" w:rsidRDefault="007F3FAA" w:rsidP="007F3FAA">
      <w:pPr>
        <w:snapToGrid w:val="0"/>
        <w:spacing w:line="480" w:lineRule="exact"/>
        <w:ind w:leftChars="666" w:left="1608" w:right="-144" w:hangingChars="3" w:hanging="10"/>
        <w:jc w:val="both"/>
        <w:rPr>
          <w:rFonts w:ascii="Times New Roman" w:eastAsia="標楷體" w:hAnsi="標楷體" w:cs="Times New Roman"/>
          <w:sz w:val="32"/>
          <w:szCs w:val="32"/>
        </w:rPr>
      </w:pPr>
      <w:r w:rsidRPr="003D5F6A">
        <w:rPr>
          <w:rFonts w:ascii="Times New Roman" w:eastAsia="標楷體" w:hAnsi="標楷體" w:cs="Times New Roman" w:hint="eastAsia"/>
          <w:sz w:val="32"/>
          <w:szCs w:val="32"/>
        </w:rPr>
        <w:t>洪宗熠</w:t>
      </w:r>
      <w:r w:rsidR="002E503B">
        <w:rPr>
          <w:rFonts w:ascii="Times New Roman" w:eastAsia="標楷體" w:hAnsi="標楷體" w:cs="Times New Roman" w:hint="eastAsia"/>
          <w:sz w:val="32"/>
          <w:szCs w:val="32"/>
        </w:rPr>
        <w:t xml:space="preserve"> </w:t>
      </w:r>
      <w:r w:rsidR="002E503B" w:rsidRPr="002E503B">
        <w:rPr>
          <w:rFonts w:ascii="Times New Roman" w:eastAsia="標楷體" w:hAnsi="標楷體" w:cs="Times New Roman" w:hint="eastAsia"/>
          <w:sz w:val="32"/>
          <w:szCs w:val="32"/>
        </w:rPr>
        <w:t xml:space="preserve"> Kolas Yotaka  </w:t>
      </w:r>
      <w:r w:rsidR="002E503B" w:rsidRPr="002E503B">
        <w:rPr>
          <w:rFonts w:ascii="Times New Roman" w:eastAsia="標楷體" w:hAnsi="標楷體" w:cs="Times New Roman" w:hint="eastAsia"/>
          <w:sz w:val="32"/>
          <w:szCs w:val="32"/>
        </w:rPr>
        <w:t>陳其邁</w:t>
      </w:r>
      <w:r w:rsidR="002E503B" w:rsidRPr="002E503B">
        <w:rPr>
          <w:rFonts w:ascii="Times New Roman" w:eastAsia="標楷體" w:hAnsi="標楷體" w:cs="Times New Roman" w:hint="eastAsia"/>
          <w:sz w:val="32"/>
          <w:szCs w:val="32"/>
        </w:rPr>
        <w:t xml:space="preserve">  </w:t>
      </w:r>
      <w:r w:rsidR="002E503B" w:rsidRPr="002E503B">
        <w:rPr>
          <w:rFonts w:ascii="Times New Roman" w:eastAsia="標楷體" w:hAnsi="標楷體" w:cs="Times New Roman" w:hint="eastAsia"/>
          <w:sz w:val="32"/>
          <w:szCs w:val="32"/>
        </w:rPr>
        <w:t>吳琪銘</w:t>
      </w:r>
      <w:r w:rsidR="002E503B" w:rsidRPr="002E503B">
        <w:rPr>
          <w:rFonts w:ascii="Times New Roman" w:eastAsia="標楷體" w:hAnsi="標楷體" w:cs="Times New Roman" w:hint="eastAsia"/>
          <w:sz w:val="32"/>
          <w:szCs w:val="32"/>
        </w:rPr>
        <w:t xml:space="preserve">  </w:t>
      </w:r>
      <w:r w:rsidR="002E503B" w:rsidRPr="002E503B">
        <w:rPr>
          <w:rFonts w:ascii="Times New Roman" w:eastAsia="標楷體" w:hAnsi="標楷體" w:cs="Times New Roman" w:hint="eastAsia"/>
          <w:sz w:val="32"/>
          <w:szCs w:val="32"/>
        </w:rPr>
        <w:t>姚文智</w:t>
      </w:r>
    </w:p>
    <w:p w:rsidR="003D5F6A" w:rsidRPr="007F3FAA" w:rsidRDefault="002E503B" w:rsidP="003D5F6A">
      <w:pPr>
        <w:snapToGrid w:val="0"/>
        <w:spacing w:line="480" w:lineRule="exact"/>
        <w:ind w:leftChars="666" w:left="1608" w:right="-144" w:hangingChars="3" w:hanging="10"/>
        <w:jc w:val="both"/>
        <w:rPr>
          <w:rFonts w:ascii="Times New Roman" w:eastAsia="標楷體" w:hAnsi="標楷體" w:cs="Times New Roman"/>
          <w:color w:val="FF0000"/>
          <w:sz w:val="32"/>
          <w:szCs w:val="32"/>
        </w:rPr>
      </w:pPr>
      <w:r w:rsidRPr="002E503B">
        <w:rPr>
          <w:rFonts w:ascii="Times New Roman" w:eastAsia="標楷體" w:hAnsi="標楷體" w:cs="Times New Roman" w:hint="eastAsia"/>
          <w:sz w:val="32"/>
          <w:szCs w:val="32"/>
        </w:rPr>
        <w:t>楊鎮</w:t>
      </w:r>
      <w:proofErr w:type="gramStart"/>
      <w:r w:rsidRPr="002E503B">
        <w:rPr>
          <w:rFonts w:ascii="Times New Roman" w:eastAsia="標楷體" w:hAnsi="標楷體" w:cs="Times New Roman" w:hint="eastAsia"/>
          <w:sz w:val="32"/>
          <w:szCs w:val="32"/>
        </w:rPr>
        <w:t>浯</w:t>
      </w:r>
      <w:proofErr w:type="gramEnd"/>
      <w:r w:rsidRPr="00755350">
        <w:rPr>
          <w:rFonts w:ascii="Times New Roman" w:eastAsia="標楷體" w:hAnsi="標楷體" w:cs="Times New Roman" w:hint="eastAsia"/>
          <w:sz w:val="32"/>
          <w:szCs w:val="32"/>
        </w:rPr>
        <w:t xml:space="preserve">  </w:t>
      </w:r>
      <w:r w:rsidR="003D5F6A" w:rsidRPr="00755350">
        <w:rPr>
          <w:rFonts w:ascii="Times New Roman" w:eastAsia="標楷體" w:hAnsi="標楷體" w:cs="Times New Roman" w:hint="eastAsia"/>
          <w:sz w:val="32"/>
          <w:szCs w:val="32"/>
        </w:rPr>
        <w:t>陳怡潔</w:t>
      </w:r>
      <w:r w:rsidR="003D5F6A" w:rsidRPr="007F3FAA">
        <w:rPr>
          <w:rFonts w:ascii="Times New Roman" w:eastAsia="標楷體" w:hAnsi="標楷體" w:cs="Times New Roman" w:hint="eastAsia"/>
          <w:color w:val="FF0000"/>
          <w:sz w:val="32"/>
          <w:szCs w:val="32"/>
        </w:rPr>
        <w:t xml:space="preserve"> </w:t>
      </w:r>
    </w:p>
    <w:p w:rsidR="00A101CB" w:rsidRPr="00445227" w:rsidRDefault="003D5F6A" w:rsidP="003D5F6A">
      <w:pPr>
        <w:snapToGrid w:val="0"/>
        <w:spacing w:line="480" w:lineRule="exact"/>
        <w:ind w:leftChars="666" w:left="1608" w:right="-144" w:hangingChars="3" w:hanging="10"/>
        <w:jc w:val="both"/>
        <w:rPr>
          <w:rFonts w:ascii="Times New Roman" w:eastAsia="標楷體" w:hAnsi="標楷體" w:cs="Times New Roman"/>
          <w:sz w:val="32"/>
          <w:szCs w:val="32"/>
        </w:rPr>
      </w:pPr>
      <w:r w:rsidRPr="00445227">
        <w:rPr>
          <w:rFonts w:ascii="Times New Roman" w:eastAsia="標楷體" w:hAnsi="標楷體" w:cs="Times New Roman" w:hint="eastAsia"/>
          <w:sz w:val="32"/>
          <w:szCs w:val="32"/>
        </w:rPr>
        <w:t>委員出席</w:t>
      </w:r>
      <w:r w:rsidRPr="00445227">
        <w:rPr>
          <w:rFonts w:ascii="Times New Roman" w:eastAsia="標楷體" w:hAnsi="標楷體" w:cs="Times New Roman" w:hint="eastAsia"/>
          <w:sz w:val="32"/>
          <w:szCs w:val="32"/>
        </w:rPr>
        <w:t>1</w:t>
      </w:r>
      <w:r w:rsidR="00A337A3">
        <w:rPr>
          <w:rFonts w:ascii="Times New Roman" w:eastAsia="標楷體" w:hAnsi="標楷體" w:cs="Times New Roman" w:hint="eastAsia"/>
          <w:sz w:val="32"/>
          <w:szCs w:val="32"/>
        </w:rPr>
        <w:t>3</w:t>
      </w:r>
      <w:r w:rsidRPr="00445227">
        <w:rPr>
          <w:rFonts w:ascii="Times New Roman" w:eastAsia="標楷體" w:hAnsi="標楷體" w:cs="Times New Roman" w:hint="eastAsia"/>
          <w:sz w:val="32"/>
          <w:szCs w:val="32"/>
        </w:rPr>
        <w:t>人</w:t>
      </w:r>
    </w:p>
    <w:p w:rsidR="007F3FAA" w:rsidRPr="00AF0EFC" w:rsidRDefault="00A101CB" w:rsidP="003D5F6A">
      <w:pPr>
        <w:snapToGrid w:val="0"/>
        <w:spacing w:line="480" w:lineRule="exact"/>
        <w:ind w:leftChars="1" w:left="2066" w:rightChars="236" w:right="566" w:hangingChars="645" w:hanging="2064"/>
        <w:jc w:val="both"/>
        <w:rPr>
          <w:rFonts w:ascii="標楷體" w:eastAsia="標楷體" w:hAnsi="標楷體"/>
          <w:sz w:val="32"/>
          <w:szCs w:val="32"/>
        </w:rPr>
      </w:pPr>
      <w:r w:rsidRPr="00A101CB">
        <w:rPr>
          <w:rFonts w:ascii="Times New Roman" w:eastAsia="標楷體" w:hAnsi="標楷體" w:cs="Times New Roman"/>
          <w:sz w:val="32"/>
          <w:szCs w:val="32"/>
        </w:rPr>
        <w:t>列席委員：</w:t>
      </w:r>
      <w:r w:rsidR="007F3FAA" w:rsidRPr="00AF0EFC">
        <w:rPr>
          <w:rFonts w:ascii="Times New Roman" w:eastAsia="標楷體" w:hAnsi="標楷體" w:cs="Times New Roman"/>
          <w:sz w:val="32"/>
          <w:szCs w:val="32"/>
        </w:rPr>
        <w:t>顏寬</w:t>
      </w:r>
      <w:proofErr w:type="gramStart"/>
      <w:r w:rsidR="007F3FAA" w:rsidRPr="00AF0EFC">
        <w:rPr>
          <w:rFonts w:ascii="Times New Roman" w:eastAsia="標楷體" w:hAnsi="標楷體" w:cs="Times New Roman"/>
          <w:sz w:val="32"/>
          <w:szCs w:val="32"/>
        </w:rPr>
        <w:t>恒</w:t>
      </w:r>
      <w:proofErr w:type="gramEnd"/>
      <w:r w:rsidR="007F3FAA" w:rsidRPr="00AF0EFC">
        <w:rPr>
          <w:rFonts w:ascii="Times New Roman" w:eastAsia="標楷體" w:hAnsi="標楷體" w:cs="Times New Roman"/>
          <w:sz w:val="32"/>
          <w:szCs w:val="32"/>
        </w:rPr>
        <w:t xml:space="preserve">  </w:t>
      </w:r>
      <w:r w:rsidR="003D5F6A" w:rsidRPr="00AF0EFC">
        <w:rPr>
          <w:rFonts w:ascii="標楷體" w:eastAsia="標楷體" w:hAnsi="標楷體" w:hint="eastAsia"/>
          <w:sz w:val="32"/>
          <w:szCs w:val="32"/>
        </w:rPr>
        <w:t xml:space="preserve">鄭天財  蕭美琴  </w:t>
      </w:r>
      <w:r w:rsidR="007F3FAA" w:rsidRPr="00AF0EFC">
        <w:rPr>
          <w:rFonts w:ascii="標楷體" w:eastAsia="標楷體" w:hAnsi="標楷體" w:hint="eastAsia"/>
          <w:sz w:val="32"/>
          <w:szCs w:val="32"/>
        </w:rPr>
        <w:t>趙正宇  陳歐珀  黃偉哲</w:t>
      </w:r>
    </w:p>
    <w:p w:rsidR="007F3FAA" w:rsidRPr="00AF0EFC" w:rsidRDefault="007F3FAA" w:rsidP="007F3FAA">
      <w:pPr>
        <w:snapToGrid w:val="0"/>
        <w:spacing w:line="480" w:lineRule="exact"/>
        <w:ind w:leftChars="666" w:left="1608" w:right="-144" w:hangingChars="3" w:hanging="10"/>
        <w:jc w:val="both"/>
        <w:rPr>
          <w:rFonts w:ascii="Times New Roman" w:eastAsia="標楷體" w:hAnsi="標楷體" w:cs="Times New Roman"/>
          <w:sz w:val="32"/>
          <w:szCs w:val="32"/>
        </w:rPr>
      </w:pPr>
      <w:r w:rsidRPr="00AF0EFC">
        <w:rPr>
          <w:rFonts w:ascii="Times New Roman" w:eastAsia="標楷體" w:hAnsi="標楷體" w:cs="Times New Roman" w:hint="eastAsia"/>
          <w:sz w:val="32"/>
          <w:szCs w:val="32"/>
        </w:rPr>
        <w:t>江啟臣</w:t>
      </w:r>
      <w:r w:rsidRPr="00AF0EFC">
        <w:rPr>
          <w:rFonts w:ascii="Times New Roman" w:eastAsia="標楷體" w:hAnsi="標楷體" w:cs="Times New Roman" w:hint="eastAsia"/>
          <w:sz w:val="32"/>
          <w:szCs w:val="32"/>
        </w:rPr>
        <w:t xml:space="preserve">  </w:t>
      </w:r>
      <w:r w:rsidRPr="00AF0EFC">
        <w:rPr>
          <w:rFonts w:ascii="Times New Roman" w:eastAsia="標楷體" w:hAnsi="標楷體" w:cs="Times New Roman" w:hint="eastAsia"/>
          <w:sz w:val="32"/>
          <w:szCs w:val="32"/>
        </w:rPr>
        <w:t>鄭運鵬</w:t>
      </w:r>
      <w:r w:rsidRPr="00AF0EFC">
        <w:rPr>
          <w:rFonts w:ascii="Times New Roman" w:eastAsia="標楷體" w:hAnsi="標楷體" w:cs="Times New Roman" w:hint="eastAsia"/>
          <w:sz w:val="32"/>
          <w:szCs w:val="32"/>
        </w:rPr>
        <w:t xml:space="preserve">  </w:t>
      </w:r>
      <w:r w:rsidRPr="00AF0EFC">
        <w:rPr>
          <w:rFonts w:ascii="Times New Roman" w:eastAsia="標楷體" w:hAnsi="標楷體" w:cs="Times New Roman" w:hint="eastAsia"/>
          <w:sz w:val="32"/>
          <w:szCs w:val="32"/>
        </w:rPr>
        <w:t>林俊憲</w:t>
      </w:r>
      <w:r w:rsidRPr="00AF0EFC">
        <w:rPr>
          <w:rFonts w:ascii="Times New Roman" w:eastAsia="標楷體" w:hAnsi="標楷體" w:cs="Times New Roman" w:hint="eastAsia"/>
          <w:sz w:val="32"/>
          <w:szCs w:val="32"/>
        </w:rPr>
        <w:t xml:space="preserve">  </w:t>
      </w:r>
      <w:r w:rsidRPr="00AF0EFC">
        <w:rPr>
          <w:rFonts w:ascii="Times New Roman" w:eastAsia="標楷體" w:hAnsi="標楷體" w:cs="Times New Roman" w:hint="eastAsia"/>
          <w:sz w:val="32"/>
          <w:szCs w:val="32"/>
        </w:rPr>
        <w:t>羅致政</w:t>
      </w:r>
      <w:r w:rsidRPr="00AF0EFC">
        <w:rPr>
          <w:rFonts w:ascii="Times New Roman" w:eastAsia="標楷體" w:hAnsi="標楷體" w:cs="Times New Roman" w:hint="eastAsia"/>
          <w:sz w:val="32"/>
          <w:szCs w:val="32"/>
        </w:rPr>
        <w:t xml:space="preserve">  </w:t>
      </w:r>
      <w:r w:rsidRPr="00AF0EFC">
        <w:rPr>
          <w:rFonts w:ascii="Times New Roman" w:eastAsia="標楷體" w:hAnsi="標楷體" w:cs="Times New Roman" w:hint="eastAsia"/>
          <w:sz w:val="32"/>
          <w:szCs w:val="32"/>
        </w:rPr>
        <w:t>曾銘宗</w:t>
      </w:r>
      <w:r w:rsidRPr="00AF0EFC">
        <w:rPr>
          <w:rFonts w:ascii="Times New Roman" w:eastAsia="標楷體" w:hAnsi="標楷體" w:cs="Times New Roman" w:hint="eastAsia"/>
          <w:sz w:val="32"/>
          <w:szCs w:val="32"/>
        </w:rPr>
        <w:t xml:space="preserve">  </w:t>
      </w:r>
      <w:r w:rsidRPr="00AF0EFC">
        <w:rPr>
          <w:rFonts w:ascii="Times New Roman" w:eastAsia="標楷體" w:hAnsi="標楷體" w:cs="Times New Roman" w:hint="eastAsia"/>
          <w:sz w:val="32"/>
          <w:szCs w:val="32"/>
        </w:rPr>
        <w:t>蘇巧慧</w:t>
      </w:r>
    </w:p>
    <w:p w:rsidR="00A337A3" w:rsidRPr="00AF0EFC" w:rsidRDefault="007F3FAA" w:rsidP="007F3FAA">
      <w:pPr>
        <w:snapToGrid w:val="0"/>
        <w:spacing w:line="480" w:lineRule="exact"/>
        <w:ind w:leftChars="666" w:left="1608" w:right="-144" w:hangingChars="3" w:hanging="10"/>
        <w:jc w:val="both"/>
        <w:rPr>
          <w:rFonts w:ascii="Times New Roman" w:eastAsia="標楷體" w:hAnsi="標楷體" w:cs="Times New Roman"/>
          <w:sz w:val="32"/>
          <w:szCs w:val="32"/>
        </w:rPr>
      </w:pPr>
      <w:r w:rsidRPr="00AF0EFC">
        <w:rPr>
          <w:rFonts w:ascii="Times New Roman" w:eastAsia="標楷體" w:hAnsi="標楷體" w:cs="Times New Roman" w:hint="eastAsia"/>
          <w:sz w:val="32"/>
          <w:szCs w:val="32"/>
        </w:rPr>
        <w:t>林德福</w:t>
      </w:r>
      <w:r w:rsidRPr="00AF0EFC">
        <w:rPr>
          <w:rFonts w:ascii="Times New Roman" w:eastAsia="標楷體" w:hAnsi="標楷體" w:cs="Times New Roman" w:hint="eastAsia"/>
          <w:sz w:val="32"/>
          <w:szCs w:val="32"/>
        </w:rPr>
        <w:t xml:space="preserve">  </w:t>
      </w:r>
      <w:r w:rsidR="00A337A3" w:rsidRPr="00AF0EFC">
        <w:rPr>
          <w:rFonts w:ascii="標楷體" w:eastAsia="標楷體" w:hAnsi="標楷體" w:hint="eastAsia"/>
          <w:sz w:val="32"/>
          <w:szCs w:val="32"/>
        </w:rPr>
        <w:t xml:space="preserve">吳志揚 </w:t>
      </w:r>
      <w:r w:rsidR="003D5F6A" w:rsidRPr="00AF0EFC">
        <w:rPr>
          <w:rFonts w:ascii="Times New Roman" w:eastAsia="標楷體" w:hAnsi="標楷體" w:cs="Times New Roman" w:hint="eastAsia"/>
          <w:sz w:val="32"/>
          <w:szCs w:val="32"/>
        </w:rPr>
        <w:t>陳賴素美</w:t>
      </w:r>
      <w:r w:rsidR="00A337A3" w:rsidRPr="00AF0EFC">
        <w:rPr>
          <w:rFonts w:ascii="Times New Roman" w:eastAsia="標楷體" w:hAnsi="標楷體" w:cs="Times New Roman" w:hint="eastAsia"/>
          <w:sz w:val="32"/>
          <w:szCs w:val="32"/>
        </w:rPr>
        <w:t xml:space="preserve"> </w:t>
      </w:r>
      <w:r w:rsidR="00A337A3" w:rsidRPr="00AF0EFC">
        <w:rPr>
          <w:rFonts w:ascii="Times New Roman" w:eastAsia="標楷體" w:hAnsi="標楷體" w:cs="Times New Roman" w:hint="eastAsia"/>
          <w:sz w:val="32"/>
          <w:szCs w:val="32"/>
        </w:rPr>
        <w:t>徐永明</w:t>
      </w:r>
      <w:r w:rsidR="00A337A3" w:rsidRPr="00AF0EFC">
        <w:rPr>
          <w:rFonts w:ascii="標楷體" w:eastAsia="標楷體" w:hAnsi="標楷體" w:hint="eastAsia"/>
          <w:sz w:val="32"/>
          <w:szCs w:val="32"/>
        </w:rPr>
        <w:t xml:space="preserve">  盧秀燕</w:t>
      </w:r>
      <w:r w:rsidR="002E503B" w:rsidRPr="00AF0EFC">
        <w:rPr>
          <w:rFonts w:ascii="Times New Roman" w:eastAsia="標楷體" w:hAnsi="標楷體" w:cs="Times New Roman" w:hint="eastAsia"/>
          <w:sz w:val="32"/>
          <w:szCs w:val="32"/>
        </w:rPr>
        <w:t xml:space="preserve">  </w:t>
      </w:r>
      <w:r w:rsidR="00A337A3" w:rsidRPr="00AF0EFC">
        <w:rPr>
          <w:rFonts w:ascii="標楷體" w:eastAsia="標楷體" w:hAnsi="標楷體" w:hint="eastAsia"/>
          <w:sz w:val="32"/>
          <w:szCs w:val="32"/>
        </w:rPr>
        <w:t>張麗善</w:t>
      </w:r>
    </w:p>
    <w:p w:rsidR="002E503B" w:rsidRPr="00AF0EFC" w:rsidRDefault="00A337A3" w:rsidP="007F3FAA">
      <w:pPr>
        <w:snapToGrid w:val="0"/>
        <w:spacing w:line="480" w:lineRule="exact"/>
        <w:ind w:leftChars="666" w:left="1608" w:right="-144" w:hangingChars="3" w:hanging="10"/>
        <w:jc w:val="both"/>
        <w:rPr>
          <w:rFonts w:ascii="Times New Roman" w:eastAsia="標楷體" w:hAnsi="標楷體" w:cs="Times New Roman"/>
          <w:sz w:val="32"/>
          <w:szCs w:val="32"/>
        </w:rPr>
      </w:pPr>
      <w:r w:rsidRPr="00AF0EFC">
        <w:rPr>
          <w:rFonts w:ascii="Times New Roman" w:eastAsia="標楷體" w:hAnsi="標楷體" w:cs="Times New Roman" w:hint="eastAsia"/>
          <w:sz w:val="32"/>
          <w:szCs w:val="32"/>
        </w:rPr>
        <w:t>劉世芳</w:t>
      </w:r>
      <w:r w:rsidRPr="00AF0EFC">
        <w:rPr>
          <w:rFonts w:ascii="標楷體" w:eastAsia="標楷體" w:hAnsi="標楷體" w:hint="eastAsia"/>
          <w:sz w:val="32"/>
          <w:szCs w:val="32"/>
        </w:rPr>
        <w:t xml:space="preserve"> </w:t>
      </w:r>
      <w:r w:rsidRPr="00AF0EFC">
        <w:t xml:space="preserve"> </w:t>
      </w:r>
      <w:r w:rsidRPr="00AF0EFC">
        <w:rPr>
          <w:rFonts w:ascii="標楷體" w:eastAsia="標楷體" w:hAnsi="標楷體" w:hint="eastAsia"/>
          <w:sz w:val="32"/>
          <w:szCs w:val="32"/>
        </w:rPr>
        <w:t xml:space="preserve">葉宜津  陳明文  </w:t>
      </w:r>
      <w:r w:rsidR="002E503B" w:rsidRPr="00AF0EFC">
        <w:rPr>
          <w:rFonts w:ascii="Times New Roman" w:eastAsia="標楷體" w:hAnsi="標楷體" w:cs="Times New Roman" w:hint="eastAsia"/>
          <w:sz w:val="32"/>
          <w:szCs w:val="32"/>
        </w:rPr>
        <w:t>邱志偉</w:t>
      </w:r>
      <w:r w:rsidRPr="00AF0EFC">
        <w:rPr>
          <w:rFonts w:ascii="Times New Roman" w:eastAsia="標楷體" w:hAnsi="標楷體" w:cs="Times New Roman" w:hint="eastAsia"/>
          <w:sz w:val="32"/>
          <w:szCs w:val="32"/>
        </w:rPr>
        <w:t xml:space="preserve">  </w:t>
      </w:r>
      <w:r w:rsidRPr="00AF0EFC">
        <w:rPr>
          <w:rFonts w:ascii="標楷體" w:eastAsia="標楷體" w:hAnsi="標楷體" w:hint="eastAsia"/>
          <w:sz w:val="32"/>
          <w:szCs w:val="32"/>
        </w:rPr>
        <w:t>李彥秀  馬文君</w:t>
      </w:r>
    </w:p>
    <w:p w:rsidR="002E503B" w:rsidRPr="00AF0EFC" w:rsidRDefault="002E503B" w:rsidP="007F3FAA">
      <w:pPr>
        <w:snapToGrid w:val="0"/>
        <w:spacing w:line="480" w:lineRule="exact"/>
        <w:ind w:leftChars="666" w:left="1608" w:right="-144" w:hangingChars="3" w:hanging="10"/>
        <w:jc w:val="both"/>
        <w:rPr>
          <w:rFonts w:ascii="標楷體" w:eastAsia="標楷體" w:hAnsi="標楷體"/>
          <w:sz w:val="32"/>
          <w:szCs w:val="32"/>
        </w:rPr>
      </w:pPr>
      <w:r w:rsidRPr="00AF0EFC">
        <w:rPr>
          <w:rFonts w:ascii="標楷體" w:eastAsia="標楷體" w:hAnsi="標楷體" w:hint="eastAsia"/>
          <w:sz w:val="32"/>
          <w:szCs w:val="32"/>
        </w:rPr>
        <w:t>廖國棟  孔文吉  呂玉玲  王惠美</w:t>
      </w:r>
      <w:r w:rsidR="00A337A3" w:rsidRPr="00AF0EFC">
        <w:rPr>
          <w:rFonts w:ascii="標楷體" w:eastAsia="標楷體" w:hAnsi="標楷體" w:hint="eastAsia"/>
          <w:sz w:val="32"/>
          <w:szCs w:val="32"/>
        </w:rPr>
        <w:t xml:space="preserve"> 周陳秀霞 </w:t>
      </w:r>
      <w:r w:rsidR="00A337A3" w:rsidRPr="00AF0EFC">
        <w:rPr>
          <w:rFonts w:ascii="Times New Roman" w:eastAsia="標楷體" w:hAnsi="標楷體" w:cs="Times New Roman" w:hint="eastAsia"/>
          <w:sz w:val="32"/>
          <w:szCs w:val="32"/>
        </w:rPr>
        <w:t>何欣純</w:t>
      </w:r>
    </w:p>
    <w:p w:rsidR="00A623AE" w:rsidRPr="00AF0EFC" w:rsidRDefault="002E503B" w:rsidP="002E503B">
      <w:pPr>
        <w:snapToGrid w:val="0"/>
        <w:spacing w:line="480" w:lineRule="exact"/>
        <w:ind w:leftChars="666" w:left="1608" w:right="-144" w:hangingChars="3" w:hanging="10"/>
        <w:jc w:val="both"/>
        <w:rPr>
          <w:rFonts w:ascii="標楷體" w:eastAsia="標楷體" w:hAnsi="標楷體"/>
          <w:sz w:val="32"/>
          <w:szCs w:val="32"/>
        </w:rPr>
      </w:pPr>
      <w:r w:rsidRPr="00AF0EFC">
        <w:rPr>
          <w:rFonts w:ascii="標楷體" w:eastAsia="標楷體" w:hAnsi="標楷體" w:hint="eastAsia"/>
          <w:sz w:val="32"/>
          <w:szCs w:val="32"/>
        </w:rPr>
        <w:t>簡東明  陳雪生 高金素梅</w:t>
      </w:r>
      <w:r w:rsidR="00A623AE" w:rsidRPr="00AF0EFC">
        <w:rPr>
          <w:rFonts w:ascii="標楷體" w:eastAsia="標楷體" w:hAnsi="標楷體" w:hint="eastAsia"/>
          <w:sz w:val="32"/>
          <w:szCs w:val="32"/>
        </w:rPr>
        <w:t xml:space="preserve"> 蔡易餘</w:t>
      </w:r>
      <w:r w:rsidR="00A337A3" w:rsidRPr="00AF0EFC">
        <w:rPr>
          <w:rFonts w:ascii="標楷體" w:eastAsia="標楷體" w:hAnsi="標楷體" w:hint="eastAsia"/>
          <w:sz w:val="32"/>
          <w:szCs w:val="32"/>
        </w:rPr>
        <w:t xml:space="preserve">  劉</w:t>
      </w:r>
      <w:proofErr w:type="gramStart"/>
      <w:r w:rsidR="00A337A3" w:rsidRPr="00AF0EFC">
        <w:rPr>
          <w:rFonts w:ascii="標楷體" w:eastAsia="標楷體" w:hAnsi="標楷體" w:hint="eastAsia"/>
          <w:sz w:val="32"/>
          <w:szCs w:val="32"/>
        </w:rPr>
        <w:t>櫂</w:t>
      </w:r>
      <w:proofErr w:type="gramEnd"/>
      <w:r w:rsidR="00A337A3" w:rsidRPr="00AF0EFC">
        <w:rPr>
          <w:rFonts w:ascii="標楷體" w:eastAsia="標楷體" w:hAnsi="標楷體" w:hint="eastAsia"/>
          <w:sz w:val="32"/>
          <w:szCs w:val="32"/>
        </w:rPr>
        <w:t>豪  羅明才</w:t>
      </w:r>
    </w:p>
    <w:p w:rsidR="003D5F6A" w:rsidRPr="00AF0EFC" w:rsidRDefault="00A623AE" w:rsidP="00A337A3">
      <w:pPr>
        <w:snapToGrid w:val="0"/>
        <w:spacing w:line="480" w:lineRule="exact"/>
        <w:ind w:leftChars="666" w:left="1608" w:right="-144" w:hangingChars="3" w:hanging="10"/>
        <w:jc w:val="both"/>
        <w:rPr>
          <w:rFonts w:ascii="標楷體" w:eastAsia="標楷體" w:hAnsi="標楷體"/>
          <w:sz w:val="32"/>
          <w:szCs w:val="32"/>
        </w:rPr>
      </w:pPr>
      <w:r w:rsidRPr="00AF0EFC">
        <w:rPr>
          <w:rFonts w:ascii="標楷體" w:eastAsia="標楷體" w:hAnsi="標楷體" w:hint="eastAsia"/>
          <w:sz w:val="32"/>
          <w:szCs w:val="32"/>
        </w:rPr>
        <w:t>陳亭妃  呂孫綾</w:t>
      </w:r>
      <w:r w:rsidR="00A337A3" w:rsidRPr="00AF0EFC">
        <w:rPr>
          <w:rFonts w:ascii="標楷體" w:eastAsia="標楷體" w:hAnsi="標楷體" w:hint="eastAsia"/>
          <w:sz w:val="32"/>
          <w:szCs w:val="32"/>
        </w:rPr>
        <w:t xml:space="preserve">  李昆澤</w:t>
      </w:r>
    </w:p>
    <w:p w:rsidR="00A101CB" w:rsidRPr="00AF0EFC" w:rsidRDefault="00A101CB" w:rsidP="00A623AE">
      <w:pPr>
        <w:snapToGrid w:val="0"/>
        <w:spacing w:line="480" w:lineRule="exact"/>
        <w:ind w:leftChars="666" w:left="1608" w:right="-144" w:hangingChars="3" w:hanging="10"/>
        <w:jc w:val="both"/>
        <w:rPr>
          <w:rFonts w:ascii="Times New Roman" w:eastAsia="標楷體" w:hAnsi="標楷體" w:cs="Times New Roman"/>
          <w:sz w:val="32"/>
          <w:szCs w:val="32"/>
        </w:rPr>
      </w:pPr>
      <w:r w:rsidRPr="00AF0EFC">
        <w:rPr>
          <w:rFonts w:ascii="Times New Roman" w:eastAsia="標楷體" w:hAnsi="標楷體" w:cs="Times New Roman"/>
          <w:sz w:val="32"/>
          <w:szCs w:val="32"/>
        </w:rPr>
        <w:t>委員列席</w:t>
      </w:r>
      <w:r w:rsidR="00A337A3" w:rsidRPr="00AF0EFC">
        <w:rPr>
          <w:rFonts w:ascii="Times New Roman" w:eastAsia="標楷體" w:hAnsi="標楷體" w:cs="Times New Roman" w:hint="eastAsia"/>
          <w:sz w:val="32"/>
          <w:szCs w:val="32"/>
        </w:rPr>
        <w:t>39</w:t>
      </w:r>
      <w:r w:rsidRPr="00AF0EFC">
        <w:rPr>
          <w:rFonts w:ascii="Times New Roman" w:eastAsia="標楷體" w:hAnsi="標楷體" w:cs="Times New Roman"/>
          <w:sz w:val="32"/>
          <w:szCs w:val="32"/>
        </w:rPr>
        <w:t>人</w:t>
      </w:r>
    </w:p>
    <w:p w:rsidR="00A101CB" w:rsidRPr="00A337A3" w:rsidRDefault="00A101CB" w:rsidP="00A101CB">
      <w:pPr>
        <w:spacing w:line="480" w:lineRule="exact"/>
        <w:ind w:rightChars="-105" w:right="-252"/>
        <w:jc w:val="both"/>
        <w:rPr>
          <w:rFonts w:ascii="Times New Roman" w:eastAsia="標楷體" w:hAnsi="標楷體" w:cs="Times New Roman"/>
          <w:color w:val="FF0000"/>
          <w:sz w:val="32"/>
          <w:szCs w:val="32"/>
        </w:rPr>
      </w:pPr>
      <w:r w:rsidRPr="00A101CB">
        <w:rPr>
          <w:rFonts w:ascii="Times New Roman" w:eastAsia="標楷體" w:hAnsi="標楷體" w:cs="Times New Roman" w:hint="eastAsia"/>
          <w:color w:val="000000"/>
          <w:sz w:val="32"/>
          <w:szCs w:val="32"/>
        </w:rPr>
        <w:t>請假委員</w:t>
      </w:r>
      <w:r w:rsidRPr="00A101CB">
        <w:rPr>
          <w:rFonts w:ascii="Times New Roman" w:eastAsia="標楷體" w:hAnsi="標楷體" w:cs="Times New Roman" w:hint="eastAsia"/>
          <w:color w:val="000000"/>
          <w:sz w:val="32"/>
          <w:szCs w:val="32"/>
        </w:rPr>
        <w:t>:</w:t>
      </w:r>
      <w:r w:rsidR="00B6125A" w:rsidRPr="00B6125A">
        <w:rPr>
          <w:rFonts w:ascii="Times New Roman" w:eastAsia="標楷體" w:hAnsi="標楷體" w:cs="Times New Roman" w:hint="eastAsia"/>
          <w:color w:val="FF0000"/>
          <w:sz w:val="32"/>
          <w:szCs w:val="32"/>
        </w:rPr>
        <w:t xml:space="preserve"> </w:t>
      </w:r>
      <w:r w:rsidR="00B6125A" w:rsidRPr="00445227">
        <w:rPr>
          <w:rFonts w:ascii="Times New Roman" w:eastAsia="標楷體" w:hAnsi="標楷體" w:cs="Times New Roman" w:hint="eastAsia"/>
          <w:sz w:val="32"/>
          <w:szCs w:val="32"/>
        </w:rPr>
        <w:t>趙天麟</w:t>
      </w:r>
      <w:r w:rsidR="00A337A3" w:rsidRPr="00A337A3">
        <w:rPr>
          <w:rFonts w:ascii="Times New Roman" w:eastAsia="標楷體" w:hAnsi="標楷體" w:cs="Times New Roman" w:hint="eastAsia"/>
          <w:sz w:val="32"/>
          <w:szCs w:val="32"/>
        </w:rPr>
        <w:t xml:space="preserve"> </w:t>
      </w:r>
      <w:r w:rsidR="00A337A3" w:rsidRPr="003E60CA">
        <w:rPr>
          <w:rFonts w:ascii="Times New Roman" w:eastAsia="標楷體" w:hAnsi="標楷體" w:cs="Times New Roman" w:hint="eastAsia"/>
          <w:sz w:val="32"/>
          <w:szCs w:val="32"/>
        </w:rPr>
        <w:t xml:space="preserve"> </w:t>
      </w:r>
      <w:r w:rsidR="00A337A3" w:rsidRPr="003E60CA">
        <w:rPr>
          <w:rFonts w:ascii="Times New Roman" w:eastAsia="標楷體" w:hAnsi="標楷體" w:cs="Times New Roman" w:hint="eastAsia"/>
          <w:sz w:val="32"/>
          <w:szCs w:val="32"/>
        </w:rPr>
        <w:t>徐榛蔚</w:t>
      </w:r>
    </w:p>
    <w:p w:rsidR="00A101CB" w:rsidRPr="00A101CB" w:rsidRDefault="00A101CB" w:rsidP="00A101CB">
      <w:pPr>
        <w:snapToGrid w:val="0"/>
        <w:spacing w:line="480" w:lineRule="exact"/>
        <w:ind w:leftChars="666" w:left="1611" w:rightChars="-105" w:right="-252" w:hangingChars="4" w:hanging="13"/>
        <w:jc w:val="both"/>
        <w:rPr>
          <w:rFonts w:ascii="Times New Roman" w:eastAsia="標楷體" w:hAnsi="標楷體" w:cs="Times New Roman"/>
          <w:color w:val="000000"/>
          <w:sz w:val="32"/>
          <w:szCs w:val="32"/>
        </w:rPr>
      </w:pPr>
      <w:r w:rsidRPr="00A101CB">
        <w:rPr>
          <w:rFonts w:ascii="Times New Roman" w:eastAsia="標楷體" w:hAnsi="標楷體" w:cs="Times New Roman"/>
          <w:color w:val="000000"/>
          <w:sz w:val="32"/>
          <w:szCs w:val="32"/>
        </w:rPr>
        <w:t>委員</w:t>
      </w:r>
      <w:r w:rsidRPr="00A101CB">
        <w:rPr>
          <w:rFonts w:ascii="Times New Roman" w:eastAsia="標楷體" w:hAnsi="標楷體" w:cs="Times New Roman" w:hint="eastAsia"/>
          <w:color w:val="000000"/>
          <w:sz w:val="32"/>
          <w:szCs w:val="32"/>
        </w:rPr>
        <w:t>請假</w:t>
      </w:r>
      <w:r w:rsidR="003E60CA">
        <w:rPr>
          <w:rFonts w:ascii="Times New Roman" w:eastAsia="標楷體" w:hAnsi="標楷體" w:cs="Times New Roman" w:hint="eastAsia"/>
          <w:color w:val="000000"/>
          <w:sz w:val="32"/>
          <w:szCs w:val="32"/>
        </w:rPr>
        <w:t>2</w:t>
      </w:r>
      <w:r w:rsidRPr="00A101CB">
        <w:rPr>
          <w:rFonts w:ascii="Times New Roman" w:eastAsia="標楷體" w:hAnsi="標楷體" w:cs="Times New Roman"/>
          <w:color w:val="000000"/>
          <w:sz w:val="32"/>
          <w:szCs w:val="32"/>
        </w:rPr>
        <w:t>人</w:t>
      </w:r>
    </w:p>
    <w:p w:rsidR="00A101CB" w:rsidRPr="00A101CB" w:rsidRDefault="00A101CB" w:rsidP="00A101CB">
      <w:pPr>
        <w:tabs>
          <w:tab w:val="left" w:pos="1620"/>
        </w:tabs>
        <w:snapToGrid w:val="0"/>
        <w:spacing w:line="480" w:lineRule="exact"/>
        <w:jc w:val="both"/>
        <w:rPr>
          <w:rFonts w:ascii="標楷體" w:eastAsia="標楷體" w:hAnsi="標楷體" w:cs="Times New Roman"/>
          <w:sz w:val="32"/>
          <w:szCs w:val="32"/>
        </w:rPr>
      </w:pPr>
      <w:r w:rsidRPr="00A101CB">
        <w:rPr>
          <w:rFonts w:ascii="Times New Roman" w:eastAsia="標楷體" w:hAnsi="標楷體" w:cs="Times New Roman"/>
          <w:sz w:val="32"/>
          <w:szCs w:val="32"/>
        </w:rPr>
        <w:t>列席官員：</w:t>
      </w:r>
      <w:r w:rsidRPr="00A101CB">
        <w:rPr>
          <w:rFonts w:ascii="標楷體" w:eastAsia="標楷體" w:hAnsi="標楷體" w:cs="Times New Roman" w:hint="eastAsia"/>
          <w:sz w:val="32"/>
          <w:szCs w:val="32"/>
        </w:rPr>
        <w:t xml:space="preserve">臺灣省政府主席                         </w:t>
      </w:r>
      <w:r w:rsidR="003D5F6A">
        <w:rPr>
          <w:rFonts w:ascii="標楷體" w:eastAsia="標楷體" w:hAnsi="標楷體" w:cs="Times New Roman" w:hint="eastAsia"/>
          <w:sz w:val="32"/>
          <w:szCs w:val="32"/>
        </w:rPr>
        <w:t>許璋瑤</w:t>
      </w:r>
    </w:p>
    <w:p w:rsidR="00A101CB" w:rsidRPr="00A101CB" w:rsidRDefault="00A101CB" w:rsidP="00A101CB">
      <w:pPr>
        <w:tabs>
          <w:tab w:val="left" w:pos="3240"/>
          <w:tab w:val="left" w:pos="7560"/>
        </w:tabs>
        <w:snapToGrid w:val="0"/>
        <w:spacing w:line="480" w:lineRule="exact"/>
        <w:ind w:firstLineChars="506" w:firstLine="1619"/>
        <w:jc w:val="both"/>
        <w:rPr>
          <w:rFonts w:ascii="標楷體" w:eastAsia="標楷體" w:hAnsi="標楷體" w:cs="Times New Roman"/>
          <w:sz w:val="32"/>
          <w:szCs w:val="32"/>
        </w:rPr>
      </w:pPr>
      <w:r w:rsidRPr="00A101CB">
        <w:rPr>
          <w:rFonts w:ascii="標楷體" w:eastAsia="標楷體" w:hAnsi="標楷體" w:cs="Times New Roman" w:hint="eastAsia"/>
          <w:sz w:val="32"/>
          <w:szCs w:val="32"/>
        </w:rPr>
        <w:t xml:space="preserve">          秘書長                       鄭培富</w:t>
      </w:r>
    </w:p>
    <w:p w:rsidR="003D5F6A" w:rsidRDefault="003D5F6A" w:rsidP="00A101CB">
      <w:pPr>
        <w:spacing w:line="480" w:lineRule="exact"/>
        <w:ind w:leftChars="1350" w:left="3256" w:hangingChars="5" w:hanging="16"/>
        <w:jc w:val="both"/>
        <w:rPr>
          <w:rFonts w:ascii="標楷體" w:eastAsia="標楷體" w:hAnsi="標楷體" w:cs="Times New Roman"/>
          <w:sz w:val="32"/>
          <w:szCs w:val="32"/>
        </w:rPr>
      </w:pPr>
      <w:proofErr w:type="gramStart"/>
      <w:r>
        <w:rPr>
          <w:rFonts w:ascii="標楷體" w:eastAsia="標楷體" w:hAnsi="標楷體" w:cs="Times New Roman" w:hint="eastAsia"/>
          <w:sz w:val="32"/>
          <w:szCs w:val="32"/>
        </w:rPr>
        <w:t>民社衛環組</w:t>
      </w:r>
      <w:proofErr w:type="gramEnd"/>
      <w:r>
        <w:rPr>
          <w:rFonts w:ascii="標楷體" w:eastAsia="標楷體" w:hAnsi="標楷體" w:cs="Times New Roman" w:hint="eastAsia"/>
          <w:sz w:val="32"/>
          <w:szCs w:val="32"/>
        </w:rPr>
        <w:t xml:space="preserve">組長               </w:t>
      </w:r>
      <w:proofErr w:type="gramStart"/>
      <w:r w:rsidRPr="003D5F6A">
        <w:rPr>
          <w:rFonts w:ascii="標楷體" w:eastAsia="標楷體" w:hAnsi="標楷體" w:cs="Times New Roman" w:hint="eastAsia"/>
          <w:sz w:val="32"/>
          <w:szCs w:val="32"/>
        </w:rPr>
        <w:t>顏淑每</w:t>
      </w:r>
      <w:proofErr w:type="gramEnd"/>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財經交法</w:t>
      </w:r>
      <w:proofErr w:type="gramStart"/>
      <w:r w:rsidRPr="00A101CB">
        <w:rPr>
          <w:rFonts w:ascii="標楷體" w:eastAsia="標楷體" w:hAnsi="標楷體" w:cs="Times New Roman" w:hint="eastAsia"/>
          <w:sz w:val="32"/>
          <w:szCs w:val="32"/>
        </w:rPr>
        <w:t>組</w:t>
      </w:r>
      <w:proofErr w:type="gramEnd"/>
      <w:r w:rsidRPr="00A101CB">
        <w:rPr>
          <w:rFonts w:ascii="標楷體" w:eastAsia="標楷體" w:hAnsi="標楷體" w:cs="Times New Roman" w:hint="eastAsia"/>
          <w:sz w:val="32"/>
          <w:szCs w:val="32"/>
        </w:rPr>
        <w:t>組長</w:t>
      </w:r>
      <w:r w:rsidR="003D5F6A">
        <w:rPr>
          <w:rFonts w:ascii="標楷體" w:eastAsia="標楷體" w:hAnsi="標楷體" w:cs="Times New Roman" w:hint="eastAsia"/>
          <w:sz w:val="32"/>
          <w:szCs w:val="32"/>
        </w:rPr>
        <w:tab/>
        <w:t xml:space="preserve">             </w:t>
      </w:r>
      <w:r w:rsidR="003D5F6A" w:rsidRPr="003D5F6A">
        <w:rPr>
          <w:rFonts w:ascii="標楷體" w:eastAsia="標楷體" w:hAnsi="標楷體" w:cs="Times New Roman" w:hint="eastAsia"/>
          <w:sz w:val="32"/>
          <w:szCs w:val="32"/>
        </w:rPr>
        <w:t>蕭煥</w:t>
      </w:r>
      <w:proofErr w:type="gramStart"/>
      <w:r w:rsidR="003D5F6A" w:rsidRPr="003D5F6A">
        <w:rPr>
          <w:rFonts w:ascii="標楷體" w:eastAsia="標楷體" w:hAnsi="標楷體" w:cs="Times New Roman" w:hint="eastAsia"/>
          <w:sz w:val="32"/>
          <w:szCs w:val="32"/>
        </w:rPr>
        <w:t>鏘</w:t>
      </w:r>
      <w:proofErr w:type="gramEnd"/>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教文及資料</w:t>
      </w:r>
      <w:proofErr w:type="gramStart"/>
      <w:r w:rsidRPr="00A101CB">
        <w:rPr>
          <w:rFonts w:ascii="標楷體" w:eastAsia="標楷體" w:hAnsi="標楷體" w:cs="Times New Roman" w:hint="eastAsia"/>
          <w:sz w:val="32"/>
          <w:szCs w:val="32"/>
        </w:rPr>
        <w:t>組</w:t>
      </w:r>
      <w:proofErr w:type="gramEnd"/>
      <w:r w:rsidRPr="00A101CB">
        <w:rPr>
          <w:rFonts w:ascii="標楷體" w:eastAsia="標楷體" w:hAnsi="標楷體" w:cs="Times New Roman" w:hint="eastAsia"/>
          <w:sz w:val="32"/>
          <w:szCs w:val="32"/>
        </w:rPr>
        <w:t>組長</w:t>
      </w:r>
      <w:r w:rsidR="00AB7E3F">
        <w:rPr>
          <w:rFonts w:ascii="標楷體" w:eastAsia="標楷體" w:hAnsi="標楷體" w:cs="Times New Roman" w:hint="eastAsia"/>
          <w:sz w:val="32"/>
          <w:szCs w:val="32"/>
        </w:rPr>
        <w:t xml:space="preserve">           </w:t>
      </w:r>
      <w:proofErr w:type="gramStart"/>
      <w:r w:rsidR="003D5F6A" w:rsidRPr="003D5F6A">
        <w:rPr>
          <w:rFonts w:ascii="標楷體" w:eastAsia="標楷體" w:hAnsi="標楷體" w:cs="Times New Roman" w:hint="eastAsia"/>
          <w:sz w:val="32"/>
          <w:szCs w:val="32"/>
        </w:rPr>
        <w:t>顏淑每</w:t>
      </w:r>
      <w:proofErr w:type="gramEnd"/>
      <w:r w:rsidR="003D5F6A" w:rsidRPr="006E3F2B">
        <w:rPr>
          <w:rFonts w:ascii="標楷體" w:eastAsia="標楷體" w:hAnsi="標楷體" w:cs="Times New Roman" w:hint="eastAsia"/>
          <w:sz w:val="32"/>
          <w:szCs w:val="32"/>
        </w:rPr>
        <w:t>(代理)</w:t>
      </w:r>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行政</w:t>
      </w:r>
      <w:proofErr w:type="gramStart"/>
      <w:r w:rsidRPr="00A101CB">
        <w:rPr>
          <w:rFonts w:ascii="標楷體" w:eastAsia="標楷體" w:hAnsi="標楷體" w:cs="Times New Roman" w:hint="eastAsia"/>
          <w:sz w:val="32"/>
          <w:szCs w:val="32"/>
        </w:rPr>
        <w:t>組</w:t>
      </w:r>
      <w:proofErr w:type="gramEnd"/>
      <w:r w:rsidRPr="00A101CB">
        <w:rPr>
          <w:rFonts w:ascii="標楷體" w:eastAsia="標楷體" w:hAnsi="標楷體" w:cs="Times New Roman" w:hint="eastAsia"/>
          <w:sz w:val="32"/>
          <w:szCs w:val="32"/>
        </w:rPr>
        <w:t>組長                   王益興</w:t>
      </w:r>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主計室主任                   張秀琴</w:t>
      </w:r>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 xml:space="preserve">人事室主任                   </w:t>
      </w:r>
      <w:r w:rsidR="003D5F6A">
        <w:rPr>
          <w:rFonts w:ascii="標楷體" w:eastAsia="標楷體" w:hAnsi="標楷體" w:cs="Times New Roman" w:hint="eastAsia"/>
          <w:sz w:val="32"/>
          <w:szCs w:val="32"/>
        </w:rPr>
        <w:t>周均育</w:t>
      </w:r>
    </w:p>
    <w:p w:rsidR="00A101CB" w:rsidRPr="00A101CB" w:rsidRDefault="00A101CB" w:rsidP="00A101CB">
      <w:pPr>
        <w:spacing w:line="480" w:lineRule="exact"/>
        <w:ind w:leftChars="666" w:left="1614"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臺灣省</w:t>
      </w:r>
      <w:proofErr w:type="gramStart"/>
      <w:r w:rsidRPr="00A101CB">
        <w:rPr>
          <w:rFonts w:ascii="標楷體" w:eastAsia="標楷體" w:hAnsi="標楷體" w:cs="Times New Roman" w:hint="eastAsia"/>
          <w:sz w:val="32"/>
          <w:szCs w:val="32"/>
        </w:rPr>
        <w:t>諮</w:t>
      </w:r>
      <w:proofErr w:type="gramEnd"/>
      <w:r w:rsidRPr="00A101CB">
        <w:rPr>
          <w:rFonts w:ascii="標楷體" w:eastAsia="標楷體" w:hAnsi="標楷體" w:cs="Times New Roman" w:hint="eastAsia"/>
          <w:sz w:val="32"/>
          <w:szCs w:val="32"/>
        </w:rPr>
        <w:t>議會</w:t>
      </w:r>
      <w:r w:rsidR="00DB4E83">
        <w:rPr>
          <w:rFonts w:ascii="標楷體" w:eastAsia="標楷體" w:hAnsi="標楷體" w:cs="Times New Roman" w:hint="eastAsia"/>
          <w:sz w:val="32"/>
          <w:szCs w:val="32"/>
        </w:rPr>
        <w:t>代理</w:t>
      </w:r>
      <w:proofErr w:type="gramStart"/>
      <w:r w:rsidRPr="00A101CB">
        <w:rPr>
          <w:rFonts w:ascii="標楷體" w:eastAsia="標楷體" w:hAnsi="標楷體" w:cs="Times New Roman" w:hint="eastAsia"/>
          <w:sz w:val="32"/>
          <w:szCs w:val="32"/>
        </w:rPr>
        <w:t>諮</w:t>
      </w:r>
      <w:proofErr w:type="gramEnd"/>
      <w:r w:rsidRPr="00A101CB">
        <w:rPr>
          <w:rFonts w:ascii="標楷體" w:eastAsia="標楷體" w:hAnsi="標楷體" w:cs="Times New Roman" w:hint="eastAsia"/>
          <w:sz w:val="32"/>
          <w:szCs w:val="32"/>
        </w:rPr>
        <w:t xml:space="preserve">議長                 </w:t>
      </w:r>
      <w:r w:rsidR="00DB4E83">
        <w:rPr>
          <w:rFonts w:ascii="標楷體" w:eastAsia="標楷體" w:hAnsi="標楷體" w:cs="Times New Roman" w:hint="eastAsia"/>
          <w:sz w:val="32"/>
          <w:szCs w:val="32"/>
        </w:rPr>
        <w:t>陳成家</w:t>
      </w:r>
    </w:p>
    <w:p w:rsidR="00A101CB" w:rsidRPr="00A101CB" w:rsidRDefault="00A101CB" w:rsidP="00A101CB">
      <w:pPr>
        <w:spacing w:line="480" w:lineRule="exact"/>
        <w:ind w:firstLineChars="1107" w:firstLine="3542"/>
        <w:rPr>
          <w:rFonts w:ascii="標楷體" w:eastAsia="標楷體" w:hAnsi="標楷體" w:cs="Times New Roman"/>
          <w:sz w:val="32"/>
          <w:szCs w:val="32"/>
        </w:rPr>
      </w:pPr>
      <w:r w:rsidRPr="00A101CB">
        <w:rPr>
          <w:rFonts w:ascii="標楷體" w:eastAsia="標楷體" w:hAnsi="標楷體" w:cs="Times New Roman" w:hint="eastAsia"/>
          <w:sz w:val="32"/>
          <w:szCs w:val="32"/>
        </w:rPr>
        <w:t>主計室主任</w:t>
      </w:r>
      <w:r w:rsidRPr="00A101CB">
        <w:rPr>
          <w:rFonts w:ascii="標楷體" w:eastAsia="標楷體" w:hAnsi="標楷體" w:cs="Times New Roman"/>
          <w:sz w:val="32"/>
          <w:szCs w:val="32"/>
        </w:rPr>
        <w:tab/>
      </w:r>
      <w:r w:rsidRPr="00A101CB">
        <w:rPr>
          <w:rFonts w:ascii="標楷體" w:eastAsia="標楷體" w:hAnsi="標楷體" w:cs="Times New Roman" w:hint="eastAsia"/>
          <w:sz w:val="32"/>
          <w:szCs w:val="32"/>
        </w:rPr>
        <w:t xml:space="preserve">                </w:t>
      </w:r>
      <w:r w:rsidR="00DB4E83">
        <w:rPr>
          <w:rFonts w:ascii="標楷體" w:eastAsia="標楷體" w:hAnsi="標楷體" w:cs="Times New Roman" w:hint="eastAsia"/>
          <w:sz w:val="32"/>
          <w:szCs w:val="32"/>
        </w:rPr>
        <w:t>詹雅雯</w:t>
      </w:r>
    </w:p>
    <w:p w:rsidR="00A101CB" w:rsidRPr="00A101CB" w:rsidRDefault="00A101CB" w:rsidP="00A101CB">
      <w:pPr>
        <w:spacing w:line="480" w:lineRule="exact"/>
        <w:ind w:firstLineChars="1107" w:firstLine="3542"/>
        <w:rPr>
          <w:rFonts w:ascii="標楷體" w:eastAsia="標楷體" w:hAnsi="標楷體" w:cs="Times New Roman"/>
          <w:sz w:val="32"/>
          <w:szCs w:val="32"/>
        </w:rPr>
      </w:pPr>
      <w:r w:rsidRPr="00A101CB">
        <w:rPr>
          <w:rFonts w:ascii="標楷體" w:eastAsia="標楷體" w:hAnsi="標楷體" w:cs="Times New Roman" w:hint="eastAsia"/>
          <w:sz w:val="32"/>
          <w:szCs w:val="32"/>
        </w:rPr>
        <w:t>人事室主任                 董振南</w:t>
      </w:r>
    </w:p>
    <w:p w:rsidR="00A101CB" w:rsidRPr="00A101CB" w:rsidRDefault="00A101CB" w:rsidP="00A101CB">
      <w:pPr>
        <w:spacing w:line="480" w:lineRule="exact"/>
        <w:ind w:firstLineChars="1107" w:firstLine="3542"/>
        <w:rPr>
          <w:rFonts w:ascii="標楷體" w:eastAsia="標楷體" w:hAnsi="標楷體" w:cs="Times New Roman"/>
          <w:sz w:val="32"/>
          <w:szCs w:val="32"/>
        </w:rPr>
      </w:pPr>
      <w:r w:rsidRPr="00A101CB">
        <w:rPr>
          <w:rFonts w:ascii="標楷體" w:eastAsia="標楷體" w:hAnsi="標楷體" w:cs="Times New Roman" w:hint="eastAsia"/>
          <w:sz w:val="32"/>
          <w:szCs w:val="32"/>
        </w:rPr>
        <w:lastRenderedPageBreak/>
        <w:t xml:space="preserve">行政組科長                 </w:t>
      </w:r>
      <w:r w:rsidR="007F3FAA">
        <w:rPr>
          <w:rFonts w:ascii="標楷體" w:eastAsia="標楷體" w:hAnsi="標楷體" w:cs="Times New Roman" w:hint="eastAsia"/>
          <w:sz w:val="32"/>
          <w:szCs w:val="32"/>
        </w:rPr>
        <w:t>林紹康</w:t>
      </w:r>
    </w:p>
    <w:p w:rsidR="00A101CB" w:rsidRPr="00A101CB" w:rsidRDefault="00A101CB" w:rsidP="00A101CB">
      <w:pPr>
        <w:spacing w:line="480" w:lineRule="exact"/>
        <w:ind w:firstLineChars="1107" w:firstLine="3542"/>
        <w:rPr>
          <w:rFonts w:ascii="標楷體" w:eastAsia="標楷體" w:hAnsi="標楷體" w:cs="Times New Roman"/>
          <w:sz w:val="32"/>
          <w:szCs w:val="32"/>
        </w:rPr>
      </w:pPr>
      <w:r w:rsidRPr="00A101CB">
        <w:rPr>
          <w:rFonts w:ascii="標楷體" w:eastAsia="標楷體" w:hAnsi="標楷體" w:cs="Times New Roman" w:hint="eastAsia"/>
          <w:sz w:val="32"/>
          <w:szCs w:val="32"/>
        </w:rPr>
        <w:t>議事</w:t>
      </w:r>
      <w:proofErr w:type="gramStart"/>
      <w:r w:rsidRPr="00A101CB">
        <w:rPr>
          <w:rFonts w:ascii="標楷體" w:eastAsia="標楷體" w:hAnsi="標楷體" w:cs="Times New Roman" w:hint="eastAsia"/>
          <w:sz w:val="32"/>
          <w:szCs w:val="32"/>
        </w:rPr>
        <w:t>組</w:t>
      </w:r>
      <w:proofErr w:type="gramEnd"/>
      <w:r w:rsidRPr="00A101CB">
        <w:rPr>
          <w:rFonts w:ascii="標楷體" w:eastAsia="標楷體" w:hAnsi="標楷體" w:cs="Times New Roman" w:hint="eastAsia"/>
          <w:sz w:val="32"/>
          <w:szCs w:val="32"/>
        </w:rPr>
        <w:t>組長                 王秀麗</w:t>
      </w:r>
    </w:p>
    <w:p w:rsidR="00A101CB" w:rsidRPr="00A101CB" w:rsidRDefault="00A101CB" w:rsidP="00A101CB">
      <w:pPr>
        <w:spacing w:line="480" w:lineRule="exact"/>
        <w:ind w:firstLineChars="1107" w:firstLine="3542"/>
        <w:rPr>
          <w:rFonts w:ascii="標楷體" w:eastAsia="標楷體" w:hAnsi="標楷體" w:cs="Times New Roman"/>
          <w:sz w:val="32"/>
          <w:szCs w:val="32"/>
        </w:rPr>
      </w:pPr>
      <w:r w:rsidRPr="00A101CB">
        <w:rPr>
          <w:rFonts w:ascii="標楷體" w:eastAsia="標楷體" w:hAnsi="標楷體" w:cs="Times New Roman" w:hint="eastAsia"/>
          <w:sz w:val="32"/>
          <w:szCs w:val="32"/>
        </w:rPr>
        <w:t>研究組專門委員兼組長       楊啄</w:t>
      </w:r>
      <w:proofErr w:type="gramStart"/>
      <w:r w:rsidRPr="00A101CB">
        <w:rPr>
          <w:rFonts w:ascii="標楷體" w:eastAsia="標楷體" w:hAnsi="標楷體" w:cs="Times New Roman" w:hint="eastAsia"/>
          <w:sz w:val="32"/>
          <w:szCs w:val="32"/>
        </w:rPr>
        <w:t>靂</w:t>
      </w:r>
      <w:proofErr w:type="gramEnd"/>
    </w:p>
    <w:p w:rsidR="00A101CB" w:rsidRPr="00A101CB" w:rsidRDefault="00A101CB" w:rsidP="00A101CB">
      <w:pPr>
        <w:spacing w:line="480" w:lineRule="exact"/>
        <w:ind w:firstLineChars="1107" w:firstLine="3542"/>
        <w:rPr>
          <w:rFonts w:ascii="標楷體" w:eastAsia="標楷體" w:hAnsi="標楷體" w:cs="Times New Roman"/>
          <w:sz w:val="32"/>
          <w:szCs w:val="32"/>
        </w:rPr>
      </w:pPr>
      <w:r w:rsidRPr="00A101CB">
        <w:rPr>
          <w:rFonts w:ascii="標楷體" w:eastAsia="標楷體" w:hAnsi="標楷體" w:cs="Times New Roman" w:hint="eastAsia"/>
          <w:sz w:val="32"/>
          <w:szCs w:val="32"/>
        </w:rPr>
        <w:t>地方自治議政</w:t>
      </w:r>
    </w:p>
    <w:p w:rsidR="00A101CB" w:rsidRPr="00A101CB" w:rsidRDefault="00A101CB" w:rsidP="00A101CB">
      <w:pPr>
        <w:spacing w:line="480" w:lineRule="exact"/>
        <w:ind w:firstLineChars="1107" w:firstLine="3542"/>
        <w:rPr>
          <w:rFonts w:ascii="標楷體" w:eastAsia="標楷體" w:hAnsi="標楷體" w:cs="Times New Roman"/>
          <w:sz w:val="32"/>
          <w:szCs w:val="32"/>
        </w:rPr>
      </w:pPr>
      <w:r w:rsidRPr="00A101CB">
        <w:rPr>
          <w:rFonts w:ascii="標楷體" w:eastAsia="標楷體" w:hAnsi="標楷體" w:cs="Times New Roman" w:hint="eastAsia"/>
          <w:sz w:val="32"/>
          <w:szCs w:val="32"/>
        </w:rPr>
        <w:t>史料數位研究發展中心主任   吳志逢</w:t>
      </w:r>
    </w:p>
    <w:p w:rsidR="00A101CB" w:rsidRPr="00A101CB" w:rsidRDefault="00A101CB" w:rsidP="00A101CB">
      <w:pPr>
        <w:spacing w:line="480" w:lineRule="exact"/>
        <w:ind w:leftChars="666" w:left="1614"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 xml:space="preserve">福建省政府主席                         </w:t>
      </w:r>
      <w:r w:rsidR="007F3FAA">
        <w:rPr>
          <w:rFonts w:ascii="標楷體" w:eastAsia="標楷體" w:hAnsi="標楷體" w:cs="Times New Roman" w:hint="eastAsia"/>
          <w:sz w:val="32"/>
          <w:szCs w:val="32"/>
        </w:rPr>
        <w:t>張景森</w:t>
      </w:r>
    </w:p>
    <w:p w:rsidR="00A101CB" w:rsidRPr="00A101CB" w:rsidRDefault="00A101CB" w:rsidP="00A101CB">
      <w:pPr>
        <w:tabs>
          <w:tab w:val="left" w:pos="3240"/>
          <w:tab w:val="left" w:pos="7560"/>
        </w:tabs>
        <w:snapToGrid w:val="0"/>
        <w:spacing w:line="480" w:lineRule="exact"/>
        <w:ind w:firstLineChars="506" w:firstLine="1619"/>
        <w:jc w:val="both"/>
        <w:rPr>
          <w:rFonts w:ascii="標楷體" w:eastAsia="標楷體" w:hAnsi="標楷體" w:cs="Times New Roman"/>
          <w:sz w:val="32"/>
          <w:szCs w:val="32"/>
        </w:rPr>
      </w:pPr>
      <w:r w:rsidRPr="00A101CB">
        <w:rPr>
          <w:rFonts w:ascii="標楷體" w:eastAsia="標楷體" w:hAnsi="標楷體" w:cs="Times New Roman" w:hint="eastAsia"/>
          <w:sz w:val="32"/>
          <w:szCs w:val="32"/>
        </w:rPr>
        <w:t xml:space="preserve">          </w:t>
      </w:r>
      <w:r w:rsidRPr="00A101CB">
        <w:rPr>
          <w:rFonts w:ascii="標楷體" w:eastAsia="標楷體" w:hAnsi="標楷體" w:cs="Times New Roman" w:hint="eastAsia"/>
          <w:sz w:val="32"/>
          <w:szCs w:val="32"/>
        </w:rPr>
        <w:tab/>
      </w:r>
      <w:r w:rsidR="007F3FAA">
        <w:rPr>
          <w:rFonts w:ascii="標楷體" w:eastAsia="標楷體" w:hAnsi="標楷體" w:cs="Times New Roman" w:hint="eastAsia"/>
          <w:sz w:val="32"/>
          <w:szCs w:val="32"/>
        </w:rPr>
        <w:t>代理</w:t>
      </w:r>
      <w:r w:rsidRPr="00A101CB">
        <w:rPr>
          <w:rFonts w:ascii="標楷體" w:eastAsia="標楷體" w:hAnsi="標楷體" w:cs="Times New Roman" w:hint="eastAsia"/>
          <w:sz w:val="32"/>
          <w:szCs w:val="32"/>
        </w:rPr>
        <w:t>秘書長</w:t>
      </w:r>
      <w:r w:rsidRPr="00A101CB">
        <w:rPr>
          <w:rFonts w:ascii="標楷體" w:eastAsia="標楷體" w:hAnsi="標楷體" w:cs="Times New Roman" w:hint="eastAsia"/>
          <w:sz w:val="32"/>
          <w:szCs w:val="32"/>
        </w:rPr>
        <w:tab/>
        <w:t xml:space="preserve">  </w:t>
      </w:r>
      <w:r w:rsidR="007F3FAA" w:rsidRPr="00A101CB">
        <w:rPr>
          <w:rFonts w:ascii="標楷體" w:eastAsia="標楷體" w:hAnsi="標楷體" w:cs="Times New Roman" w:hint="eastAsia"/>
          <w:sz w:val="32"/>
          <w:szCs w:val="32"/>
        </w:rPr>
        <w:t>張金成</w:t>
      </w:r>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第一</w:t>
      </w:r>
      <w:proofErr w:type="gramStart"/>
      <w:r w:rsidRPr="00A101CB">
        <w:rPr>
          <w:rFonts w:ascii="標楷體" w:eastAsia="標楷體" w:hAnsi="標楷體" w:cs="Times New Roman" w:hint="eastAsia"/>
          <w:sz w:val="32"/>
          <w:szCs w:val="32"/>
        </w:rPr>
        <w:t>組</w:t>
      </w:r>
      <w:proofErr w:type="gramEnd"/>
      <w:r w:rsidRPr="00A101CB">
        <w:rPr>
          <w:rFonts w:ascii="標楷體" w:eastAsia="標楷體" w:hAnsi="標楷體" w:cs="Times New Roman" w:hint="eastAsia"/>
          <w:sz w:val="32"/>
          <w:szCs w:val="32"/>
        </w:rPr>
        <w:t>組長                   張金成</w:t>
      </w:r>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第二</w:t>
      </w:r>
      <w:proofErr w:type="gramStart"/>
      <w:r w:rsidRPr="00A101CB">
        <w:rPr>
          <w:rFonts w:ascii="標楷體" w:eastAsia="標楷體" w:hAnsi="標楷體" w:cs="Times New Roman" w:hint="eastAsia"/>
          <w:sz w:val="32"/>
          <w:szCs w:val="32"/>
        </w:rPr>
        <w:t>組</w:t>
      </w:r>
      <w:proofErr w:type="gramEnd"/>
      <w:r w:rsidRPr="00A101CB">
        <w:rPr>
          <w:rFonts w:ascii="標楷體" w:eastAsia="標楷體" w:hAnsi="標楷體" w:cs="Times New Roman" w:hint="eastAsia"/>
          <w:sz w:val="32"/>
          <w:szCs w:val="32"/>
        </w:rPr>
        <w:t>組長                   林振查</w:t>
      </w:r>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第三</w:t>
      </w:r>
      <w:proofErr w:type="gramStart"/>
      <w:r w:rsidRPr="00A101CB">
        <w:rPr>
          <w:rFonts w:ascii="標楷體" w:eastAsia="標楷體" w:hAnsi="標楷體" w:cs="Times New Roman" w:hint="eastAsia"/>
          <w:sz w:val="32"/>
          <w:szCs w:val="32"/>
        </w:rPr>
        <w:t>組</w:t>
      </w:r>
      <w:proofErr w:type="gramEnd"/>
      <w:r w:rsidRPr="00A101CB">
        <w:rPr>
          <w:rFonts w:ascii="標楷體" w:eastAsia="標楷體" w:hAnsi="標楷體" w:cs="Times New Roman" w:hint="eastAsia"/>
          <w:sz w:val="32"/>
          <w:szCs w:val="32"/>
        </w:rPr>
        <w:t>組長                   陳朝金</w:t>
      </w:r>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人事室主任                   翁正義</w:t>
      </w:r>
    </w:p>
    <w:p w:rsidR="00A101CB" w:rsidRPr="00A101CB" w:rsidRDefault="00A101CB" w:rsidP="00A101CB">
      <w:pPr>
        <w:spacing w:line="480" w:lineRule="exact"/>
        <w:ind w:leftChars="1350" w:left="3256" w:hangingChars="5" w:hanging="16"/>
        <w:jc w:val="both"/>
        <w:rPr>
          <w:rFonts w:ascii="標楷體" w:eastAsia="標楷體" w:hAnsi="標楷體" w:cs="Times New Roman"/>
          <w:sz w:val="32"/>
          <w:szCs w:val="32"/>
        </w:rPr>
      </w:pPr>
      <w:r w:rsidRPr="00A101CB">
        <w:rPr>
          <w:rFonts w:ascii="標楷體" w:eastAsia="標楷體" w:hAnsi="標楷體" w:cs="Times New Roman" w:hint="eastAsia"/>
          <w:sz w:val="32"/>
          <w:szCs w:val="32"/>
        </w:rPr>
        <w:t>主計室主任                   李秀荷</w:t>
      </w:r>
    </w:p>
    <w:p w:rsidR="00A101CB" w:rsidRPr="00A101CB" w:rsidRDefault="00A101CB" w:rsidP="00A101CB">
      <w:pPr>
        <w:spacing w:line="480" w:lineRule="exact"/>
        <w:ind w:leftChars="666" w:left="1614" w:hangingChars="5" w:hanging="16"/>
        <w:jc w:val="both"/>
        <w:rPr>
          <w:rFonts w:ascii="標楷體" w:eastAsia="標楷體" w:hAnsi="標楷體" w:cs="Times New Roman"/>
          <w:sz w:val="32"/>
          <w:szCs w:val="32"/>
        </w:rPr>
      </w:pPr>
      <w:r w:rsidRPr="00A101CB">
        <w:rPr>
          <w:rFonts w:ascii="標楷體" w:eastAsia="標楷體" w:hAnsi="標楷體" w:cs="Times New Roman"/>
          <w:sz w:val="32"/>
          <w:szCs w:val="32"/>
        </w:rPr>
        <w:t>行政院主計總處</w:t>
      </w:r>
      <w:r w:rsidRPr="00A101CB">
        <w:rPr>
          <w:rFonts w:ascii="標楷體" w:eastAsia="標楷體" w:hAnsi="標楷體" w:cs="Times New Roman" w:hint="eastAsia"/>
          <w:sz w:val="32"/>
          <w:szCs w:val="32"/>
        </w:rPr>
        <w:t>公務預算處</w:t>
      </w:r>
      <w:r w:rsidRPr="00A101CB">
        <w:rPr>
          <w:rFonts w:ascii="標楷體" w:eastAsia="標楷體" w:hAnsi="標楷體" w:cs="Times New Roman"/>
          <w:sz w:val="32"/>
          <w:szCs w:val="32"/>
        </w:rPr>
        <w:t xml:space="preserve">專門委員       </w:t>
      </w:r>
      <w:r w:rsidRPr="00A101CB">
        <w:rPr>
          <w:rFonts w:ascii="標楷體" w:eastAsia="標楷體" w:hAnsi="標楷體" w:cs="Times New Roman" w:hint="eastAsia"/>
          <w:sz w:val="32"/>
          <w:szCs w:val="32"/>
        </w:rPr>
        <w:t>陳</w:t>
      </w:r>
      <w:r w:rsidR="007F3FAA">
        <w:rPr>
          <w:rFonts w:ascii="標楷體" w:eastAsia="標楷體" w:hAnsi="標楷體" w:cs="Times New Roman" w:hint="eastAsia"/>
          <w:sz w:val="32"/>
          <w:szCs w:val="32"/>
        </w:rPr>
        <w:t>莉惠</w:t>
      </w:r>
    </w:p>
    <w:p w:rsidR="00A101CB" w:rsidRPr="00A101CB" w:rsidRDefault="00A101CB" w:rsidP="00A101CB">
      <w:pPr>
        <w:tabs>
          <w:tab w:val="left" w:pos="12556"/>
        </w:tabs>
        <w:spacing w:line="480" w:lineRule="exact"/>
        <w:ind w:left="1619" w:rightChars="-448" w:right="-1075" w:hangingChars="506" w:hanging="1619"/>
        <w:jc w:val="both"/>
        <w:rPr>
          <w:rFonts w:ascii="Times New Roman" w:eastAsia="標楷體" w:hAnsi="Times New Roman" w:cs="Times New Roman"/>
          <w:bCs/>
          <w:sz w:val="32"/>
          <w:szCs w:val="32"/>
        </w:rPr>
      </w:pPr>
      <w:r w:rsidRPr="00A101CB">
        <w:rPr>
          <w:rFonts w:ascii="Times New Roman" w:eastAsia="標楷體" w:hAnsi="標楷體" w:cs="Times New Roman"/>
          <w:sz w:val="32"/>
          <w:szCs w:val="32"/>
        </w:rPr>
        <w:t>主</w:t>
      </w:r>
      <w:r w:rsidRPr="00A101CB">
        <w:rPr>
          <w:rFonts w:ascii="Times New Roman" w:eastAsia="標楷體" w:hAnsi="Times New Roman" w:cs="Times New Roman"/>
          <w:sz w:val="32"/>
          <w:szCs w:val="32"/>
        </w:rPr>
        <w:t xml:space="preserve">    </w:t>
      </w:r>
      <w:r w:rsidRPr="00A101CB">
        <w:rPr>
          <w:rFonts w:ascii="Times New Roman" w:eastAsia="標楷體" w:hAnsi="標楷體" w:cs="Times New Roman"/>
          <w:sz w:val="32"/>
          <w:szCs w:val="32"/>
        </w:rPr>
        <w:t>席：</w:t>
      </w:r>
      <w:r w:rsidR="007F3FAA">
        <w:rPr>
          <w:rFonts w:ascii="Times New Roman" w:eastAsia="標楷體" w:hAnsi="標楷體" w:cs="Times New Roman"/>
          <w:sz w:val="32"/>
          <w:szCs w:val="32"/>
        </w:rPr>
        <w:t>陳</w:t>
      </w:r>
      <w:r w:rsidRPr="00A101CB">
        <w:rPr>
          <w:rFonts w:ascii="Times New Roman" w:eastAsia="標楷體" w:hAnsi="標楷體" w:cs="Times New Roman"/>
          <w:bCs/>
          <w:sz w:val="32"/>
          <w:szCs w:val="32"/>
        </w:rPr>
        <w:t>召集委員</w:t>
      </w:r>
      <w:r w:rsidR="007F3FAA">
        <w:rPr>
          <w:rFonts w:ascii="Times New Roman" w:eastAsia="標楷體" w:hAnsi="標楷體" w:cs="Times New Roman"/>
          <w:bCs/>
          <w:sz w:val="32"/>
          <w:szCs w:val="32"/>
        </w:rPr>
        <w:t>超明</w:t>
      </w:r>
    </w:p>
    <w:p w:rsidR="00A101CB" w:rsidRPr="00A101CB" w:rsidRDefault="00A101CB" w:rsidP="00A101CB">
      <w:pPr>
        <w:spacing w:line="480" w:lineRule="exact"/>
        <w:ind w:rightChars="-448" w:right="-1075"/>
        <w:jc w:val="both"/>
        <w:rPr>
          <w:rFonts w:ascii="Times New Roman" w:eastAsia="標楷體" w:hAnsi="Times New Roman" w:cs="Times New Roman"/>
          <w:sz w:val="32"/>
          <w:szCs w:val="32"/>
        </w:rPr>
      </w:pPr>
      <w:r w:rsidRPr="00A101CB">
        <w:rPr>
          <w:rFonts w:ascii="Times New Roman" w:eastAsia="標楷體" w:hAnsi="標楷體" w:cs="Times New Roman"/>
          <w:sz w:val="32"/>
          <w:szCs w:val="32"/>
        </w:rPr>
        <w:t>專門委員：</w:t>
      </w:r>
      <w:r w:rsidRPr="00A101CB">
        <w:rPr>
          <w:rFonts w:ascii="Times New Roman" w:eastAsia="標楷體" w:hAnsi="標楷體" w:cs="Times New Roman" w:hint="eastAsia"/>
          <w:sz w:val="32"/>
          <w:szCs w:val="32"/>
        </w:rPr>
        <w:t>張禮棟</w:t>
      </w:r>
    </w:p>
    <w:p w:rsidR="00A101CB" w:rsidRPr="00A101CB" w:rsidRDefault="00A101CB" w:rsidP="00A101CB">
      <w:pPr>
        <w:spacing w:line="480" w:lineRule="exact"/>
        <w:ind w:rightChars="-448" w:right="-1075"/>
        <w:jc w:val="both"/>
        <w:rPr>
          <w:rFonts w:ascii="Times New Roman" w:eastAsia="標楷體" w:hAnsi="Times New Roman" w:cs="Times New Roman"/>
          <w:sz w:val="32"/>
          <w:szCs w:val="32"/>
        </w:rPr>
      </w:pPr>
      <w:r w:rsidRPr="00A101CB">
        <w:rPr>
          <w:rFonts w:ascii="Times New Roman" w:eastAsia="標楷體" w:hAnsi="標楷體" w:cs="Times New Roman"/>
          <w:sz w:val="32"/>
          <w:szCs w:val="32"/>
        </w:rPr>
        <w:t>主任秘書：</w:t>
      </w:r>
      <w:r w:rsidRPr="00A101CB">
        <w:rPr>
          <w:rFonts w:ascii="Times New Roman" w:eastAsia="標楷體" w:hAnsi="標楷體" w:cs="Times New Roman" w:hint="eastAsia"/>
          <w:sz w:val="32"/>
          <w:szCs w:val="32"/>
        </w:rPr>
        <w:t>鄭光三</w:t>
      </w:r>
    </w:p>
    <w:p w:rsidR="00A101CB" w:rsidRPr="00A101CB" w:rsidRDefault="00A101CB" w:rsidP="00A101CB">
      <w:pPr>
        <w:spacing w:line="480" w:lineRule="exact"/>
        <w:ind w:rightChars="-448" w:right="-1075"/>
        <w:jc w:val="both"/>
        <w:rPr>
          <w:rFonts w:ascii="Times New Roman" w:eastAsia="標楷體" w:hAnsi="Times New Roman" w:cs="Times New Roman"/>
          <w:sz w:val="32"/>
          <w:szCs w:val="32"/>
        </w:rPr>
      </w:pPr>
      <w:r w:rsidRPr="00A101CB">
        <w:rPr>
          <w:rFonts w:ascii="Times New Roman" w:eastAsia="標楷體" w:hAnsi="標楷體" w:cs="Times New Roman"/>
          <w:sz w:val="32"/>
          <w:szCs w:val="32"/>
        </w:rPr>
        <w:t>紀</w:t>
      </w:r>
      <w:r w:rsidRPr="00A101CB">
        <w:rPr>
          <w:rFonts w:ascii="Times New Roman" w:eastAsia="標楷體" w:hAnsi="Times New Roman" w:cs="Times New Roman"/>
          <w:sz w:val="32"/>
          <w:szCs w:val="32"/>
        </w:rPr>
        <w:t xml:space="preserve">    </w:t>
      </w:r>
      <w:r w:rsidRPr="00A101CB">
        <w:rPr>
          <w:rFonts w:ascii="Times New Roman" w:eastAsia="標楷體" w:hAnsi="標楷體" w:cs="Times New Roman"/>
          <w:sz w:val="32"/>
          <w:szCs w:val="32"/>
        </w:rPr>
        <w:t>錄：簡任秘書</w:t>
      </w:r>
      <w:r w:rsidRPr="00A101CB">
        <w:rPr>
          <w:rFonts w:ascii="Times New Roman" w:eastAsia="標楷體" w:hAnsi="Times New Roman" w:cs="Times New Roman"/>
          <w:sz w:val="32"/>
          <w:szCs w:val="32"/>
        </w:rPr>
        <w:t xml:space="preserve">  </w:t>
      </w:r>
      <w:proofErr w:type="gramStart"/>
      <w:r w:rsidRPr="00A101CB">
        <w:rPr>
          <w:rFonts w:ascii="Times New Roman" w:eastAsia="標楷體" w:hAnsi="標楷體" w:cs="Times New Roman"/>
          <w:sz w:val="32"/>
          <w:szCs w:val="32"/>
        </w:rPr>
        <w:t>賈北松</w:t>
      </w:r>
      <w:proofErr w:type="gramEnd"/>
    </w:p>
    <w:p w:rsidR="00A101CB" w:rsidRPr="00A101CB" w:rsidRDefault="00A101CB" w:rsidP="00A101CB">
      <w:pPr>
        <w:spacing w:line="480" w:lineRule="exact"/>
        <w:ind w:rightChars="-448" w:right="-1075" w:firstLineChars="500" w:firstLine="1600"/>
        <w:jc w:val="both"/>
        <w:rPr>
          <w:rFonts w:ascii="Times New Roman" w:eastAsia="標楷體" w:hAnsi="Times New Roman" w:cs="Times New Roman"/>
          <w:sz w:val="32"/>
          <w:szCs w:val="32"/>
        </w:rPr>
      </w:pPr>
      <w:r w:rsidRPr="00A101CB">
        <w:rPr>
          <w:rFonts w:ascii="Times New Roman" w:eastAsia="標楷體" w:hAnsi="標楷體" w:cs="Times New Roman"/>
          <w:sz w:val="32"/>
          <w:szCs w:val="32"/>
        </w:rPr>
        <w:t>簡任編審</w:t>
      </w:r>
      <w:r w:rsidRPr="00A101CB">
        <w:rPr>
          <w:rFonts w:ascii="Times New Roman" w:eastAsia="標楷體" w:hAnsi="Times New Roman" w:cs="Times New Roman"/>
          <w:sz w:val="32"/>
          <w:szCs w:val="32"/>
        </w:rPr>
        <w:t xml:space="preserve">  </w:t>
      </w:r>
      <w:r w:rsidRPr="00A101CB">
        <w:rPr>
          <w:rFonts w:ascii="Times New Roman" w:eastAsia="標楷體" w:hAnsi="標楷體" w:cs="Times New Roman"/>
          <w:sz w:val="32"/>
          <w:szCs w:val="32"/>
        </w:rPr>
        <w:t>周志聖</w:t>
      </w:r>
    </w:p>
    <w:p w:rsidR="00A101CB" w:rsidRPr="00A101CB" w:rsidRDefault="00A101CB" w:rsidP="00A101CB">
      <w:pPr>
        <w:spacing w:line="480" w:lineRule="exact"/>
        <w:ind w:rightChars="-448" w:right="-1075" w:firstLineChars="500" w:firstLine="1600"/>
        <w:jc w:val="both"/>
        <w:rPr>
          <w:rFonts w:ascii="Times New Roman" w:eastAsia="標楷體" w:hAnsi="Times New Roman" w:cs="Times New Roman"/>
          <w:sz w:val="32"/>
          <w:szCs w:val="32"/>
        </w:rPr>
      </w:pPr>
      <w:r w:rsidRPr="00A101CB">
        <w:rPr>
          <w:rFonts w:ascii="Times New Roman" w:eastAsia="標楷體" w:hAnsi="標楷體" w:cs="Times New Roman"/>
          <w:sz w:val="32"/>
          <w:szCs w:val="32"/>
        </w:rPr>
        <w:t>科</w:t>
      </w:r>
      <w:r w:rsidRPr="00A101CB">
        <w:rPr>
          <w:rFonts w:ascii="Times New Roman" w:eastAsia="標楷體" w:hAnsi="Times New Roman" w:cs="Times New Roman"/>
          <w:sz w:val="32"/>
          <w:szCs w:val="32"/>
        </w:rPr>
        <w:t xml:space="preserve">    </w:t>
      </w:r>
      <w:r w:rsidRPr="00A101CB">
        <w:rPr>
          <w:rFonts w:ascii="Times New Roman" w:eastAsia="標楷體" w:hAnsi="標楷體" w:cs="Times New Roman"/>
          <w:sz w:val="32"/>
          <w:szCs w:val="32"/>
        </w:rPr>
        <w:t>長</w:t>
      </w:r>
      <w:r w:rsidRPr="00A101CB">
        <w:rPr>
          <w:rFonts w:ascii="Times New Roman" w:eastAsia="標楷體" w:hAnsi="Times New Roman" w:cs="Times New Roman"/>
          <w:sz w:val="32"/>
          <w:szCs w:val="32"/>
        </w:rPr>
        <w:t xml:space="preserve">  </w:t>
      </w:r>
      <w:r w:rsidRPr="00A101CB">
        <w:rPr>
          <w:rFonts w:ascii="Times New Roman" w:eastAsia="標楷體" w:hAnsi="標楷體" w:cs="Times New Roman"/>
          <w:sz w:val="32"/>
          <w:szCs w:val="32"/>
        </w:rPr>
        <w:t>吳人寬</w:t>
      </w:r>
    </w:p>
    <w:p w:rsidR="00A101CB" w:rsidRPr="00A101CB" w:rsidRDefault="00A101CB" w:rsidP="00A101CB">
      <w:pPr>
        <w:spacing w:line="480" w:lineRule="exact"/>
        <w:ind w:rightChars="-448" w:right="-1075" w:firstLineChars="500" w:firstLine="1600"/>
        <w:jc w:val="both"/>
        <w:rPr>
          <w:rFonts w:ascii="Times New Roman" w:eastAsia="標楷體" w:hAnsi="Times New Roman" w:cs="Times New Roman"/>
          <w:b/>
          <w:sz w:val="32"/>
          <w:szCs w:val="32"/>
        </w:rPr>
      </w:pPr>
      <w:r w:rsidRPr="00A101CB">
        <w:rPr>
          <w:rFonts w:ascii="Times New Roman" w:eastAsia="標楷體" w:hAnsi="標楷體" w:cs="Times New Roman"/>
          <w:sz w:val="32"/>
          <w:szCs w:val="32"/>
        </w:rPr>
        <w:t>專</w:t>
      </w:r>
      <w:r w:rsidRPr="00A101CB">
        <w:rPr>
          <w:rFonts w:ascii="Times New Roman" w:eastAsia="標楷體" w:hAnsi="Times New Roman" w:cs="Times New Roman"/>
          <w:sz w:val="32"/>
          <w:szCs w:val="32"/>
        </w:rPr>
        <w:t xml:space="preserve">    </w:t>
      </w:r>
      <w:r w:rsidRPr="00A101CB">
        <w:rPr>
          <w:rFonts w:ascii="Times New Roman" w:eastAsia="標楷體" w:hAnsi="標楷體" w:cs="Times New Roman"/>
          <w:sz w:val="32"/>
          <w:szCs w:val="32"/>
        </w:rPr>
        <w:t>員</w:t>
      </w:r>
      <w:r w:rsidRPr="00A101CB">
        <w:rPr>
          <w:rFonts w:ascii="Times New Roman" w:eastAsia="標楷體" w:hAnsi="Times New Roman" w:cs="Times New Roman"/>
          <w:sz w:val="32"/>
          <w:szCs w:val="32"/>
        </w:rPr>
        <w:t xml:space="preserve">  </w:t>
      </w:r>
      <w:r w:rsidRPr="00A101CB">
        <w:rPr>
          <w:rFonts w:ascii="Times New Roman" w:eastAsia="標楷體" w:hAnsi="標楷體" w:cs="Times New Roman" w:hint="eastAsia"/>
          <w:sz w:val="32"/>
          <w:szCs w:val="32"/>
        </w:rPr>
        <w:t>喻</w:t>
      </w:r>
      <w:r w:rsidRPr="00A101CB">
        <w:rPr>
          <w:rFonts w:ascii="Times New Roman" w:eastAsia="標楷體" w:hAnsi="標楷體" w:cs="Times New Roman" w:hint="eastAsia"/>
          <w:sz w:val="32"/>
          <w:szCs w:val="32"/>
        </w:rPr>
        <w:t xml:space="preserve">  </w:t>
      </w:r>
      <w:proofErr w:type="gramStart"/>
      <w:r w:rsidRPr="00A101CB">
        <w:rPr>
          <w:rFonts w:ascii="Times New Roman" w:eastAsia="標楷體" w:hAnsi="標楷體" w:cs="Times New Roman" w:hint="eastAsia"/>
          <w:sz w:val="32"/>
          <w:szCs w:val="32"/>
        </w:rPr>
        <w:t>珊</w:t>
      </w:r>
      <w:proofErr w:type="gramEnd"/>
    </w:p>
    <w:p w:rsidR="00A101CB" w:rsidRPr="00A101CB" w:rsidRDefault="00A101CB" w:rsidP="00A101CB">
      <w:pPr>
        <w:spacing w:beforeLines="100" w:before="360" w:afterLines="100" w:after="360" w:line="480" w:lineRule="exact"/>
        <w:rPr>
          <w:rFonts w:ascii="Times New Roman" w:eastAsia="標楷體" w:hAnsi="Times New Roman" w:cs="Times New Roman"/>
          <w:b/>
          <w:sz w:val="32"/>
          <w:szCs w:val="32"/>
          <w:lang w:val="x-none" w:eastAsia="x-none"/>
        </w:rPr>
      </w:pPr>
      <w:r w:rsidRPr="00A101CB">
        <w:rPr>
          <w:rFonts w:ascii="Times New Roman" w:eastAsia="標楷體" w:hAnsi="標楷體" w:cs="Times New Roman"/>
          <w:b/>
          <w:sz w:val="32"/>
          <w:szCs w:val="32"/>
          <w:lang w:val="x-none" w:eastAsia="x-none"/>
        </w:rPr>
        <w:t>報告事項</w:t>
      </w:r>
    </w:p>
    <w:p w:rsidR="00A101CB" w:rsidRPr="00A101CB" w:rsidRDefault="00A101CB" w:rsidP="00A101CB">
      <w:pPr>
        <w:spacing w:line="480" w:lineRule="exact"/>
        <w:ind w:rightChars="-5" w:right="-12"/>
        <w:jc w:val="both"/>
        <w:rPr>
          <w:rFonts w:ascii="Times New Roman" w:eastAsia="標楷體" w:hAnsi="Times New Roman" w:cs="Times New Roman"/>
          <w:bCs/>
          <w:color w:val="000000"/>
          <w:sz w:val="32"/>
          <w:szCs w:val="32"/>
          <w:lang w:val="x-none" w:eastAsia="x-none"/>
        </w:rPr>
      </w:pPr>
      <w:r w:rsidRPr="00A101CB">
        <w:rPr>
          <w:rFonts w:ascii="Times New Roman" w:eastAsia="標楷體" w:hAnsi="標楷體" w:cs="Times New Roman"/>
          <w:bCs/>
          <w:color w:val="000000"/>
          <w:sz w:val="32"/>
          <w:szCs w:val="32"/>
          <w:lang w:val="x-none" w:eastAsia="x-none"/>
        </w:rPr>
        <w:t>宣讀上次會議議事錄。</w:t>
      </w:r>
    </w:p>
    <w:p w:rsidR="00A101CB" w:rsidRPr="00A101CB" w:rsidRDefault="00A101CB" w:rsidP="00A101CB">
      <w:pPr>
        <w:spacing w:line="480" w:lineRule="exact"/>
        <w:ind w:rightChars="-5" w:right="-12"/>
        <w:jc w:val="both"/>
        <w:rPr>
          <w:rFonts w:ascii="Times New Roman" w:eastAsia="標楷體" w:hAnsi="Times New Roman" w:cs="Times New Roman"/>
          <w:bCs/>
          <w:color w:val="000000"/>
          <w:sz w:val="32"/>
          <w:szCs w:val="32"/>
          <w:lang w:val="x-none" w:eastAsia="x-none"/>
        </w:rPr>
      </w:pPr>
      <w:r w:rsidRPr="00A101CB">
        <w:rPr>
          <w:rFonts w:ascii="Times New Roman" w:eastAsia="標楷體" w:hAnsi="標楷體" w:cs="Times New Roman"/>
          <w:bCs/>
          <w:color w:val="000000"/>
          <w:sz w:val="32"/>
          <w:szCs w:val="32"/>
          <w:lang w:val="x-none" w:eastAsia="x-none"/>
        </w:rPr>
        <w:t>決定：確定</w:t>
      </w:r>
    </w:p>
    <w:p w:rsidR="00A101CB" w:rsidRPr="00A101CB" w:rsidRDefault="00A101CB" w:rsidP="00A101CB">
      <w:pPr>
        <w:spacing w:line="480" w:lineRule="exact"/>
        <w:ind w:rightChars="-5" w:right="-12"/>
        <w:jc w:val="both"/>
        <w:rPr>
          <w:rFonts w:ascii="Times New Roman" w:eastAsia="標楷體" w:hAnsi="標楷體" w:cs="Times New Roman"/>
          <w:b/>
          <w:sz w:val="32"/>
          <w:szCs w:val="32"/>
          <w:lang w:val="x-none" w:eastAsia="x-none"/>
        </w:rPr>
      </w:pPr>
    </w:p>
    <w:p w:rsidR="00A101CB" w:rsidRDefault="00A101CB" w:rsidP="007F3FAA">
      <w:pPr>
        <w:spacing w:line="520" w:lineRule="exact"/>
        <w:ind w:rightChars="-5" w:right="-12"/>
        <w:jc w:val="both"/>
        <w:rPr>
          <w:rFonts w:ascii="Times New Roman" w:eastAsia="標楷體" w:hAnsi="標楷體" w:cs="Times New Roman"/>
          <w:b/>
          <w:sz w:val="32"/>
          <w:szCs w:val="32"/>
          <w:lang w:val="x-none"/>
        </w:rPr>
      </w:pPr>
      <w:r w:rsidRPr="00A101CB">
        <w:rPr>
          <w:rFonts w:ascii="Times New Roman" w:eastAsia="標楷體" w:hAnsi="標楷體" w:cs="Times New Roman"/>
          <w:b/>
          <w:sz w:val="32"/>
          <w:szCs w:val="32"/>
          <w:lang w:val="x-none" w:eastAsia="x-none"/>
        </w:rPr>
        <w:t>討論事項</w:t>
      </w:r>
    </w:p>
    <w:p w:rsidR="00A101CB" w:rsidRPr="00A101CB" w:rsidRDefault="00A101CB" w:rsidP="000C695D">
      <w:pPr>
        <w:pStyle w:val="a3"/>
        <w:spacing w:line="520" w:lineRule="exact"/>
        <w:ind w:left="641" w:right="-1" w:hangingChars="200" w:hanging="641"/>
        <w:rPr>
          <w:rFonts w:hAnsi="標楷體"/>
          <w:b/>
        </w:rPr>
      </w:pPr>
      <w:r w:rsidRPr="00A101CB">
        <w:rPr>
          <w:rFonts w:hAnsi="標楷體" w:hint="eastAsia"/>
          <w:b/>
        </w:rPr>
        <w:t>一、審查</w:t>
      </w:r>
      <w:proofErr w:type="gramStart"/>
      <w:r w:rsidRPr="00A101CB">
        <w:rPr>
          <w:rFonts w:hAnsi="標楷體" w:hint="eastAsia"/>
          <w:b/>
        </w:rPr>
        <w:t>105</w:t>
      </w:r>
      <w:proofErr w:type="gramEnd"/>
      <w:r w:rsidRPr="00A101CB">
        <w:rPr>
          <w:rFonts w:hAnsi="標楷體" w:hint="eastAsia"/>
          <w:b/>
        </w:rPr>
        <w:t>年度中央政府總預算有關臺灣省</w:t>
      </w:r>
      <w:proofErr w:type="gramStart"/>
      <w:r w:rsidRPr="00A101CB">
        <w:rPr>
          <w:rFonts w:hAnsi="標楷體" w:hint="eastAsia"/>
          <w:b/>
        </w:rPr>
        <w:t>諮</w:t>
      </w:r>
      <w:proofErr w:type="gramEnd"/>
      <w:r w:rsidRPr="00A101CB">
        <w:rPr>
          <w:rFonts w:hAnsi="標楷體" w:hint="eastAsia"/>
          <w:b/>
        </w:rPr>
        <w:t>議會預算凍結項目報告案計2案。</w:t>
      </w:r>
    </w:p>
    <w:p w:rsidR="00A101CB" w:rsidRPr="00A101CB" w:rsidRDefault="00A101CB" w:rsidP="007F3FAA">
      <w:pPr>
        <w:pStyle w:val="a3"/>
        <w:spacing w:line="520" w:lineRule="exact"/>
        <w:ind w:left="641" w:rightChars="-119" w:right="-286" w:hangingChars="200" w:hanging="641"/>
        <w:rPr>
          <w:rFonts w:hAnsi="標楷體"/>
          <w:b/>
        </w:rPr>
      </w:pPr>
      <w:r w:rsidRPr="00A101CB">
        <w:rPr>
          <w:rFonts w:hAnsi="標楷體" w:hint="eastAsia"/>
          <w:b/>
        </w:rPr>
        <w:lastRenderedPageBreak/>
        <w:t>二、審查</w:t>
      </w:r>
      <w:proofErr w:type="gramStart"/>
      <w:r w:rsidRPr="00A101CB">
        <w:rPr>
          <w:rFonts w:hAnsi="標楷體" w:hint="eastAsia"/>
          <w:b/>
        </w:rPr>
        <w:t>106</w:t>
      </w:r>
      <w:proofErr w:type="gramEnd"/>
      <w:r w:rsidRPr="00A101CB">
        <w:rPr>
          <w:rFonts w:hAnsi="標楷體" w:hint="eastAsia"/>
          <w:b/>
        </w:rPr>
        <w:t>年度中央政府總預算案關於省市地方政府（臺灣省政府、臺灣省</w:t>
      </w:r>
      <w:proofErr w:type="gramStart"/>
      <w:r w:rsidRPr="00A101CB">
        <w:rPr>
          <w:rFonts w:hAnsi="標楷體" w:hint="eastAsia"/>
          <w:b/>
        </w:rPr>
        <w:t>諮</w:t>
      </w:r>
      <w:proofErr w:type="gramEnd"/>
      <w:r w:rsidRPr="00A101CB">
        <w:rPr>
          <w:rFonts w:hAnsi="標楷體" w:hint="eastAsia"/>
          <w:b/>
        </w:rPr>
        <w:t>議會、福建省政府）主管收支部分。</w:t>
      </w:r>
    </w:p>
    <w:p w:rsidR="00A101CB" w:rsidRPr="00A101CB" w:rsidRDefault="00A101CB" w:rsidP="000146FE">
      <w:pPr>
        <w:pStyle w:val="a3"/>
        <w:spacing w:line="520" w:lineRule="exact"/>
        <w:ind w:left="641" w:hangingChars="200" w:hanging="641"/>
        <w:rPr>
          <w:rFonts w:hAnsi="標楷體"/>
          <w:b/>
        </w:rPr>
      </w:pPr>
      <w:r w:rsidRPr="00A101CB">
        <w:rPr>
          <w:rFonts w:hAnsi="標楷體" w:hint="eastAsia"/>
          <w:b/>
        </w:rPr>
        <w:t>三、審查臺灣省政府近3年「補、捐（獎）助其他政府機關、團體或個人經費報告表」共5案。</w:t>
      </w:r>
    </w:p>
    <w:p w:rsidR="00A101CB" w:rsidRPr="00A101CB" w:rsidRDefault="00A101CB" w:rsidP="007F3FAA">
      <w:pPr>
        <w:pStyle w:val="a3"/>
        <w:spacing w:line="520" w:lineRule="exact"/>
        <w:ind w:left="641" w:rightChars="-119" w:right="-286" w:hangingChars="200" w:hanging="641"/>
        <w:rPr>
          <w:rFonts w:hAnsi="標楷體"/>
          <w:b/>
        </w:rPr>
      </w:pPr>
      <w:r w:rsidRPr="00A101CB">
        <w:rPr>
          <w:rFonts w:hAnsi="標楷體" w:hint="eastAsia"/>
          <w:b/>
        </w:rPr>
        <w:t>四、審查臺灣省</w:t>
      </w:r>
      <w:proofErr w:type="gramStart"/>
      <w:r w:rsidRPr="00A101CB">
        <w:rPr>
          <w:rFonts w:hAnsi="標楷體" w:hint="eastAsia"/>
          <w:b/>
        </w:rPr>
        <w:t>諮</w:t>
      </w:r>
      <w:proofErr w:type="gramEnd"/>
      <w:r w:rsidRPr="00A101CB">
        <w:rPr>
          <w:rFonts w:hAnsi="標楷體" w:hint="eastAsia"/>
          <w:b/>
        </w:rPr>
        <w:t>議會近3年「辦理政策宣導相關之廣告</w:t>
      </w:r>
      <w:proofErr w:type="gramStart"/>
      <w:r w:rsidRPr="00A101CB">
        <w:rPr>
          <w:rFonts w:hAnsi="標楷體" w:hint="eastAsia"/>
          <w:b/>
        </w:rPr>
        <w:t>彙整表</w:t>
      </w:r>
      <w:proofErr w:type="gramEnd"/>
      <w:r w:rsidRPr="00A101CB">
        <w:rPr>
          <w:rFonts w:hAnsi="標楷體" w:hint="eastAsia"/>
          <w:b/>
        </w:rPr>
        <w:t>」共2案。</w:t>
      </w:r>
    </w:p>
    <w:p w:rsidR="00A101CB" w:rsidRPr="00A101CB" w:rsidRDefault="00A101CB" w:rsidP="007F3FAA">
      <w:pPr>
        <w:pStyle w:val="a3"/>
        <w:spacing w:line="520" w:lineRule="exact"/>
        <w:ind w:left="641" w:rightChars="-119" w:right="-286" w:hangingChars="200" w:hanging="641"/>
        <w:rPr>
          <w:rFonts w:hAnsi="標楷體"/>
          <w:b/>
        </w:rPr>
      </w:pPr>
      <w:r w:rsidRPr="00A101CB">
        <w:rPr>
          <w:rFonts w:hAnsi="標楷體" w:hint="eastAsia"/>
          <w:b/>
        </w:rPr>
        <w:t>五、審查福建省政府近3年「補、捐（獎）助其他政府機關、團體或個人經費報告表」共4案。</w:t>
      </w:r>
    </w:p>
    <w:p w:rsidR="00A101CB" w:rsidRPr="00A101CB" w:rsidRDefault="00A101CB" w:rsidP="00DB77E0">
      <w:pPr>
        <w:spacing w:line="480" w:lineRule="exact"/>
        <w:jc w:val="both"/>
        <w:rPr>
          <w:rFonts w:ascii="Times New Roman" w:eastAsia="標楷體" w:hAnsi="Times New Roman" w:cs="Times New Roman"/>
          <w:bCs/>
          <w:spacing w:val="-20"/>
          <w:sz w:val="32"/>
          <w:szCs w:val="32"/>
        </w:rPr>
      </w:pPr>
      <w:proofErr w:type="gramStart"/>
      <w:r w:rsidRPr="00A101CB">
        <w:rPr>
          <w:rFonts w:ascii="Times New Roman" w:eastAsia="標楷體" w:hAnsi="標楷體" w:cs="Times New Roman"/>
          <w:bCs/>
          <w:color w:val="000000"/>
          <w:sz w:val="32"/>
          <w:szCs w:val="32"/>
        </w:rPr>
        <w:t>（</w:t>
      </w:r>
      <w:proofErr w:type="gramEnd"/>
      <w:r w:rsidRPr="00A101CB">
        <w:rPr>
          <w:rFonts w:ascii="Times New Roman" w:eastAsia="標楷體" w:hAnsi="標楷體" w:cs="Times New Roman" w:hint="eastAsia"/>
          <w:bCs/>
          <w:color w:val="000000"/>
          <w:sz w:val="32"/>
          <w:szCs w:val="32"/>
        </w:rPr>
        <w:t>本次會議</w:t>
      </w:r>
      <w:r w:rsidRPr="008F6013">
        <w:rPr>
          <w:rFonts w:ascii="Times New Roman" w:eastAsia="標楷體" w:hAnsi="標楷體" w:cs="Times New Roman"/>
          <w:bCs/>
          <w:sz w:val="32"/>
          <w:szCs w:val="32"/>
        </w:rPr>
        <w:t>由</w:t>
      </w:r>
      <w:r w:rsidRPr="008F6013">
        <w:rPr>
          <w:rFonts w:ascii="Times New Roman" w:eastAsia="標楷體" w:hAnsi="標楷體" w:cs="Times New Roman" w:hint="eastAsia"/>
          <w:bCs/>
          <w:sz w:val="32"/>
          <w:szCs w:val="32"/>
        </w:rPr>
        <w:t>臺灣</w:t>
      </w:r>
      <w:r w:rsidRPr="008F6013">
        <w:rPr>
          <w:rFonts w:ascii="標楷體" w:eastAsia="標楷體" w:hAnsi="標楷體" w:cs="Times New Roman" w:hint="eastAsia"/>
          <w:sz w:val="32"/>
          <w:szCs w:val="32"/>
        </w:rPr>
        <w:t>省政府主席</w:t>
      </w:r>
      <w:r w:rsidR="007F3FAA" w:rsidRPr="008F6013">
        <w:rPr>
          <w:rFonts w:ascii="標楷體" w:eastAsia="標楷體" w:hAnsi="標楷體" w:cs="Times New Roman" w:hint="eastAsia"/>
          <w:sz w:val="32"/>
          <w:szCs w:val="32"/>
        </w:rPr>
        <w:t>許璋瑤</w:t>
      </w:r>
      <w:r w:rsidRPr="008F6013">
        <w:rPr>
          <w:rFonts w:ascii="標楷體" w:eastAsia="標楷體" w:hAnsi="標楷體" w:cs="Times New Roman" w:hint="eastAsia"/>
          <w:sz w:val="32"/>
          <w:szCs w:val="32"/>
        </w:rPr>
        <w:t>、臺灣省</w:t>
      </w:r>
      <w:proofErr w:type="gramStart"/>
      <w:r w:rsidRPr="008F6013">
        <w:rPr>
          <w:rFonts w:ascii="標楷體" w:eastAsia="標楷體" w:hAnsi="標楷體" w:cs="Times New Roman" w:hint="eastAsia"/>
          <w:sz w:val="32"/>
          <w:szCs w:val="32"/>
        </w:rPr>
        <w:t>諮</w:t>
      </w:r>
      <w:proofErr w:type="gramEnd"/>
      <w:r w:rsidRPr="008F6013">
        <w:rPr>
          <w:rFonts w:ascii="標楷體" w:eastAsia="標楷體" w:hAnsi="標楷體" w:cs="Times New Roman" w:hint="eastAsia"/>
          <w:sz w:val="32"/>
          <w:szCs w:val="32"/>
        </w:rPr>
        <w:t>議會</w:t>
      </w:r>
      <w:r w:rsidR="007F3FAA" w:rsidRPr="008F6013">
        <w:rPr>
          <w:rFonts w:ascii="標楷體" w:eastAsia="標楷體" w:hAnsi="標楷體" w:cs="Times New Roman" w:hint="eastAsia"/>
          <w:sz w:val="32"/>
          <w:szCs w:val="32"/>
        </w:rPr>
        <w:t>代理</w:t>
      </w:r>
      <w:proofErr w:type="gramStart"/>
      <w:r w:rsidRPr="008F6013">
        <w:rPr>
          <w:rFonts w:ascii="標楷體" w:eastAsia="標楷體" w:hAnsi="標楷體" w:cs="Times New Roman" w:hint="eastAsia"/>
          <w:sz w:val="32"/>
          <w:szCs w:val="32"/>
        </w:rPr>
        <w:t>諮</w:t>
      </w:r>
      <w:proofErr w:type="gramEnd"/>
      <w:r w:rsidRPr="008F6013">
        <w:rPr>
          <w:rFonts w:ascii="標楷體" w:eastAsia="標楷體" w:hAnsi="標楷體" w:cs="Times New Roman" w:hint="eastAsia"/>
          <w:sz w:val="32"/>
          <w:szCs w:val="32"/>
        </w:rPr>
        <w:t>議長</w:t>
      </w:r>
      <w:r w:rsidR="007F3FAA" w:rsidRPr="008F6013">
        <w:rPr>
          <w:rFonts w:ascii="標楷體" w:eastAsia="標楷體" w:hAnsi="標楷體" w:cs="Times New Roman" w:hint="eastAsia"/>
          <w:sz w:val="32"/>
          <w:szCs w:val="32"/>
        </w:rPr>
        <w:t>陳成家</w:t>
      </w:r>
      <w:r w:rsidRPr="008F6013">
        <w:rPr>
          <w:rFonts w:ascii="標楷體" w:eastAsia="標楷體" w:hAnsi="標楷體" w:cs="Times New Roman" w:hint="eastAsia"/>
          <w:sz w:val="32"/>
          <w:szCs w:val="32"/>
        </w:rPr>
        <w:t>、福建省政府主席</w:t>
      </w:r>
      <w:r w:rsidR="007F3FAA" w:rsidRPr="008F6013">
        <w:rPr>
          <w:rFonts w:ascii="標楷體" w:eastAsia="標楷體" w:hAnsi="標楷體" w:cs="Times New Roman" w:hint="eastAsia"/>
          <w:sz w:val="32"/>
          <w:szCs w:val="32"/>
        </w:rPr>
        <w:t>張景森</w:t>
      </w:r>
      <w:r w:rsidRPr="00A101CB">
        <w:rPr>
          <w:rFonts w:ascii="標楷體" w:eastAsia="標楷體" w:hAnsi="標楷體" w:cs="Times New Roman" w:hint="eastAsia"/>
          <w:color w:val="000000"/>
          <w:sz w:val="32"/>
          <w:szCs w:val="32"/>
        </w:rPr>
        <w:t>報告後，</w:t>
      </w:r>
      <w:proofErr w:type="gramStart"/>
      <w:r w:rsidRPr="00A101CB">
        <w:rPr>
          <w:rFonts w:ascii="標楷體" w:eastAsia="標楷體" w:hAnsi="標楷體" w:cs="Times New Roman" w:hint="eastAsia"/>
          <w:color w:val="000000"/>
          <w:sz w:val="32"/>
          <w:szCs w:val="32"/>
        </w:rPr>
        <w:t>採</w:t>
      </w:r>
      <w:proofErr w:type="gramEnd"/>
      <w:r w:rsidRPr="00A101CB">
        <w:rPr>
          <w:rFonts w:ascii="標楷體" w:eastAsia="標楷體" w:hAnsi="標楷體" w:cs="Times New Roman" w:hint="eastAsia"/>
          <w:color w:val="000000"/>
          <w:sz w:val="32"/>
          <w:szCs w:val="32"/>
        </w:rPr>
        <w:t>綜合</w:t>
      </w:r>
      <w:proofErr w:type="gramStart"/>
      <w:r w:rsidRPr="00A101CB">
        <w:rPr>
          <w:rFonts w:ascii="標楷體" w:eastAsia="標楷體" w:hAnsi="標楷體" w:cs="Times New Roman" w:hint="eastAsia"/>
          <w:color w:val="000000"/>
          <w:sz w:val="32"/>
          <w:szCs w:val="32"/>
        </w:rPr>
        <w:t>詢</w:t>
      </w:r>
      <w:proofErr w:type="gramEnd"/>
      <w:r w:rsidRPr="00A101CB">
        <w:rPr>
          <w:rFonts w:ascii="標楷體" w:eastAsia="標楷體" w:hAnsi="標楷體" w:cs="Times New Roman" w:hint="eastAsia"/>
          <w:color w:val="000000"/>
          <w:sz w:val="32"/>
          <w:szCs w:val="32"/>
        </w:rPr>
        <w:t>答方式，</w:t>
      </w:r>
      <w:r w:rsidRPr="00A101CB">
        <w:rPr>
          <w:rFonts w:ascii="Times New Roman" w:eastAsia="標楷體" w:hAnsi="標楷體" w:cs="Times New Roman" w:hint="eastAsia"/>
          <w:bCs/>
          <w:color w:val="000000"/>
          <w:sz w:val="32"/>
          <w:szCs w:val="32"/>
        </w:rPr>
        <w:t>計有</w:t>
      </w:r>
      <w:r w:rsidRPr="00A101CB">
        <w:rPr>
          <w:rFonts w:ascii="Times New Roman" w:eastAsia="標楷體" w:hAnsi="標楷體" w:cs="Times New Roman"/>
          <w:bCs/>
          <w:color w:val="000000"/>
          <w:sz w:val="32"/>
          <w:szCs w:val="32"/>
        </w:rPr>
        <w:t>委員</w:t>
      </w:r>
      <w:r w:rsidR="00084F2E" w:rsidRPr="008F6013">
        <w:rPr>
          <w:rFonts w:ascii="Times New Roman" w:eastAsia="標楷體" w:hAnsi="標楷體" w:cs="Times New Roman"/>
          <w:bCs/>
          <w:sz w:val="32"/>
          <w:szCs w:val="32"/>
        </w:rPr>
        <w:t>莊瑞雄</w:t>
      </w:r>
      <w:r w:rsidR="00084F2E" w:rsidRPr="008F6013">
        <w:rPr>
          <w:rFonts w:ascii="標楷體" w:eastAsia="標楷體" w:hAnsi="標楷體" w:cs="Times New Roman" w:hint="eastAsia"/>
          <w:bCs/>
          <w:sz w:val="32"/>
          <w:szCs w:val="32"/>
        </w:rPr>
        <w:t>、</w:t>
      </w:r>
      <w:r w:rsidR="00084F2E" w:rsidRPr="008F6013">
        <w:rPr>
          <w:rFonts w:ascii="Times New Roman" w:eastAsia="標楷體" w:hAnsi="標楷體" w:cs="Times New Roman" w:hint="eastAsia"/>
          <w:bCs/>
          <w:sz w:val="32"/>
          <w:szCs w:val="32"/>
        </w:rPr>
        <w:t>林麗蟬</w:t>
      </w:r>
      <w:r w:rsidRPr="008F6013">
        <w:rPr>
          <w:rFonts w:ascii="Times New Roman" w:eastAsia="標楷體" w:hAnsi="標楷體" w:cs="Times New Roman"/>
          <w:bCs/>
          <w:sz w:val="32"/>
          <w:szCs w:val="32"/>
        </w:rPr>
        <w:t>、</w:t>
      </w:r>
      <w:r w:rsidR="008F6013" w:rsidRPr="008F6013">
        <w:rPr>
          <w:rFonts w:ascii="Times New Roman" w:eastAsia="標楷體" w:hAnsi="標楷體" w:cs="Times New Roman" w:hint="eastAsia"/>
          <w:bCs/>
          <w:sz w:val="32"/>
          <w:szCs w:val="32"/>
        </w:rPr>
        <w:t>賴瑞隆、</w:t>
      </w:r>
      <w:r w:rsidR="008F6013" w:rsidRPr="008F6013">
        <w:rPr>
          <w:rFonts w:ascii="Times New Roman" w:eastAsia="標楷體" w:hAnsi="標楷體" w:cs="Times New Roman"/>
          <w:bCs/>
          <w:sz w:val="32"/>
          <w:szCs w:val="32"/>
        </w:rPr>
        <w:t>李俊</w:t>
      </w:r>
      <w:proofErr w:type="gramStart"/>
      <w:r w:rsidR="008F6013" w:rsidRPr="008F6013">
        <w:rPr>
          <w:rFonts w:ascii="Times New Roman" w:eastAsia="標楷體" w:hAnsi="標楷體" w:cs="Times New Roman"/>
          <w:bCs/>
          <w:sz w:val="32"/>
          <w:szCs w:val="32"/>
        </w:rPr>
        <w:t>俋</w:t>
      </w:r>
      <w:proofErr w:type="gramEnd"/>
      <w:r w:rsidR="008F6013" w:rsidRPr="008F6013">
        <w:rPr>
          <w:rFonts w:ascii="Times New Roman" w:eastAsia="標楷體" w:hAnsi="標楷體" w:cs="Times New Roman"/>
          <w:bCs/>
          <w:sz w:val="32"/>
          <w:szCs w:val="32"/>
        </w:rPr>
        <w:t>、</w:t>
      </w:r>
      <w:r w:rsidR="008F6013" w:rsidRPr="008F6013">
        <w:rPr>
          <w:rFonts w:ascii="Times New Roman" w:eastAsia="標楷體" w:hAnsi="標楷體" w:cs="Times New Roman" w:hint="eastAsia"/>
          <w:bCs/>
          <w:sz w:val="32"/>
          <w:szCs w:val="32"/>
        </w:rPr>
        <w:t>陳超明</w:t>
      </w:r>
      <w:r w:rsidR="008F6013" w:rsidRPr="008F6013">
        <w:rPr>
          <w:rFonts w:ascii="標楷體" w:eastAsia="標楷體" w:hAnsi="標楷體" w:cs="Times New Roman" w:hint="eastAsia"/>
          <w:bCs/>
          <w:sz w:val="32"/>
          <w:szCs w:val="32"/>
        </w:rPr>
        <w:t>、</w:t>
      </w:r>
      <w:r w:rsidR="008F6013">
        <w:rPr>
          <w:rFonts w:ascii="標楷體" w:eastAsia="標楷體" w:hAnsi="標楷體" w:cs="Times New Roman" w:hint="eastAsia"/>
          <w:bCs/>
          <w:sz w:val="32"/>
          <w:szCs w:val="32"/>
        </w:rPr>
        <w:t>黃昭順</w:t>
      </w:r>
      <w:r w:rsidRPr="00EF1C0D">
        <w:rPr>
          <w:rFonts w:ascii="Times New Roman" w:eastAsia="標楷體" w:hAnsi="標楷體" w:cs="Times New Roman"/>
          <w:bCs/>
          <w:sz w:val="32"/>
          <w:szCs w:val="32"/>
        </w:rPr>
        <w:t>、</w:t>
      </w:r>
      <w:r w:rsidR="00EF1C0D" w:rsidRPr="00EF1C0D">
        <w:rPr>
          <w:rFonts w:ascii="Times New Roman" w:eastAsia="標楷體" w:hAnsi="標楷體" w:cs="Times New Roman" w:hint="eastAsia"/>
          <w:sz w:val="32"/>
          <w:szCs w:val="32"/>
        </w:rPr>
        <w:t>Kolas Yotaka</w:t>
      </w:r>
      <w:r w:rsidRPr="00EF1C0D">
        <w:rPr>
          <w:rFonts w:ascii="標楷體" w:eastAsia="標楷體" w:hAnsi="標楷體" w:cs="Times New Roman" w:hint="eastAsia"/>
          <w:bCs/>
          <w:sz w:val="32"/>
          <w:szCs w:val="32"/>
        </w:rPr>
        <w:t>、</w:t>
      </w:r>
      <w:r w:rsidR="00EF1C0D" w:rsidRPr="00EF1C0D">
        <w:rPr>
          <w:rFonts w:ascii="Times New Roman" w:eastAsia="標楷體" w:hAnsi="標楷體" w:cs="Times New Roman" w:hint="eastAsia"/>
          <w:bCs/>
          <w:sz w:val="32"/>
          <w:szCs w:val="32"/>
        </w:rPr>
        <w:t>陳其邁</w:t>
      </w:r>
      <w:r w:rsidR="00EF1C0D" w:rsidRPr="00EF1C0D">
        <w:rPr>
          <w:rFonts w:ascii="標楷體" w:eastAsia="標楷體" w:hAnsi="標楷體" w:cs="Times New Roman" w:hint="eastAsia"/>
          <w:bCs/>
          <w:sz w:val="32"/>
          <w:szCs w:val="32"/>
        </w:rPr>
        <w:t>、</w:t>
      </w:r>
      <w:r w:rsidR="00EF1C0D" w:rsidRPr="00A623AE">
        <w:rPr>
          <w:rFonts w:ascii="標楷體" w:eastAsia="標楷體" w:hAnsi="標楷體" w:cs="Times New Roman" w:hint="eastAsia"/>
          <w:bCs/>
          <w:sz w:val="32"/>
          <w:szCs w:val="32"/>
        </w:rPr>
        <w:t>黃偉哲、</w:t>
      </w:r>
      <w:r w:rsidR="00A623AE" w:rsidRPr="00A623AE">
        <w:rPr>
          <w:rFonts w:ascii="標楷體" w:eastAsia="標楷體" w:hAnsi="標楷體" w:cs="Times New Roman" w:hint="eastAsia"/>
          <w:bCs/>
          <w:sz w:val="32"/>
          <w:szCs w:val="32"/>
        </w:rPr>
        <w:t>楊鎮</w:t>
      </w:r>
      <w:proofErr w:type="gramStart"/>
      <w:r w:rsidR="00A623AE" w:rsidRPr="00A623AE">
        <w:rPr>
          <w:rFonts w:ascii="標楷體" w:eastAsia="標楷體" w:hAnsi="標楷體" w:cs="Times New Roman" w:hint="eastAsia"/>
          <w:bCs/>
          <w:sz w:val="32"/>
          <w:szCs w:val="32"/>
        </w:rPr>
        <w:t>浯</w:t>
      </w:r>
      <w:proofErr w:type="gramEnd"/>
      <w:r w:rsidR="00A623AE" w:rsidRPr="00A623AE">
        <w:rPr>
          <w:rFonts w:ascii="標楷體" w:eastAsia="標楷體" w:hAnsi="標楷體" w:cs="Times New Roman" w:hint="eastAsia"/>
          <w:bCs/>
          <w:sz w:val="32"/>
          <w:szCs w:val="32"/>
        </w:rPr>
        <w:t>、</w:t>
      </w:r>
      <w:r w:rsidR="00A623AE" w:rsidRPr="00755350">
        <w:rPr>
          <w:rFonts w:ascii="Times New Roman" w:eastAsia="標楷體" w:hAnsi="標楷體" w:cs="Times New Roman" w:hint="eastAsia"/>
          <w:bCs/>
          <w:sz w:val="32"/>
          <w:szCs w:val="32"/>
        </w:rPr>
        <w:t>姚文智</w:t>
      </w:r>
      <w:r w:rsidR="00A623AE" w:rsidRPr="00755350">
        <w:rPr>
          <w:rFonts w:ascii="標楷體" w:eastAsia="標楷體" w:hAnsi="標楷體" w:cs="Times New Roman" w:hint="eastAsia"/>
          <w:bCs/>
          <w:sz w:val="32"/>
          <w:szCs w:val="32"/>
        </w:rPr>
        <w:t>、吳琪銘、</w:t>
      </w:r>
      <w:r w:rsidR="00755350" w:rsidRPr="00755350">
        <w:rPr>
          <w:rFonts w:ascii="標楷體" w:eastAsia="標楷體" w:hAnsi="標楷體" w:cs="Times New Roman" w:hint="eastAsia"/>
          <w:bCs/>
          <w:sz w:val="32"/>
          <w:szCs w:val="32"/>
        </w:rPr>
        <w:t>徐永明、陳雪生</w:t>
      </w:r>
      <w:r w:rsidRPr="00755350">
        <w:rPr>
          <w:rFonts w:ascii="Times New Roman" w:eastAsia="標楷體" w:hAnsi="標楷體" w:cs="Times New Roman"/>
          <w:bCs/>
          <w:sz w:val="32"/>
          <w:szCs w:val="32"/>
        </w:rPr>
        <w:t>等</w:t>
      </w:r>
      <w:r w:rsidR="00755350" w:rsidRPr="00755350">
        <w:rPr>
          <w:rFonts w:ascii="Times New Roman" w:eastAsia="標楷體" w:hAnsi="標楷體" w:cs="Times New Roman" w:hint="eastAsia"/>
          <w:bCs/>
          <w:sz w:val="32"/>
          <w:szCs w:val="32"/>
        </w:rPr>
        <w:t>14</w:t>
      </w:r>
      <w:r w:rsidRPr="00755350">
        <w:rPr>
          <w:rFonts w:ascii="Times New Roman" w:eastAsia="標楷體" w:hAnsi="標楷體" w:cs="Times New Roman"/>
          <w:bCs/>
          <w:sz w:val="32"/>
          <w:szCs w:val="32"/>
        </w:rPr>
        <w:t>人</w:t>
      </w:r>
      <w:r w:rsidRPr="00A101CB">
        <w:rPr>
          <w:rFonts w:ascii="Times New Roman" w:eastAsia="標楷體" w:hAnsi="標楷體" w:cs="Times New Roman"/>
          <w:bCs/>
          <w:sz w:val="32"/>
          <w:szCs w:val="32"/>
        </w:rPr>
        <w:t>提出質詢，分別由</w:t>
      </w:r>
      <w:r w:rsidRPr="00A101CB">
        <w:rPr>
          <w:rFonts w:ascii="Times New Roman" w:eastAsia="標楷體" w:hAnsi="標楷體" w:cs="Times New Roman" w:hint="eastAsia"/>
          <w:bCs/>
          <w:sz w:val="32"/>
          <w:szCs w:val="32"/>
        </w:rPr>
        <w:t>相關機關</w:t>
      </w:r>
      <w:r w:rsidRPr="00A101CB">
        <w:rPr>
          <w:rFonts w:ascii="Times New Roman" w:eastAsia="標楷體" w:hAnsi="標楷體" w:cs="Times New Roman"/>
          <w:bCs/>
          <w:sz w:val="32"/>
          <w:szCs w:val="32"/>
        </w:rPr>
        <w:t>主管予以答復。另有委員</w:t>
      </w:r>
      <w:r w:rsidR="008F6013" w:rsidRPr="008F6013">
        <w:rPr>
          <w:rFonts w:ascii="Times New Roman" w:eastAsia="標楷體" w:hAnsi="標楷體" w:cs="Times New Roman" w:hint="eastAsia"/>
          <w:bCs/>
          <w:sz w:val="32"/>
          <w:szCs w:val="32"/>
        </w:rPr>
        <w:t>洪宗熠</w:t>
      </w:r>
      <w:r w:rsidRPr="008F6013">
        <w:rPr>
          <w:rFonts w:ascii="Times New Roman" w:eastAsia="標楷體" w:hAnsi="標楷體" w:cs="Times New Roman" w:hint="eastAsia"/>
          <w:bCs/>
          <w:sz w:val="32"/>
          <w:szCs w:val="32"/>
        </w:rPr>
        <w:t>、</w:t>
      </w:r>
      <w:r w:rsidR="008F6013" w:rsidRPr="008F6013">
        <w:rPr>
          <w:rFonts w:ascii="Times New Roman" w:eastAsia="標楷體" w:hAnsi="標楷體" w:cs="Times New Roman" w:hint="eastAsia"/>
          <w:bCs/>
          <w:sz w:val="32"/>
          <w:szCs w:val="32"/>
        </w:rPr>
        <w:t>陳怡潔</w:t>
      </w:r>
      <w:r w:rsidR="00B6125A" w:rsidRPr="003D1B4C">
        <w:rPr>
          <w:rFonts w:ascii="標楷體" w:eastAsia="標楷體" w:hAnsi="標楷體" w:cs="Times New Roman" w:hint="eastAsia"/>
          <w:bCs/>
          <w:sz w:val="32"/>
          <w:szCs w:val="32"/>
        </w:rPr>
        <w:t>、</w:t>
      </w:r>
      <w:r w:rsidR="00B6125A" w:rsidRPr="003D1B4C">
        <w:rPr>
          <w:rFonts w:ascii="Times New Roman" w:eastAsia="標楷體" w:hAnsi="標楷體" w:cs="Times New Roman" w:hint="eastAsia"/>
          <w:sz w:val="32"/>
          <w:szCs w:val="32"/>
        </w:rPr>
        <w:t>趙天麟</w:t>
      </w:r>
      <w:r w:rsidRPr="003D1B4C">
        <w:rPr>
          <w:rFonts w:ascii="Times New Roman" w:eastAsia="標楷體" w:hAnsi="標楷體" w:cs="Times New Roman"/>
          <w:bCs/>
          <w:sz w:val="32"/>
          <w:szCs w:val="32"/>
        </w:rPr>
        <w:t>所</w:t>
      </w:r>
      <w:r w:rsidRPr="00A101CB">
        <w:rPr>
          <w:rFonts w:ascii="Times New Roman" w:eastAsia="標楷體" w:hAnsi="標楷體" w:cs="Times New Roman"/>
          <w:bCs/>
          <w:sz w:val="32"/>
          <w:szCs w:val="32"/>
        </w:rPr>
        <w:t>提書面質詢，列入紀錄，刊登公報，並請</w:t>
      </w:r>
      <w:r w:rsidRPr="00A101CB">
        <w:rPr>
          <w:rFonts w:ascii="Times New Roman" w:eastAsia="標楷體" w:hAnsi="標楷體" w:cs="Times New Roman" w:hint="eastAsia"/>
          <w:bCs/>
          <w:sz w:val="32"/>
          <w:szCs w:val="32"/>
        </w:rPr>
        <w:t>臺灣</w:t>
      </w:r>
      <w:r w:rsidRPr="00A101CB">
        <w:rPr>
          <w:rFonts w:ascii="標楷體" w:eastAsia="標楷體" w:hAnsi="標楷體" w:cs="Times New Roman" w:hint="eastAsia"/>
          <w:sz w:val="32"/>
          <w:szCs w:val="32"/>
        </w:rPr>
        <w:t>省政府、臺灣省</w:t>
      </w:r>
      <w:proofErr w:type="gramStart"/>
      <w:r w:rsidRPr="00A101CB">
        <w:rPr>
          <w:rFonts w:ascii="標楷體" w:eastAsia="標楷體" w:hAnsi="標楷體" w:cs="Times New Roman" w:hint="eastAsia"/>
          <w:sz w:val="32"/>
          <w:szCs w:val="32"/>
        </w:rPr>
        <w:t>諮</w:t>
      </w:r>
      <w:proofErr w:type="gramEnd"/>
      <w:r w:rsidRPr="00A101CB">
        <w:rPr>
          <w:rFonts w:ascii="標楷體" w:eastAsia="標楷體" w:hAnsi="標楷體" w:cs="Times New Roman" w:hint="eastAsia"/>
          <w:sz w:val="32"/>
          <w:szCs w:val="32"/>
        </w:rPr>
        <w:t>議會、福建省政府</w:t>
      </w:r>
      <w:r w:rsidRPr="00A101CB">
        <w:rPr>
          <w:rFonts w:ascii="Times New Roman" w:eastAsia="標楷體" w:hAnsi="標楷體" w:cs="Times New Roman"/>
          <w:bCs/>
          <w:sz w:val="32"/>
          <w:szCs w:val="32"/>
        </w:rPr>
        <w:t>另以書</w:t>
      </w:r>
      <w:r w:rsidRPr="00A101CB">
        <w:rPr>
          <w:rFonts w:ascii="Times New Roman" w:eastAsia="標楷體" w:hAnsi="標楷體" w:cs="Times New Roman"/>
          <w:bCs/>
          <w:spacing w:val="-20"/>
          <w:sz w:val="32"/>
          <w:szCs w:val="32"/>
        </w:rPr>
        <w:t>面答復。）</w:t>
      </w:r>
    </w:p>
    <w:p w:rsidR="00A101CB" w:rsidRPr="00A101CB" w:rsidRDefault="00A101CB" w:rsidP="00DB77E0">
      <w:pPr>
        <w:spacing w:line="480" w:lineRule="exact"/>
        <w:ind w:rightChars="-5" w:right="-12"/>
        <w:jc w:val="both"/>
        <w:rPr>
          <w:rFonts w:ascii="標楷體" w:eastAsia="標楷體" w:hAnsi="標楷體" w:cs="Times New Roman"/>
          <w:b/>
          <w:bCs/>
          <w:sz w:val="32"/>
          <w:szCs w:val="32"/>
          <w:lang w:val="x-none" w:eastAsia="x-none"/>
        </w:rPr>
      </w:pPr>
      <w:r w:rsidRPr="00A101CB">
        <w:rPr>
          <w:rFonts w:ascii="標楷體" w:eastAsia="標楷體" w:hAnsi="標楷體" w:cs="Times New Roman" w:hint="eastAsia"/>
          <w:b/>
          <w:bCs/>
          <w:sz w:val="32"/>
          <w:szCs w:val="32"/>
          <w:lang w:val="x-none" w:eastAsia="x-none"/>
        </w:rPr>
        <w:t>決議：</w:t>
      </w:r>
    </w:p>
    <w:p w:rsidR="00122B28" w:rsidRDefault="00DB77E0" w:rsidP="00DB77E0">
      <w:pPr>
        <w:snapToGrid w:val="0"/>
        <w:spacing w:line="480" w:lineRule="exact"/>
        <w:ind w:left="657" w:hangingChars="200" w:hanging="657"/>
        <w:jc w:val="both"/>
        <w:rPr>
          <w:rFonts w:ascii="標楷體" w:eastAsia="標楷體" w:hAnsi="標楷體" w:cs="Times New Roman"/>
          <w:b/>
          <w:spacing w:val="4"/>
          <w:sz w:val="32"/>
          <w:szCs w:val="32"/>
        </w:rPr>
      </w:pPr>
      <w:r>
        <w:rPr>
          <w:rFonts w:ascii="標楷體" w:eastAsia="標楷體" w:hAnsi="標楷體" w:cs="Times New Roman"/>
          <w:b/>
          <w:spacing w:val="4"/>
          <w:sz w:val="32"/>
          <w:szCs w:val="32"/>
          <w:lang w:val="x-none"/>
        </w:rPr>
        <w:t>一</w:t>
      </w:r>
      <w:r w:rsidR="00122B28">
        <w:rPr>
          <w:rFonts w:ascii="標楷體" w:eastAsia="標楷體" w:hAnsi="標楷體" w:cs="Times New Roman" w:hint="eastAsia"/>
          <w:b/>
          <w:spacing w:val="4"/>
          <w:sz w:val="32"/>
          <w:szCs w:val="32"/>
        </w:rPr>
        <w:t>、審查</w:t>
      </w:r>
      <w:proofErr w:type="gramStart"/>
      <w:r w:rsidR="00122B28">
        <w:rPr>
          <w:rFonts w:ascii="標楷體" w:eastAsia="標楷體" w:hAnsi="標楷體" w:cs="Times New Roman" w:hint="eastAsia"/>
          <w:b/>
          <w:spacing w:val="4"/>
          <w:sz w:val="32"/>
          <w:szCs w:val="32"/>
        </w:rPr>
        <w:t>105</w:t>
      </w:r>
      <w:proofErr w:type="gramEnd"/>
      <w:r w:rsidR="00122B28">
        <w:rPr>
          <w:rFonts w:ascii="標楷體" w:eastAsia="標楷體" w:hAnsi="標楷體" w:cs="Times New Roman" w:hint="eastAsia"/>
          <w:b/>
          <w:spacing w:val="4"/>
          <w:sz w:val="32"/>
          <w:szCs w:val="32"/>
        </w:rPr>
        <w:t>年度中央政府總預算有關臺灣省</w:t>
      </w:r>
      <w:proofErr w:type="gramStart"/>
      <w:r w:rsidR="00122B28">
        <w:rPr>
          <w:rFonts w:ascii="標楷體" w:eastAsia="標楷體" w:hAnsi="標楷體" w:cs="Times New Roman" w:hint="eastAsia"/>
          <w:b/>
          <w:spacing w:val="4"/>
          <w:sz w:val="32"/>
          <w:szCs w:val="32"/>
        </w:rPr>
        <w:t>諮</w:t>
      </w:r>
      <w:proofErr w:type="gramEnd"/>
      <w:r w:rsidR="00122B28">
        <w:rPr>
          <w:rFonts w:ascii="標楷體" w:eastAsia="標楷體" w:hAnsi="標楷體" w:cs="Times New Roman" w:hint="eastAsia"/>
          <w:b/>
          <w:spacing w:val="4"/>
          <w:sz w:val="32"/>
          <w:szCs w:val="32"/>
        </w:rPr>
        <w:t>議會預算凍結項目報告案計2案。</w:t>
      </w:r>
    </w:p>
    <w:p w:rsidR="00122B28" w:rsidRDefault="00122B28"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w:t>
      </w:r>
      <w:proofErr w:type="gramStart"/>
      <w:r>
        <w:rPr>
          <w:rFonts w:ascii="標楷體" w:eastAsia="標楷體" w:hAnsi="標楷體" w:cs="Times New Roman" w:hint="eastAsia"/>
          <w:bCs/>
          <w:spacing w:val="4"/>
          <w:sz w:val="32"/>
          <w:szCs w:val="32"/>
        </w:rPr>
        <w:t>一</w:t>
      </w:r>
      <w:proofErr w:type="gramEnd"/>
      <w:r>
        <w:rPr>
          <w:rFonts w:ascii="標楷體" w:eastAsia="標楷體" w:hAnsi="標楷體" w:cs="Times New Roman" w:hint="eastAsia"/>
          <w:bCs/>
          <w:spacing w:val="4"/>
          <w:sz w:val="32"/>
          <w:szCs w:val="32"/>
        </w:rPr>
        <w:t>)臺灣省</w:t>
      </w:r>
      <w:proofErr w:type="gramStart"/>
      <w:r>
        <w:rPr>
          <w:rFonts w:ascii="標楷體" w:eastAsia="標楷體" w:hAnsi="標楷體" w:cs="Times New Roman" w:hint="eastAsia"/>
          <w:bCs/>
          <w:spacing w:val="4"/>
          <w:sz w:val="32"/>
          <w:szCs w:val="32"/>
        </w:rPr>
        <w:t>諮</w:t>
      </w:r>
      <w:proofErr w:type="gramEnd"/>
      <w:r>
        <w:rPr>
          <w:rFonts w:ascii="標楷體" w:eastAsia="標楷體" w:hAnsi="標楷體" w:cs="Times New Roman" w:hint="eastAsia"/>
          <w:bCs/>
          <w:spacing w:val="4"/>
          <w:sz w:val="32"/>
          <w:szCs w:val="32"/>
        </w:rPr>
        <w:t>議會函，為</w:t>
      </w:r>
      <w:proofErr w:type="gramStart"/>
      <w:r>
        <w:rPr>
          <w:rFonts w:ascii="標楷體" w:eastAsia="標楷體" w:hAnsi="標楷體" w:cs="Times New Roman" w:hint="eastAsia"/>
          <w:bCs/>
          <w:spacing w:val="4"/>
          <w:sz w:val="32"/>
          <w:szCs w:val="32"/>
        </w:rPr>
        <w:t>105</w:t>
      </w:r>
      <w:proofErr w:type="gramEnd"/>
      <w:r>
        <w:rPr>
          <w:rFonts w:ascii="標楷體" w:eastAsia="標楷體" w:hAnsi="標楷體" w:cs="Times New Roman" w:hint="eastAsia"/>
          <w:bCs/>
          <w:spacing w:val="4"/>
          <w:sz w:val="32"/>
          <w:szCs w:val="32"/>
        </w:rPr>
        <w:t>年度中央政府總預算決議，針對「議會交流事務」預算凍結43萬2,000元，檢送書面報告，請查照案。</w:t>
      </w:r>
    </w:p>
    <w:p w:rsidR="00122B28" w:rsidRDefault="00122B28"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(二)臺灣省</w:t>
      </w:r>
      <w:proofErr w:type="gramStart"/>
      <w:r>
        <w:rPr>
          <w:rFonts w:ascii="標楷體" w:eastAsia="標楷體" w:hAnsi="標楷體" w:cs="Times New Roman" w:hint="eastAsia"/>
          <w:bCs/>
          <w:spacing w:val="4"/>
          <w:sz w:val="32"/>
          <w:szCs w:val="32"/>
        </w:rPr>
        <w:t>諮</w:t>
      </w:r>
      <w:proofErr w:type="gramEnd"/>
      <w:r>
        <w:rPr>
          <w:rFonts w:ascii="標楷體" w:eastAsia="標楷體" w:hAnsi="標楷體" w:cs="Times New Roman" w:hint="eastAsia"/>
          <w:bCs/>
          <w:spacing w:val="4"/>
          <w:sz w:val="32"/>
          <w:szCs w:val="32"/>
        </w:rPr>
        <w:t>議會函，為</w:t>
      </w:r>
      <w:proofErr w:type="gramStart"/>
      <w:r>
        <w:rPr>
          <w:rFonts w:ascii="標楷體" w:eastAsia="標楷體" w:hAnsi="標楷體" w:cs="Times New Roman" w:hint="eastAsia"/>
          <w:bCs/>
          <w:spacing w:val="4"/>
          <w:sz w:val="32"/>
          <w:szCs w:val="32"/>
        </w:rPr>
        <w:t>105</w:t>
      </w:r>
      <w:proofErr w:type="gramEnd"/>
      <w:r>
        <w:rPr>
          <w:rFonts w:ascii="標楷體" w:eastAsia="標楷體" w:hAnsi="標楷體" w:cs="Times New Roman" w:hint="eastAsia"/>
          <w:bCs/>
          <w:spacing w:val="4"/>
          <w:sz w:val="32"/>
          <w:szCs w:val="32"/>
        </w:rPr>
        <w:t>年度中央政府總預算決議，針對「園區藝文活動」編列160萬4,000元凍結四分之一，請查照案。</w:t>
      </w:r>
    </w:p>
    <w:p w:rsidR="00122B28" w:rsidRPr="00E355BD" w:rsidRDefault="00122B28" w:rsidP="00DB77E0">
      <w:pPr>
        <w:snapToGrid w:val="0"/>
        <w:spacing w:line="480" w:lineRule="exact"/>
        <w:ind w:left="1400" w:hanging="680"/>
        <w:jc w:val="both"/>
        <w:rPr>
          <w:rFonts w:ascii="標楷體" w:eastAsia="標楷體" w:hAnsi="標楷體" w:cs="Times New Roman"/>
          <w:bCs/>
          <w:spacing w:val="4"/>
          <w:sz w:val="32"/>
          <w:szCs w:val="32"/>
        </w:rPr>
      </w:pPr>
      <w:r w:rsidRPr="00E355BD">
        <w:rPr>
          <w:rFonts w:ascii="標楷體" w:eastAsia="標楷體" w:hAnsi="標楷體" w:cs="Times New Roman" w:hint="eastAsia"/>
          <w:bCs/>
          <w:spacing w:val="4"/>
          <w:sz w:val="32"/>
          <w:szCs w:val="32"/>
        </w:rPr>
        <w:t>決議</w:t>
      </w:r>
      <w:r w:rsidR="00A34A37" w:rsidRPr="00E355BD">
        <w:rPr>
          <w:rFonts w:ascii="標楷體" w:eastAsia="標楷體" w:hAnsi="標楷體" w:cs="Times New Roman" w:hint="eastAsia"/>
          <w:bCs/>
          <w:spacing w:val="4"/>
          <w:sz w:val="32"/>
          <w:szCs w:val="32"/>
        </w:rPr>
        <w:t>：以上二案准予</w:t>
      </w:r>
      <w:r w:rsidR="00E355BD" w:rsidRPr="00E355BD">
        <w:rPr>
          <w:rFonts w:ascii="標楷體" w:eastAsia="標楷體" w:hAnsi="標楷體" w:cs="Times New Roman" w:hint="eastAsia"/>
          <w:bCs/>
          <w:spacing w:val="4"/>
          <w:sz w:val="32"/>
          <w:szCs w:val="32"/>
        </w:rPr>
        <w:t>動支</w:t>
      </w:r>
      <w:r w:rsidR="00A34A37" w:rsidRPr="00E355BD">
        <w:rPr>
          <w:rFonts w:ascii="標楷體" w:eastAsia="標楷體" w:hAnsi="標楷體" w:cs="Times New Roman" w:hint="eastAsia"/>
          <w:bCs/>
          <w:spacing w:val="4"/>
          <w:sz w:val="32"/>
          <w:szCs w:val="32"/>
        </w:rPr>
        <w:t>。</w:t>
      </w:r>
    </w:p>
    <w:p w:rsidR="00122B28" w:rsidRPr="00DB77E0" w:rsidRDefault="00DB77E0" w:rsidP="00DB77E0">
      <w:pPr>
        <w:snapToGrid w:val="0"/>
        <w:spacing w:line="480" w:lineRule="exact"/>
        <w:ind w:left="657" w:hangingChars="200" w:hanging="657"/>
        <w:jc w:val="both"/>
        <w:rPr>
          <w:rFonts w:ascii="標楷體" w:eastAsia="標楷體" w:hAnsi="標楷體" w:cs="Times New Roman"/>
          <w:b/>
          <w:spacing w:val="4"/>
          <w:sz w:val="32"/>
          <w:szCs w:val="32"/>
          <w:lang w:val="x-none"/>
        </w:rPr>
      </w:pPr>
      <w:r>
        <w:rPr>
          <w:rFonts w:ascii="標楷體" w:eastAsia="標楷體" w:hAnsi="標楷體" w:cs="Times New Roman" w:hint="eastAsia"/>
          <w:b/>
          <w:spacing w:val="4"/>
          <w:sz w:val="32"/>
          <w:szCs w:val="32"/>
        </w:rPr>
        <w:t>二</w:t>
      </w:r>
      <w:r w:rsidRPr="00DB77E0">
        <w:rPr>
          <w:rFonts w:ascii="標楷體" w:eastAsia="標楷體" w:hAnsi="標楷體" w:cs="Times New Roman" w:hint="eastAsia"/>
          <w:b/>
          <w:spacing w:val="4"/>
          <w:sz w:val="32"/>
          <w:szCs w:val="32"/>
        </w:rPr>
        <w:t>、</w:t>
      </w:r>
      <w:r w:rsidR="00122B28" w:rsidRPr="00DB77E0">
        <w:rPr>
          <w:rFonts w:ascii="標楷體" w:eastAsia="標楷體" w:hAnsi="標楷體" w:cs="Times New Roman" w:hint="eastAsia"/>
          <w:b/>
          <w:spacing w:val="4"/>
          <w:sz w:val="32"/>
          <w:szCs w:val="32"/>
        </w:rPr>
        <w:t>審查</w:t>
      </w:r>
      <w:proofErr w:type="gramStart"/>
      <w:r w:rsidR="00122B28" w:rsidRPr="00DB77E0">
        <w:rPr>
          <w:rFonts w:ascii="標楷體" w:eastAsia="標楷體" w:hAnsi="標楷體" w:cs="Times New Roman" w:hint="eastAsia"/>
          <w:b/>
          <w:spacing w:val="4"/>
          <w:sz w:val="32"/>
          <w:szCs w:val="32"/>
        </w:rPr>
        <w:t>106</w:t>
      </w:r>
      <w:proofErr w:type="gramEnd"/>
      <w:r w:rsidR="00122B28" w:rsidRPr="00DB77E0">
        <w:rPr>
          <w:rFonts w:ascii="標楷體" w:eastAsia="標楷體" w:hAnsi="標楷體" w:cs="Times New Roman" w:hint="eastAsia"/>
          <w:b/>
          <w:spacing w:val="4"/>
          <w:sz w:val="32"/>
          <w:szCs w:val="32"/>
        </w:rPr>
        <w:t>年度中央政府總預算案關於省市地方政府（臺灣省政府、臺灣省</w:t>
      </w:r>
      <w:proofErr w:type="gramStart"/>
      <w:r w:rsidR="00122B28" w:rsidRPr="00DB77E0">
        <w:rPr>
          <w:rFonts w:ascii="標楷體" w:eastAsia="標楷體" w:hAnsi="標楷體" w:cs="Times New Roman" w:hint="eastAsia"/>
          <w:b/>
          <w:spacing w:val="4"/>
          <w:sz w:val="32"/>
          <w:szCs w:val="32"/>
        </w:rPr>
        <w:t>諮</w:t>
      </w:r>
      <w:proofErr w:type="gramEnd"/>
      <w:r w:rsidR="00122B28" w:rsidRPr="00DB77E0">
        <w:rPr>
          <w:rFonts w:ascii="標楷體" w:eastAsia="標楷體" w:hAnsi="標楷體" w:cs="Times New Roman" w:hint="eastAsia"/>
          <w:b/>
          <w:spacing w:val="4"/>
          <w:sz w:val="32"/>
          <w:szCs w:val="32"/>
        </w:rPr>
        <w:t>議會、福建省政府）主管收支部分</w:t>
      </w:r>
      <w:r w:rsidRPr="00DB77E0">
        <w:rPr>
          <w:rFonts w:ascii="標楷體" w:eastAsia="標楷體" w:hAnsi="標楷體" w:cs="Times New Roman" w:hint="eastAsia"/>
          <w:b/>
          <w:sz w:val="32"/>
          <w:szCs w:val="24"/>
          <w:lang w:val="x-none" w:eastAsia="x-none"/>
        </w:rPr>
        <w:t>審查結果：</w:t>
      </w:r>
    </w:p>
    <w:p w:rsidR="00A101CB" w:rsidRPr="00A101CB" w:rsidRDefault="00A101CB" w:rsidP="00DB77E0">
      <w:pPr>
        <w:spacing w:line="480" w:lineRule="exact"/>
        <w:ind w:rightChars="-5" w:right="-12"/>
        <w:jc w:val="both"/>
        <w:rPr>
          <w:rFonts w:ascii="標楷體" w:eastAsia="標楷體" w:hAnsi="標楷體" w:cs="Times New Roman"/>
          <w:sz w:val="32"/>
          <w:szCs w:val="32"/>
          <w:lang w:val="x-none" w:eastAsia="x-none"/>
        </w:rPr>
      </w:pPr>
      <w:r w:rsidRPr="00A101CB">
        <w:rPr>
          <w:rFonts w:ascii="標楷體" w:eastAsia="標楷體" w:hAnsi="標楷體" w:cs="Times New Roman" w:hint="eastAsia"/>
          <w:sz w:val="32"/>
          <w:szCs w:val="32"/>
          <w:lang w:val="x-none" w:eastAsia="x-none"/>
        </w:rPr>
        <w:t>（一）歲入部分</w:t>
      </w:r>
    </w:p>
    <w:p w:rsidR="00A101CB" w:rsidRPr="00A101CB" w:rsidRDefault="00A101CB" w:rsidP="00DB77E0">
      <w:pPr>
        <w:spacing w:line="480" w:lineRule="exact"/>
        <w:ind w:leftChars="150" w:left="712" w:rightChars="-5" w:right="-12" w:hangingChars="110" w:hanging="352"/>
        <w:jc w:val="both"/>
        <w:rPr>
          <w:rFonts w:ascii="標楷體" w:eastAsia="標楷體" w:hAnsi="標楷體" w:cs="Times New Roman"/>
          <w:sz w:val="32"/>
          <w:szCs w:val="24"/>
          <w:lang w:val="x-none" w:eastAsia="x-none"/>
        </w:rPr>
      </w:pPr>
      <w:r w:rsidRPr="00A101CB">
        <w:rPr>
          <w:rFonts w:ascii="標楷體" w:eastAsia="標楷體" w:hAnsi="標楷體" w:cs="Times New Roman" w:hint="eastAsia"/>
          <w:sz w:val="32"/>
          <w:szCs w:val="24"/>
          <w:lang w:val="x-none" w:eastAsia="x-none"/>
        </w:rPr>
        <w:lastRenderedPageBreak/>
        <w:t>第2款 罰款及賠償收入</w:t>
      </w:r>
    </w:p>
    <w:p w:rsidR="00A101CB" w:rsidRPr="00A101CB" w:rsidRDefault="00A101CB" w:rsidP="00DB77E0">
      <w:pPr>
        <w:spacing w:line="480" w:lineRule="exact"/>
        <w:ind w:rightChars="-5" w:right="-12" w:firstLineChars="225" w:firstLine="720"/>
        <w:jc w:val="both"/>
        <w:rPr>
          <w:rFonts w:ascii="標楷體" w:eastAsia="標楷體" w:hAnsi="標楷體" w:cs="Times New Roman"/>
          <w:sz w:val="32"/>
          <w:szCs w:val="24"/>
          <w:lang w:val="x-none" w:eastAsia="x-none"/>
        </w:rPr>
      </w:pPr>
      <w:r w:rsidRPr="00A101CB">
        <w:rPr>
          <w:rFonts w:ascii="標楷體" w:eastAsia="標楷體" w:hAnsi="標楷體" w:cs="Times New Roman" w:hint="eastAsia"/>
          <w:sz w:val="32"/>
          <w:szCs w:val="24"/>
          <w:lang w:val="x-none" w:eastAsia="x-none"/>
        </w:rPr>
        <w:t>第20</w:t>
      </w:r>
      <w:r w:rsidR="008F6013">
        <w:rPr>
          <w:rFonts w:ascii="標楷體" w:eastAsia="標楷體" w:hAnsi="標楷體" w:cs="Times New Roman" w:hint="eastAsia"/>
          <w:sz w:val="32"/>
          <w:szCs w:val="24"/>
          <w:lang w:val="x-none"/>
        </w:rPr>
        <w:t>6</w:t>
      </w:r>
      <w:r w:rsidRPr="00A101CB">
        <w:rPr>
          <w:rFonts w:ascii="標楷體" w:eastAsia="標楷體" w:hAnsi="標楷體" w:cs="Times New Roman" w:hint="eastAsia"/>
          <w:sz w:val="32"/>
          <w:szCs w:val="24"/>
          <w:lang w:val="x-none" w:eastAsia="x-none"/>
        </w:rPr>
        <w:t xml:space="preserve">項 </w:t>
      </w:r>
      <w:r w:rsidR="008F6013">
        <w:rPr>
          <w:rFonts w:ascii="標楷體" w:eastAsia="標楷體" w:hAnsi="標楷體" w:cs="Times New Roman" w:hint="eastAsia"/>
          <w:sz w:val="32"/>
          <w:szCs w:val="24"/>
          <w:lang w:val="x-none" w:eastAsia="x-none"/>
        </w:rPr>
        <w:t>臺灣</w:t>
      </w:r>
      <w:r w:rsidRPr="00A101CB">
        <w:rPr>
          <w:rFonts w:ascii="標楷體" w:eastAsia="標楷體" w:hAnsi="標楷體" w:cs="Times New Roman" w:hint="eastAsia"/>
          <w:sz w:val="32"/>
          <w:szCs w:val="24"/>
          <w:lang w:val="x-none" w:eastAsia="x-none"/>
        </w:rPr>
        <w:t>省政府，無列數。</w:t>
      </w:r>
    </w:p>
    <w:p w:rsidR="00A101CB" w:rsidRPr="00A101CB" w:rsidRDefault="00A101CB" w:rsidP="00DB77E0">
      <w:pPr>
        <w:spacing w:line="480" w:lineRule="exact"/>
        <w:ind w:rightChars="-5" w:right="-12" w:firstLineChars="112" w:firstLine="358"/>
        <w:jc w:val="both"/>
        <w:rPr>
          <w:rFonts w:ascii="標楷體" w:eastAsia="標楷體" w:hAnsi="標楷體" w:cs="Times New Roman"/>
          <w:sz w:val="32"/>
          <w:szCs w:val="24"/>
          <w:lang w:val="x-none" w:eastAsia="x-none"/>
        </w:rPr>
      </w:pPr>
      <w:r w:rsidRPr="00A101CB">
        <w:rPr>
          <w:rFonts w:ascii="標楷體" w:eastAsia="標楷體" w:hAnsi="標楷體" w:cs="Times New Roman" w:hint="eastAsia"/>
          <w:sz w:val="32"/>
          <w:szCs w:val="24"/>
          <w:lang w:val="x-none" w:eastAsia="x-none"/>
        </w:rPr>
        <w:t>第3款 規費收入</w:t>
      </w:r>
    </w:p>
    <w:p w:rsidR="00A101CB" w:rsidRPr="00A101CB" w:rsidRDefault="00A101CB" w:rsidP="00DB77E0">
      <w:pPr>
        <w:snapToGrid w:val="0"/>
        <w:spacing w:line="480" w:lineRule="exact"/>
        <w:ind w:firstLineChars="225" w:firstLine="720"/>
        <w:jc w:val="both"/>
        <w:rPr>
          <w:rFonts w:ascii="標楷體" w:eastAsia="標楷體" w:hAnsi="標楷體" w:cs="Times New Roman"/>
          <w:sz w:val="32"/>
          <w:szCs w:val="24"/>
        </w:rPr>
      </w:pPr>
      <w:r w:rsidRPr="00A101CB">
        <w:rPr>
          <w:rFonts w:ascii="標楷體" w:eastAsia="標楷體" w:hAnsi="標楷體" w:cs="Times New Roman" w:hint="eastAsia"/>
          <w:sz w:val="32"/>
          <w:szCs w:val="24"/>
        </w:rPr>
        <w:t>第16</w:t>
      </w:r>
      <w:r w:rsidR="008F6013">
        <w:rPr>
          <w:rFonts w:ascii="標楷體" w:eastAsia="標楷體" w:hAnsi="標楷體" w:cs="Times New Roman" w:hint="eastAsia"/>
          <w:sz w:val="32"/>
          <w:szCs w:val="24"/>
        </w:rPr>
        <w:t>6</w:t>
      </w:r>
      <w:r w:rsidRPr="00A101CB">
        <w:rPr>
          <w:rFonts w:ascii="標楷體" w:eastAsia="標楷體" w:hAnsi="標楷體" w:cs="Times New Roman" w:hint="eastAsia"/>
          <w:sz w:val="32"/>
          <w:szCs w:val="24"/>
        </w:rPr>
        <w:t>項 臺灣省</w:t>
      </w:r>
      <w:proofErr w:type="gramStart"/>
      <w:r w:rsidRPr="00A101CB">
        <w:rPr>
          <w:rFonts w:ascii="標楷體" w:eastAsia="標楷體" w:hAnsi="標楷體" w:cs="Times New Roman" w:hint="eastAsia"/>
          <w:sz w:val="32"/>
          <w:szCs w:val="24"/>
        </w:rPr>
        <w:t>諮</w:t>
      </w:r>
      <w:proofErr w:type="gramEnd"/>
      <w:r w:rsidRPr="00A101CB">
        <w:rPr>
          <w:rFonts w:ascii="標楷體" w:eastAsia="標楷體" w:hAnsi="標楷體" w:cs="Times New Roman" w:hint="eastAsia"/>
          <w:sz w:val="32"/>
          <w:szCs w:val="24"/>
        </w:rPr>
        <w:t>議會，</w:t>
      </w:r>
      <w:proofErr w:type="gramStart"/>
      <w:r w:rsidRPr="00A101CB">
        <w:rPr>
          <w:rFonts w:ascii="標楷體" w:eastAsia="標楷體" w:hAnsi="標楷體" w:cs="Times New Roman" w:hint="eastAsia"/>
          <w:sz w:val="32"/>
          <w:szCs w:val="24"/>
        </w:rPr>
        <w:t>無列數</w:t>
      </w:r>
      <w:proofErr w:type="gramEnd"/>
      <w:r w:rsidRPr="00A101CB">
        <w:rPr>
          <w:rFonts w:ascii="標楷體" w:eastAsia="標楷體" w:hAnsi="標楷體" w:cs="Times New Roman" w:hint="eastAsia"/>
          <w:sz w:val="32"/>
          <w:szCs w:val="24"/>
        </w:rPr>
        <w:t>。</w:t>
      </w:r>
    </w:p>
    <w:p w:rsidR="00A101CB" w:rsidRPr="00A101CB" w:rsidRDefault="00A101CB" w:rsidP="00DB77E0">
      <w:pPr>
        <w:spacing w:line="480" w:lineRule="exact"/>
        <w:ind w:rightChars="-5" w:right="-12" w:firstLineChars="112" w:firstLine="358"/>
        <w:jc w:val="both"/>
        <w:rPr>
          <w:rFonts w:ascii="標楷體" w:eastAsia="標楷體" w:hAnsi="標楷體" w:cs="Times New Roman"/>
          <w:sz w:val="32"/>
          <w:szCs w:val="24"/>
          <w:lang w:val="x-none" w:eastAsia="x-none"/>
        </w:rPr>
      </w:pPr>
      <w:r w:rsidRPr="00A101CB">
        <w:rPr>
          <w:rFonts w:ascii="標楷體" w:eastAsia="標楷體" w:hAnsi="標楷體" w:cs="Times New Roman" w:hint="eastAsia"/>
          <w:sz w:val="32"/>
          <w:szCs w:val="24"/>
          <w:lang w:val="x-none" w:eastAsia="x-none"/>
        </w:rPr>
        <w:t>第4款 財產收入</w:t>
      </w:r>
    </w:p>
    <w:p w:rsidR="00A101CB" w:rsidRPr="00A101CB" w:rsidRDefault="00A101CB" w:rsidP="00DB77E0">
      <w:pPr>
        <w:snapToGrid w:val="0"/>
        <w:spacing w:line="480" w:lineRule="exact"/>
        <w:ind w:leftChars="100" w:left="240" w:firstLineChars="150" w:firstLine="480"/>
        <w:jc w:val="both"/>
        <w:rPr>
          <w:rFonts w:ascii="標楷體" w:eastAsia="標楷體" w:hAnsi="標楷體" w:cs="Times New Roman"/>
          <w:sz w:val="32"/>
          <w:szCs w:val="32"/>
        </w:rPr>
      </w:pPr>
      <w:r w:rsidRPr="00A101CB">
        <w:rPr>
          <w:rFonts w:ascii="標楷體" w:eastAsia="標楷體" w:hAnsi="標楷體" w:cs="Times New Roman" w:hint="eastAsia"/>
          <w:sz w:val="32"/>
          <w:szCs w:val="24"/>
        </w:rPr>
        <w:t>第22</w:t>
      </w:r>
      <w:r w:rsidR="008F6013">
        <w:rPr>
          <w:rFonts w:ascii="標楷體" w:eastAsia="標楷體" w:hAnsi="標楷體" w:cs="Times New Roman" w:hint="eastAsia"/>
          <w:sz w:val="32"/>
          <w:szCs w:val="24"/>
        </w:rPr>
        <w:t>6</w:t>
      </w:r>
      <w:r w:rsidRPr="00A101CB">
        <w:rPr>
          <w:rFonts w:ascii="標楷體" w:eastAsia="標楷體" w:hAnsi="標楷體" w:cs="Times New Roman" w:hint="eastAsia"/>
          <w:sz w:val="32"/>
          <w:szCs w:val="24"/>
        </w:rPr>
        <w:t xml:space="preserve">項 </w:t>
      </w:r>
      <w:r w:rsidRPr="00A101CB">
        <w:rPr>
          <w:rFonts w:ascii="標楷體" w:eastAsia="標楷體" w:hAnsi="標楷體" w:cs="Times New Roman" w:hint="eastAsia"/>
          <w:sz w:val="32"/>
          <w:szCs w:val="32"/>
        </w:rPr>
        <w:t>臺灣省</w:t>
      </w:r>
      <w:proofErr w:type="gramStart"/>
      <w:r w:rsidRPr="00A101CB">
        <w:rPr>
          <w:rFonts w:ascii="標楷體" w:eastAsia="標楷體" w:hAnsi="標楷體" w:cs="Times New Roman" w:hint="eastAsia"/>
          <w:sz w:val="32"/>
          <w:szCs w:val="32"/>
        </w:rPr>
        <w:t>諮</w:t>
      </w:r>
      <w:proofErr w:type="gramEnd"/>
      <w:r w:rsidRPr="00A101CB">
        <w:rPr>
          <w:rFonts w:ascii="標楷體" w:eastAsia="標楷體" w:hAnsi="標楷體" w:cs="Times New Roman" w:hint="eastAsia"/>
          <w:sz w:val="32"/>
          <w:szCs w:val="32"/>
        </w:rPr>
        <w:t>議會10萬元，</w:t>
      </w:r>
      <w:proofErr w:type="gramStart"/>
      <w:r w:rsidRPr="00A101CB">
        <w:rPr>
          <w:rFonts w:ascii="標楷體" w:eastAsia="標楷體" w:hAnsi="標楷體" w:cs="Times New Roman" w:hint="eastAsia"/>
          <w:sz w:val="32"/>
          <w:szCs w:val="32"/>
        </w:rPr>
        <w:t>照列</w:t>
      </w:r>
      <w:proofErr w:type="gramEnd"/>
      <w:r w:rsidRPr="00A101CB">
        <w:rPr>
          <w:rFonts w:ascii="標楷體" w:eastAsia="標楷體" w:hAnsi="標楷體" w:cs="Times New Roman" w:hint="eastAsia"/>
          <w:sz w:val="32"/>
          <w:szCs w:val="32"/>
        </w:rPr>
        <w:t>。</w:t>
      </w:r>
    </w:p>
    <w:p w:rsidR="00A101CB" w:rsidRPr="00A101CB" w:rsidRDefault="00A101CB" w:rsidP="00DB77E0">
      <w:pPr>
        <w:snapToGrid w:val="0"/>
        <w:spacing w:line="480" w:lineRule="exact"/>
        <w:ind w:leftChars="100" w:left="240" w:firstLineChars="150" w:firstLine="480"/>
        <w:jc w:val="both"/>
        <w:rPr>
          <w:rFonts w:ascii="標楷體" w:eastAsia="標楷體" w:hAnsi="標楷體" w:cs="Times New Roman"/>
          <w:sz w:val="32"/>
          <w:szCs w:val="24"/>
        </w:rPr>
      </w:pPr>
      <w:r w:rsidRPr="00A101CB">
        <w:rPr>
          <w:rFonts w:ascii="標楷體" w:eastAsia="標楷體" w:hAnsi="標楷體" w:cs="Times New Roman" w:hint="eastAsia"/>
          <w:sz w:val="32"/>
          <w:szCs w:val="24"/>
        </w:rPr>
        <w:t>第22</w:t>
      </w:r>
      <w:r w:rsidR="008F6013">
        <w:rPr>
          <w:rFonts w:ascii="標楷體" w:eastAsia="標楷體" w:hAnsi="標楷體" w:cs="Times New Roman" w:hint="eastAsia"/>
          <w:sz w:val="32"/>
          <w:szCs w:val="24"/>
        </w:rPr>
        <w:t>7</w:t>
      </w:r>
      <w:r w:rsidRPr="00A101CB">
        <w:rPr>
          <w:rFonts w:ascii="標楷體" w:eastAsia="標楷體" w:hAnsi="標楷體" w:cs="Times New Roman" w:hint="eastAsia"/>
          <w:sz w:val="32"/>
          <w:szCs w:val="24"/>
        </w:rPr>
        <w:t>項 福建省政府，</w:t>
      </w:r>
      <w:proofErr w:type="gramStart"/>
      <w:r w:rsidRPr="00A101CB">
        <w:rPr>
          <w:rFonts w:ascii="標楷體" w:eastAsia="標楷體" w:hAnsi="標楷體" w:cs="Times New Roman" w:hint="eastAsia"/>
          <w:sz w:val="32"/>
          <w:szCs w:val="24"/>
        </w:rPr>
        <w:t>無列數</w:t>
      </w:r>
      <w:proofErr w:type="gramEnd"/>
      <w:r w:rsidRPr="00A101CB">
        <w:rPr>
          <w:rFonts w:ascii="標楷體" w:eastAsia="標楷體" w:hAnsi="標楷體" w:cs="Times New Roman" w:hint="eastAsia"/>
          <w:sz w:val="32"/>
          <w:szCs w:val="24"/>
        </w:rPr>
        <w:t>。</w:t>
      </w:r>
    </w:p>
    <w:p w:rsidR="00A101CB" w:rsidRPr="00A101CB" w:rsidRDefault="00A101CB" w:rsidP="00DB77E0">
      <w:pPr>
        <w:snapToGrid w:val="0"/>
        <w:spacing w:line="480" w:lineRule="exact"/>
        <w:ind w:firstLineChars="112" w:firstLine="358"/>
        <w:jc w:val="both"/>
        <w:rPr>
          <w:rFonts w:ascii="標楷體" w:eastAsia="標楷體" w:hAnsi="標楷體" w:cs="Times New Roman"/>
          <w:sz w:val="32"/>
          <w:szCs w:val="24"/>
        </w:rPr>
      </w:pPr>
      <w:r w:rsidRPr="00A101CB">
        <w:rPr>
          <w:rFonts w:ascii="標楷體" w:eastAsia="標楷體" w:hAnsi="標楷體" w:cs="Times New Roman" w:hint="eastAsia"/>
          <w:sz w:val="32"/>
          <w:szCs w:val="24"/>
        </w:rPr>
        <w:t>第7款 其他收入</w:t>
      </w:r>
    </w:p>
    <w:p w:rsidR="00A101CB" w:rsidRPr="00A101CB" w:rsidRDefault="00A101CB" w:rsidP="00DB77E0">
      <w:pPr>
        <w:snapToGrid w:val="0"/>
        <w:spacing w:line="480" w:lineRule="exact"/>
        <w:ind w:leftChars="299" w:left="2318" w:hangingChars="500" w:hanging="1600"/>
        <w:jc w:val="both"/>
        <w:rPr>
          <w:rFonts w:ascii="標楷體" w:eastAsia="標楷體" w:hAnsi="標楷體" w:cs="Times New Roman"/>
          <w:sz w:val="32"/>
          <w:szCs w:val="24"/>
        </w:rPr>
      </w:pPr>
      <w:r w:rsidRPr="00A101CB">
        <w:rPr>
          <w:rFonts w:ascii="標楷體" w:eastAsia="標楷體" w:hAnsi="標楷體" w:cs="Times New Roman" w:hint="eastAsia"/>
          <w:sz w:val="32"/>
          <w:szCs w:val="24"/>
        </w:rPr>
        <w:t>第22</w:t>
      </w:r>
      <w:r w:rsidR="008F6013">
        <w:rPr>
          <w:rFonts w:ascii="標楷體" w:eastAsia="標楷體" w:hAnsi="標楷體" w:cs="Times New Roman" w:hint="eastAsia"/>
          <w:sz w:val="32"/>
          <w:szCs w:val="24"/>
        </w:rPr>
        <w:t>4</w:t>
      </w:r>
      <w:r w:rsidRPr="00A101CB">
        <w:rPr>
          <w:rFonts w:ascii="標楷體" w:eastAsia="標楷體" w:hAnsi="標楷體" w:cs="Times New Roman" w:hint="eastAsia"/>
          <w:sz w:val="32"/>
          <w:szCs w:val="24"/>
        </w:rPr>
        <w:t>項 臺灣省政府1</w:t>
      </w:r>
      <w:r w:rsidR="008F6013">
        <w:rPr>
          <w:rFonts w:ascii="標楷體" w:eastAsia="標楷體" w:hAnsi="標楷體" w:cs="Times New Roman" w:hint="eastAsia"/>
          <w:sz w:val="32"/>
          <w:szCs w:val="24"/>
        </w:rPr>
        <w:t>7</w:t>
      </w:r>
      <w:r w:rsidRPr="00A101CB">
        <w:rPr>
          <w:rFonts w:ascii="標楷體" w:eastAsia="標楷體" w:hAnsi="標楷體" w:cs="Times New Roman" w:hint="eastAsia"/>
          <w:sz w:val="32"/>
          <w:szCs w:val="24"/>
        </w:rPr>
        <w:t>萬元，</w:t>
      </w:r>
      <w:proofErr w:type="gramStart"/>
      <w:r w:rsidRPr="00A101CB">
        <w:rPr>
          <w:rFonts w:ascii="標楷體" w:eastAsia="標楷體" w:hAnsi="標楷體" w:cs="Times New Roman" w:hint="eastAsia"/>
          <w:sz w:val="32"/>
          <w:szCs w:val="24"/>
        </w:rPr>
        <w:t>照列</w:t>
      </w:r>
      <w:proofErr w:type="gramEnd"/>
      <w:r w:rsidRPr="00A101CB">
        <w:rPr>
          <w:rFonts w:ascii="標楷體" w:eastAsia="標楷體" w:hAnsi="標楷體" w:cs="Times New Roman" w:hint="eastAsia"/>
          <w:sz w:val="32"/>
          <w:szCs w:val="24"/>
        </w:rPr>
        <w:t xml:space="preserve">。 </w:t>
      </w:r>
    </w:p>
    <w:p w:rsidR="00A101CB" w:rsidRPr="00A101CB" w:rsidRDefault="00A101CB" w:rsidP="00DB77E0">
      <w:pPr>
        <w:spacing w:line="480" w:lineRule="exact"/>
        <w:ind w:rightChars="-5" w:right="-12" w:firstLineChars="225" w:firstLine="720"/>
        <w:jc w:val="both"/>
        <w:rPr>
          <w:rFonts w:ascii="標楷體" w:eastAsia="標楷體" w:hAnsi="標楷體" w:cs="Times New Roman"/>
          <w:sz w:val="32"/>
          <w:szCs w:val="24"/>
          <w:lang w:val="x-none" w:eastAsia="x-none"/>
        </w:rPr>
      </w:pPr>
      <w:r w:rsidRPr="00A101CB">
        <w:rPr>
          <w:rFonts w:ascii="標楷體" w:eastAsia="標楷體" w:hAnsi="標楷體" w:cs="Times New Roman" w:hint="eastAsia"/>
          <w:sz w:val="32"/>
          <w:szCs w:val="24"/>
          <w:lang w:val="x-none" w:eastAsia="x-none"/>
        </w:rPr>
        <w:t>第22</w:t>
      </w:r>
      <w:r w:rsidR="006071CA">
        <w:rPr>
          <w:rFonts w:ascii="標楷體" w:eastAsia="標楷體" w:hAnsi="標楷體" w:cs="Times New Roman" w:hint="eastAsia"/>
          <w:sz w:val="32"/>
          <w:szCs w:val="24"/>
          <w:lang w:val="x-none"/>
        </w:rPr>
        <w:t>5</w:t>
      </w:r>
      <w:r w:rsidRPr="00A101CB">
        <w:rPr>
          <w:rFonts w:ascii="標楷體" w:eastAsia="標楷體" w:hAnsi="標楷體" w:cs="Times New Roman" w:hint="eastAsia"/>
          <w:sz w:val="32"/>
          <w:szCs w:val="24"/>
          <w:lang w:val="x-none" w:eastAsia="x-none"/>
        </w:rPr>
        <w:t>項 臺灣省諮議會19萬8,000元，照列。</w:t>
      </w:r>
    </w:p>
    <w:p w:rsidR="00A101CB" w:rsidRPr="00A101CB" w:rsidRDefault="00A101CB" w:rsidP="00DB77E0">
      <w:pPr>
        <w:snapToGrid w:val="0"/>
        <w:spacing w:line="480" w:lineRule="exact"/>
        <w:ind w:firstLineChars="225" w:firstLine="720"/>
        <w:jc w:val="both"/>
        <w:rPr>
          <w:rFonts w:ascii="標楷體" w:eastAsia="標楷體" w:hAnsi="標楷體" w:cs="Times New Roman"/>
          <w:sz w:val="32"/>
          <w:szCs w:val="32"/>
        </w:rPr>
      </w:pPr>
      <w:r w:rsidRPr="00A101CB">
        <w:rPr>
          <w:rFonts w:ascii="標楷體" w:eastAsia="標楷體" w:hAnsi="標楷體" w:cs="Times New Roman" w:hint="eastAsia"/>
          <w:sz w:val="32"/>
          <w:szCs w:val="32"/>
        </w:rPr>
        <w:t>第227項 福建省政府1,000元，</w:t>
      </w:r>
      <w:proofErr w:type="gramStart"/>
      <w:r w:rsidRPr="00A101CB">
        <w:rPr>
          <w:rFonts w:ascii="標楷體" w:eastAsia="標楷體" w:hAnsi="標楷體" w:cs="Times New Roman" w:hint="eastAsia"/>
          <w:sz w:val="32"/>
          <w:szCs w:val="32"/>
        </w:rPr>
        <w:t>照列</w:t>
      </w:r>
      <w:proofErr w:type="gramEnd"/>
      <w:r w:rsidRPr="00A101CB">
        <w:rPr>
          <w:rFonts w:ascii="標楷體" w:eastAsia="標楷體" w:hAnsi="標楷體" w:cs="Times New Roman" w:hint="eastAsia"/>
          <w:sz w:val="32"/>
          <w:szCs w:val="32"/>
        </w:rPr>
        <w:t>。</w:t>
      </w:r>
    </w:p>
    <w:p w:rsidR="00A101CB" w:rsidRPr="00A101CB" w:rsidRDefault="00A101CB" w:rsidP="00DB77E0">
      <w:pPr>
        <w:spacing w:line="480" w:lineRule="exact"/>
        <w:ind w:rightChars="-5" w:right="-12"/>
        <w:jc w:val="both"/>
        <w:rPr>
          <w:rFonts w:ascii="標楷體" w:eastAsia="標楷體" w:hAnsi="標楷體" w:cs="Times New Roman"/>
          <w:sz w:val="32"/>
          <w:szCs w:val="32"/>
          <w:lang w:val="x-none" w:eastAsia="x-none"/>
        </w:rPr>
      </w:pPr>
      <w:r w:rsidRPr="00A101CB">
        <w:rPr>
          <w:rFonts w:ascii="標楷體" w:eastAsia="標楷體" w:hAnsi="標楷體" w:cs="Times New Roman" w:hint="eastAsia"/>
          <w:sz w:val="32"/>
          <w:szCs w:val="32"/>
          <w:lang w:val="x-none" w:eastAsia="x-none"/>
        </w:rPr>
        <w:t>（二）歲出部分</w:t>
      </w:r>
    </w:p>
    <w:p w:rsidR="00A101CB" w:rsidRPr="00A101CB" w:rsidRDefault="00A101CB" w:rsidP="00DB77E0">
      <w:pPr>
        <w:snapToGrid w:val="0"/>
        <w:spacing w:line="480" w:lineRule="exact"/>
        <w:ind w:firstLineChars="112" w:firstLine="358"/>
        <w:jc w:val="both"/>
        <w:rPr>
          <w:rFonts w:ascii="標楷體" w:eastAsia="標楷體" w:hAnsi="標楷體" w:cs="Times New Roman"/>
          <w:sz w:val="32"/>
          <w:szCs w:val="32"/>
        </w:rPr>
      </w:pPr>
      <w:r w:rsidRPr="00A101CB">
        <w:rPr>
          <w:rFonts w:ascii="標楷體" w:eastAsia="標楷體" w:hAnsi="標楷體" w:cs="Times New Roman" w:hint="eastAsia"/>
          <w:sz w:val="32"/>
          <w:szCs w:val="32"/>
        </w:rPr>
        <w:t>第27款 省市地方政府</w:t>
      </w:r>
    </w:p>
    <w:p w:rsidR="006C7131" w:rsidRPr="004D3162" w:rsidRDefault="00A101CB" w:rsidP="006C7131">
      <w:pPr>
        <w:snapToGrid w:val="0"/>
        <w:spacing w:line="480" w:lineRule="exact"/>
        <w:ind w:left="1854" w:hanging="1134"/>
        <w:jc w:val="both"/>
        <w:rPr>
          <w:rFonts w:ascii="標楷體" w:eastAsia="標楷體" w:hAnsi="標楷體" w:cs="Times New Roman"/>
          <w:sz w:val="32"/>
          <w:szCs w:val="32"/>
        </w:rPr>
      </w:pPr>
      <w:r w:rsidRPr="003E60CA">
        <w:rPr>
          <w:rFonts w:ascii="標楷體" w:eastAsia="標楷體" w:hAnsi="標楷體" w:cs="Times New Roman" w:hint="eastAsia"/>
          <w:b/>
          <w:sz w:val="32"/>
          <w:szCs w:val="32"/>
        </w:rPr>
        <w:t>第1項 臺灣省政府原列1億</w:t>
      </w:r>
      <w:r w:rsidR="006071CA" w:rsidRPr="003E60CA">
        <w:rPr>
          <w:rFonts w:ascii="標楷體" w:eastAsia="標楷體" w:hAnsi="標楷體" w:cs="Times New Roman" w:hint="eastAsia"/>
          <w:b/>
          <w:sz w:val="32"/>
          <w:szCs w:val="32"/>
        </w:rPr>
        <w:t>2</w:t>
      </w:r>
      <w:r w:rsidRPr="003E60CA">
        <w:rPr>
          <w:rFonts w:ascii="標楷體" w:eastAsia="標楷體" w:hAnsi="標楷體" w:cs="Times New Roman" w:hint="eastAsia"/>
          <w:b/>
          <w:sz w:val="32"/>
          <w:szCs w:val="32"/>
        </w:rPr>
        <w:t>,</w:t>
      </w:r>
      <w:r w:rsidR="006071CA" w:rsidRPr="003E60CA">
        <w:rPr>
          <w:rFonts w:ascii="標楷體" w:eastAsia="標楷體" w:hAnsi="標楷體" w:cs="Times New Roman" w:hint="eastAsia"/>
          <w:b/>
          <w:sz w:val="32"/>
          <w:szCs w:val="32"/>
        </w:rPr>
        <w:t>904</w:t>
      </w:r>
      <w:r w:rsidRPr="003E60CA">
        <w:rPr>
          <w:rFonts w:ascii="標楷體" w:eastAsia="標楷體" w:hAnsi="標楷體" w:cs="Times New Roman" w:hint="eastAsia"/>
          <w:b/>
          <w:sz w:val="32"/>
          <w:szCs w:val="32"/>
        </w:rPr>
        <w:t>萬</w:t>
      </w:r>
      <w:r w:rsidR="006071CA" w:rsidRPr="003E60CA">
        <w:rPr>
          <w:rFonts w:ascii="標楷體" w:eastAsia="標楷體" w:hAnsi="標楷體" w:cs="Times New Roman" w:hint="eastAsia"/>
          <w:b/>
          <w:sz w:val="32"/>
          <w:szCs w:val="32"/>
        </w:rPr>
        <w:t>5</w:t>
      </w:r>
      <w:r w:rsidRPr="003E60CA">
        <w:rPr>
          <w:rFonts w:ascii="標楷體" w:eastAsia="標楷體" w:hAnsi="標楷體" w:cs="Times New Roman" w:hint="eastAsia"/>
          <w:b/>
          <w:sz w:val="32"/>
          <w:szCs w:val="32"/>
        </w:rPr>
        <w:t>,000元，</w:t>
      </w:r>
      <w:r w:rsidR="00C13BDC" w:rsidRPr="003E60CA">
        <w:rPr>
          <w:rFonts w:ascii="標楷體" w:eastAsia="標楷體" w:hAnsi="標楷體" w:cs="Times New Roman" w:hint="eastAsia"/>
          <w:b/>
          <w:sz w:val="32"/>
          <w:szCs w:val="32"/>
        </w:rPr>
        <w:t>減列第1目「一般行政」100萬元（含</w:t>
      </w:r>
      <w:r w:rsidR="000F60AF" w:rsidRPr="003E60CA">
        <w:rPr>
          <w:rFonts w:ascii="標楷體" w:eastAsia="標楷體" w:hAnsi="標楷體" w:cs="Times New Roman" w:hint="eastAsia"/>
          <w:b/>
          <w:sz w:val="32"/>
          <w:szCs w:val="32"/>
        </w:rPr>
        <w:t>「行政管理」之</w:t>
      </w:r>
      <w:r w:rsidR="00C13BDC" w:rsidRPr="003E60CA">
        <w:rPr>
          <w:rFonts w:ascii="標楷體" w:eastAsia="標楷體" w:hAnsi="標楷體" w:cs="Times New Roman" w:hint="eastAsia"/>
          <w:b/>
          <w:sz w:val="32"/>
          <w:szCs w:val="32"/>
        </w:rPr>
        <w:t>「辦理國內外賓客接待」25萬元，其餘科目自行調整）、</w:t>
      </w:r>
      <w:r w:rsidR="006C7131" w:rsidRPr="003E60CA">
        <w:rPr>
          <w:rFonts w:ascii="標楷體" w:eastAsia="標楷體" w:hAnsi="標楷體" w:cs="Times New Roman" w:hint="eastAsia"/>
          <w:b/>
          <w:sz w:val="32"/>
          <w:szCs w:val="32"/>
        </w:rPr>
        <w:t>第2目「施政業務」68萬元1,000元（科目自行調整）、第3目「一般建築及設備」</w:t>
      </w:r>
      <w:r w:rsidR="000F60AF" w:rsidRPr="003E60CA">
        <w:rPr>
          <w:rFonts w:ascii="標楷體" w:eastAsia="標楷體" w:hAnsi="標楷體" w:cs="Times New Roman" w:hint="eastAsia"/>
          <w:b/>
          <w:sz w:val="32"/>
          <w:szCs w:val="32"/>
        </w:rPr>
        <w:t>6</w:t>
      </w:r>
      <w:r w:rsidR="006C7131" w:rsidRPr="003E60CA">
        <w:rPr>
          <w:rFonts w:ascii="標楷體" w:eastAsia="標楷體" w:hAnsi="標楷體" w:cs="Times New Roman" w:hint="eastAsia"/>
          <w:b/>
          <w:sz w:val="32"/>
          <w:szCs w:val="32"/>
        </w:rPr>
        <w:t>0萬元，</w:t>
      </w:r>
      <w:r w:rsidR="004D3162" w:rsidRPr="003E60CA">
        <w:rPr>
          <w:rFonts w:ascii="標楷體" w:eastAsia="標楷體" w:hAnsi="標楷體" w:cs="Times New Roman" w:hint="eastAsia"/>
          <w:b/>
          <w:sz w:val="32"/>
          <w:szCs w:val="32"/>
        </w:rPr>
        <w:t>共計減列2</w:t>
      </w:r>
      <w:r w:rsidR="000F60AF" w:rsidRPr="003E60CA">
        <w:rPr>
          <w:rFonts w:ascii="標楷體" w:eastAsia="標楷體" w:hAnsi="標楷體" w:cs="Times New Roman" w:hint="eastAsia"/>
          <w:b/>
          <w:sz w:val="32"/>
          <w:szCs w:val="32"/>
        </w:rPr>
        <w:t>2</w:t>
      </w:r>
      <w:r w:rsidR="004D3162" w:rsidRPr="003E60CA">
        <w:rPr>
          <w:rFonts w:ascii="標楷體" w:eastAsia="標楷體" w:hAnsi="標楷體" w:cs="Times New Roman" w:hint="eastAsia"/>
          <w:b/>
          <w:sz w:val="32"/>
          <w:szCs w:val="32"/>
        </w:rPr>
        <w:t>8萬元1,000元，</w:t>
      </w:r>
      <w:r w:rsidR="006C7131" w:rsidRPr="003E60CA">
        <w:rPr>
          <w:rFonts w:ascii="標楷體" w:eastAsia="標楷體" w:hAnsi="標楷體" w:cs="Times New Roman" w:hint="eastAsia"/>
          <w:b/>
          <w:sz w:val="32"/>
          <w:szCs w:val="32"/>
        </w:rPr>
        <w:t>其餘均</w:t>
      </w:r>
      <w:proofErr w:type="gramStart"/>
      <w:r w:rsidR="006C7131" w:rsidRPr="003E60CA">
        <w:rPr>
          <w:rFonts w:ascii="標楷體" w:eastAsia="標楷體" w:hAnsi="標楷體" w:cs="Times New Roman" w:hint="eastAsia"/>
          <w:b/>
          <w:sz w:val="32"/>
          <w:szCs w:val="32"/>
        </w:rPr>
        <w:t>照列</w:t>
      </w:r>
      <w:proofErr w:type="gramEnd"/>
      <w:r w:rsidR="006C7131" w:rsidRPr="003E60CA">
        <w:rPr>
          <w:rFonts w:ascii="標楷體" w:eastAsia="標楷體" w:hAnsi="標楷體" w:cs="Times New Roman" w:hint="eastAsia"/>
          <w:b/>
          <w:sz w:val="32"/>
          <w:szCs w:val="32"/>
        </w:rPr>
        <w:t>，改列為</w:t>
      </w:r>
      <w:r w:rsidR="004D3162" w:rsidRPr="003E60CA">
        <w:rPr>
          <w:rFonts w:ascii="標楷體" w:eastAsia="標楷體" w:hAnsi="標楷體" w:cs="Times New Roman" w:hint="eastAsia"/>
          <w:b/>
          <w:sz w:val="32"/>
          <w:szCs w:val="32"/>
        </w:rPr>
        <w:t>1億2,6</w:t>
      </w:r>
      <w:r w:rsidR="000F60AF" w:rsidRPr="003E60CA">
        <w:rPr>
          <w:rFonts w:ascii="標楷體" w:eastAsia="標楷體" w:hAnsi="標楷體" w:cs="Times New Roman" w:hint="eastAsia"/>
          <w:b/>
          <w:sz w:val="32"/>
          <w:szCs w:val="32"/>
        </w:rPr>
        <w:t>7</w:t>
      </w:r>
      <w:r w:rsidR="004D3162" w:rsidRPr="003E60CA">
        <w:rPr>
          <w:rFonts w:ascii="標楷體" w:eastAsia="標楷體" w:hAnsi="標楷體" w:cs="Times New Roman" w:hint="eastAsia"/>
          <w:b/>
          <w:sz w:val="32"/>
          <w:szCs w:val="32"/>
        </w:rPr>
        <w:t>6萬4,000</w:t>
      </w:r>
      <w:r w:rsidR="006C7131" w:rsidRPr="003E60CA">
        <w:rPr>
          <w:rFonts w:ascii="標楷體" w:eastAsia="標楷體" w:hAnsi="標楷體" w:cs="Times New Roman" w:hint="eastAsia"/>
          <w:b/>
          <w:sz w:val="32"/>
          <w:szCs w:val="32"/>
        </w:rPr>
        <w:t>萬元</w:t>
      </w:r>
      <w:r w:rsidR="006C7131" w:rsidRPr="004D3162">
        <w:rPr>
          <w:rFonts w:ascii="標楷體" w:eastAsia="標楷體" w:hAnsi="標楷體" w:cs="Times New Roman" w:hint="eastAsia"/>
          <w:sz w:val="32"/>
          <w:szCs w:val="32"/>
        </w:rPr>
        <w:t>。</w:t>
      </w:r>
    </w:p>
    <w:p w:rsidR="00C13BDC" w:rsidRPr="004D3162" w:rsidRDefault="00C13BDC" w:rsidP="006C7131">
      <w:pPr>
        <w:snapToGrid w:val="0"/>
        <w:spacing w:line="480" w:lineRule="exact"/>
        <w:ind w:left="1854" w:hanging="1134"/>
        <w:jc w:val="both"/>
        <w:rPr>
          <w:rFonts w:ascii="標楷體" w:eastAsia="標楷體" w:hAnsi="標楷體" w:cs="Times New Roman"/>
          <w:sz w:val="32"/>
          <w:szCs w:val="32"/>
        </w:rPr>
      </w:pPr>
      <w:r w:rsidRPr="004D3162">
        <w:rPr>
          <w:rFonts w:ascii="標楷體" w:eastAsia="標楷體" w:hAnsi="標楷體" w:cs="Times New Roman" w:hint="eastAsia"/>
          <w:sz w:val="32"/>
          <w:szCs w:val="32"/>
        </w:rPr>
        <w:t>本項通過決議</w:t>
      </w:r>
      <w:r w:rsidR="004D3162">
        <w:rPr>
          <w:rFonts w:ascii="標楷體" w:eastAsia="標楷體" w:hAnsi="標楷體" w:cs="Times New Roman" w:hint="eastAsia"/>
          <w:sz w:val="32"/>
          <w:szCs w:val="32"/>
        </w:rPr>
        <w:t>4</w:t>
      </w:r>
      <w:r w:rsidRPr="004D3162">
        <w:rPr>
          <w:rFonts w:ascii="標楷體" w:eastAsia="標楷體" w:hAnsi="標楷體" w:cs="Times New Roman" w:hint="eastAsia"/>
          <w:sz w:val="32"/>
          <w:szCs w:val="32"/>
        </w:rPr>
        <w:t>項：</w:t>
      </w:r>
    </w:p>
    <w:p w:rsidR="00C13BDC" w:rsidRPr="003A269A" w:rsidRDefault="00C13BDC" w:rsidP="00546A55">
      <w:pPr>
        <w:widowControl/>
        <w:spacing w:line="480" w:lineRule="exact"/>
        <w:ind w:left="320" w:hangingChars="100" w:hanging="320"/>
      </w:pPr>
      <w:r w:rsidRPr="003A269A">
        <w:rPr>
          <w:rFonts w:ascii="標楷體" w:eastAsia="標楷體" w:hAnsi="標楷體" w:cs="Times New Roman" w:hint="eastAsia"/>
          <w:sz w:val="32"/>
          <w:szCs w:val="24"/>
        </w:rPr>
        <w:t>1.</w:t>
      </w:r>
      <w:r w:rsidR="00546A55" w:rsidRPr="003A269A">
        <w:rPr>
          <w:rFonts w:ascii="標楷體" w:eastAsia="標楷體" w:hAnsi="標楷體" w:cs="Times New Roman" w:hint="eastAsia"/>
          <w:sz w:val="32"/>
          <w:szCs w:val="24"/>
        </w:rPr>
        <w:t>臺灣省政府</w:t>
      </w:r>
      <w:proofErr w:type="gramStart"/>
      <w:r w:rsidR="00546A55" w:rsidRPr="003A269A">
        <w:rPr>
          <w:rFonts w:ascii="標楷體" w:eastAsia="標楷體" w:hAnsi="標楷體" w:cs="Times New Roman" w:hint="eastAsia"/>
          <w:sz w:val="32"/>
          <w:szCs w:val="24"/>
        </w:rPr>
        <w:t>106</w:t>
      </w:r>
      <w:proofErr w:type="gramEnd"/>
      <w:r w:rsidR="00546A55" w:rsidRPr="003A269A">
        <w:rPr>
          <w:rFonts w:ascii="標楷體" w:eastAsia="標楷體" w:hAnsi="標楷體" w:cs="Times New Roman" w:hint="eastAsia"/>
          <w:sz w:val="32"/>
          <w:szCs w:val="24"/>
        </w:rPr>
        <w:t>年度單位預算第1目「一般行政」項下，除人事費外凍結</w:t>
      </w:r>
      <w:proofErr w:type="gramStart"/>
      <w:r w:rsidR="00546A55" w:rsidRPr="003A269A">
        <w:rPr>
          <w:rFonts w:ascii="標楷體" w:eastAsia="標楷體" w:hAnsi="標楷體" w:cs="Times New Roman" w:hint="eastAsia"/>
          <w:sz w:val="32"/>
          <w:szCs w:val="24"/>
        </w:rPr>
        <w:t>4成</w:t>
      </w:r>
      <w:proofErr w:type="gramEnd"/>
      <w:r w:rsidR="00546A55" w:rsidRPr="003A269A">
        <w:rPr>
          <w:rFonts w:ascii="標楷體" w:eastAsia="標楷體" w:hAnsi="標楷體" w:cs="Times New Roman" w:hint="eastAsia"/>
          <w:sz w:val="32"/>
          <w:szCs w:val="24"/>
        </w:rPr>
        <w:t>，</w:t>
      </w:r>
      <w:proofErr w:type="gramStart"/>
      <w:r w:rsidR="00546A55" w:rsidRPr="003A269A">
        <w:rPr>
          <w:rFonts w:ascii="標楷體" w:eastAsia="標楷體" w:hAnsi="標楷體" w:cs="Times New Roman" w:hint="eastAsia"/>
          <w:sz w:val="32"/>
          <w:szCs w:val="24"/>
        </w:rPr>
        <w:t>俟</w:t>
      </w:r>
      <w:proofErr w:type="gramEnd"/>
      <w:r w:rsidR="00546A55" w:rsidRPr="003A269A">
        <w:rPr>
          <w:rFonts w:ascii="標楷體" w:eastAsia="標楷體" w:hAnsi="標楷體" w:cs="Times New Roman" w:hint="eastAsia"/>
          <w:sz w:val="32"/>
          <w:szCs w:val="24"/>
        </w:rPr>
        <w:t>臺灣省政府就下列各案向立法院內政委員會提出專案報告並經同意後，始得動支。</w:t>
      </w:r>
    </w:p>
    <w:p w:rsidR="007564E0" w:rsidRPr="003A269A" w:rsidRDefault="00546A55" w:rsidP="007564E0">
      <w:pPr>
        <w:widowControl/>
        <w:spacing w:line="480" w:lineRule="exact"/>
        <w:ind w:left="480" w:hangingChars="150" w:hanging="480"/>
        <w:jc w:val="both"/>
      </w:pPr>
      <w:r w:rsidRPr="00546A55">
        <w:rPr>
          <w:rFonts w:ascii="標楷體" w:eastAsia="標楷體" w:hAnsi="標楷體" w:cs="Times New Roman" w:hint="eastAsia"/>
          <w:sz w:val="32"/>
          <w:szCs w:val="32"/>
          <w:lang w:val="x-none" w:eastAsia="x-none"/>
        </w:rPr>
        <w:t>(</w:t>
      </w:r>
      <w:r w:rsidR="007564E0">
        <w:rPr>
          <w:rFonts w:ascii="標楷體" w:eastAsia="標楷體" w:hAnsi="標楷體" w:cs="Times New Roman" w:hint="eastAsia"/>
          <w:sz w:val="32"/>
          <w:szCs w:val="32"/>
          <w:lang w:val="x-none"/>
        </w:rPr>
        <w:t>1</w:t>
      </w:r>
      <w:r w:rsidR="007564E0">
        <w:rPr>
          <w:rFonts w:ascii="標楷體" w:eastAsia="標楷體" w:hAnsi="標楷體" w:cs="Times New Roman" w:hint="eastAsia"/>
          <w:sz w:val="32"/>
          <w:szCs w:val="32"/>
          <w:lang w:val="x-none" w:eastAsia="x-none"/>
        </w:rPr>
        <w:t>)</w:t>
      </w:r>
      <w:proofErr w:type="gramStart"/>
      <w:r w:rsidR="007564E0">
        <w:rPr>
          <w:rFonts w:ascii="標楷體" w:eastAsia="標楷體" w:hAnsi="標楷體" w:cs="Times New Roman" w:hint="eastAsia"/>
          <w:sz w:val="32"/>
          <w:szCs w:val="32"/>
          <w:lang w:val="x-none" w:eastAsia="x-none"/>
        </w:rPr>
        <w:t>10</w:t>
      </w:r>
      <w:r w:rsidR="007564E0">
        <w:rPr>
          <w:rFonts w:ascii="標楷體" w:eastAsia="標楷體" w:hAnsi="標楷體" w:cs="Times New Roman" w:hint="eastAsia"/>
          <w:sz w:val="32"/>
          <w:szCs w:val="32"/>
          <w:lang w:val="x-none"/>
        </w:rPr>
        <w:t>6</w:t>
      </w:r>
      <w:proofErr w:type="gramEnd"/>
      <w:r w:rsidRPr="00546A55">
        <w:rPr>
          <w:rFonts w:ascii="標楷體" w:eastAsia="標楷體" w:hAnsi="標楷體" w:cs="Times New Roman" w:hint="eastAsia"/>
          <w:sz w:val="32"/>
          <w:szCs w:val="32"/>
          <w:lang w:val="x-none" w:eastAsia="x-none"/>
        </w:rPr>
        <w:t>年度臺灣省政府</w:t>
      </w:r>
      <w:r w:rsidR="006E3F2B" w:rsidRPr="006E3F2B">
        <w:rPr>
          <w:rFonts w:ascii="標楷體" w:eastAsia="標楷體" w:hAnsi="標楷體" w:cs="Times New Roman" w:hint="eastAsia"/>
          <w:sz w:val="32"/>
          <w:szCs w:val="32"/>
          <w:lang w:val="x-none" w:eastAsia="x-none"/>
        </w:rPr>
        <w:t>單位預算</w:t>
      </w:r>
      <w:r w:rsidRPr="00546A55">
        <w:rPr>
          <w:rFonts w:ascii="標楷體" w:eastAsia="標楷體" w:hAnsi="標楷體" w:cs="Times New Roman" w:hint="eastAsia"/>
          <w:sz w:val="32"/>
          <w:szCs w:val="32"/>
          <w:lang w:val="x-none" w:eastAsia="x-none"/>
        </w:rPr>
        <w:t>第1目</w:t>
      </w:r>
      <w:r w:rsidR="006E3F2B">
        <w:rPr>
          <w:rFonts w:ascii="標楷體" w:eastAsia="標楷體" w:hAnsi="標楷體" w:cs="Times New Roman" w:hint="eastAsia"/>
          <w:sz w:val="32"/>
          <w:szCs w:val="32"/>
          <w:lang w:val="x-none" w:eastAsia="x-none"/>
        </w:rPr>
        <w:t>「</w:t>
      </w:r>
      <w:r w:rsidRPr="00546A55">
        <w:rPr>
          <w:rFonts w:ascii="標楷體" w:eastAsia="標楷體" w:hAnsi="標楷體" w:cs="Times New Roman" w:hint="eastAsia"/>
          <w:sz w:val="32"/>
          <w:szCs w:val="32"/>
          <w:lang w:val="x-none" w:eastAsia="x-none"/>
        </w:rPr>
        <w:t>一般行政</w:t>
      </w:r>
      <w:r w:rsidR="006E3F2B">
        <w:rPr>
          <w:rFonts w:ascii="標楷體" w:eastAsia="標楷體" w:hAnsi="標楷體" w:cs="Times New Roman" w:hint="eastAsia"/>
          <w:sz w:val="32"/>
          <w:szCs w:val="32"/>
          <w:lang w:val="x-none" w:eastAsia="x-none"/>
        </w:rPr>
        <w:t>」</w:t>
      </w:r>
      <w:r w:rsidRPr="00546A55">
        <w:rPr>
          <w:rFonts w:ascii="標楷體" w:eastAsia="標楷體" w:hAnsi="標楷體" w:cs="Times New Roman" w:hint="eastAsia"/>
          <w:sz w:val="32"/>
          <w:szCs w:val="32"/>
          <w:lang w:val="x-none" w:eastAsia="x-none"/>
        </w:rPr>
        <w:t>編列1</w:t>
      </w:r>
      <w:r w:rsidR="007564E0">
        <w:rPr>
          <w:rFonts w:ascii="標楷體" w:eastAsia="標楷體" w:hAnsi="標楷體" w:cs="Times New Roman" w:hint="eastAsia"/>
          <w:sz w:val="32"/>
          <w:szCs w:val="32"/>
          <w:lang w:val="x-none"/>
        </w:rPr>
        <w:t>億</w:t>
      </w:r>
      <w:r w:rsidRPr="00546A55">
        <w:rPr>
          <w:rFonts w:ascii="標楷體" w:eastAsia="標楷體" w:hAnsi="標楷體" w:cs="Times New Roman" w:hint="eastAsia"/>
          <w:sz w:val="32"/>
          <w:szCs w:val="32"/>
          <w:lang w:val="x-none" w:eastAsia="x-none"/>
        </w:rPr>
        <w:t>1</w:t>
      </w:r>
      <w:r w:rsidR="007564E0" w:rsidRPr="00546A55">
        <w:rPr>
          <w:rFonts w:ascii="標楷體" w:eastAsia="標楷體" w:hAnsi="標楷體" w:cs="Times New Roman" w:hint="eastAsia"/>
          <w:sz w:val="32"/>
          <w:szCs w:val="32"/>
          <w:lang w:val="x-none" w:eastAsia="x-none"/>
        </w:rPr>
        <w:t>,</w:t>
      </w:r>
      <w:r w:rsidRPr="00546A55">
        <w:rPr>
          <w:rFonts w:ascii="標楷體" w:eastAsia="標楷體" w:hAnsi="標楷體" w:cs="Times New Roman" w:hint="eastAsia"/>
          <w:sz w:val="32"/>
          <w:szCs w:val="32"/>
          <w:lang w:val="x-none" w:eastAsia="x-none"/>
        </w:rPr>
        <w:t>338</w:t>
      </w:r>
      <w:r w:rsidR="007564E0">
        <w:rPr>
          <w:rFonts w:ascii="標楷體" w:eastAsia="標楷體" w:hAnsi="標楷體" w:cs="Times New Roman" w:hint="eastAsia"/>
          <w:sz w:val="32"/>
          <w:szCs w:val="32"/>
          <w:lang w:val="x-none"/>
        </w:rPr>
        <w:t>萬</w:t>
      </w:r>
      <w:r w:rsidRPr="00546A55">
        <w:rPr>
          <w:rFonts w:ascii="標楷體" w:eastAsia="標楷體" w:hAnsi="標楷體" w:cs="Times New Roman" w:hint="eastAsia"/>
          <w:sz w:val="32"/>
          <w:szCs w:val="32"/>
          <w:lang w:val="x-none" w:eastAsia="x-none"/>
        </w:rPr>
        <w:t>5</w:t>
      </w:r>
      <w:r w:rsidR="007564E0">
        <w:rPr>
          <w:rFonts w:ascii="標楷體" w:eastAsia="標楷體" w:hAnsi="標楷體" w:cs="Times New Roman" w:hint="eastAsia"/>
          <w:sz w:val="32"/>
          <w:szCs w:val="32"/>
          <w:lang w:val="x-none"/>
        </w:rPr>
        <w:t>,000</w:t>
      </w:r>
      <w:r w:rsidRPr="00546A55">
        <w:rPr>
          <w:rFonts w:ascii="標楷體" w:eastAsia="標楷體" w:hAnsi="標楷體" w:cs="Times New Roman" w:hint="eastAsia"/>
          <w:sz w:val="32"/>
          <w:szCs w:val="32"/>
          <w:lang w:val="x-none" w:eastAsia="x-none"/>
        </w:rPr>
        <w:t>元，查臺灣省政府1998年實施精省後，已經成為行政院的派出機關，不具備實施地方自治的能力。且106年度一般行政費用已佔臺灣省政府整體歲出88％，施政業務僅佔9.9％，足顯見臺灣省政府預算結構失衡，實際業務嚴重萎縮。為避免政府人力配置不當、虛擲政府資源，</w:t>
      </w:r>
      <w:proofErr w:type="gramStart"/>
      <w:r w:rsidRPr="00546A55">
        <w:rPr>
          <w:rFonts w:ascii="標楷體" w:eastAsia="標楷體" w:hAnsi="標楷體" w:cs="Times New Roman" w:hint="eastAsia"/>
          <w:sz w:val="32"/>
          <w:szCs w:val="32"/>
          <w:lang w:val="x-none" w:eastAsia="x-none"/>
        </w:rPr>
        <w:t>爰</w:t>
      </w:r>
      <w:proofErr w:type="gramEnd"/>
      <w:r w:rsidRPr="00546A55">
        <w:rPr>
          <w:rFonts w:ascii="標楷體" w:eastAsia="標楷體" w:hAnsi="標楷體" w:cs="Times New Roman" w:hint="eastAsia"/>
          <w:sz w:val="32"/>
          <w:szCs w:val="32"/>
          <w:lang w:val="x-none" w:eastAsia="x-none"/>
        </w:rPr>
        <w:t>凍結</w:t>
      </w:r>
      <w:r w:rsidR="000C695D">
        <w:rPr>
          <w:rFonts w:ascii="標楷體" w:eastAsia="標楷體" w:hAnsi="標楷體" w:cs="Times New Roman" w:hint="eastAsia"/>
          <w:sz w:val="32"/>
          <w:szCs w:val="32"/>
          <w:lang w:val="x-none"/>
        </w:rPr>
        <w:t>部分</w:t>
      </w:r>
      <w:r w:rsidRPr="00546A55">
        <w:rPr>
          <w:rFonts w:ascii="標楷體" w:eastAsia="標楷體" w:hAnsi="標楷體" w:cs="Times New Roman" w:hint="eastAsia"/>
          <w:sz w:val="32"/>
          <w:szCs w:val="32"/>
          <w:lang w:val="x-none" w:eastAsia="x-none"/>
        </w:rPr>
        <w:t>預</w:t>
      </w:r>
      <w:r w:rsidR="007564E0">
        <w:rPr>
          <w:rFonts w:ascii="標楷體" w:eastAsia="標楷體" w:hAnsi="標楷體" w:cs="Times New Roman" w:hint="eastAsia"/>
          <w:sz w:val="32"/>
          <w:szCs w:val="32"/>
          <w:lang w:val="x-none"/>
        </w:rPr>
        <w:t>算</w:t>
      </w:r>
      <w:r w:rsidRPr="00546A55">
        <w:rPr>
          <w:rFonts w:ascii="標楷體" w:eastAsia="標楷體" w:hAnsi="標楷體" w:cs="Times New Roman" w:hint="eastAsia"/>
          <w:sz w:val="32"/>
          <w:szCs w:val="32"/>
          <w:lang w:val="x-none" w:eastAsia="x-none"/>
        </w:rPr>
        <w:t>，</w:t>
      </w:r>
      <w:proofErr w:type="gramStart"/>
      <w:r w:rsidR="00A90C64">
        <w:rPr>
          <w:rFonts w:ascii="標楷體" w:eastAsia="標楷體" w:hAnsi="標楷體" w:cs="Times New Roman" w:hint="eastAsia"/>
          <w:sz w:val="32"/>
          <w:szCs w:val="32"/>
          <w:lang w:val="x-none"/>
        </w:rPr>
        <w:t>俟</w:t>
      </w:r>
      <w:proofErr w:type="gramEnd"/>
      <w:r w:rsidRPr="00546A55">
        <w:rPr>
          <w:rFonts w:ascii="標楷體" w:eastAsia="標楷體" w:hAnsi="標楷體" w:cs="Times New Roman" w:hint="eastAsia"/>
          <w:sz w:val="32"/>
          <w:szCs w:val="32"/>
          <w:lang w:val="x-none" w:eastAsia="x-none"/>
        </w:rPr>
        <w:t>臺灣省政府</w:t>
      </w:r>
      <w:r w:rsidR="00A90C64">
        <w:rPr>
          <w:rFonts w:ascii="標楷體" w:eastAsia="標楷體" w:hAnsi="標楷體" w:cs="Times New Roman" w:hint="eastAsia"/>
          <w:sz w:val="32"/>
          <w:szCs w:val="32"/>
          <w:lang w:val="x-none"/>
        </w:rPr>
        <w:t>就</w:t>
      </w:r>
      <w:r w:rsidRPr="00546A55">
        <w:rPr>
          <w:rFonts w:ascii="標楷體" w:eastAsia="標楷體" w:hAnsi="標楷體" w:cs="Times New Roman" w:hint="eastAsia"/>
          <w:sz w:val="32"/>
          <w:szCs w:val="32"/>
          <w:lang w:val="x-none" w:eastAsia="x-none"/>
        </w:rPr>
        <w:lastRenderedPageBreak/>
        <w:t>組織精簡、人力、業務與財產</w:t>
      </w:r>
      <w:r w:rsidR="007564E0">
        <w:rPr>
          <w:rFonts w:ascii="標楷體" w:eastAsia="標楷體" w:hAnsi="標楷體" w:cs="Times New Roman" w:hint="eastAsia"/>
          <w:sz w:val="32"/>
          <w:szCs w:val="32"/>
          <w:lang w:val="x-none" w:eastAsia="x-none"/>
        </w:rPr>
        <w:t>移交計畫</w:t>
      </w:r>
      <w:r w:rsidR="007564E0">
        <w:rPr>
          <w:rFonts w:ascii="標楷體" w:eastAsia="標楷體" w:hAnsi="標楷體" w:cs="Times New Roman" w:hint="eastAsia"/>
          <w:sz w:val="32"/>
          <w:szCs w:val="24"/>
        </w:rPr>
        <w:t>、</w:t>
      </w:r>
      <w:r w:rsidR="007564E0" w:rsidRPr="003A269A">
        <w:rPr>
          <w:rFonts w:ascii="標楷體" w:eastAsia="標楷體" w:hAnsi="標楷體" w:cs="Times New Roman" w:hint="eastAsia"/>
          <w:sz w:val="32"/>
          <w:szCs w:val="24"/>
        </w:rPr>
        <w:t>期間所需之必要人力及行政費用，向立法院內政委員會提出</w:t>
      </w:r>
      <w:r w:rsidR="007564E0">
        <w:rPr>
          <w:rFonts w:ascii="標楷體" w:eastAsia="標楷體" w:hAnsi="標楷體" w:cs="Times New Roman" w:hint="eastAsia"/>
          <w:sz w:val="32"/>
          <w:szCs w:val="24"/>
        </w:rPr>
        <w:t>專案</w:t>
      </w:r>
      <w:r w:rsidR="007564E0" w:rsidRPr="003A269A">
        <w:rPr>
          <w:rFonts w:ascii="標楷體" w:eastAsia="標楷體" w:hAnsi="標楷體" w:cs="Times New Roman" w:hint="eastAsia"/>
          <w:sz w:val="32"/>
          <w:szCs w:val="24"/>
        </w:rPr>
        <w:t>報告</w:t>
      </w:r>
      <w:r w:rsidR="007564E0">
        <w:rPr>
          <w:rFonts w:ascii="標楷體" w:eastAsia="標楷體" w:hAnsi="標楷體" w:cs="Times New Roman" w:hint="eastAsia"/>
          <w:sz w:val="32"/>
          <w:szCs w:val="24"/>
        </w:rPr>
        <w:t>並經同意後</w:t>
      </w:r>
      <w:r w:rsidR="00DF0071">
        <w:rPr>
          <w:rFonts w:ascii="標楷體" w:eastAsia="標楷體" w:hAnsi="標楷體" w:cs="Times New Roman" w:hint="eastAsia"/>
          <w:sz w:val="32"/>
          <w:szCs w:val="24"/>
        </w:rPr>
        <w:t>，</w:t>
      </w:r>
      <w:r w:rsidR="007564E0" w:rsidRPr="003A269A">
        <w:rPr>
          <w:rFonts w:ascii="標楷體" w:eastAsia="標楷體" w:hAnsi="標楷體" w:cs="Times New Roman" w:hint="eastAsia"/>
          <w:sz w:val="32"/>
          <w:szCs w:val="24"/>
        </w:rPr>
        <w:t>始得動支。</w:t>
      </w:r>
    </w:p>
    <w:p w:rsidR="00546A55" w:rsidRPr="00546A55" w:rsidRDefault="00546A55" w:rsidP="007564E0">
      <w:pPr>
        <w:snapToGrid w:val="0"/>
        <w:spacing w:line="480" w:lineRule="exact"/>
        <w:ind w:left="640" w:rightChars="-5" w:right="-12" w:hangingChars="200" w:hanging="640"/>
        <w:jc w:val="right"/>
        <w:rPr>
          <w:rFonts w:ascii="標楷體" w:eastAsia="標楷體" w:hAnsi="標楷體" w:cs="Times New Roman"/>
          <w:sz w:val="32"/>
          <w:szCs w:val="32"/>
        </w:rPr>
      </w:pPr>
      <w:r w:rsidRPr="00546A55">
        <w:rPr>
          <w:rFonts w:ascii="標楷體" w:eastAsia="標楷體" w:hAnsi="標楷體" w:cs="Times New Roman" w:hint="eastAsia"/>
          <w:sz w:val="32"/>
          <w:szCs w:val="32"/>
        </w:rPr>
        <w:t xml:space="preserve">提案人：陳其邁  </w:t>
      </w:r>
      <w:r>
        <w:rPr>
          <w:rFonts w:ascii="標楷體" w:eastAsia="標楷體" w:hAnsi="標楷體" w:cs="Times New Roman" w:hint="eastAsia"/>
          <w:sz w:val="32"/>
          <w:szCs w:val="32"/>
        </w:rPr>
        <w:t xml:space="preserve">賴瑞隆  </w:t>
      </w:r>
      <w:r w:rsidRPr="00546A55">
        <w:rPr>
          <w:rFonts w:ascii="標楷體" w:eastAsia="標楷體" w:hAnsi="標楷體" w:cs="Times New Roman" w:hint="eastAsia"/>
          <w:sz w:val="32"/>
          <w:szCs w:val="32"/>
        </w:rPr>
        <w:t>李俊</w:t>
      </w:r>
      <w:proofErr w:type="gramStart"/>
      <w:r w:rsidRPr="00546A55">
        <w:rPr>
          <w:rFonts w:ascii="標楷體" w:eastAsia="標楷體" w:hAnsi="標楷體" w:cs="Times New Roman" w:hint="eastAsia"/>
          <w:sz w:val="32"/>
          <w:szCs w:val="32"/>
        </w:rPr>
        <w:t>俋</w:t>
      </w:r>
      <w:proofErr w:type="gramEnd"/>
    </w:p>
    <w:p w:rsidR="00546A55" w:rsidRPr="007564E0" w:rsidRDefault="00546A55" w:rsidP="007564E0">
      <w:pPr>
        <w:widowControl/>
        <w:spacing w:line="480" w:lineRule="exact"/>
        <w:ind w:left="480" w:hangingChars="150" w:hanging="480"/>
        <w:jc w:val="both"/>
        <w:rPr>
          <w:rFonts w:ascii="標楷體" w:eastAsia="標楷體" w:hAnsi="標楷體" w:cs="Times New Roman"/>
          <w:sz w:val="32"/>
          <w:szCs w:val="24"/>
        </w:rPr>
      </w:pPr>
      <w:r w:rsidRPr="007564E0">
        <w:rPr>
          <w:rFonts w:ascii="標楷體" w:eastAsia="標楷體" w:hAnsi="標楷體" w:cs="Times New Roman" w:hint="eastAsia"/>
          <w:sz w:val="32"/>
          <w:szCs w:val="24"/>
        </w:rPr>
        <w:t>(</w:t>
      </w:r>
      <w:r w:rsidR="007564E0" w:rsidRPr="007564E0">
        <w:rPr>
          <w:rFonts w:ascii="標楷體" w:eastAsia="標楷體" w:hAnsi="標楷體" w:cs="Times New Roman" w:hint="eastAsia"/>
          <w:sz w:val="32"/>
          <w:szCs w:val="24"/>
        </w:rPr>
        <w:t>2</w:t>
      </w:r>
      <w:r w:rsidRPr="007564E0">
        <w:rPr>
          <w:rFonts w:ascii="標楷體" w:eastAsia="標楷體" w:hAnsi="標楷體" w:cs="Times New Roman" w:hint="eastAsia"/>
          <w:sz w:val="32"/>
          <w:szCs w:val="24"/>
        </w:rPr>
        <w:t>)臺灣省政府85年接管之草山</w:t>
      </w:r>
      <w:proofErr w:type="gramStart"/>
      <w:r w:rsidRPr="007564E0">
        <w:rPr>
          <w:rFonts w:ascii="標楷體" w:eastAsia="標楷體" w:hAnsi="標楷體" w:cs="Times New Roman" w:hint="eastAsia"/>
          <w:sz w:val="32"/>
          <w:szCs w:val="24"/>
        </w:rPr>
        <w:t>御</w:t>
      </w:r>
      <w:proofErr w:type="gramEnd"/>
      <w:r w:rsidRPr="007564E0">
        <w:rPr>
          <w:rFonts w:ascii="標楷體" w:eastAsia="標楷體" w:hAnsi="標楷體" w:cs="Times New Roman" w:hint="eastAsia"/>
          <w:sz w:val="32"/>
          <w:szCs w:val="24"/>
        </w:rPr>
        <w:t>賓館面積783.79平方公尺，該館位於陽明山國家公園風景區，草山</w:t>
      </w:r>
      <w:proofErr w:type="gramStart"/>
      <w:r w:rsidRPr="007564E0">
        <w:rPr>
          <w:rFonts w:ascii="標楷體" w:eastAsia="標楷體" w:hAnsi="標楷體" w:cs="Times New Roman" w:hint="eastAsia"/>
          <w:sz w:val="32"/>
          <w:szCs w:val="24"/>
        </w:rPr>
        <w:t>御</w:t>
      </w:r>
      <w:proofErr w:type="gramEnd"/>
      <w:r w:rsidRPr="007564E0">
        <w:rPr>
          <w:rFonts w:ascii="標楷體" w:eastAsia="標楷體" w:hAnsi="標楷體" w:cs="Times New Roman" w:hint="eastAsia"/>
          <w:sz w:val="32"/>
          <w:szCs w:val="24"/>
        </w:rPr>
        <w:t>賓館係於日本大正年間興建竣工之和</w:t>
      </w:r>
      <w:proofErr w:type="gramStart"/>
      <w:r w:rsidRPr="007564E0">
        <w:rPr>
          <w:rFonts w:ascii="標楷體" w:eastAsia="標楷體" w:hAnsi="標楷體" w:cs="Times New Roman" w:hint="eastAsia"/>
          <w:sz w:val="32"/>
          <w:szCs w:val="24"/>
        </w:rPr>
        <w:t>洋混合式</w:t>
      </w:r>
      <w:proofErr w:type="gramEnd"/>
      <w:r w:rsidRPr="007564E0">
        <w:rPr>
          <w:rFonts w:ascii="標楷體" w:eastAsia="標楷體" w:hAnsi="標楷體" w:cs="Times New Roman" w:hint="eastAsia"/>
          <w:sz w:val="32"/>
          <w:szCs w:val="24"/>
        </w:rPr>
        <w:t>風格建物，於87年經臺北市政府公告指定為直轄市定古蹟，由臺灣省政府任管理人，以臺北市政府為主管機關，目前閒置待修復，甚至被形容為「廢墟」，並無具體保存、修復等使用規劃。</w:t>
      </w:r>
    </w:p>
    <w:p w:rsidR="00546A55" w:rsidRDefault="00B1475D" w:rsidP="007564E0">
      <w:pPr>
        <w:snapToGrid w:val="0"/>
        <w:spacing w:line="480" w:lineRule="exact"/>
        <w:ind w:leftChars="200" w:left="480" w:rightChars="-5" w:right="-12" w:firstLineChars="200" w:firstLine="640"/>
        <w:jc w:val="both"/>
        <w:rPr>
          <w:rFonts w:ascii="標楷體" w:eastAsia="標楷體" w:hAnsi="標楷體" w:cs="Times New Roman"/>
          <w:sz w:val="32"/>
          <w:szCs w:val="32"/>
        </w:rPr>
      </w:pPr>
      <w:r w:rsidRPr="007564E0">
        <w:rPr>
          <w:rFonts w:ascii="標楷體" w:eastAsia="標楷體" w:hAnsi="標楷體" w:cs="Times New Roman" w:hint="eastAsia"/>
          <w:sz w:val="32"/>
          <w:szCs w:val="24"/>
        </w:rPr>
        <w:t>臺</w:t>
      </w:r>
      <w:r w:rsidR="00546A55" w:rsidRPr="00546A55">
        <w:rPr>
          <w:rFonts w:ascii="標楷體" w:eastAsia="標楷體" w:hAnsi="標楷體" w:cs="Times New Roman" w:hint="eastAsia"/>
          <w:sz w:val="32"/>
          <w:szCs w:val="32"/>
          <w:lang w:eastAsia="x-none"/>
        </w:rPr>
        <w:t>灣省精省以後，逐步轉型並縮減規模與員額，鑒於原</w:t>
      </w:r>
      <w:r w:rsidRPr="007564E0">
        <w:rPr>
          <w:rFonts w:ascii="標楷體" w:eastAsia="標楷體" w:hAnsi="標楷體" w:cs="Times New Roman" w:hint="eastAsia"/>
          <w:sz w:val="32"/>
          <w:szCs w:val="24"/>
        </w:rPr>
        <w:t>臺</w:t>
      </w:r>
      <w:r w:rsidR="00546A55" w:rsidRPr="00546A55">
        <w:rPr>
          <w:rFonts w:ascii="標楷體" w:eastAsia="標楷體" w:hAnsi="標楷體" w:cs="Times New Roman" w:hint="eastAsia"/>
          <w:sz w:val="32"/>
          <w:szCs w:val="32"/>
          <w:lang w:eastAsia="x-none"/>
        </w:rPr>
        <w:t>灣省政府之業務已逐漸移交其他政府單位，草山</w:t>
      </w:r>
      <w:proofErr w:type="gramStart"/>
      <w:r w:rsidR="00546A55" w:rsidRPr="00546A55">
        <w:rPr>
          <w:rFonts w:ascii="標楷體" w:eastAsia="標楷體" w:hAnsi="標楷體" w:cs="Times New Roman" w:hint="eastAsia"/>
          <w:sz w:val="32"/>
          <w:szCs w:val="32"/>
          <w:lang w:eastAsia="x-none"/>
        </w:rPr>
        <w:t>御</w:t>
      </w:r>
      <w:proofErr w:type="gramEnd"/>
      <w:r w:rsidR="00546A55" w:rsidRPr="00546A55">
        <w:rPr>
          <w:rFonts w:ascii="標楷體" w:eastAsia="標楷體" w:hAnsi="標楷體" w:cs="Times New Roman" w:hint="eastAsia"/>
          <w:sz w:val="32"/>
          <w:szCs w:val="32"/>
          <w:lang w:eastAsia="x-none"/>
        </w:rPr>
        <w:t>賓館並非自始屬臺灣省政府所有建物，且就地理位置考量，草山</w:t>
      </w:r>
      <w:proofErr w:type="gramStart"/>
      <w:r w:rsidR="00546A55" w:rsidRPr="00546A55">
        <w:rPr>
          <w:rFonts w:ascii="標楷體" w:eastAsia="標楷體" w:hAnsi="標楷體" w:cs="Times New Roman" w:hint="eastAsia"/>
          <w:sz w:val="32"/>
          <w:szCs w:val="32"/>
          <w:lang w:eastAsia="x-none"/>
        </w:rPr>
        <w:t>御</w:t>
      </w:r>
      <w:proofErr w:type="gramEnd"/>
      <w:r w:rsidR="00546A55" w:rsidRPr="00546A55">
        <w:rPr>
          <w:rFonts w:ascii="標楷體" w:eastAsia="標楷體" w:hAnsi="標楷體" w:cs="Times New Roman" w:hint="eastAsia"/>
          <w:sz w:val="32"/>
          <w:szCs w:val="32"/>
          <w:lang w:eastAsia="x-none"/>
        </w:rPr>
        <w:t>賓館與青田街宿舍位於台北市，並非省府管轄範圍，實在不宜由</w:t>
      </w:r>
      <w:r w:rsidRPr="007564E0">
        <w:rPr>
          <w:rFonts w:ascii="標楷體" w:eastAsia="標楷體" w:hAnsi="標楷體" w:cs="Times New Roman" w:hint="eastAsia"/>
          <w:sz w:val="32"/>
          <w:szCs w:val="24"/>
        </w:rPr>
        <w:t>臺</w:t>
      </w:r>
      <w:r w:rsidR="00546A55" w:rsidRPr="00546A55">
        <w:rPr>
          <w:rFonts w:ascii="標楷體" w:eastAsia="標楷體" w:hAnsi="標楷體" w:cs="Times New Roman" w:hint="eastAsia"/>
          <w:sz w:val="32"/>
          <w:szCs w:val="32"/>
          <w:lang w:eastAsia="x-none"/>
        </w:rPr>
        <w:t>灣省政府編預算維護管理。近年雖然</w:t>
      </w:r>
      <w:r w:rsidRPr="007564E0">
        <w:rPr>
          <w:rFonts w:ascii="標楷體" w:eastAsia="標楷體" w:hAnsi="標楷體" w:cs="Times New Roman" w:hint="eastAsia"/>
          <w:sz w:val="32"/>
          <w:szCs w:val="24"/>
        </w:rPr>
        <w:t>臺</w:t>
      </w:r>
      <w:r w:rsidR="00546A55" w:rsidRPr="00546A55">
        <w:rPr>
          <w:rFonts w:ascii="標楷體" w:eastAsia="標楷體" w:hAnsi="標楷體" w:cs="Times New Roman" w:hint="eastAsia"/>
          <w:sz w:val="32"/>
          <w:szCs w:val="32"/>
          <w:lang w:eastAsia="x-none"/>
        </w:rPr>
        <w:t>灣省政府、</w:t>
      </w:r>
      <w:r w:rsidRPr="007564E0">
        <w:rPr>
          <w:rFonts w:ascii="標楷體" w:eastAsia="標楷體" w:hAnsi="標楷體" w:cs="Times New Roman" w:hint="eastAsia"/>
          <w:sz w:val="32"/>
          <w:szCs w:val="24"/>
        </w:rPr>
        <w:t>臺</w:t>
      </w:r>
      <w:r w:rsidR="00546A55" w:rsidRPr="00546A55">
        <w:rPr>
          <w:rFonts w:ascii="標楷體" w:eastAsia="標楷體" w:hAnsi="標楷體" w:cs="Times New Roman" w:hint="eastAsia"/>
          <w:sz w:val="32"/>
          <w:szCs w:val="32"/>
          <w:lang w:eastAsia="x-none"/>
        </w:rPr>
        <w:t>北市政府就相關建物之管轄權進行協商，然此案已延宕多年未決，未見省府積極就此</w:t>
      </w:r>
      <w:proofErr w:type="gramStart"/>
      <w:r w:rsidR="00546A55" w:rsidRPr="00546A55">
        <w:rPr>
          <w:rFonts w:ascii="標楷體" w:eastAsia="標楷體" w:hAnsi="標楷體" w:cs="Times New Roman" w:hint="eastAsia"/>
          <w:sz w:val="32"/>
          <w:szCs w:val="32"/>
          <w:lang w:eastAsia="x-none"/>
        </w:rPr>
        <w:t>案妥處</w:t>
      </w:r>
      <w:proofErr w:type="gramEnd"/>
      <w:r w:rsidR="00546A55" w:rsidRPr="00546A55">
        <w:rPr>
          <w:rFonts w:ascii="標楷體" w:eastAsia="標楷體" w:hAnsi="標楷體" w:cs="Times New Roman" w:hint="eastAsia"/>
          <w:sz w:val="32"/>
          <w:szCs w:val="32"/>
          <w:lang w:eastAsia="x-none"/>
        </w:rPr>
        <w:t>，仍然年年編預算維護。</w:t>
      </w:r>
      <w:proofErr w:type="gramStart"/>
      <w:r w:rsidR="00546A55" w:rsidRPr="00546A55">
        <w:rPr>
          <w:rFonts w:ascii="標楷體" w:eastAsia="標楷體" w:hAnsi="標楷體" w:cs="Times New Roman" w:hint="eastAsia"/>
          <w:sz w:val="32"/>
          <w:szCs w:val="32"/>
          <w:lang w:eastAsia="x-none"/>
        </w:rPr>
        <w:t>爰</w:t>
      </w:r>
      <w:proofErr w:type="gramEnd"/>
      <w:r w:rsidR="00546A55" w:rsidRPr="00546A55">
        <w:rPr>
          <w:rFonts w:ascii="標楷體" w:eastAsia="標楷體" w:hAnsi="標楷體" w:cs="Times New Roman" w:hint="eastAsia"/>
          <w:sz w:val="32"/>
          <w:szCs w:val="32"/>
          <w:lang w:eastAsia="x-none"/>
        </w:rPr>
        <w:t>此，凍結</w:t>
      </w:r>
      <w:r w:rsidR="000C695D">
        <w:rPr>
          <w:rFonts w:ascii="標楷體" w:eastAsia="標楷體" w:hAnsi="標楷體" w:cs="Times New Roman" w:hint="eastAsia"/>
          <w:sz w:val="32"/>
          <w:szCs w:val="32"/>
          <w:lang w:val="x-none"/>
        </w:rPr>
        <w:t>部分</w:t>
      </w:r>
      <w:r w:rsidR="000C695D" w:rsidRPr="00546A55">
        <w:rPr>
          <w:rFonts w:ascii="標楷體" w:eastAsia="標楷體" w:hAnsi="標楷體" w:cs="Times New Roman" w:hint="eastAsia"/>
          <w:sz w:val="32"/>
          <w:szCs w:val="32"/>
          <w:lang w:val="x-none" w:eastAsia="x-none"/>
        </w:rPr>
        <w:t>預</w:t>
      </w:r>
      <w:r w:rsidR="000C695D">
        <w:rPr>
          <w:rFonts w:ascii="標楷體" w:eastAsia="標楷體" w:hAnsi="標楷體" w:cs="Times New Roman" w:hint="eastAsia"/>
          <w:sz w:val="32"/>
          <w:szCs w:val="32"/>
          <w:lang w:val="x-none"/>
        </w:rPr>
        <w:t>算</w:t>
      </w:r>
      <w:r w:rsidR="00546A55" w:rsidRPr="00546A55">
        <w:rPr>
          <w:rFonts w:ascii="標楷體" w:eastAsia="標楷體" w:hAnsi="標楷體" w:cs="Times New Roman" w:hint="eastAsia"/>
          <w:sz w:val="32"/>
          <w:szCs w:val="32"/>
          <w:lang w:eastAsia="x-none"/>
        </w:rPr>
        <w:t>，待</w:t>
      </w:r>
      <w:r w:rsidRPr="007564E0">
        <w:rPr>
          <w:rFonts w:ascii="標楷體" w:eastAsia="標楷體" w:hAnsi="標楷體" w:cs="Times New Roman" w:hint="eastAsia"/>
          <w:sz w:val="32"/>
          <w:szCs w:val="24"/>
        </w:rPr>
        <w:t>臺</w:t>
      </w:r>
      <w:r w:rsidR="00546A55" w:rsidRPr="00546A55">
        <w:rPr>
          <w:rFonts w:ascii="標楷體" w:eastAsia="標楷體" w:hAnsi="標楷體" w:cs="Times New Roman" w:hint="eastAsia"/>
          <w:sz w:val="32"/>
          <w:szCs w:val="32"/>
          <w:lang w:eastAsia="x-none"/>
        </w:rPr>
        <w:t>灣省政府就草山</w:t>
      </w:r>
      <w:proofErr w:type="gramStart"/>
      <w:r w:rsidR="00546A55" w:rsidRPr="00546A55">
        <w:rPr>
          <w:rFonts w:ascii="標楷體" w:eastAsia="標楷體" w:hAnsi="標楷體" w:cs="Times New Roman" w:hint="eastAsia"/>
          <w:sz w:val="32"/>
          <w:szCs w:val="32"/>
          <w:lang w:eastAsia="x-none"/>
        </w:rPr>
        <w:t>御</w:t>
      </w:r>
      <w:proofErr w:type="gramEnd"/>
      <w:r w:rsidR="00546A55" w:rsidRPr="00546A55">
        <w:rPr>
          <w:rFonts w:ascii="標楷體" w:eastAsia="標楷體" w:hAnsi="標楷體" w:cs="Times New Roman" w:hint="eastAsia"/>
          <w:sz w:val="32"/>
          <w:szCs w:val="32"/>
          <w:lang w:eastAsia="x-none"/>
        </w:rPr>
        <w:t>賓館移交其他政府相關單位之具體規劃與</w:t>
      </w:r>
      <w:proofErr w:type="gramStart"/>
      <w:r w:rsidR="00546A55" w:rsidRPr="00546A55">
        <w:rPr>
          <w:rFonts w:ascii="標楷體" w:eastAsia="標楷體" w:hAnsi="標楷體" w:cs="Times New Roman" w:hint="eastAsia"/>
          <w:sz w:val="32"/>
          <w:szCs w:val="32"/>
          <w:lang w:eastAsia="x-none"/>
        </w:rPr>
        <w:t>積極妥處計畫</w:t>
      </w:r>
      <w:proofErr w:type="gramEnd"/>
      <w:r w:rsidR="00546A55" w:rsidRPr="00546A55">
        <w:rPr>
          <w:rFonts w:ascii="標楷體" w:eastAsia="標楷體" w:hAnsi="標楷體" w:cs="Times New Roman" w:hint="eastAsia"/>
          <w:sz w:val="32"/>
          <w:szCs w:val="32"/>
          <w:lang w:eastAsia="x-none"/>
        </w:rPr>
        <w:t>，提出專案報告，送交立法院內政委員會，始得動支。</w:t>
      </w:r>
    </w:p>
    <w:p w:rsidR="00546A55" w:rsidRDefault="00546A55" w:rsidP="00546A55">
      <w:pPr>
        <w:snapToGrid w:val="0"/>
        <w:spacing w:line="480" w:lineRule="exact"/>
        <w:ind w:left="640" w:rightChars="-5" w:right="-12" w:hangingChars="200" w:hanging="640"/>
        <w:jc w:val="right"/>
        <w:rPr>
          <w:rFonts w:ascii="標楷體" w:eastAsia="標楷體" w:hAnsi="標楷體" w:cs="Times New Roman"/>
          <w:sz w:val="32"/>
          <w:szCs w:val="32"/>
        </w:rPr>
      </w:pPr>
      <w:r w:rsidRPr="00546A55">
        <w:rPr>
          <w:rFonts w:ascii="標楷體" w:eastAsia="標楷體" w:hAnsi="標楷體" w:cs="Times New Roman" w:hint="eastAsia"/>
          <w:sz w:val="32"/>
          <w:szCs w:val="32"/>
        </w:rPr>
        <w:t>提案人：</w:t>
      </w:r>
      <w:r>
        <w:rPr>
          <w:rFonts w:ascii="標楷體" w:eastAsia="標楷體" w:hAnsi="標楷體" w:cs="Times New Roman" w:hint="eastAsia"/>
          <w:sz w:val="32"/>
          <w:szCs w:val="32"/>
        </w:rPr>
        <w:t>林麗蟬</w:t>
      </w:r>
      <w:r w:rsidRPr="00546A55">
        <w:rPr>
          <w:rFonts w:ascii="標楷體" w:eastAsia="標楷體" w:hAnsi="標楷體" w:cs="Times New Roman" w:hint="eastAsia"/>
          <w:sz w:val="32"/>
          <w:szCs w:val="32"/>
        </w:rPr>
        <w:t xml:space="preserve">  </w:t>
      </w:r>
      <w:r>
        <w:rPr>
          <w:rFonts w:ascii="標楷體" w:eastAsia="標楷體" w:hAnsi="標楷體" w:cs="Times New Roman" w:hint="eastAsia"/>
          <w:sz w:val="32"/>
          <w:szCs w:val="32"/>
        </w:rPr>
        <w:t>陳超明</w:t>
      </w:r>
      <w:r w:rsidRPr="00546A55">
        <w:rPr>
          <w:rFonts w:ascii="標楷體" w:eastAsia="標楷體" w:hAnsi="標楷體" w:cs="Times New Roman" w:hint="eastAsia"/>
          <w:sz w:val="32"/>
          <w:szCs w:val="32"/>
        </w:rPr>
        <w:t xml:space="preserve">  </w:t>
      </w:r>
      <w:r>
        <w:rPr>
          <w:rFonts w:ascii="標楷體" w:eastAsia="標楷體" w:hAnsi="標楷體" w:cs="Times New Roman" w:hint="eastAsia"/>
          <w:sz w:val="32"/>
          <w:szCs w:val="32"/>
        </w:rPr>
        <w:t>楊鎮</w:t>
      </w:r>
      <w:proofErr w:type="gramStart"/>
      <w:r>
        <w:rPr>
          <w:rFonts w:ascii="標楷體" w:eastAsia="標楷體" w:hAnsi="標楷體" w:cs="Times New Roman" w:hint="eastAsia"/>
          <w:sz w:val="32"/>
          <w:szCs w:val="32"/>
        </w:rPr>
        <w:t>浯</w:t>
      </w:r>
      <w:proofErr w:type="gramEnd"/>
    </w:p>
    <w:p w:rsidR="00B1475D" w:rsidRPr="003A269A" w:rsidRDefault="006C7131" w:rsidP="00B1475D">
      <w:pPr>
        <w:widowControl/>
        <w:spacing w:line="480" w:lineRule="exact"/>
        <w:ind w:left="320" w:hangingChars="100" w:hanging="320"/>
      </w:pPr>
      <w:r w:rsidRPr="003A269A">
        <w:rPr>
          <w:rFonts w:ascii="標楷體" w:eastAsia="標楷體" w:hAnsi="標楷體" w:cs="Times New Roman" w:hint="eastAsia"/>
          <w:sz w:val="32"/>
          <w:szCs w:val="24"/>
        </w:rPr>
        <w:t>2.臺灣省政府</w:t>
      </w:r>
      <w:proofErr w:type="gramStart"/>
      <w:r w:rsidRPr="003A269A">
        <w:rPr>
          <w:rFonts w:ascii="標楷體" w:eastAsia="標楷體" w:hAnsi="標楷體" w:cs="Times New Roman" w:hint="eastAsia"/>
          <w:sz w:val="32"/>
          <w:szCs w:val="24"/>
        </w:rPr>
        <w:t>106</w:t>
      </w:r>
      <w:proofErr w:type="gramEnd"/>
      <w:r w:rsidRPr="003A269A">
        <w:rPr>
          <w:rFonts w:ascii="標楷體" w:eastAsia="標楷體" w:hAnsi="標楷體" w:cs="Times New Roman" w:hint="eastAsia"/>
          <w:sz w:val="32"/>
          <w:szCs w:val="24"/>
        </w:rPr>
        <w:t>年度單位預算第2目「施政業務」項下</w:t>
      </w:r>
      <w:r w:rsidR="00B1475D" w:rsidRPr="003A269A">
        <w:rPr>
          <w:rFonts w:ascii="標楷體" w:eastAsia="標楷體" w:hAnsi="標楷體" w:cs="Times New Roman" w:hint="eastAsia"/>
          <w:sz w:val="32"/>
          <w:szCs w:val="24"/>
        </w:rPr>
        <w:t>，凍結</w:t>
      </w:r>
      <w:proofErr w:type="gramStart"/>
      <w:r w:rsidR="00B1475D" w:rsidRPr="003A269A">
        <w:rPr>
          <w:rFonts w:ascii="標楷體" w:eastAsia="標楷體" w:hAnsi="標楷體" w:cs="Times New Roman" w:hint="eastAsia"/>
          <w:sz w:val="32"/>
          <w:szCs w:val="24"/>
        </w:rPr>
        <w:t>4成</w:t>
      </w:r>
      <w:proofErr w:type="gramEnd"/>
      <w:r w:rsidR="00B1475D" w:rsidRPr="003A269A">
        <w:rPr>
          <w:rFonts w:ascii="標楷體" w:eastAsia="標楷體" w:hAnsi="標楷體" w:cs="Times New Roman" w:hint="eastAsia"/>
          <w:sz w:val="32"/>
          <w:szCs w:val="24"/>
        </w:rPr>
        <w:t>，</w:t>
      </w:r>
      <w:proofErr w:type="gramStart"/>
      <w:r w:rsidR="00B1475D" w:rsidRPr="003A269A">
        <w:rPr>
          <w:rFonts w:ascii="標楷體" w:eastAsia="標楷體" w:hAnsi="標楷體" w:cs="Times New Roman" w:hint="eastAsia"/>
          <w:sz w:val="32"/>
          <w:szCs w:val="24"/>
        </w:rPr>
        <w:t>俟</w:t>
      </w:r>
      <w:proofErr w:type="gramEnd"/>
      <w:r w:rsidR="00B1475D" w:rsidRPr="003A269A">
        <w:rPr>
          <w:rFonts w:ascii="標楷體" w:eastAsia="標楷體" w:hAnsi="標楷體" w:cs="Times New Roman" w:hint="eastAsia"/>
          <w:sz w:val="32"/>
          <w:szCs w:val="24"/>
        </w:rPr>
        <w:t>臺灣省政府就下列各案向立法院內政委員會提出專案報告並經同意後，始得動支。</w:t>
      </w:r>
    </w:p>
    <w:p w:rsidR="00A26AF9" w:rsidRPr="00B1475D" w:rsidRDefault="00D91D4F" w:rsidP="00B1475D">
      <w:pPr>
        <w:widowControl/>
        <w:spacing w:line="480" w:lineRule="exact"/>
        <w:ind w:left="480" w:hangingChars="150" w:hanging="480"/>
        <w:jc w:val="both"/>
        <w:rPr>
          <w:rFonts w:ascii="標楷體" w:eastAsia="標楷體" w:hAnsi="標楷體" w:cs="Times New Roman"/>
          <w:sz w:val="32"/>
          <w:szCs w:val="24"/>
        </w:rPr>
      </w:pPr>
      <w:r w:rsidRPr="00B1475D">
        <w:rPr>
          <w:rFonts w:ascii="標楷體" w:eastAsia="標楷體" w:hAnsi="標楷體" w:cs="Times New Roman" w:hint="eastAsia"/>
          <w:sz w:val="32"/>
          <w:szCs w:val="24"/>
        </w:rPr>
        <w:t>（</w:t>
      </w:r>
      <w:r w:rsidR="00B1475D" w:rsidRPr="00B1475D">
        <w:rPr>
          <w:rFonts w:ascii="標楷體" w:eastAsia="標楷體" w:hAnsi="標楷體" w:cs="Times New Roman" w:hint="eastAsia"/>
          <w:sz w:val="32"/>
          <w:szCs w:val="24"/>
        </w:rPr>
        <w:t>1</w:t>
      </w:r>
      <w:r w:rsidRPr="00B1475D">
        <w:rPr>
          <w:rFonts w:ascii="標楷體" w:eastAsia="標楷體" w:hAnsi="標楷體" w:cs="Times New Roman" w:hint="eastAsia"/>
          <w:sz w:val="32"/>
          <w:szCs w:val="24"/>
        </w:rPr>
        <w:t>）</w:t>
      </w:r>
      <w:r w:rsidR="00B1475D">
        <w:rPr>
          <w:rFonts w:ascii="標楷體" w:eastAsia="標楷體" w:hAnsi="標楷體" w:cs="Times New Roman" w:hint="eastAsia"/>
          <w:sz w:val="32"/>
          <w:szCs w:val="24"/>
        </w:rPr>
        <w:t>臺</w:t>
      </w:r>
      <w:r w:rsidR="00A26AF9" w:rsidRPr="00B1475D">
        <w:rPr>
          <w:rFonts w:ascii="標楷體" w:eastAsia="標楷體" w:hAnsi="標楷體" w:cs="Times New Roman" w:hint="eastAsia"/>
          <w:sz w:val="32"/>
          <w:szCs w:val="24"/>
        </w:rPr>
        <w:t>灣省政府「施政業務」之計畫內容中，包含監督各縣市民政、社會行政、衛生環保、農業、交通、財政、教文資料等自治事項，</w:t>
      </w:r>
      <w:r w:rsidR="00B1475D">
        <w:rPr>
          <w:rFonts w:ascii="標楷體" w:eastAsia="標楷體" w:hAnsi="標楷體" w:cs="Times New Roman" w:hint="eastAsia"/>
          <w:sz w:val="32"/>
          <w:szCs w:val="24"/>
        </w:rPr>
        <w:t>惟</w:t>
      </w:r>
      <w:r w:rsidR="00A26AF9" w:rsidRPr="00B1475D">
        <w:rPr>
          <w:rFonts w:ascii="標楷體" w:eastAsia="標楷體" w:hAnsi="標楷體" w:cs="Times New Roman" w:hint="eastAsia"/>
          <w:sz w:val="32"/>
          <w:szCs w:val="24"/>
        </w:rPr>
        <w:t>各縣市政府於前述政策皆已達到充分自治，省政府為何要再編列此筆預算，</w:t>
      </w:r>
      <w:proofErr w:type="gramStart"/>
      <w:r w:rsidR="00A26AF9" w:rsidRPr="00B1475D">
        <w:rPr>
          <w:rFonts w:ascii="標楷體" w:eastAsia="標楷體" w:hAnsi="標楷體" w:cs="Times New Roman" w:hint="eastAsia"/>
          <w:sz w:val="32"/>
          <w:szCs w:val="24"/>
        </w:rPr>
        <w:t>爰</w:t>
      </w:r>
      <w:proofErr w:type="gramEnd"/>
      <w:r w:rsidR="00A26AF9" w:rsidRPr="00B1475D">
        <w:rPr>
          <w:rFonts w:ascii="標楷體" w:eastAsia="標楷體" w:hAnsi="標楷體" w:cs="Times New Roman" w:hint="eastAsia"/>
          <w:sz w:val="32"/>
          <w:szCs w:val="24"/>
        </w:rPr>
        <w:t>凍結</w:t>
      </w:r>
      <w:r w:rsidR="000C695D">
        <w:rPr>
          <w:rFonts w:ascii="標楷體" w:eastAsia="標楷體" w:hAnsi="標楷體" w:cs="Times New Roman" w:hint="eastAsia"/>
          <w:sz w:val="32"/>
          <w:szCs w:val="32"/>
          <w:lang w:val="x-none"/>
        </w:rPr>
        <w:t>部分</w:t>
      </w:r>
      <w:r w:rsidR="000C695D" w:rsidRPr="00546A55">
        <w:rPr>
          <w:rFonts w:ascii="標楷體" w:eastAsia="標楷體" w:hAnsi="標楷體" w:cs="Times New Roman" w:hint="eastAsia"/>
          <w:sz w:val="32"/>
          <w:szCs w:val="32"/>
          <w:lang w:val="x-none" w:eastAsia="x-none"/>
        </w:rPr>
        <w:t>預</w:t>
      </w:r>
      <w:r w:rsidR="000C695D">
        <w:rPr>
          <w:rFonts w:ascii="標楷體" w:eastAsia="標楷體" w:hAnsi="標楷體" w:cs="Times New Roman" w:hint="eastAsia"/>
          <w:sz w:val="32"/>
          <w:szCs w:val="32"/>
          <w:lang w:val="x-none"/>
        </w:rPr>
        <w:t>算</w:t>
      </w:r>
      <w:r w:rsidR="00A26AF9" w:rsidRPr="00B1475D">
        <w:rPr>
          <w:rFonts w:ascii="標楷體" w:eastAsia="標楷體" w:hAnsi="標楷體" w:cs="Times New Roman" w:hint="eastAsia"/>
          <w:sz w:val="32"/>
          <w:szCs w:val="24"/>
        </w:rPr>
        <w:t>，</w:t>
      </w:r>
      <w:proofErr w:type="gramStart"/>
      <w:r w:rsidR="00A26AF9" w:rsidRPr="00B1475D">
        <w:rPr>
          <w:rFonts w:ascii="標楷體" w:eastAsia="標楷體" w:hAnsi="標楷體" w:cs="Times New Roman" w:hint="eastAsia"/>
          <w:sz w:val="32"/>
          <w:szCs w:val="24"/>
        </w:rPr>
        <w:t>俟</w:t>
      </w:r>
      <w:proofErr w:type="gramEnd"/>
      <w:r w:rsidR="00B1475D">
        <w:rPr>
          <w:rFonts w:ascii="標楷體" w:eastAsia="標楷體" w:hAnsi="標楷體" w:cs="Times New Roman" w:hint="eastAsia"/>
          <w:sz w:val="32"/>
          <w:szCs w:val="24"/>
        </w:rPr>
        <w:t>臺</w:t>
      </w:r>
      <w:r w:rsidR="00A26AF9" w:rsidRPr="00B1475D">
        <w:rPr>
          <w:rFonts w:ascii="標楷體" w:eastAsia="標楷體" w:hAnsi="標楷體" w:cs="Times New Roman" w:hint="eastAsia"/>
          <w:sz w:val="32"/>
          <w:szCs w:val="24"/>
        </w:rPr>
        <w:t>灣省政府向內政委員會報告說明並經同意後，始得動支。</w:t>
      </w:r>
    </w:p>
    <w:p w:rsidR="00D91D4F" w:rsidRPr="003A269A" w:rsidRDefault="000C695D" w:rsidP="000C695D">
      <w:pPr>
        <w:snapToGrid w:val="0"/>
        <w:spacing w:line="480" w:lineRule="exact"/>
        <w:ind w:rightChars="-5" w:right="-12"/>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3A269A" w:rsidRPr="003A269A">
        <w:rPr>
          <w:rFonts w:ascii="標楷體" w:eastAsia="標楷體" w:hAnsi="標楷體" w:cs="Times New Roman" w:hint="eastAsia"/>
          <w:sz w:val="32"/>
          <w:szCs w:val="32"/>
        </w:rPr>
        <w:t>提案人：陳怡潔</w:t>
      </w:r>
    </w:p>
    <w:p w:rsidR="003A269A" w:rsidRPr="003A269A" w:rsidRDefault="003A269A" w:rsidP="003A269A">
      <w:pPr>
        <w:snapToGrid w:val="0"/>
        <w:spacing w:line="480" w:lineRule="exact"/>
        <w:ind w:left="640" w:rightChars="-5" w:right="-12" w:hangingChars="200" w:hanging="640"/>
        <w:jc w:val="right"/>
        <w:rPr>
          <w:rFonts w:ascii="標楷體" w:eastAsia="標楷體" w:hAnsi="標楷體" w:cs="Times New Roman"/>
          <w:sz w:val="32"/>
          <w:szCs w:val="32"/>
        </w:rPr>
      </w:pPr>
      <w:r w:rsidRPr="003A269A">
        <w:rPr>
          <w:rFonts w:ascii="標楷體" w:eastAsia="標楷體" w:hAnsi="標楷體" w:cs="Times New Roman" w:hint="eastAsia"/>
          <w:sz w:val="32"/>
          <w:szCs w:val="32"/>
        </w:rPr>
        <w:lastRenderedPageBreak/>
        <w:t>連署人：楊鎮</w:t>
      </w:r>
      <w:proofErr w:type="gramStart"/>
      <w:r w:rsidRPr="003A269A">
        <w:rPr>
          <w:rFonts w:ascii="標楷體" w:eastAsia="標楷體" w:hAnsi="標楷體" w:cs="Times New Roman" w:hint="eastAsia"/>
          <w:sz w:val="32"/>
          <w:szCs w:val="32"/>
        </w:rPr>
        <w:t>浯</w:t>
      </w:r>
      <w:proofErr w:type="gramEnd"/>
      <w:r w:rsidRPr="003A269A">
        <w:rPr>
          <w:rFonts w:ascii="標楷體" w:eastAsia="標楷體" w:hAnsi="標楷體" w:cs="Times New Roman" w:hint="eastAsia"/>
          <w:sz w:val="32"/>
          <w:szCs w:val="32"/>
        </w:rPr>
        <w:t xml:space="preserve">  林麗蟬  黃昭順</w:t>
      </w:r>
    </w:p>
    <w:p w:rsidR="00D91D4F" w:rsidRPr="00C41342" w:rsidRDefault="00D91D4F" w:rsidP="00C41342">
      <w:pPr>
        <w:snapToGrid w:val="0"/>
        <w:spacing w:line="480" w:lineRule="exact"/>
        <w:ind w:left="800" w:rightChars="-5" w:right="-12" w:hangingChars="250" w:hanging="800"/>
        <w:jc w:val="both"/>
        <w:rPr>
          <w:rFonts w:ascii="標楷體" w:eastAsia="標楷體" w:hAnsi="標楷體" w:cs="Times New Roman"/>
          <w:sz w:val="32"/>
          <w:szCs w:val="32"/>
          <w:lang w:val="x-none" w:eastAsia="x-none"/>
        </w:rPr>
      </w:pPr>
      <w:r w:rsidRPr="00C41342">
        <w:rPr>
          <w:rFonts w:ascii="標楷體" w:eastAsia="標楷體" w:hAnsi="標楷體" w:cs="Times New Roman" w:hint="eastAsia"/>
          <w:sz w:val="32"/>
          <w:szCs w:val="32"/>
          <w:lang w:val="x-none" w:eastAsia="x-none"/>
        </w:rPr>
        <w:t>(</w:t>
      </w:r>
      <w:r w:rsidR="00B1475D">
        <w:rPr>
          <w:rFonts w:ascii="標楷體" w:eastAsia="標楷體" w:hAnsi="標楷體" w:cs="Times New Roman" w:hint="eastAsia"/>
          <w:sz w:val="32"/>
          <w:szCs w:val="32"/>
          <w:lang w:val="x-none"/>
        </w:rPr>
        <w:t>2</w:t>
      </w:r>
      <w:proofErr w:type="gramStart"/>
      <w:r w:rsidR="00A26AF9" w:rsidRPr="00C41342">
        <w:rPr>
          <w:rFonts w:ascii="標楷體" w:eastAsia="標楷體" w:hAnsi="標楷體" w:cs="Times New Roman" w:hint="eastAsia"/>
          <w:sz w:val="32"/>
          <w:szCs w:val="32"/>
          <w:lang w:val="x-none" w:eastAsia="x-none"/>
        </w:rPr>
        <w:t>）</w:t>
      </w:r>
      <w:proofErr w:type="gramEnd"/>
      <w:r w:rsidR="00B1475D">
        <w:rPr>
          <w:rFonts w:ascii="標楷體" w:eastAsia="標楷體" w:hAnsi="標楷體" w:cs="Times New Roman" w:hint="eastAsia"/>
          <w:sz w:val="32"/>
          <w:szCs w:val="32"/>
          <w:lang w:val="x-none"/>
        </w:rPr>
        <w:t>臺</w:t>
      </w:r>
      <w:r w:rsidRPr="00C41342">
        <w:rPr>
          <w:rFonts w:ascii="標楷體" w:eastAsia="標楷體" w:hAnsi="標楷體" w:cs="Times New Roman" w:hint="eastAsia"/>
          <w:sz w:val="32"/>
          <w:szCs w:val="32"/>
          <w:lang w:val="x-none" w:eastAsia="x-none"/>
        </w:rPr>
        <w:t>灣省精省以後，逐步轉型並縮減規模與員額，鑒於原</w:t>
      </w:r>
      <w:r w:rsidR="00B1475D">
        <w:rPr>
          <w:rFonts w:ascii="標楷體" w:eastAsia="標楷體" w:hAnsi="標楷體" w:cs="Times New Roman" w:hint="eastAsia"/>
          <w:sz w:val="32"/>
          <w:szCs w:val="32"/>
          <w:lang w:val="x-none"/>
        </w:rPr>
        <w:t>臺</w:t>
      </w:r>
      <w:r w:rsidRPr="00C41342">
        <w:rPr>
          <w:rFonts w:ascii="標楷體" w:eastAsia="標楷體" w:hAnsi="標楷體" w:cs="Times New Roman" w:hint="eastAsia"/>
          <w:sz w:val="32"/>
          <w:szCs w:val="32"/>
          <w:lang w:val="x-none" w:eastAsia="x-none"/>
        </w:rPr>
        <w:t>灣省政府之業務已逐漸移交其他政府單位，應該重新思考省府之定位，從</w:t>
      </w:r>
      <w:r w:rsidR="00B1475D">
        <w:rPr>
          <w:rFonts w:ascii="標楷體" w:eastAsia="標楷體" w:hAnsi="標楷體" w:cs="Times New Roman" w:hint="eastAsia"/>
          <w:sz w:val="32"/>
          <w:szCs w:val="32"/>
          <w:lang w:val="x-none"/>
        </w:rPr>
        <w:t>臺</w:t>
      </w:r>
      <w:r w:rsidRPr="00C41342">
        <w:rPr>
          <w:rFonts w:ascii="標楷體" w:eastAsia="標楷體" w:hAnsi="標楷體" w:cs="Times New Roman" w:hint="eastAsia"/>
          <w:sz w:val="32"/>
          <w:szCs w:val="32"/>
          <w:lang w:val="x-none" w:eastAsia="x-none"/>
        </w:rPr>
        <w:t>灣省政府</w:t>
      </w:r>
      <w:proofErr w:type="gramStart"/>
      <w:r w:rsidRPr="00C41342">
        <w:rPr>
          <w:rFonts w:ascii="標楷體" w:eastAsia="標楷體" w:hAnsi="標楷體" w:cs="Times New Roman" w:hint="eastAsia"/>
          <w:sz w:val="32"/>
          <w:szCs w:val="32"/>
          <w:lang w:val="x-none" w:eastAsia="x-none"/>
        </w:rPr>
        <w:t>105</w:t>
      </w:r>
      <w:proofErr w:type="gramEnd"/>
      <w:r w:rsidRPr="00C41342">
        <w:rPr>
          <w:rFonts w:ascii="標楷體" w:eastAsia="標楷體" w:hAnsi="標楷體" w:cs="Times New Roman" w:hint="eastAsia"/>
          <w:sz w:val="32"/>
          <w:szCs w:val="32"/>
          <w:lang w:val="x-none" w:eastAsia="x-none"/>
        </w:rPr>
        <w:t>年度施政目標與重點及</w:t>
      </w:r>
      <w:proofErr w:type="gramStart"/>
      <w:r w:rsidRPr="00C41342">
        <w:rPr>
          <w:rFonts w:ascii="標楷體" w:eastAsia="標楷體" w:hAnsi="標楷體" w:cs="Times New Roman" w:hint="eastAsia"/>
          <w:sz w:val="32"/>
          <w:szCs w:val="32"/>
          <w:lang w:val="x-none" w:eastAsia="x-none"/>
        </w:rPr>
        <w:t>104</w:t>
      </w:r>
      <w:proofErr w:type="gramEnd"/>
      <w:r w:rsidRPr="00C41342">
        <w:rPr>
          <w:rFonts w:ascii="標楷體" w:eastAsia="標楷體" w:hAnsi="標楷體" w:cs="Times New Roman" w:hint="eastAsia"/>
          <w:sz w:val="32"/>
          <w:szCs w:val="32"/>
          <w:lang w:val="x-none" w:eastAsia="x-none"/>
        </w:rPr>
        <w:t>年度施政績效報告觀察，省政府辦理大量教育文化、藝文推廣及史料保存相關業務，顯示</w:t>
      </w:r>
      <w:r w:rsidR="00B1475D">
        <w:rPr>
          <w:rFonts w:ascii="標楷體" w:eastAsia="標楷體" w:hAnsi="標楷體" w:cs="Times New Roman" w:hint="eastAsia"/>
          <w:sz w:val="32"/>
          <w:szCs w:val="32"/>
          <w:lang w:val="x-none"/>
        </w:rPr>
        <w:t>臺</w:t>
      </w:r>
      <w:r w:rsidRPr="00C41342">
        <w:rPr>
          <w:rFonts w:ascii="標楷體" w:eastAsia="標楷體" w:hAnsi="標楷體" w:cs="Times New Roman" w:hint="eastAsia"/>
          <w:sz w:val="32"/>
          <w:szCs w:val="32"/>
          <w:lang w:val="x-none" w:eastAsia="x-none"/>
        </w:rPr>
        <w:t>灣省政府在最低限度的業務運作上，應逐漸朝向補充中央或地方政府之不足、關懷弱勢及少數族群或推廣文教業務。</w:t>
      </w:r>
    </w:p>
    <w:p w:rsidR="00D91D4F" w:rsidRPr="00D91D4F" w:rsidRDefault="00D91D4F" w:rsidP="00D91D4F">
      <w:pPr>
        <w:snapToGrid w:val="0"/>
        <w:spacing w:line="480" w:lineRule="exact"/>
        <w:ind w:leftChars="300" w:left="720" w:rightChars="-5" w:right="-12" w:firstLineChars="200" w:firstLine="640"/>
        <w:jc w:val="both"/>
        <w:rPr>
          <w:rFonts w:ascii="標楷體" w:eastAsia="標楷體" w:hAnsi="標楷體" w:cs="Times New Roman"/>
          <w:sz w:val="32"/>
          <w:szCs w:val="32"/>
          <w:lang w:eastAsia="x-none"/>
        </w:rPr>
      </w:pPr>
      <w:r w:rsidRPr="00D91D4F">
        <w:rPr>
          <w:rFonts w:ascii="標楷體" w:eastAsia="標楷體" w:hAnsi="標楷體" w:cs="Times New Roman" w:hint="eastAsia"/>
          <w:sz w:val="32"/>
          <w:szCs w:val="32"/>
          <w:lang w:eastAsia="x-none"/>
        </w:rPr>
        <w:t>查</w:t>
      </w:r>
      <w:proofErr w:type="gramStart"/>
      <w:r w:rsidRPr="00D91D4F">
        <w:rPr>
          <w:rFonts w:ascii="標楷體" w:eastAsia="標楷體" w:hAnsi="標楷體" w:cs="Times New Roman" w:hint="eastAsia"/>
          <w:sz w:val="32"/>
          <w:szCs w:val="32"/>
          <w:lang w:eastAsia="x-none"/>
        </w:rPr>
        <w:t>104</w:t>
      </w:r>
      <w:proofErr w:type="gramEnd"/>
      <w:r w:rsidRPr="00D91D4F">
        <w:rPr>
          <w:rFonts w:ascii="標楷體" w:eastAsia="標楷體" w:hAnsi="標楷體" w:cs="Times New Roman" w:hint="eastAsia"/>
          <w:sz w:val="32"/>
          <w:szCs w:val="32"/>
          <w:lang w:eastAsia="x-none"/>
        </w:rPr>
        <w:t>年度施政績效報告中，省政府所舉辦之「</w:t>
      </w:r>
      <w:r w:rsidR="00B1475D">
        <w:rPr>
          <w:rFonts w:ascii="標楷體" w:eastAsia="標楷體" w:hAnsi="標楷體" w:cs="Times New Roman" w:hint="eastAsia"/>
          <w:sz w:val="32"/>
          <w:szCs w:val="32"/>
        </w:rPr>
        <w:t>臺</w:t>
      </w:r>
      <w:r w:rsidRPr="00D91D4F">
        <w:rPr>
          <w:rFonts w:ascii="標楷體" w:eastAsia="標楷體" w:hAnsi="標楷體" w:cs="Times New Roman" w:hint="eastAsia"/>
          <w:sz w:val="32"/>
          <w:szCs w:val="32"/>
          <w:lang w:eastAsia="x-none"/>
        </w:rPr>
        <w:t>灣新住民的文化差異」講座，竟被列入「辦理藝文推廣活動」之活動成果，兩者旨趣相差甚遠，且省府舉辦原住民相關活動吸引近千人參加，新住民講座僅不到百人，105年之年度施政目標中，也未見多元文化之推廣，顯有從省府人員之文化敏感度及省府定位重新檢討之必要。</w:t>
      </w:r>
    </w:p>
    <w:p w:rsidR="00D91D4F" w:rsidRDefault="00D91D4F" w:rsidP="00D91D4F">
      <w:pPr>
        <w:snapToGrid w:val="0"/>
        <w:spacing w:line="480" w:lineRule="exact"/>
        <w:ind w:leftChars="300" w:left="720" w:rightChars="-5" w:right="-12" w:firstLineChars="200" w:firstLine="640"/>
        <w:jc w:val="both"/>
        <w:rPr>
          <w:rFonts w:ascii="標楷體" w:eastAsia="標楷體" w:hAnsi="標楷體" w:cs="Times New Roman"/>
          <w:sz w:val="32"/>
          <w:szCs w:val="32"/>
        </w:rPr>
      </w:pPr>
      <w:r w:rsidRPr="00D91D4F">
        <w:rPr>
          <w:rFonts w:ascii="標楷體" w:eastAsia="標楷體" w:hAnsi="標楷體" w:cs="Times New Roman" w:hint="eastAsia"/>
          <w:sz w:val="32"/>
          <w:szCs w:val="32"/>
          <w:lang w:eastAsia="x-none"/>
        </w:rPr>
        <w:t>爰此，凍結</w:t>
      </w:r>
      <w:r w:rsidR="000C695D">
        <w:rPr>
          <w:rFonts w:ascii="標楷體" w:eastAsia="標楷體" w:hAnsi="標楷體" w:cs="Times New Roman" w:hint="eastAsia"/>
          <w:sz w:val="32"/>
          <w:szCs w:val="32"/>
          <w:lang w:val="x-none"/>
        </w:rPr>
        <w:t>部分</w:t>
      </w:r>
      <w:r w:rsidR="000C695D" w:rsidRPr="00546A55">
        <w:rPr>
          <w:rFonts w:ascii="標楷體" w:eastAsia="標楷體" w:hAnsi="標楷體" w:cs="Times New Roman" w:hint="eastAsia"/>
          <w:sz w:val="32"/>
          <w:szCs w:val="32"/>
          <w:lang w:val="x-none" w:eastAsia="x-none"/>
        </w:rPr>
        <w:t>預</w:t>
      </w:r>
      <w:r w:rsidR="000C695D">
        <w:rPr>
          <w:rFonts w:ascii="標楷體" w:eastAsia="標楷體" w:hAnsi="標楷體" w:cs="Times New Roman" w:hint="eastAsia"/>
          <w:sz w:val="32"/>
          <w:szCs w:val="32"/>
          <w:lang w:val="x-none"/>
        </w:rPr>
        <w:t>算</w:t>
      </w:r>
      <w:r w:rsidRPr="00D91D4F">
        <w:rPr>
          <w:rFonts w:ascii="標楷體" w:eastAsia="標楷體" w:hAnsi="標楷體" w:cs="Times New Roman" w:hint="eastAsia"/>
          <w:sz w:val="32"/>
          <w:szCs w:val="32"/>
          <w:lang w:eastAsia="x-none"/>
        </w:rPr>
        <w:t>，待</w:t>
      </w:r>
      <w:r w:rsidR="00B1475D">
        <w:rPr>
          <w:rFonts w:ascii="標楷體" w:eastAsia="標楷體" w:hAnsi="標楷體" w:cs="Times New Roman" w:hint="eastAsia"/>
          <w:sz w:val="32"/>
          <w:szCs w:val="32"/>
        </w:rPr>
        <w:t>臺</w:t>
      </w:r>
      <w:r w:rsidRPr="00D91D4F">
        <w:rPr>
          <w:rFonts w:ascii="標楷體" w:eastAsia="標楷體" w:hAnsi="標楷體" w:cs="Times New Roman" w:hint="eastAsia"/>
          <w:sz w:val="32"/>
          <w:szCs w:val="32"/>
          <w:lang w:eastAsia="x-none"/>
        </w:rPr>
        <w:t>灣省政府提出如何輔助中央及地方政府推廣多元文化及關懷少數族群之專案報告，送交立法院內政委員會，始得動支。</w:t>
      </w:r>
    </w:p>
    <w:p w:rsidR="00D91D4F" w:rsidRDefault="000C695D" w:rsidP="000C695D">
      <w:pPr>
        <w:snapToGrid w:val="0"/>
        <w:spacing w:line="480" w:lineRule="exact"/>
        <w:ind w:rightChars="-5" w:right="-12"/>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D91D4F" w:rsidRPr="00D91D4F">
        <w:rPr>
          <w:rFonts w:ascii="標楷體" w:eastAsia="標楷體" w:hAnsi="標楷體" w:cs="Times New Roman" w:hint="eastAsia"/>
          <w:sz w:val="32"/>
          <w:szCs w:val="32"/>
        </w:rPr>
        <w:t>提案人：林麗蟬</w:t>
      </w:r>
    </w:p>
    <w:p w:rsidR="00D91D4F" w:rsidRPr="00D91D4F" w:rsidRDefault="00D91D4F" w:rsidP="00D91D4F">
      <w:pPr>
        <w:snapToGrid w:val="0"/>
        <w:spacing w:line="480" w:lineRule="exact"/>
        <w:ind w:leftChars="300" w:left="720" w:rightChars="-5" w:right="-12" w:firstLineChars="200" w:firstLine="640"/>
        <w:jc w:val="right"/>
        <w:rPr>
          <w:rFonts w:ascii="標楷體" w:eastAsia="標楷體" w:hAnsi="標楷體" w:cs="Times New Roman"/>
          <w:sz w:val="32"/>
          <w:szCs w:val="32"/>
        </w:rPr>
      </w:pPr>
      <w:r>
        <w:rPr>
          <w:rFonts w:ascii="標楷體" w:eastAsia="標楷體" w:hAnsi="標楷體" w:cs="Times New Roman" w:hint="eastAsia"/>
          <w:sz w:val="32"/>
          <w:szCs w:val="32"/>
        </w:rPr>
        <w:t>連署人：</w:t>
      </w:r>
      <w:r w:rsidRPr="00D91D4F">
        <w:rPr>
          <w:rFonts w:ascii="標楷體" w:eastAsia="標楷體" w:hAnsi="標楷體" w:cs="Times New Roman" w:hint="eastAsia"/>
          <w:sz w:val="32"/>
          <w:szCs w:val="32"/>
        </w:rPr>
        <w:t>陳超明  楊鎮</w:t>
      </w:r>
      <w:proofErr w:type="gramStart"/>
      <w:r w:rsidRPr="00D91D4F">
        <w:rPr>
          <w:rFonts w:ascii="標楷體" w:eastAsia="標楷體" w:hAnsi="標楷體" w:cs="Times New Roman" w:hint="eastAsia"/>
          <w:sz w:val="32"/>
          <w:szCs w:val="32"/>
        </w:rPr>
        <w:t>浯</w:t>
      </w:r>
      <w:proofErr w:type="gramEnd"/>
    </w:p>
    <w:p w:rsidR="00D91D4F" w:rsidRDefault="00D91D4F" w:rsidP="003A0085">
      <w:pPr>
        <w:widowControl/>
        <w:spacing w:line="480" w:lineRule="exact"/>
        <w:ind w:left="320" w:hangingChars="100" w:hanging="320"/>
        <w:rPr>
          <w:rFonts w:ascii="標楷體" w:eastAsia="標楷體" w:hAnsi="標楷體" w:cs="Times New Roman"/>
          <w:color w:val="FF0000"/>
          <w:sz w:val="32"/>
          <w:szCs w:val="24"/>
        </w:rPr>
      </w:pPr>
      <w:r w:rsidRPr="003A0085">
        <w:rPr>
          <w:rFonts w:ascii="標楷體" w:eastAsia="標楷體" w:hAnsi="標楷體" w:cs="Times New Roman" w:hint="eastAsia"/>
          <w:noProof/>
          <w:sz w:val="32"/>
          <w:szCs w:val="32"/>
        </w:rPr>
        <w:t>3.</w:t>
      </w:r>
      <w:r w:rsidR="003A0085" w:rsidRPr="003A0085">
        <w:rPr>
          <w:rFonts w:ascii="標楷體" w:eastAsia="標楷體" w:hAnsi="標楷體" w:cs="Times New Roman"/>
          <w:noProof/>
          <w:sz w:val="32"/>
          <w:szCs w:val="32"/>
        </w:rPr>
        <w:t>查1997年臺灣省政府</w:t>
      </w:r>
      <w:r w:rsidR="003A0085" w:rsidRPr="003A0085">
        <w:rPr>
          <w:rFonts w:ascii="標楷體" w:eastAsia="標楷體" w:hAnsi="標楷體" w:cs="Times New Roman" w:hint="eastAsia"/>
          <w:noProof/>
          <w:sz w:val="32"/>
          <w:szCs w:val="32"/>
        </w:rPr>
        <w:t>虛級化後，原屬省政府之業務及功能，早已移交中央政府或地方政府，監察院</w:t>
      </w:r>
      <w:r w:rsidR="003A0085">
        <w:rPr>
          <w:rFonts w:ascii="標楷體" w:eastAsia="標楷體" w:hAnsi="標楷體" w:cs="Times New Roman" w:hint="eastAsia"/>
          <w:noProof/>
          <w:sz w:val="32"/>
          <w:szCs w:val="32"/>
        </w:rPr>
        <w:t>調查報告亦明指:「</w:t>
      </w:r>
      <w:r w:rsidR="003A0085" w:rsidRPr="003A0085">
        <w:rPr>
          <w:rFonts w:ascii="標楷體" w:eastAsia="標楷體" w:hAnsi="標楷體" w:cs="Times New Roman" w:hint="eastAsia"/>
          <w:noProof/>
          <w:sz w:val="32"/>
          <w:szCs w:val="32"/>
        </w:rPr>
        <w:t>臺灣省政府事實上已經無政可施、無公可辦</w:t>
      </w:r>
      <w:r w:rsidR="003A0085">
        <w:rPr>
          <w:rFonts w:ascii="標楷體" w:eastAsia="標楷體" w:hAnsi="標楷體" w:cs="Times New Roman" w:hint="eastAsia"/>
          <w:noProof/>
          <w:sz w:val="32"/>
          <w:szCs w:val="32"/>
        </w:rPr>
        <w:t>」</w:t>
      </w:r>
      <w:r w:rsidR="003A0085" w:rsidRPr="003A0085">
        <w:rPr>
          <w:rFonts w:ascii="標楷體" w:eastAsia="標楷體" w:hAnsi="標楷體" w:cs="Times New Roman" w:hint="eastAsia"/>
          <w:noProof/>
          <w:sz w:val="32"/>
          <w:szCs w:val="32"/>
        </w:rPr>
        <w:t>，</w:t>
      </w:r>
      <w:r w:rsidR="003A0085">
        <w:rPr>
          <w:rFonts w:ascii="標楷體" w:eastAsia="標楷體" w:hAnsi="標楷體" w:cs="Times New Roman" w:hint="eastAsia"/>
          <w:noProof/>
          <w:sz w:val="32"/>
          <w:szCs w:val="32"/>
        </w:rPr>
        <w:t>就</w:t>
      </w:r>
      <w:r w:rsidR="003A0085" w:rsidRPr="003A0085">
        <w:rPr>
          <w:rFonts w:ascii="標楷體" w:eastAsia="標楷體" w:hAnsi="標楷體" w:cs="Times New Roman" w:hint="eastAsia"/>
          <w:noProof/>
          <w:sz w:val="32"/>
          <w:szCs w:val="32"/>
        </w:rPr>
        <w:t>國家</w:t>
      </w:r>
      <w:r w:rsidR="003A0085">
        <w:rPr>
          <w:rFonts w:ascii="標楷體" w:eastAsia="標楷體" w:hAnsi="標楷體" w:cs="Times New Roman" w:hint="eastAsia"/>
          <w:noProof/>
          <w:sz w:val="32"/>
          <w:szCs w:val="32"/>
        </w:rPr>
        <w:t>施政效能</w:t>
      </w:r>
      <w:r w:rsidR="003A0085" w:rsidRPr="003A0085">
        <w:rPr>
          <w:rFonts w:ascii="標楷體" w:eastAsia="標楷體" w:hAnsi="標楷體" w:cs="Times New Roman" w:hint="eastAsia"/>
          <w:noProof/>
          <w:sz w:val="32"/>
          <w:szCs w:val="32"/>
        </w:rPr>
        <w:t>而言</w:t>
      </w:r>
      <w:r w:rsidR="003A0085">
        <w:rPr>
          <w:rFonts w:ascii="標楷體" w:eastAsia="標楷體" w:hAnsi="標楷體" w:cs="Times New Roman" w:hint="eastAsia"/>
          <w:noProof/>
          <w:sz w:val="32"/>
          <w:szCs w:val="32"/>
        </w:rPr>
        <w:t>，除</w:t>
      </w:r>
      <w:r w:rsidR="003A0085" w:rsidRPr="003A0085">
        <w:rPr>
          <w:rFonts w:ascii="標楷體" w:eastAsia="標楷體" w:hAnsi="標楷體" w:cs="Times New Roman" w:hint="eastAsia"/>
          <w:noProof/>
          <w:sz w:val="32"/>
          <w:szCs w:val="32"/>
        </w:rPr>
        <w:t>無實質有效作為，</w:t>
      </w:r>
      <w:r w:rsidR="003A0085">
        <w:rPr>
          <w:rFonts w:ascii="標楷體" w:eastAsia="標楷體" w:hAnsi="標楷體" w:cs="Times New Roman" w:hint="eastAsia"/>
          <w:noProof/>
          <w:sz w:val="32"/>
          <w:szCs w:val="32"/>
        </w:rPr>
        <w:t>亦無存在之必要。</w:t>
      </w:r>
      <w:r w:rsidR="003A0085" w:rsidRPr="003A0085">
        <w:rPr>
          <w:rFonts w:ascii="標楷體" w:eastAsia="標楷體" w:hAnsi="標楷體" w:cs="Times New Roman" w:hint="eastAsia"/>
          <w:noProof/>
          <w:sz w:val="32"/>
          <w:szCs w:val="32"/>
        </w:rPr>
        <w:t>惟省政府之組織</w:t>
      </w:r>
      <w:r w:rsidR="003A0085">
        <w:rPr>
          <w:rFonts w:ascii="標楷體" w:eastAsia="標楷體" w:hAnsi="標楷體" w:cs="Times New Roman" w:hint="eastAsia"/>
          <w:noProof/>
          <w:sz w:val="32"/>
          <w:szCs w:val="32"/>
        </w:rPr>
        <w:t>受限於憲法明定之機關，故仍</w:t>
      </w:r>
      <w:r w:rsidR="003A0085" w:rsidRPr="003A0085">
        <w:rPr>
          <w:rFonts w:ascii="標楷體" w:eastAsia="標楷體" w:hAnsi="標楷體" w:cs="Times New Roman" w:hint="eastAsia"/>
          <w:noProof/>
          <w:sz w:val="32"/>
          <w:szCs w:val="32"/>
        </w:rPr>
        <w:t>存在</w:t>
      </w:r>
      <w:r w:rsidR="003A0085">
        <w:rPr>
          <w:rFonts w:ascii="標楷體" w:eastAsia="標楷體" w:hAnsi="標楷體" w:cs="Times New Roman" w:hint="eastAsia"/>
          <w:noProof/>
          <w:sz w:val="32"/>
          <w:szCs w:val="32"/>
        </w:rPr>
        <w:t>。</w:t>
      </w:r>
      <w:r w:rsidR="003A0085" w:rsidRPr="003A0085">
        <w:rPr>
          <w:rFonts w:ascii="標楷體" w:eastAsia="標楷體" w:hAnsi="標楷體" w:cs="Times New Roman" w:hint="eastAsia"/>
          <w:noProof/>
          <w:sz w:val="32"/>
          <w:szCs w:val="32"/>
        </w:rPr>
        <w:t>查行政院早於第2633次院會決議（1999年6月17日）：「……七月一日精省之後，依暫行條例規定，省府業務歸併，人員移撥，部分人員依</w:t>
      </w:r>
      <w:r w:rsidR="003A0085">
        <w:rPr>
          <w:rFonts w:ascii="標楷體" w:eastAsia="標楷體" w:hAnsi="標楷體" w:cs="Times New Roman" w:hint="eastAsia"/>
          <w:noProof/>
          <w:sz w:val="32"/>
          <w:szCs w:val="32"/>
        </w:rPr>
        <w:t>優惠辦法退休或離職後，遇缺不補。……」，惟迄今已逾17年，</w:t>
      </w:r>
      <w:r w:rsidR="003A0085" w:rsidRPr="003A0085">
        <w:rPr>
          <w:rFonts w:ascii="標楷體" w:eastAsia="標楷體" w:hAnsi="標楷體" w:cs="Times New Roman"/>
          <w:noProof/>
          <w:sz w:val="32"/>
          <w:szCs w:val="32"/>
        </w:rPr>
        <w:t>臺灣省政府</w:t>
      </w:r>
      <w:r w:rsidR="003A0085" w:rsidRPr="003A0085">
        <w:rPr>
          <w:rFonts w:ascii="標楷體" w:eastAsia="標楷體" w:hAnsi="標楷體" w:cs="Times New Roman" w:hint="eastAsia"/>
          <w:noProof/>
          <w:sz w:val="32"/>
          <w:szCs w:val="32"/>
        </w:rPr>
        <w:t>106年度</w:t>
      </w:r>
      <w:r w:rsidR="003A0085">
        <w:rPr>
          <w:rFonts w:ascii="標楷體" w:eastAsia="標楷體" w:hAnsi="標楷體" w:cs="Times New Roman" w:hint="eastAsia"/>
          <w:noProof/>
          <w:sz w:val="32"/>
          <w:szCs w:val="32"/>
        </w:rPr>
        <w:t>預算卻</w:t>
      </w:r>
      <w:r w:rsidR="003A0085" w:rsidRPr="003A0085">
        <w:rPr>
          <w:rFonts w:ascii="標楷體" w:eastAsia="標楷體" w:hAnsi="標楷體" w:cs="Times New Roman" w:hint="eastAsia"/>
          <w:noProof/>
          <w:sz w:val="32"/>
          <w:szCs w:val="32"/>
        </w:rPr>
        <w:t>仍</w:t>
      </w:r>
      <w:r w:rsidR="003A0085">
        <w:rPr>
          <w:rFonts w:ascii="標楷體" w:eastAsia="標楷體" w:hAnsi="標楷體" w:cs="Times New Roman" w:hint="eastAsia"/>
          <w:noProof/>
          <w:sz w:val="32"/>
          <w:szCs w:val="32"/>
        </w:rPr>
        <w:t>編列</w:t>
      </w:r>
      <w:r w:rsidR="003A0085" w:rsidRPr="003A0085">
        <w:rPr>
          <w:rFonts w:ascii="標楷體" w:eastAsia="標楷體" w:hAnsi="標楷體" w:cs="Times New Roman" w:hint="eastAsia"/>
          <w:noProof/>
          <w:sz w:val="32"/>
          <w:szCs w:val="32"/>
        </w:rPr>
        <w:t>預算員額74</w:t>
      </w:r>
      <w:r w:rsidR="003A0085">
        <w:rPr>
          <w:rFonts w:ascii="標楷體" w:eastAsia="標楷體" w:hAnsi="標楷體" w:cs="Times New Roman" w:hint="eastAsia"/>
          <w:noProof/>
          <w:sz w:val="32"/>
          <w:szCs w:val="32"/>
        </w:rPr>
        <w:t>人</w:t>
      </w:r>
      <w:r w:rsidR="003A0085" w:rsidRPr="003A0085">
        <w:rPr>
          <w:rFonts w:ascii="標楷體" w:eastAsia="標楷體" w:hAnsi="標楷體" w:cs="Times New Roman" w:hint="eastAsia"/>
          <w:noProof/>
          <w:sz w:val="32"/>
          <w:szCs w:val="32"/>
        </w:rPr>
        <w:t>，</w:t>
      </w:r>
      <w:r w:rsidR="003A0085">
        <w:rPr>
          <w:rFonts w:ascii="標楷體" w:eastAsia="標楷體" w:hAnsi="標楷體" w:cs="Times New Roman" w:hint="eastAsia"/>
          <w:noProof/>
          <w:sz w:val="32"/>
          <w:szCs w:val="32"/>
        </w:rPr>
        <w:t>同時</w:t>
      </w:r>
      <w:r w:rsidR="003A0085" w:rsidRPr="003A0085">
        <w:rPr>
          <w:rFonts w:ascii="標楷體" w:eastAsia="標楷體" w:hAnsi="標楷體" w:cs="Times New Roman" w:hint="eastAsia"/>
          <w:noProof/>
          <w:sz w:val="32"/>
          <w:szCs w:val="32"/>
        </w:rPr>
        <w:t>每年</w:t>
      </w:r>
      <w:r w:rsidR="003A0085">
        <w:rPr>
          <w:rFonts w:ascii="標楷體" w:eastAsia="標楷體" w:hAnsi="標楷體" w:cs="Times New Roman" w:hint="eastAsia"/>
          <w:noProof/>
          <w:sz w:val="32"/>
          <w:szCs w:val="32"/>
        </w:rPr>
        <w:t>編列</w:t>
      </w:r>
      <w:r w:rsidR="003A0085" w:rsidRPr="003A0085">
        <w:rPr>
          <w:rFonts w:ascii="標楷體" w:eastAsia="標楷體" w:hAnsi="標楷體" w:cs="Times New Roman" w:hint="eastAsia"/>
          <w:noProof/>
          <w:sz w:val="32"/>
          <w:szCs w:val="32"/>
        </w:rPr>
        <w:t>上億之預算</w:t>
      </w:r>
      <w:r w:rsidR="00DF0071">
        <w:rPr>
          <w:rFonts w:ascii="標楷體" w:eastAsia="標楷體" w:hAnsi="標楷體" w:cs="Times New Roman" w:hint="eastAsia"/>
          <w:sz w:val="32"/>
          <w:szCs w:val="24"/>
        </w:rPr>
        <w:t>編制</w:t>
      </w:r>
      <w:r w:rsidR="003A0085" w:rsidRPr="003A0085">
        <w:rPr>
          <w:rFonts w:ascii="標楷體" w:eastAsia="標楷體" w:hAnsi="標楷體" w:cs="Times New Roman" w:hint="eastAsia"/>
          <w:noProof/>
          <w:sz w:val="32"/>
          <w:szCs w:val="32"/>
        </w:rPr>
        <w:t>維持運作，</w:t>
      </w:r>
      <w:r w:rsidR="003A0085">
        <w:rPr>
          <w:rFonts w:ascii="標楷體" w:eastAsia="標楷體" w:hAnsi="標楷體" w:cs="Times New Roman" w:hint="eastAsia"/>
          <w:noProof/>
          <w:sz w:val="32"/>
          <w:szCs w:val="32"/>
        </w:rPr>
        <w:t>實屬虛擲</w:t>
      </w:r>
      <w:r w:rsidR="003A0085" w:rsidRPr="003A0085">
        <w:rPr>
          <w:rFonts w:ascii="標楷體" w:eastAsia="標楷體" w:hAnsi="標楷體" w:cs="Times New Roman" w:hint="eastAsia"/>
          <w:noProof/>
          <w:sz w:val="32"/>
          <w:szCs w:val="32"/>
        </w:rPr>
        <w:t>。爰此，要求臺</w:t>
      </w:r>
      <w:r w:rsidR="003A0085" w:rsidRPr="003A0085">
        <w:rPr>
          <w:rFonts w:ascii="標楷體" w:eastAsia="標楷體" w:hAnsi="標楷體" w:cs="Times New Roman" w:hint="eastAsia"/>
          <w:noProof/>
          <w:sz w:val="32"/>
          <w:szCs w:val="32"/>
        </w:rPr>
        <w:lastRenderedPageBreak/>
        <w:t>灣省政府須通盤檢討其人事及業務，將其業務移撥、人員借調至相關中央或地方政府，並</w:t>
      </w:r>
      <w:r w:rsidR="00D923EE">
        <w:rPr>
          <w:rFonts w:ascii="標楷體" w:eastAsia="標楷體" w:hAnsi="標楷體" w:cs="Times New Roman" w:hint="eastAsia"/>
          <w:noProof/>
          <w:sz w:val="32"/>
          <w:szCs w:val="32"/>
        </w:rPr>
        <w:t>應</w:t>
      </w:r>
      <w:r w:rsidR="003A0085" w:rsidRPr="003A0085">
        <w:rPr>
          <w:rFonts w:ascii="標楷體" w:eastAsia="標楷體" w:hAnsi="標楷體" w:cs="Times New Roman" w:hint="eastAsia"/>
          <w:noProof/>
          <w:sz w:val="32"/>
          <w:szCs w:val="32"/>
        </w:rPr>
        <w:t>於一年內完成</w:t>
      </w:r>
      <w:r w:rsidR="000C695D">
        <w:rPr>
          <w:rFonts w:ascii="標楷體" w:eastAsia="標楷體" w:hAnsi="標楷體" w:cs="Times New Roman" w:hint="eastAsia"/>
          <w:noProof/>
          <w:sz w:val="32"/>
          <w:szCs w:val="32"/>
        </w:rPr>
        <w:t>規劃</w:t>
      </w:r>
      <w:r w:rsidR="003A0085" w:rsidRPr="003A0085">
        <w:rPr>
          <w:rFonts w:ascii="標楷體" w:eastAsia="標楷體" w:hAnsi="標楷體" w:cs="Times New Roman" w:hint="eastAsia"/>
          <w:noProof/>
          <w:sz w:val="32"/>
          <w:szCs w:val="32"/>
        </w:rPr>
        <w:t>。</w:t>
      </w:r>
      <w:r w:rsidR="003A0085" w:rsidRPr="003A0085">
        <w:rPr>
          <w:rFonts w:ascii="標楷體" w:eastAsia="標楷體" w:hAnsi="標楷體" w:cs="Times New Roman"/>
          <w:color w:val="FF0000"/>
          <w:sz w:val="32"/>
          <w:szCs w:val="24"/>
        </w:rPr>
        <w:t xml:space="preserve"> </w:t>
      </w:r>
    </w:p>
    <w:p w:rsidR="00D923EE" w:rsidRPr="00D923EE" w:rsidRDefault="00D923EE" w:rsidP="000C695D">
      <w:pPr>
        <w:snapToGrid w:val="0"/>
        <w:spacing w:line="480" w:lineRule="exact"/>
        <w:ind w:rightChars="-5" w:right="-12"/>
        <w:rPr>
          <w:rFonts w:ascii="標楷體" w:eastAsia="標楷體" w:hAnsi="標楷體" w:cs="Times New Roman"/>
          <w:sz w:val="32"/>
          <w:szCs w:val="24"/>
        </w:rPr>
      </w:pPr>
      <w:r>
        <w:rPr>
          <w:rFonts w:ascii="標楷體" w:eastAsia="標楷體" w:hAnsi="標楷體" w:cs="Times New Roman" w:hint="eastAsia"/>
          <w:color w:val="FF0000"/>
          <w:sz w:val="32"/>
          <w:szCs w:val="24"/>
        </w:rPr>
        <w:t xml:space="preserve">                  </w:t>
      </w:r>
      <w:r w:rsidR="000C695D">
        <w:rPr>
          <w:rFonts w:ascii="標楷體" w:eastAsia="標楷體" w:hAnsi="標楷體" w:cs="Times New Roman" w:hint="eastAsia"/>
          <w:color w:val="FF0000"/>
          <w:sz w:val="32"/>
          <w:szCs w:val="24"/>
        </w:rPr>
        <w:t xml:space="preserve">           </w:t>
      </w:r>
      <w:r w:rsidR="00AB7E3F">
        <w:rPr>
          <w:rFonts w:ascii="標楷體" w:eastAsia="標楷體" w:hAnsi="標楷體" w:cs="Times New Roman" w:hint="eastAsia"/>
          <w:color w:val="FF0000"/>
          <w:sz w:val="32"/>
          <w:szCs w:val="24"/>
        </w:rPr>
        <w:t xml:space="preserve"> </w:t>
      </w:r>
      <w:r w:rsidRPr="00D923EE">
        <w:rPr>
          <w:rFonts w:ascii="標楷體" w:eastAsia="標楷體" w:hAnsi="標楷體" w:cs="Times New Roman" w:hint="eastAsia"/>
          <w:sz w:val="32"/>
          <w:szCs w:val="24"/>
        </w:rPr>
        <w:t>提案人：李俊</w:t>
      </w:r>
      <w:proofErr w:type="gramStart"/>
      <w:r w:rsidRPr="00D923EE">
        <w:rPr>
          <w:rFonts w:ascii="標楷體" w:eastAsia="標楷體" w:hAnsi="標楷體" w:cs="Times New Roman" w:hint="eastAsia"/>
          <w:sz w:val="32"/>
          <w:szCs w:val="24"/>
        </w:rPr>
        <w:t>俋</w:t>
      </w:r>
      <w:proofErr w:type="gramEnd"/>
    </w:p>
    <w:p w:rsidR="000C695D" w:rsidRDefault="00D923EE" w:rsidP="00D923EE">
      <w:pPr>
        <w:widowControl/>
        <w:wordWrap w:val="0"/>
        <w:spacing w:line="480" w:lineRule="exact"/>
        <w:ind w:left="320" w:hangingChars="100" w:hanging="320"/>
        <w:jc w:val="right"/>
        <w:rPr>
          <w:rFonts w:ascii="標楷體" w:eastAsia="標楷體" w:hAnsi="標楷體" w:cs="Times New Roman"/>
          <w:sz w:val="32"/>
          <w:szCs w:val="24"/>
        </w:rPr>
      </w:pPr>
      <w:r w:rsidRPr="00D923EE">
        <w:rPr>
          <w:rFonts w:ascii="標楷體" w:eastAsia="標楷體" w:hAnsi="標楷體" w:cs="Times New Roman" w:hint="eastAsia"/>
          <w:sz w:val="32"/>
          <w:szCs w:val="24"/>
        </w:rPr>
        <w:t>連署人:</w:t>
      </w:r>
      <w:r w:rsidR="000C695D" w:rsidRPr="00D923EE">
        <w:rPr>
          <w:rFonts w:ascii="標楷體" w:eastAsia="標楷體" w:hAnsi="標楷體" w:cs="Times New Roman" w:hint="eastAsia"/>
          <w:sz w:val="32"/>
          <w:szCs w:val="24"/>
        </w:rPr>
        <w:t>吳琪銘</w:t>
      </w:r>
      <w:r w:rsidRPr="00D923EE">
        <w:rPr>
          <w:rFonts w:ascii="標楷體" w:eastAsia="標楷體" w:hAnsi="標楷體" w:cs="Times New Roman" w:hint="eastAsia"/>
          <w:sz w:val="32"/>
          <w:szCs w:val="24"/>
        </w:rPr>
        <w:t xml:space="preserve">  賴瑞隆  莊瑞雄 </w:t>
      </w:r>
    </w:p>
    <w:p w:rsidR="00D923EE" w:rsidRPr="00D923EE" w:rsidRDefault="00AB7E3F" w:rsidP="00AB7E3F">
      <w:pPr>
        <w:snapToGrid w:val="0"/>
        <w:spacing w:line="480" w:lineRule="exact"/>
        <w:ind w:rightChars="-5" w:right="-12"/>
        <w:rPr>
          <w:rFonts w:ascii="標楷體" w:eastAsia="標楷體" w:hAnsi="標楷體" w:cs="Times New Roman"/>
          <w:sz w:val="32"/>
          <w:szCs w:val="24"/>
        </w:rPr>
      </w:pPr>
      <w:r>
        <w:rPr>
          <w:rFonts w:ascii="標楷體" w:eastAsia="標楷體" w:hAnsi="標楷體" w:cs="Times New Roman" w:hint="eastAsia"/>
          <w:sz w:val="32"/>
          <w:szCs w:val="24"/>
        </w:rPr>
        <w:t xml:space="preserve">                                      </w:t>
      </w:r>
      <w:r w:rsidR="00D923EE" w:rsidRPr="00D923EE">
        <w:rPr>
          <w:rFonts w:ascii="標楷體" w:eastAsia="標楷體" w:hAnsi="標楷體" w:cs="Times New Roman" w:hint="eastAsia"/>
          <w:sz w:val="32"/>
          <w:szCs w:val="24"/>
        </w:rPr>
        <w:t>陳其邁</w:t>
      </w:r>
      <w:r w:rsidR="00D923EE">
        <w:rPr>
          <w:rFonts w:ascii="標楷體" w:eastAsia="標楷體" w:hAnsi="標楷體" w:cs="Times New Roman" w:hint="eastAsia"/>
          <w:sz w:val="32"/>
          <w:szCs w:val="24"/>
        </w:rPr>
        <w:t xml:space="preserve">  </w:t>
      </w:r>
      <w:r w:rsidR="00D923EE" w:rsidRPr="00D923EE">
        <w:rPr>
          <w:rFonts w:ascii="標楷體" w:eastAsia="標楷體" w:hAnsi="標楷體" w:cs="Times New Roman"/>
          <w:sz w:val="32"/>
          <w:szCs w:val="24"/>
        </w:rPr>
        <w:t>Kolas Yotaka</w:t>
      </w:r>
    </w:p>
    <w:p w:rsidR="00D91D4F" w:rsidRPr="00D91D4F" w:rsidRDefault="00D91D4F" w:rsidP="00D91D4F">
      <w:pPr>
        <w:widowControl/>
        <w:spacing w:line="480" w:lineRule="exact"/>
        <w:ind w:left="320" w:hangingChars="100" w:hanging="320"/>
        <w:rPr>
          <w:rFonts w:ascii="標楷體" w:eastAsia="標楷體" w:hAnsi="標楷體" w:cs="Times New Roman"/>
          <w:color w:val="FF0000"/>
          <w:sz w:val="32"/>
          <w:szCs w:val="24"/>
        </w:rPr>
      </w:pPr>
      <w:r w:rsidRPr="003A269A">
        <w:rPr>
          <w:rFonts w:ascii="標楷體" w:eastAsia="標楷體" w:hAnsi="標楷體" w:cs="Times New Roman" w:hint="eastAsia"/>
          <w:sz w:val="32"/>
          <w:szCs w:val="24"/>
        </w:rPr>
        <w:t>4.</w:t>
      </w:r>
      <w:r w:rsidR="003A269A" w:rsidRPr="003A269A">
        <w:rPr>
          <w:rFonts w:ascii="標楷體" w:eastAsia="標楷體" w:hAnsi="標楷體" w:cs="Times New Roman" w:hint="eastAsia"/>
          <w:noProof/>
          <w:sz w:val="32"/>
          <w:szCs w:val="32"/>
        </w:rPr>
        <w:t>臺灣省政府應正視、盤點過去「山地平地化」的政策，於1年內提出深切的檢討與反省；另應舉辦宣揚原住民族、</w:t>
      </w:r>
      <w:r w:rsidR="003A269A">
        <w:rPr>
          <w:rFonts w:ascii="標楷體" w:eastAsia="標楷體" w:hAnsi="標楷體" w:cs="Times New Roman" w:hint="eastAsia"/>
          <w:noProof/>
          <w:sz w:val="32"/>
          <w:szCs w:val="32"/>
        </w:rPr>
        <w:t>8月1日</w:t>
      </w:r>
      <w:r w:rsidR="003A269A" w:rsidRPr="003A269A">
        <w:rPr>
          <w:rFonts w:ascii="標楷體" w:eastAsia="標楷體" w:hAnsi="標楷體" w:cs="Times New Roman" w:hint="eastAsia"/>
          <w:noProof/>
          <w:sz w:val="32"/>
          <w:szCs w:val="32"/>
        </w:rPr>
        <w:t>原住民族日之活動。</w:t>
      </w:r>
    </w:p>
    <w:p w:rsidR="003A269A" w:rsidRPr="00546A55" w:rsidRDefault="003A269A" w:rsidP="003A269A">
      <w:pPr>
        <w:snapToGrid w:val="0"/>
        <w:spacing w:line="480" w:lineRule="exact"/>
        <w:ind w:left="640" w:rightChars="-5" w:right="-12" w:hangingChars="200" w:hanging="640"/>
        <w:jc w:val="right"/>
        <w:rPr>
          <w:rFonts w:ascii="標楷體" w:eastAsia="標楷體" w:hAnsi="標楷體" w:cs="Times New Roman"/>
          <w:sz w:val="32"/>
          <w:szCs w:val="32"/>
        </w:rPr>
      </w:pPr>
      <w:r w:rsidRPr="00546A55">
        <w:rPr>
          <w:rFonts w:ascii="標楷體" w:eastAsia="標楷體" w:hAnsi="標楷體" w:cs="Times New Roman" w:hint="eastAsia"/>
          <w:sz w:val="32"/>
          <w:szCs w:val="32"/>
        </w:rPr>
        <w:t>提案人：</w:t>
      </w:r>
      <w:r w:rsidRPr="002E503B">
        <w:rPr>
          <w:rFonts w:ascii="Times New Roman" w:eastAsia="標楷體" w:hAnsi="標楷體" w:cs="Times New Roman" w:hint="eastAsia"/>
          <w:sz w:val="32"/>
          <w:szCs w:val="32"/>
        </w:rPr>
        <w:t>Kolas Yotaka</w:t>
      </w:r>
      <w:r w:rsidRPr="00546A55">
        <w:rPr>
          <w:rFonts w:ascii="標楷體" w:eastAsia="標楷體" w:hAnsi="標楷體" w:cs="Times New Roman" w:hint="eastAsia"/>
          <w:sz w:val="32"/>
          <w:szCs w:val="32"/>
        </w:rPr>
        <w:t xml:space="preserve">  </w:t>
      </w:r>
      <w:r>
        <w:rPr>
          <w:rFonts w:ascii="標楷體" w:eastAsia="標楷體" w:hAnsi="標楷體" w:cs="Times New Roman" w:hint="eastAsia"/>
          <w:sz w:val="32"/>
          <w:szCs w:val="32"/>
        </w:rPr>
        <w:t xml:space="preserve">莊瑞雄  </w:t>
      </w:r>
      <w:r w:rsidRPr="00546A55">
        <w:rPr>
          <w:rFonts w:ascii="標楷體" w:eastAsia="標楷體" w:hAnsi="標楷體" w:cs="Times New Roman" w:hint="eastAsia"/>
          <w:sz w:val="32"/>
          <w:szCs w:val="32"/>
        </w:rPr>
        <w:t>李俊</w:t>
      </w:r>
      <w:proofErr w:type="gramStart"/>
      <w:r w:rsidRPr="00546A55">
        <w:rPr>
          <w:rFonts w:ascii="標楷體" w:eastAsia="標楷體" w:hAnsi="標楷體" w:cs="Times New Roman" w:hint="eastAsia"/>
          <w:sz w:val="32"/>
          <w:szCs w:val="32"/>
        </w:rPr>
        <w:t>俋</w:t>
      </w:r>
      <w:proofErr w:type="gramEnd"/>
    </w:p>
    <w:p w:rsidR="00C41342" w:rsidRPr="003E60CA" w:rsidRDefault="00A101CB" w:rsidP="00C41342">
      <w:pPr>
        <w:snapToGrid w:val="0"/>
        <w:spacing w:line="480" w:lineRule="exact"/>
        <w:ind w:left="1854" w:hanging="1134"/>
        <w:jc w:val="both"/>
        <w:rPr>
          <w:rFonts w:ascii="標楷體" w:eastAsia="標楷體" w:hAnsi="標楷體" w:cs="Times New Roman"/>
          <w:b/>
          <w:sz w:val="32"/>
          <w:szCs w:val="32"/>
        </w:rPr>
      </w:pPr>
      <w:r w:rsidRPr="003E60CA">
        <w:rPr>
          <w:rFonts w:ascii="標楷體" w:eastAsia="標楷體" w:hAnsi="標楷體" w:cs="Times New Roman" w:hint="eastAsia"/>
          <w:b/>
          <w:sz w:val="32"/>
          <w:szCs w:val="32"/>
        </w:rPr>
        <w:t>第2項 臺灣省</w:t>
      </w:r>
      <w:proofErr w:type="gramStart"/>
      <w:r w:rsidRPr="003E60CA">
        <w:rPr>
          <w:rFonts w:ascii="標楷體" w:eastAsia="標楷體" w:hAnsi="標楷體" w:cs="Times New Roman" w:hint="eastAsia"/>
          <w:b/>
          <w:sz w:val="32"/>
          <w:szCs w:val="32"/>
        </w:rPr>
        <w:t>諮</w:t>
      </w:r>
      <w:proofErr w:type="gramEnd"/>
      <w:r w:rsidRPr="003E60CA">
        <w:rPr>
          <w:rFonts w:ascii="標楷體" w:eastAsia="標楷體" w:hAnsi="標楷體" w:cs="Times New Roman" w:hint="eastAsia"/>
          <w:b/>
          <w:sz w:val="32"/>
          <w:szCs w:val="32"/>
        </w:rPr>
        <w:t>議會原列</w:t>
      </w:r>
      <w:r w:rsidR="006071CA" w:rsidRPr="003E60CA">
        <w:rPr>
          <w:rFonts w:ascii="標楷體" w:eastAsia="標楷體" w:hAnsi="標楷體" w:cs="Times New Roman" w:hint="eastAsia"/>
          <w:b/>
          <w:sz w:val="32"/>
          <w:szCs w:val="32"/>
        </w:rPr>
        <w:t>6</w:t>
      </w:r>
      <w:r w:rsidRPr="003E60CA">
        <w:rPr>
          <w:rFonts w:ascii="標楷體" w:eastAsia="標楷體" w:hAnsi="標楷體" w:cs="Times New Roman" w:hint="eastAsia"/>
          <w:b/>
          <w:sz w:val="32"/>
          <w:szCs w:val="32"/>
        </w:rPr>
        <w:t>,</w:t>
      </w:r>
      <w:r w:rsidR="006071CA" w:rsidRPr="003E60CA">
        <w:rPr>
          <w:rFonts w:ascii="標楷體" w:eastAsia="標楷體" w:hAnsi="標楷體" w:cs="Times New Roman" w:hint="eastAsia"/>
          <w:b/>
          <w:sz w:val="32"/>
          <w:szCs w:val="32"/>
        </w:rPr>
        <w:t>826</w:t>
      </w:r>
      <w:r w:rsidRPr="003E60CA">
        <w:rPr>
          <w:rFonts w:ascii="標楷體" w:eastAsia="標楷體" w:hAnsi="標楷體" w:cs="Times New Roman" w:hint="eastAsia"/>
          <w:b/>
          <w:sz w:val="32"/>
          <w:szCs w:val="32"/>
        </w:rPr>
        <w:t>萬</w:t>
      </w:r>
      <w:r w:rsidR="006071CA" w:rsidRPr="003E60CA">
        <w:rPr>
          <w:rFonts w:ascii="標楷體" w:eastAsia="標楷體" w:hAnsi="標楷體" w:cs="Times New Roman" w:hint="eastAsia"/>
          <w:b/>
          <w:sz w:val="32"/>
          <w:szCs w:val="32"/>
        </w:rPr>
        <w:t>5</w:t>
      </w:r>
      <w:r w:rsidRPr="003E60CA">
        <w:rPr>
          <w:rFonts w:ascii="標楷體" w:eastAsia="標楷體" w:hAnsi="標楷體" w:cs="Times New Roman" w:hint="eastAsia"/>
          <w:b/>
          <w:sz w:val="32"/>
          <w:szCs w:val="32"/>
        </w:rPr>
        <w:t>,000元</w:t>
      </w:r>
      <w:r w:rsidR="003A269A" w:rsidRPr="003E60CA">
        <w:rPr>
          <w:rFonts w:ascii="標楷體" w:eastAsia="標楷體" w:hAnsi="標楷體" w:cs="Times New Roman" w:hint="eastAsia"/>
          <w:b/>
          <w:sz w:val="32"/>
          <w:szCs w:val="32"/>
        </w:rPr>
        <w:t>，減列第1目「一般行政」100萬元（科目自行調整）、第2目「</w:t>
      </w:r>
      <w:r w:rsidR="004D3162" w:rsidRPr="003E60CA">
        <w:rPr>
          <w:rFonts w:ascii="標楷體" w:eastAsia="標楷體" w:hAnsi="標楷體" w:cs="Times New Roman" w:hint="eastAsia"/>
          <w:b/>
          <w:sz w:val="32"/>
          <w:szCs w:val="32"/>
        </w:rPr>
        <w:t>議員諮詢</w:t>
      </w:r>
      <w:r w:rsidR="003A269A" w:rsidRPr="003E60CA">
        <w:rPr>
          <w:rFonts w:ascii="標楷體" w:eastAsia="標楷體" w:hAnsi="標楷體" w:cs="Times New Roman" w:hint="eastAsia"/>
          <w:b/>
          <w:sz w:val="32"/>
          <w:szCs w:val="32"/>
        </w:rPr>
        <w:t>業務」</w:t>
      </w:r>
      <w:r w:rsidR="004D3162" w:rsidRPr="003E60CA">
        <w:rPr>
          <w:rFonts w:ascii="標楷體" w:eastAsia="標楷體" w:hAnsi="標楷體" w:cs="Times New Roman" w:hint="eastAsia"/>
          <w:b/>
          <w:sz w:val="32"/>
          <w:szCs w:val="32"/>
        </w:rPr>
        <w:t>150</w:t>
      </w:r>
      <w:r w:rsidR="003A269A" w:rsidRPr="003E60CA">
        <w:rPr>
          <w:rFonts w:ascii="標楷體" w:eastAsia="標楷體" w:hAnsi="標楷體" w:cs="Times New Roman" w:hint="eastAsia"/>
          <w:b/>
          <w:sz w:val="32"/>
          <w:szCs w:val="32"/>
        </w:rPr>
        <w:t>萬元（科目自行調整）、</w:t>
      </w:r>
      <w:r w:rsidR="004D3162" w:rsidRPr="003E60CA">
        <w:rPr>
          <w:rFonts w:ascii="標楷體" w:eastAsia="標楷體" w:hAnsi="標楷體" w:cs="Times New Roman" w:hint="eastAsia"/>
          <w:b/>
          <w:sz w:val="32"/>
          <w:szCs w:val="32"/>
        </w:rPr>
        <w:t>第3目「議事業務」50萬元（科目自行調整）、第4目「研究業務」</w:t>
      </w:r>
      <w:r w:rsidR="00C41342" w:rsidRPr="003E60CA">
        <w:rPr>
          <w:rFonts w:ascii="標楷體" w:eastAsia="標楷體" w:hAnsi="標楷體" w:cs="Times New Roman" w:hint="eastAsia"/>
          <w:b/>
          <w:sz w:val="32"/>
          <w:szCs w:val="32"/>
        </w:rPr>
        <w:t>10</w:t>
      </w:r>
      <w:r w:rsidR="004D3162" w:rsidRPr="003E60CA">
        <w:rPr>
          <w:rFonts w:ascii="標楷體" w:eastAsia="標楷體" w:hAnsi="標楷體" w:cs="Times New Roman" w:hint="eastAsia"/>
          <w:b/>
          <w:sz w:val="32"/>
          <w:szCs w:val="32"/>
        </w:rPr>
        <w:t>0萬元（科目自行調整）</w:t>
      </w:r>
      <w:r w:rsidR="00C41342" w:rsidRPr="003E60CA">
        <w:rPr>
          <w:rFonts w:ascii="標楷體" w:eastAsia="標楷體" w:hAnsi="標楷體" w:cs="Times New Roman" w:hint="eastAsia"/>
          <w:b/>
          <w:sz w:val="32"/>
          <w:szCs w:val="32"/>
        </w:rPr>
        <w:t>，共計減列400萬元，其餘均</w:t>
      </w:r>
      <w:proofErr w:type="gramStart"/>
      <w:r w:rsidR="00C41342" w:rsidRPr="003E60CA">
        <w:rPr>
          <w:rFonts w:ascii="標楷體" w:eastAsia="標楷體" w:hAnsi="標楷體" w:cs="Times New Roman" w:hint="eastAsia"/>
          <w:b/>
          <w:sz w:val="32"/>
          <w:szCs w:val="32"/>
        </w:rPr>
        <w:t>照列</w:t>
      </w:r>
      <w:proofErr w:type="gramEnd"/>
      <w:r w:rsidR="00C41342" w:rsidRPr="003E60CA">
        <w:rPr>
          <w:rFonts w:ascii="標楷體" w:eastAsia="標楷體" w:hAnsi="標楷體" w:cs="Times New Roman" w:hint="eastAsia"/>
          <w:b/>
          <w:sz w:val="32"/>
          <w:szCs w:val="32"/>
        </w:rPr>
        <w:t>，改列為6,426萬5,000元。</w:t>
      </w:r>
    </w:p>
    <w:p w:rsidR="00C41342" w:rsidRPr="004D3162" w:rsidRDefault="00C41342" w:rsidP="00C41342">
      <w:pPr>
        <w:snapToGrid w:val="0"/>
        <w:spacing w:line="480" w:lineRule="exact"/>
        <w:ind w:left="1854" w:hanging="1134"/>
        <w:jc w:val="both"/>
        <w:rPr>
          <w:rFonts w:ascii="標楷體" w:eastAsia="標楷體" w:hAnsi="標楷體" w:cs="Times New Roman"/>
          <w:sz w:val="32"/>
          <w:szCs w:val="32"/>
        </w:rPr>
      </w:pPr>
      <w:r w:rsidRPr="004D3162">
        <w:rPr>
          <w:rFonts w:ascii="標楷體" w:eastAsia="標楷體" w:hAnsi="標楷體" w:cs="Times New Roman" w:hint="eastAsia"/>
          <w:sz w:val="32"/>
          <w:szCs w:val="32"/>
        </w:rPr>
        <w:t>本項通過決議</w:t>
      </w:r>
      <w:r w:rsidR="003D1B4C">
        <w:rPr>
          <w:rFonts w:ascii="標楷體" w:eastAsia="標楷體" w:hAnsi="標楷體" w:cs="Times New Roman" w:hint="eastAsia"/>
          <w:sz w:val="32"/>
          <w:szCs w:val="32"/>
        </w:rPr>
        <w:t>2</w:t>
      </w:r>
      <w:r w:rsidRPr="004D3162">
        <w:rPr>
          <w:rFonts w:ascii="標楷體" w:eastAsia="標楷體" w:hAnsi="標楷體" w:cs="Times New Roman" w:hint="eastAsia"/>
          <w:sz w:val="32"/>
          <w:szCs w:val="32"/>
        </w:rPr>
        <w:t>項：</w:t>
      </w:r>
    </w:p>
    <w:p w:rsidR="002E2821" w:rsidRPr="003A269A" w:rsidRDefault="003A269A" w:rsidP="002E2821">
      <w:pPr>
        <w:widowControl/>
        <w:spacing w:line="480" w:lineRule="exact"/>
        <w:ind w:left="480" w:hangingChars="150" w:hanging="480"/>
        <w:jc w:val="both"/>
      </w:pPr>
      <w:r w:rsidRPr="003A269A">
        <w:rPr>
          <w:rFonts w:ascii="標楷體" w:eastAsia="標楷體" w:hAnsi="標楷體" w:cs="Times New Roman" w:hint="eastAsia"/>
          <w:sz w:val="32"/>
          <w:szCs w:val="24"/>
        </w:rPr>
        <w:t>1.106年度臺灣省</w:t>
      </w:r>
      <w:proofErr w:type="gramStart"/>
      <w:r w:rsidRPr="003A269A">
        <w:rPr>
          <w:rFonts w:ascii="標楷體" w:eastAsia="標楷體" w:hAnsi="標楷體" w:cs="Times New Roman" w:hint="eastAsia"/>
          <w:sz w:val="32"/>
          <w:szCs w:val="24"/>
        </w:rPr>
        <w:t>諮</w:t>
      </w:r>
      <w:proofErr w:type="gramEnd"/>
      <w:r w:rsidRPr="003A269A">
        <w:rPr>
          <w:rFonts w:ascii="標楷體" w:eastAsia="標楷體" w:hAnsi="標楷體" w:cs="Times New Roman" w:hint="eastAsia"/>
          <w:sz w:val="32"/>
          <w:szCs w:val="24"/>
        </w:rPr>
        <w:t>議會</w:t>
      </w:r>
      <w:r w:rsidR="00DF0071" w:rsidRPr="003A269A">
        <w:rPr>
          <w:rFonts w:ascii="標楷體" w:eastAsia="標楷體" w:hAnsi="標楷體" w:cs="Times New Roman" w:hint="eastAsia"/>
          <w:sz w:val="32"/>
          <w:szCs w:val="24"/>
        </w:rPr>
        <w:t>單位預算</w:t>
      </w:r>
      <w:r w:rsidRPr="003A269A">
        <w:rPr>
          <w:rFonts w:ascii="標楷體" w:eastAsia="標楷體" w:hAnsi="標楷體" w:cs="Times New Roman" w:hint="eastAsia"/>
          <w:sz w:val="32"/>
          <w:szCs w:val="24"/>
        </w:rPr>
        <w:t>第1目</w:t>
      </w:r>
      <w:r w:rsidR="00DF0071">
        <w:rPr>
          <w:rFonts w:ascii="標楷體" w:eastAsia="標楷體" w:hAnsi="標楷體" w:cs="Times New Roman" w:hint="eastAsia"/>
          <w:sz w:val="32"/>
          <w:szCs w:val="24"/>
        </w:rPr>
        <w:t>「</w:t>
      </w:r>
      <w:r w:rsidRPr="003A269A">
        <w:rPr>
          <w:rFonts w:ascii="標楷體" w:eastAsia="標楷體" w:hAnsi="標楷體" w:cs="Times New Roman" w:hint="eastAsia"/>
          <w:sz w:val="32"/>
          <w:szCs w:val="24"/>
        </w:rPr>
        <w:t>一般行政</w:t>
      </w:r>
      <w:r w:rsidR="00DF0071">
        <w:rPr>
          <w:rFonts w:ascii="標楷體" w:eastAsia="標楷體" w:hAnsi="標楷體" w:cs="Times New Roman" w:hint="eastAsia"/>
          <w:sz w:val="32"/>
          <w:szCs w:val="24"/>
        </w:rPr>
        <w:t>」</w:t>
      </w:r>
      <w:r w:rsidRPr="003A269A">
        <w:rPr>
          <w:rFonts w:ascii="標楷體" w:eastAsia="標楷體" w:hAnsi="標楷體" w:cs="Times New Roman" w:hint="eastAsia"/>
          <w:sz w:val="32"/>
          <w:szCs w:val="24"/>
        </w:rPr>
        <w:t>編列5</w:t>
      </w:r>
      <w:r w:rsidR="00B1475D" w:rsidRPr="003A269A">
        <w:rPr>
          <w:rFonts w:ascii="標楷體" w:eastAsia="標楷體" w:hAnsi="標楷體" w:cs="Times New Roman" w:hint="eastAsia"/>
          <w:sz w:val="32"/>
          <w:szCs w:val="24"/>
        </w:rPr>
        <w:t>,</w:t>
      </w:r>
      <w:r w:rsidRPr="003A269A">
        <w:rPr>
          <w:rFonts w:ascii="標楷體" w:eastAsia="標楷體" w:hAnsi="標楷體" w:cs="Times New Roman" w:hint="eastAsia"/>
          <w:sz w:val="32"/>
          <w:szCs w:val="24"/>
        </w:rPr>
        <w:t>320</w:t>
      </w:r>
      <w:r w:rsidR="00B1475D">
        <w:rPr>
          <w:rFonts w:ascii="標楷體" w:eastAsia="標楷體" w:hAnsi="標楷體" w:cs="Times New Roman" w:hint="eastAsia"/>
          <w:sz w:val="32"/>
          <w:szCs w:val="24"/>
        </w:rPr>
        <w:t>萬</w:t>
      </w:r>
      <w:r w:rsidRPr="003A269A">
        <w:rPr>
          <w:rFonts w:ascii="標楷體" w:eastAsia="標楷體" w:hAnsi="標楷體" w:cs="Times New Roman" w:hint="eastAsia"/>
          <w:sz w:val="32"/>
          <w:szCs w:val="24"/>
        </w:rPr>
        <w:t>1</w:t>
      </w:r>
      <w:r w:rsidR="00B1475D">
        <w:rPr>
          <w:rFonts w:ascii="標楷體" w:eastAsia="標楷體" w:hAnsi="標楷體" w:cs="Times New Roman" w:hint="eastAsia"/>
          <w:sz w:val="32"/>
          <w:szCs w:val="24"/>
        </w:rPr>
        <w:t>,000</w:t>
      </w:r>
      <w:r w:rsidRPr="003A269A">
        <w:rPr>
          <w:rFonts w:ascii="標楷體" w:eastAsia="標楷體" w:hAnsi="標楷體" w:cs="Times New Roman" w:hint="eastAsia"/>
          <w:sz w:val="32"/>
          <w:szCs w:val="24"/>
        </w:rPr>
        <w:t>元，查臺灣省政府1998年實施精省後，已經成為行政院的派出機關，不具備實施地方自治的能力，本為臺灣省議會的臺灣省</w:t>
      </w:r>
      <w:proofErr w:type="gramStart"/>
      <w:r w:rsidRPr="003A269A">
        <w:rPr>
          <w:rFonts w:ascii="標楷體" w:eastAsia="標楷體" w:hAnsi="標楷體" w:cs="Times New Roman" w:hint="eastAsia"/>
          <w:sz w:val="32"/>
          <w:szCs w:val="24"/>
        </w:rPr>
        <w:t>諮</w:t>
      </w:r>
      <w:proofErr w:type="gramEnd"/>
      <w:r w:rsidRPr="003A269A">
        <w:rPr>
          <w:rFonts w:ascii="標楷體" w:eastAsia="標楷體" w:hAnsi="標楷體" w:cs="Times New Roman" w:hint="eastAsia"/>
          <w:sz w:val="32"/>
          <w:szCs w:val="24"/>
        </w:rPr>
        <w:t>議會，功能隨之萎縮，其反應民情與政策溝通的業務，更與各縣市議會重疊。且</w:t>
      </w:r>
      <w:proofErr w:type="gramStart"/>
      <w:r w:rsidRPr="003A269A">
        <w:rPr>
          <w:rFonts w:ascii="標楷體" w:eastAsia="標楷體" w:hAnsi="標楷體" w:cs="Times New Roman" w:hint="eastAsia"/>
          <w:sz w:val="32"/>
          <w:szCs w:val="24"/>
        </w:rPr>
        <w:t>106</w:t>
      </w:r>
      <w:proofErr w:type="gramEnd"/>
      <w:r w:rsidRPr="003A269A">
        <w:rPr>
          <w:rFonts w:ascii="標楷體" w:eastAsia="標楷體" w:hAnsi="標楷體" w:cs="Times New Roman" w:hint="eastAsia"/>
          <w:sz w:val="32"/>
          <w:szCs w:val="24"/>
        </w:rPr>
        <w:t>年度一般行政費用已</w:t>
      </w:r>
      <w:proofErr w:type="gramStart"/>
      <w:r w:rsidRPr="003A269A">
        <w:rPr>
          <w:rFonts w:ascii="標楷體" w:eastAsia="標楷體" w:hAnsi="標楷體" w:cs="Times New Roman" w:hint="eastAsia"/>
          <w:sz w:val="32"/>
          <w:szCs w:val="24"/>
        </w:rPr>
        <w:t>佔</w:t>
      </w:r>
      <w:proofErr w:type="gramEnd"/>
      <w:r w:rsidRPr="003A269A">
        <w:rPr>
          <w:rFonts w:ascii="標楷體" w:eastAsia="標楷體" w:hAnsi="標楷體" w:cs="Times New Roman" w:hint="eastAsia"/>
          <w:sz w:val="32"/>
          <w:szCs w:val="24"/>
        </w:rPr>
        <w:t>臺灣省</w:t>
      </w:r>
      <w:proofErr w:type="gramStart"/>
      <w:r w:rsidRPr="003A269A">
        <w:rPr>
          <w:rFonts w:ascii="標楷體" w:eastAsia="標楷體" w:hAnsi="標楷體" w:cs="Times New Roman" w:hint="eastAsia"/>
          <w:sz w:val="32"/>
          <w:szCs w:val="24"/>
        </w:rPr>
        <w:t>諮</w:t>
      </w:r>
      <w:proofErr w:type="gramEnd"/>
      <w:r w:rsidRPr="003A269A">
        <w:rPr>
          <w:rFonts w:ascii="標楷體" w:eastAsia="標楷體" w:hAnsi="標楷體" w:cs="Times New Roman" w:hint="eastAsia"/>
          <w:sz w:val="32"/>
          <w:szCs w:val="24"/>
        </w:rPr>
        <w:t>議會整體歲出77.9％，議事相關業務僅</w:t>
      </w:r>
      <w:proofErr w:type="gramStart"/>
      <w:r w:rsidRPr="003A269A">
        <w:rPr>
          <w:rFonts w:ascii="標楷體" w:eastAsia="標楷體" w:hAnsi="標楷體" w:cs="Times New Roman" w:hint="eastAsia"/>
          <w:sz w:val="32"/>
          <w:szCs w:val="24"/>
        </w:rPr>
        <w:t>佔</w:t>
      </w:r>
      <w:proofErr w:type="gramEnd"/>
      <w:r w:rsidRPr="003A269A">
        <w:rPr>
          <w:rFonts w:ascii="標楷體" w:eastAsia="標楷體" w:hAnsi="標楷體" w:cs="Times New Roman" w:hint="eastAsia"/>
          <w:sz w:val="32"/>
          <w:szCs w:val="24"/>
        </w:rPr>
        <w:t>7.1％，足顯見臺灣省</w:t>
      </w:r>
      <w:proofErr w:type="gramStart"/>
      <w:r w:rsidRPr="003A269A">
        <w:rPr>
          <w:rFonts w:ascii="標楷體" w:eastAsia="標楷體" w:hAnsi="標楷體" w:cs="Times New Roman" w:hint="eastAsia"/>
          <w:sz w:val="32"/>
          <w:szCs w:val="24"/>
        </w:rPr>
        <w:t>諮</w:t>
      </w:r>
      <w:proofErr w:type="gramEnd"/>
      <w:r w:rsidRPr="003A269A">
        <w:rPr>
          <w:rFonts w:ascii="標楷體" w:eastAsia="標楷體" w:hAnsi="標楷體" w:cs="Times New Roman" w:hint="eastAsia"/>
          <w:sz w:val="32"/>
          <w:szCs w:val="24"/>
        </w:rPr>
        <w:t>議會預算結構失衡，實際業務嚴重萎縮。為避免政府人力配置不當、虛擲政府資源，爰</w:t>
      </w:r>
      <w:r w:rsidR="000C695D">
        <w:rPr>
          <w:rFonts w:ascii="標楷體" w:eastAsia="標楷體" w:hAnsi="標楷體" w:cs="Times New Roman" w:hint="eastAsia"/>
          <w:sz w:val="32"/>
          <w:szCs w:val="24"/>
        </w:rPr>
        <w:t>就</w:t>
      </w:r>
      <w:r w:rsidRPr="003A269A">
        <w:rPr>
          <w:rFonts w:ascii="標楷體" w:eastAsia="標楷體" w:hAnsi="標楷體" w:cs="Times New Roman" w:hint="eastAsia"/>
          <w:sz w:val="32"/>
          <w:szCs w:val="24"/>
        </w:rPr>
        <w:t>臺灣省</w:t>
      </w:r>
      <w:r>
        <w:rPr>
          <w:rFonts w:ascii="標楷體" w:eastAsia="標楷體" w:hAnsi="標楷體" w:cs="Times New Roman" w:hint="eastAsia"/>
          <w:sz w:val="32"/>
          <w:szCs w:val="24"/>
        </w:rPr>
        <w:t>諮議會</w:t>
      </w:r>
      <w:r w:rsidRPr="003A269A">
        <w:rPr>
          <w:rFonts w:ascii="標楷體" w:eastAsia="標楷體" w:hAnsi="標楷體" w:cs="Times New Roman" w:hint="eastAsia"/>
          <w:sz w:val="32"/>
          <w:szCs w:val="24"/>
        </w:rPr>
        <w:t>106年度單位預算第1目「一般行政」項下，除人事費外凍結4成，</w:t>
      </w:r>
      <w:r w:rsidR="002E2821">
        <w:rPr>
          <w:rFonts w:ascii="標楷體" w:eastAsia="標楷體" w:hAnsi="標楷體" w:cs="Times New Roman" w:hint="eastAsia"/>
          <w:sz w:val="32"/>
          <w:szCs w:val="32"/>
          <w:lang w:val="x-none"/>
        </w:rPr>
        <w:t>俟</w:t>
      </w:r>
      <w:r w:rsidRPr="003A269A">
        <w:rPr>
          <w:rFonts w:ascii="標楷體" w:eastAsia="標楷體" w:hAnsi="標楷體" w:cs="Times New Roman" w:hint="eastAsia"/>
          <w:sz w:val="32"/>
          <w:szCs w:val="24"/>
        </w:rPr>
        <w:t>臺灣省諮議</w:t>
      </w:r>
      <w:r w:rsidR="00AB5DE6">
        <w:rPr>
          <w:rFonts w:ascii="標楷體" w:eastAsia="標楷體" w:hAnsi="標楷體" w:cs="Times New Roman" w:hint="eastAsia"/>
          <w:sz w:val="32"/>
          <w:szCs w:val="24"/>
        </w:rPr>
        <w:t>會</w:t>
      </w:r>
      <w:bookmarkStart w:id="2" w:name="_GoBack"/>
      <w:bookmarkEnd w:id="2"/>
      <w:r w:rsidR="002E2821">
        <w:rPr>
          <w:rFonts w:ascii="標楷體" w:eastAsia="標楷體" w:hAnsi="標楷體" w:cs="Times New Roman" w:hint="eastAsia"/>
          <w:sz w:val="32"/>
          <w:szCs w:val="32"/>
          <w:lang w:val="x-none"/>
        </w:rPr>
        <w:t>就</w:t>
      </w:r>
      <w:r w:rsidR="002E2821" w:rsidRPr="00546A55">
        <w:rPr>
          <w:rFonts w:ascii="標楷體" w:eastAsia="標楷體" w:hAnsi="標楷體" w:cs="Times New Roman" w:hint="eastAsia"/>
          <w:sz w:val="32"/>
          <w:szCs w:val="32"/>
          <w:lang w:val="x-none" w:eastAsia="x-none"/>
        </w:rPr>
        <w:t>組織精簡、人力、業務與財產</w:t>
      </w:r>
      <w:r w:rsidR="002E2821">
        <w:rPr>
          <w:rFonts w:ascii="標楷體" w:eastAsia="標楷體" w:hAnsi="標楷體" w:cs="Times New Roman" w:hint="eastAsia"/>
          <w:sz w:val="32"/>
          <w:szCs w:val="32"/>
          <w:lang w:val="x-none" w:eastAsia="x-none"/>
        </w:rPr>
        <w:t>移交計畫</w:t>
      </w:r>
      <w:r w:rsidR="002E2821">
        <w:rPr>
          <w:rFonts w:ascii="標楷體" w:eastAsia="標楷體" w:hAnsi="標楷體" w:cs="Times New Roman" w:hint="eastAsia"/>
          <w:sz w:val="32"/>
          <w:szCs w:val="24"/>
        </w:rPr>
        <w:t>、</w:t>
      </w:r>
      <w:r w:rsidR="002E2821" w:rsidRPr="003A269A">
        <w:rPr>
          <w:rFonts w:ascii="標楷體" w:eastAsia="標楷體" w:hAnsi="標楷體" w:cs="Times New Roman" w:hint="eastAsia"/>
          <w:sz w:val="32"/>
          <w:szCs w:val="24"/>
        </w:rPr>
        <w:t>期間所需之必要人力及行政費用，向立法院內政委員會提出</w:t>
      </w:r>
      <w:r w:rsidR="002E2821">
        <w:rPr>
          <w:rFonts w:ascii="標楷體" w:eastAsia="標楷體" w:hAnsi="標楷體" w:cs="Times New Roman" w:hint="eastAsia"/>
          <w:sz w:val="32"/>
          <w:szCs w:val="24"/>
        </w:rPr>
        <w:t>專案</w:t>
      </w:r>
      <w:r w:rsidR="002E2821" w:rsidRPr="003A269A">
        <w:rPr>
          <w:rFonts w:ascii="標楷體" w:eastAsia="標楷體" w:hAnsi="標楷體" w:cs="Times New Roman" w:hint="eastAsia"/>
          <w:sz w:val="32"/>
          <w:szCs w:val="24"/>
        </w:rPr>
        <w:t>報告</w:t>
      </w:r>
      <w:r w:rsidR="002E2821">
        <w:rPr>
          <w:rFonts w:ascii="標楷體" w:eastAsia="標楷體" w:hAnsi="標楷體" w:cs="Times New Roman" w:hint="eastAsia"/>
          <w:sz w:val="32"/>
          <w:szCs w:val="24"/>
        </w:rPr>
        <w:t>並經同意後</w:t>
      </w:r>
      <w:r w:rsidR="00DF0071">
        <w:rPr>
          <w:rFonts w:ascii="標楷體" w:eastAsia="標楷體" w:hAnsi="標楷體" w:cs="Times New Roman" w:hint="eastAsia"/>
          <w:sz w:val="32"/>
          <w:szCs w:val="24"/>
        </w:rPr>
        <w:t>，</w:t>
      </w:r>
      <w:r w:rsidR="002E2821" w:rsidRPr="003A269A">
        <w:rPr>
          <w:rFonts w:ascii="標楷體" w:eastAsia="標楷體" w:hAnsi="標楷體" w:cs="Times New Roman" w:hint="eastAsia"/>
          <w:sz w:val="32"/>
          <w:szCs w:val="24"/>
        </w:rPr>
        <w:t>始得動支。</w:t>
      </w:r>
    </w:p>
    <w:p w:rsidR="003A269A" w:rsidRDefault="003A269A" w:rsidP="003A269A">
      <w:pPr>
        <w:snapToGrid w:val="0"/>
        <w:spacing w:line="480" w:lineRule="exact"/>
        <w:ind w:left="1854" w:hanging="1134"/>
        <w:jc w:val="right"/>
        <w:rPr>
          <w:rFonts w:ascii="標楷體" w:eastAsia="標楷體" w:hAnsi="標楷體" w:cs="Times New Roman"/>
          <w:sz w:val="32"/>
          <w:szCs w:val="32"/>
        </w:rPr>
      </w:pPr>
      <w:r w:rsidRPr="003A269A">
        <w:rPr>
          <w:rFonts w:ascii="標楷體" w:eastAsia="標楷體" w:hAnsi="標楷體" w:cs="Times New Roman" w:hint="eastAsia"/>
          <w:sz w:val="32"/>
          <w:szCs w:val="32"/>
        </w:rPr>
        <w:t>提案人：陳其邁  賴瑞隆  李俊</w:t>
      </w:r>
      <w:proofErr w:type="gramStart"/>
      <w:r w:rsidRPr="003A269A">
        <w:rPr>
          <w:rFonts w:ascii="標楷體" w:eastAsia="標楷體" w:hAnsi="標楷體" w:cs="Times New Roman" w:hint="eastAsia"/>
          <w:sz w:val="32"/>
          <w:szCs w:val="32"/>
        </w:rPr>
        <w:t>俋</w:t>
      </w:r>
      <w:proofErr w:type="gramEnd"/>
    </w:p>
    <w:p w:rsidR="00C07EA6" w:rsidRDefault="00C41342" w:rsidP="00C07EA6">
      <w:pPr>
        <w:widowControl/>
        <w:spacing w:line="480" w:lineRule="exact"/>
        <w:ind w:left="320" w:hangingChars="100" w:hanging="320"/>
        <w:rPr>
          <w:rFonts w:ascii="標楷體" w:eastAsia="標楷體" w:hAnsi="標楷體" w:cs="Times New Roman"/>
          <w:color w:val="FF0000"/>
          <w:sz w:val="32"/>
          <w:szCs w:val="24"/>
        </w:rPr>
      </w:pPr>
      <w:r w:rsidRPr="00C41342">
        <w:rPr>
          <w:rFonts w:ascii="標楷體" w:eastAsia="標楷體" w:hAnsi="標楷體" w:cs="Times New Roman" w:hint="eastAsia"/>
          <w:sz w:val="32"/>
          <w:szCs w:val="24"/>
        </w:rPr>
        <w:lastRenderedPageBreak/>
        <w:t>2.</w:t>
      </w:r>
      <w:r w:rsidR="00D923EE" w:rsidRPr="00D923EE">
        <w:rPr>
          <w:rFonts w:ascii="標楷體" w:eastAsia="標楷體" w:hAnsi="標楷體" w:cs="Times New Roman" w:hint="eastAsia"/>
          <w:sz w:val="32"/>
          <w:szCs w:val="24"/>
        </w:rPr>
        <w:t>查</w:t>
      </w:r>
      <w:r w:rsidR="00D923EE">
        <w:rPr>
          <w:rFonts w:ascii="標楷體" w:eastAsia="標楷體" w:hAnsi="標楷體" w:cs="Times New Roman" w:hint="eastAsia"/>
          <w:sz w:val="32"/>
          <w:szCs w:val="24"/>
        </w:rPr>
        <w:t>臺</w:t>
      </w:r>
      <w:r w:rsidR="00D923EE" w:rsidRPr="00D923EE">
        <w:rPr>
          <w:rFonts w:ascii="標楷體" w:eastAsia="標楷體" w:hAnsi="標楷體" w:cs="Times New Roman" w:hint="eastAsia"/>
          <w:sz w:val="32"/>
          <w:szCs w:val="24"/>
        </w:rPr>
        <w:t>灣省</w:t>
      </w:r>
      <w:proofErr w:type="gramStart"/>
      <w:r w:rsidR="00D923EE" w:rsidRPr="00D923EE">
        <w:rPr>
          <w:rFonts w:ascii="標楷體" w:eastAsia="標楷體" w:hAnsi="標楷體" w:cs="Times New Roman" w:hint="eastAsia"/>
          <w:sz w:val="32"/>
          <w:szCs w:val="24"/>
        </w:rPr>
        <w:t>諮</w:t>
      </w:r>
      <w:proofErr w:type="gramEnd"/>
      <w:r w:rsidR="00D923EE" w:rsidRPr="00D923EE">
        <w:rPr>
          <w:rFonts w:ascii="標楷體" w:eastAsia="標楷體" w:hAnsi="標楷體" w:cs="Times New Roman" w:hint="eastAsia"/>
          <w:sz w:val="32"/>
          <w:szCs w:val="24"/>
        </w:rPr>
        <w:t>議會自修憲精省後，已非民意機關，且職權範圍僅限於對於省政府之業務提供諮詢及興革意見，</w:t>
      </w:r>
      <w:r w:rsidR="00C07EA6">
        <w:rPr>
          <w:rFonts w:ascii="標楷體" w:eastAsia="標楷體" w:hAnsi="標楷體" w:cs="Times New Roman" w:hint="eastAsia"/>
          <w:sz w:val="32"/>
          <w:szCs w:val="24"/>
        </w:rPr>
        <w:t>然臺</w:t>
      </w:r>
      <w:r w:rsidR="00C07EA6" w:rsidRPr="00D923EE">
        <w:rPr>
          <w:rFonts w:ascii="標楷體" w:eastAsia="標楷體" w:hAnsi="標楷體" w:cs="Times New Roman" w:hint="eastAsia"/>
          <w:sz w:val="32"/>
          <w:szCs w:val="24"/>
        </w:rPr>
        <w:t>灣省</w:t>
      </w:r>
      <w:r w:rsidR="001E22E5">
        <w:rPr>
          <w:rFonts w:ascii="標楷體" w:eastAsia="標楷體" w:hAnsi="標楷體" w:cs="Times New Roman" w:hint="eastAsia"/>
          <w:sz w:val="32"/>
          <w:szCs w:val="24"/>
        </w:rPr>
        <w:t>政府</w:t>
      </w:r>
      <w:r w:rsidR="00C07EA6">
        <w:rPr>
          <w:rFonts w:ascii="標楷體" w:eastAsia="標楷體" w:hAnsi="標楷體" w:cs="Times New Roman" w:hint="eastAsia"/>
          <w:noProof/>
          <w:sz w:val="32"/>
          <w:szCs w:val="32"/>
        </w:rPr>
        <w:t>已</w:t>
      </w:r>
      <w:r w:rsidR="00C07EA6" w:rsidRPr="003A0085">
        <w:rPr>
          <w:rFonts w:ascii="標楷體" w:eastAsia="標楷體" w:hAnsi="標楷體" w:cs="Times New Roman" w:hint="eastAsia"/>
          <w:noProof/>
          <w:sz w:val="32"/>
          <w:szCs w:val="32"/>
        </w:rPr>
        <w:t>無政可施、無公可辦</w:t>
      </w:r>
      <w:r w:rsidR="00C07EA6">
        <w:rPr>
          <w:rFonts w:ascii="標楷體" w:eastAsia="標楷體" w:hAnsi="標楷體" w:cs="Times New Roman" w:hint="eastAsia"/>
          <w:noProof/>
          <w:sz w:val="32"/>
          <w:szCs w:val="32"/>
        </w:rPr>
        <w:t>，何有諮詢與</w:t>
      </w:r>
      <w:r w:rsidR="00C07EA6" w:rsidRPr="00D923EE">
        <w:rPr>
          <w:rFonts w:ascii="標楷體" w:eastAsia="標楷體" w:hAnsi="標楷體" w:cs="Times New Roman" w:hint="eastAsia"/>
          <w:sz w:val="32"/>
          <w:szCs w:val="24"/>
        </w:rPr>
        <w:t>興革意見</w:t>
      </w:r>
      <w:r w:rsidR="00C07EA6">
        <w:rPr>
          <w:rFonts w:ascii="標楷體" w:eastAsia="標楷體" w:hAnsi="標楷體" w:cs="Times New Roman" w:hint="eastAsia"/>
          <w:sz w:val="32"/>
          <w:szCs w:val="24"/>
        </w:rPr>
        <w:t>之需要，故</w:t>
      </w:r>
      <w:proofErr w:type="gramStart"/>
      <w:r w:rsidR="00C07EA6" w:rsidRPr="00D923EE">
        <w:rPr>
          <w:rFonts w:ascii="標楷體" w:eastAsia="標楷體" w:hAnsi="標楷體" w:cs="Times New Roman" w:hint="eastAsia"/>
          <w:sz w:val="32"/>
          <w:szCs w:val="24"/>
        </w:rPr>
        <w:t>諮</w:t>
      </w:r>
      <w:proofErr w:type="gramEnd"/>
      <w:r w:rsidR="00C07EA6" w:rsidRPr="00D923EE">
        <w:rPr>
          <w:rFonts w:ascii="標楷體" w:eastAsia="標楷體" w:hAnsi="標楷體" w:cs="Times New Roman" w:hint="eastAsia"/>
          <w:sz w:val="32"/>
          <w:szCs w:val="24"/>
        </w:rPr>
        <w:t>議會</w:t>
      </w:r>
      <w:r w:rsidR="00C07EA6">
        <w:rPr>
          <w:rFonts w:ascii="標楷體" w:eastAsia="標楷體" w:hAnsi="標楷體" w:cs="Times New Roman" w:hint="eastAsia"/>
          <w:sz w:val="32"/>
          <w:szCs w:val="24"/>
        </w:rPr>
        <w:t>實已失所附麗。</w:t>
      </w:r>
      <w:r w:rsidR="00C07EA6" w:rsidRPr="003A0085">
        <w:rPr>
          <w:rFonts w:ascii="標楷體" w:eastAsia="標楷體" w:hAnsi="標楷體" w:cs="Times New Roman" w:hint="eastAsia"/>
          <w:noProof/>
          <w:sz w:val="32"/>
          <w:szCs w:val="32"/>
        </w:rPr>
        <w:t>爰此，要求</w:t>
      </w:r>
      <w:r w:rsidR="00C07EA6">
        <w:rPr>
          <w:rFonts w:ascii="標楷體" w:eastAsia="標楷體" w:hAnsi="標楷體" w:cs="Times New Roman" w:hint="eastAsia"/>
          <w:sz w:val="32"/>
          <w:szCs w:val="24"/>
        </w:rPr>
        <w:t>臺</w:t>
      </w:r>
      <w:r w:rsidR="00C07EA6" w:rsidRPr="00D923EE">
        <w:rPr>
          <w:rFonts w:ascii="標楷體" w:eastAsia="標楷體" w:hAnsi="標楷體" w:cs="Times New Roman" w:hint="eastAsia"/>
          <w:sz w:val="32"/>
          <w:szCs w:val="24"/>
        </w:rPr>
        <w:t>灣省</w:t>
      </w:r>
      <w:proofErr w:type="gramStart"/>
      <w:r w:rsidR="00C07EA6" w:rsidRPr="00D923EE">
        <w:rPr>
          <w:rFonts w:ascii="標楷體" w:eastAsia="標楷體" w:hAnsi="標楷體" w:cs="Times New Roman" w:hint="eastAsia"/>
          <w:sz w:val="32"/>
          <w:szCs w:val="24"/>
        </w:rPr>
        <w:t>諮</w:t>
      </w:r>
      <w:proofErr w:type="gramEnd"/>
      <w:r w:rsidR="00C07EA6" w:rsidRPr="00D923EE">
        <w:rPr>
          <w:rFonts w:ascii="標楷體" w:eastAsia="標楷體" w:hAnsi="標楷體" w:cs="Times New Roman" w:hint="eastAsia"/>
          <w:sz w:val="32"/>
          <w:szCs w:val="24"/>
        </w:rPr>
        <w:t>議會</w:t>
      </w:r>
      <w:r w:rsidR="00C07EA6" w:rsidRPr="003A0085">
        <w:rPr>
          <w:rFonts w:ascii="標楷體" w:eastAsia="標楷體" w:hAnsi="標楷體" w:cs="Times New Roman" w:hint="eastAsia"/>
          <w:noProof/>
          <w:sz w:val="32"/>
          <w:szCs w:val="32"/>
        </w:rPr>
        <w:t>須通盤檢討其人事及業務，將其業務移撥、人員借調至相關中央或地方政府，並於一年內完成</w:t>
      </w:r>
      <w:r w:rsidR="00C07EA6">
        <w:rPr>
          <w:rFonts w:ascii="標楷體" w:eastAsia="標楷體" w:hAnsi="標楷體" w:cs="Times New Roman" w:hint="eastAsia"/>
          <w:noProof/>
          <w:sz w:val="32"/>
          <w:szCs w:val="32"/>
        </w:rPr>
        <w:t>規劃，並要求省諮議員人數應依地方制度法規定不得超過五人為限</w:t>
      </w:r>
      <w:r w:rsidR="00C07EA6" w:rsidRPr="003A0085">
        <w:rPr>
          <w:rFonts w:ascii="標楷體" w:eastAsia="標楷體" w:hAnsi="標楷體" w:cs="Times New Roman" w:hint="eastAsia"/>
          <w:noProof/>
          <w:sz w:val="32"/>
          <w:szCs w:val="32"/>
        </w:rPr>
        <w:t>。</w:t>
      </w:r>
      <w:r w:rsidR="00C07EA6" w:rsidRPr="003A0085">
        <w:rPr>
          <w:rFonts w:ascii="標楷體" w:eastAsia="標楷體" w:hAnsi="標楷體" w:cs="Times New Roman"/>
          <w:color w:val="FF0000"/>
          <w:sz w:val="32"/>
          <w:szCs w:val="24"/>
        </w:rPr>
        <w:t xml:space="preserve"> </w:t>
      </w:r>
    </w:p>
    <w:p w:rsidR="00C07EA6" w:rsidRPr="00D923EE" w:rsidRDefault="00C07EA6" w:rsidP="00C07EA6">
      <w:pPr>
        <w:widowControl/>
        <w:tabs>
          <w:tab w:val="left" w:pos="4253"/>
        </w:tabs>
        <w:spacing w:line="480" w:lineRule="exact"/>
        <w:ind w:left="320" w:hangingChars="100" w:hanging="320"/>
        <w:rPr>
          <w:rFonts w:ascii="標楷體" w:eastAsia="標楷體" w:hAnsi="標楷體" w:cs="Times New Roman"/>
          <w:sz w:val="32"/>
          <w:szCs w:val="24"/>
        </w:rPr>
      </w:pPr>
      <w:r>
        <w:rPr>
          <w:rFonts w:ascii="標楷體" w:eastAsia="標楷體" w:hAnsi="標楷體" w:cs="Times New Roman" w:hint="eastAsia"/>
          <w:sz w:val="32"/>
          <w:szCs w:val="24"/>
        </w:rPr>
        <w:t xml:space="preserve">                  </w:t>
      </w:r>
      <w:r w:rsidR="000C695D">
        <w:rPr>
          <w:rFonts w:ascii="標楷體" w:eastAsia="標楷體" w:hAnsi="標楷體" w:cs="Times New Roman" w:hint="eastAsia"/>
          <w:sz w:val="32"/>
          <w:szCs w:val="24"/>
        </w:rPr>
        <w:t xml:space="preserve">          </w:t>
      </w:r>
      <w:r w:rsidRPr="00D923EE">
        <w:rPr>
          <w:rFonts w:ascii="標楷體" w:eastAsia="標楷體" w:hAnsi="標楷體" w:cs="Times New Roman" w:hint="eastAsia"/>
          <w:sz w:val="32"/>
          <w:szCs w:val="24"/>
        </w:rPr>
        <w:t>提案人：李俊</w:t>
      </w:r>
      <w:proofErr w:type="gramStart"/>
      <w:r w:rsidRPr="00D923EE">
        <w:rPr>
          <w:rFonts w:ascii="標楷體" w:eastAsia="標楷體" w:hAnsi="標楷體" w:cs="Times New Roman" w:hint="eastAsia"/>
          <w:sz w:val="32"/>
          <w:szCs w:val="24"/>
        </w:rPr>
        <w:t>俋</w:t>
      </w:r>
      <w:proofErr w:type="gramEnd"/>
    </w:p>
    <w:p w:rsidR="000C695D" w:rsidRDefault="00C07EA6" w:rsidP="00C07EA6">
      <w:pPr>
        <w:widowControl/>
        <w:wordWrap w:val="0"/>
        <w:spacing w:line="480" w:lineRule="exact"/>
        <w:ind w:left="320" w:hangingChars="100" w:hanging="320"/>
        <w:jc w:val="right"/>
        <w:rPr>
          <w:rFonts w:ascii="標楷體" w:eastAsia="標楷體" w:hAnsi="標楷體" w:cs="Times New Roman"/>
          <w:sz w:val="32"/>
          <w:szCs w:val="24"/>
        </w:rPr>
      </w:pPr>
      <w:r w:rsidRPr="00D923EE">
        <w:rPr>
          <w:rFonts w:ascii="標楷體" w:eastAsia="標楷體" w:hAnsi="標楷體" w:cs="Times New Roman" w:hint="eastAsia"/>
          <w:sz w:val="32"/>
          <w:szCs w:val="24"/>
        </w:rPr>
        <w:t>連署人:</w:t>
      </w:r>
      <w:r w:rsidR="000C695D">
        <w:rPr>
          <w:rFonts w:ascii="標楷體" w:eastAsia="標楷體" w:hAnsi="標楷體" w:cs="Times New Roman" w:hint="eastAsia"/>
          <w:sz w:val="32"/>
          <w:szCs w:val="24"/>
        </w:rPr>
        <w:t xml:space="preserve"> </w:t>
      </w:r>
      <w:r w:rsidR="000C695D" w:rsidRPr="00D923EE">
        <w:rPr>
          <w:rFonts w:ascii="標楷體" w:eastAsia="標楷體" w:hAnsi="標楷體" w:cs="Times New Roman" w:hint="eastAsia"/>
          <w:sz w:val="32"/>
          <w:szCs w:val="24"/>
        </w:rPr>
        <w:t>吳琪銘</w:t>
      </w:r>
      <w:r w:rsidRPr="00D923EE">
        <w:rPr>
          <w:rFonts w:ascii="標楷體" w:eastAsia="標楷體" w:hAnsi="標楷體" w:cs="Times New Roman" w:hint="eastAsia"/>
          <w:sz w:val="32"/>
          <w:szCs w:val="24"/>
        </w:rPr>
        <w:t xml:space="preserve">  賴瑞隆  莊瑞雄  </w:t>
      </w:r>
    </w:p>
    <w:p w:rsidR="00C07EA6" w:rsidRPr="00D923EE" w:rsidRDefault="00C07EA6" w:rsidP="000C695D">
      <w:pPr>
        <w:widowControl/>
        <w:spacing w:line="480" w:lineRule="exact"/>
        <w:ind w:left="320" w:right="640" w:hangingChars="100" w:hanging="320"/>
        <w:jc w:val="right"/>
        <w:rPr>
          <w:rFonts w:ascii="標楷體" w:eastAsia="標楷體" w:hAnsi="標楷體" w:cs="Times New Roman"/>
          <w:sz w:val="32"/>
          <w:szCs w:val="24"/>
        </w:rPr>
      </w:pPr>
      <w:r w:rsidRPr="00D923EE">
        <w:rPr>
          <w:rFonts w:ascii="標楷體" w:eastAsia="標楷體" w:hAnsi="標楷體" w:cs="Times New Roman" w:hint="eastAsia"/>
          <w:sz w:val="32"/>
          <w:szCs w:val="24"/>
        </w:rPr>
        <w:t>陳其邁</w:t>
      </w:r>
      <w:r>
        <w:rPr>
          <w:rFonts w:ascii="標楷體" w:eastAsia="標楷體" w:hAnsi="標楷體" w:cs="Times New Roman" w:hint="eastAsia"/>
          <w:sz w:val="32"/>
          <w:szCs w:val="24"/>
        </w:rPr>
        <w:t xml:space="preserve">  </w:t>
      </w:r>
      <w:r w:rsidRPr="00D923EE">
        <w:rPr>
          <w:rFonts w:ascii="標楷體" w:eastAsia="標楷體" w:hAnsi="標楷體" w:cs="Times New Roman"/>
          <w:sz w:val="32"/>
          <w:szCs w:val="24"/>
        </w:rPr>
        <w:t>Kolas Yotaka</w:t>
      </w:r>
    </w:p>
    <w:p w:rsidR="00A101CB" w:rsidRPr="003E60CA" w:rsidRDefault="00A101CB" w:rsidP="00DB77E0">
      <w:pPr>
        <w:snapToGrid w:val="0"/>
        <w:spacing w:line="480" w:lineRule="exact"/>
        <w:ind w:left="1854" w:hanging="1134"/>
        <w:jc w:val="both"/>
        <w:rPr>
          <w:rFonts w:ascii="標楷體" w:eastAsia="標楷體" w:hAnsi="標楷體" w:cs="Times New Roman"/>
          <w:b/>
          <w:sz w:val="32"/>
          <w:szCs w:val="32"/>
        </w:rPr>
      </w:pPr>
      <w:r w:rsidRPr="003E60CA">
        <w:rPr>
          <w:rFonts w:ascii="標楷體" w:eastAsia="標楷體" w:hAnsi="標楷體" w:cs="Times New Roman" w:hint="eastAsia"/>
          <w:b/>
          <w:sz w:val="32"/>
          <w:szCs w:val="32"/>
        </w:rPr>
        <w:t>第4項 福建省政府原列9,</w:t>
      </w:r>
      <w:r w:rsidR="006071CA" w:rsidRPr="003E60CA">
        <w:rPr>
          <w:rFonts w:ascii="標楷體" w:eastAsia="標楷體" w:hAnsi="標楷體" w:cs="Times New Roman" w:hint="eastAsia"/>
          <w:b/>
          <w:sz w:val="32"/>
          <w:szCs w:val="32"/>
        </w:rPr>
        <w:t>046</w:t>
      </w:r>
      <w:r w:rsidRPr="003E60CA">
        <w:rPr>
          <w:rFonts w:ascii="標楷體" w:eastAsia="標楷體" w:hAnsi="標楷體" w:cs="Times New Roman" w:hint="eastAsia"/>
          <w:b/>
          <w:sz w:val="32"/>
          <w:szCs w:val="32"/>
        </w:rPr>
        <w:t>萬</w:t>
      </w:r>
      <w:r w:rsidR="006071CA" w:rsidRPr="003E60CA">
        <w:rPr>
          <w:rFonts w:ascii="標楷體" w:eastAsia="標楷體" w:hAnsi="標楷體" w:cs="Times New Roman" w:hint="eastAsia"/>
          <w:b/>
          <w:sz w:val="32"/>
          <w:szCs w:val="32"/>
        </w:rPr>
        <w:t>3</w:t>
      </w:r>
      <w:r w:rsidRPr="003E60CA">
        <w:rPr>
          <w:rFonts w:ascii="標楷體" w:eastAsia="標楷體" w:hAnsi="標楷體" w:cs="Times New Roman" w:hint="eastAsia"/>
          <w:b/>
          <w:sz w:val="32"/>
          <w:szCs w:val="32"/>
        </w:rPr>
        <w:t>,000元，減列第1目「一般行政」</w:t>
      </w:r>
      <w:r w:rsidR="000B34E0" w:rsidRPr="003E60CA">
        <w:rPr>
          <w:rFonts w:ascii="標楷體" w:eastAsia="標楷體" w:hAnsi="標楷體" w:cs="Times New Roman" w:hint="eastAsia"/>
          <w:b/>
          <w:sz w:val="32"/>
          <w:szCs w:val="32"/>
        </w:rPr>
        <w:t>250</w:t>
      </w:r>
      <w:r w:rsidRPr="003E60CA">
        <w:rPr>
          <w:rFonts w:ascii="標楷體" w:eastAsia="標楷體" w:hAnsi="標楷體" w:cs="Times New Roman" w:hint="eastAsia"/>
          <w:b/>
          <w:sz w:val="32"/>
          <w:szCs w:val="32"/>
        </w:rPr>
        <w:t>萬元</w:t>
      </w:r>
      <w:r w:rsidR="000B34E0" w:rsidRPr="003E60CA">
        <w:rPr>
          <w:rFonts w:ascii="標楷體" w:eastAsia="標楷體" w:hAnsi="標楷體" w:cs="Times New Roman" w:hint="eastAsia"/>
          <w:b/>
          <w:sz w:val="32"/>
          <w:szCs w:val="32"/>
        </w:rPr>
        <w:t>（科目自行調整）、</w:t>
      </w:r>
      <w:r w:rsidR="00052AF4" w:rsidRPr="003E60CA">
        <w:rPr>
          <w:rFonts w:ascii="標楷體" w:eastAsia="標楷體" w:hAnsi="標楷體" w:cs="Times New Roman" w:hint="eastAsia"/>
          <w:b/>
          <w:sz w:val="32"/>
          <w:szCs w:val="32"/>
        </w:rPr>
        <w:t>第2目「省政服務」300萬元（含</w:t>
      </w:r>
      <w:r w:rsidR="000F60AF" w:rsidRPr="003E60CA">
        <w:rPr>
          <w:rFonts w:ascii="標楷體" w:eastAsia="標楷體" w:hAnsi="標楷體" w:cs="Times New Roman" w:hint="eastAsia"/>
          <w:b/>
          <w:sz w:val="32"/>
          <w:szCs w:val="32"/>
        </w:rPr>
        <w:t>「輔導金馬地區業務經費」之</w:t>
      </w:r>
      <w:r w:rsidR="00052AF4" w:rsidRPr="003E60CA">
        <w:rPr>
          <w:rFonts w:ascii="標楷體" w:eastAsia="標楷體" w:hAnsi="標楷體" w:cs="Times New Roman" w:hint="eastAsia"/>
          <w:b/>
          <w:sz w:val="32"/>
          <w:szCs w:val="32"/>
        </w:rPr>
        <w:t>「</w:t>
      </w:r>
      <w:r w:rsidR="00381F00" w:rsidRPr="003E60CA">
        <w:rPr>
          <w:rFonts w:ascii="標楷體" w:eastAsia="標楷體" w:hAnsi="標楷體" w:cs="Times New Roman" w:hint="eastAsia"/>
          <w:b/>
          <w:sz w:val="32"/>
          <w:szCs w:val="32"/>
        </w:rPr>
        <w:t>辦理兩岸論壇</w:t>
      </w:r>
      <w:r w:rsidR="005612F8" w:rsidRPr="003E60CA">
        <w:rPr>
          <w:rFonts w:ascii="標楷體" w:eastAsia="標楷體" w:hAnsi="標楷體" w:cs="Times New Roman" w:hint="eastAsia"/>
          <w:b/>
          <w:sz w:val="32"/>
          <w:szCs w:val="32"/>
        </w:rPr>
        <w:t>，邀請專家學者指導、調查等費用</w:t>
      </w:r>
      <w:r w:rsidR="00052AF4" w:rsidRPr="003E60CA">
        <w:rPr>
          <w:rFonts w:ascii="標楷體" w:eastAsia="標楷體" w:hAnsi="標楷體" w:cs="Times New Roman" w:hint="eastAsia"/>
          <w:b/>
          <w:sz w:val="32"/>
          <w:szCs w:val="32"/>
        </w:rPr>
        <w:t>」</w:t>
      </w:r>
      <w:r w:rsidR="00A762FB">
        <w:rPr>
          <w:rFonts w:ascii="標楷體" w:eastAsia="標楷體" w:hAnsi="標楷體" w:cs="Times New Roman" w:hint="eastAsia"/>
          <w:b/>
          <w:sz w:val="32"/>
          <w:szCs w:val="32"/>
        </w:rPr>
        <w:t>76</w:t>
      </w:r>
      <w:r w:rsidR="00052AF4" w:rsidRPr="003E60CA">
        <w:rPr>
          <w:rFonts w:ascii="標楷體" w:eastAsia="標楷體" w:hAnsi="標楷體" w:cs="Times New Roman" w:hint="eastAsia"/>
          <w:b/>
          <w:sz w:val="32"/>
          <w:szCs w:val="32"/>
        </w:rPr>
        <w:t>萬</w:t>
      </w:r>
      <w:r w:rsidR="00A762FB">
        <w:rPr>
          <w:rFonts w:ascii="標楷體" w:eastAsia="標楷體" w:hAnsi="標楷體" w:cs="Times New Roman" w:hint="eastAsia"/>
          <w:b/>
          <w:sz w:val="32"/>
          <w:szCs w:val="32"/>
        </w:rPr>
        <w:t>8</w:t>
      </w:r>
      <w:r w:rsidR="00A762FB" w:rsidRPr="003E60CA">
        <w:rPr>
          <w:rFonts w:ascii="標楷體" w:eastAsia="標楷體" w:hAnsi="標楷體" w:cs="Times New Roman" w:hint="eastAsia"/>
          <w:b/>
          <w:sz w:val="32"/>
          <w:szCs w:val="32"/>
        </w:rPr>
        <w:t>,000</w:t>
      </w:r>
      <w:r w:rsidR="00052AF4" w:rsidRPr="003E60CA">
        <w:rPr>
          <w:rFonts w:ascii="標楷體" w:eastAsia="標楷體" w:hAnsi="標楷體" w:cs="Times New Roman" w:hint="eastAsia"/>
          <w:b/>
          <w:sz w:val="32"/>
          <w:szCs w:val="32"/>
        </w:rPr>
        <w:t>元，其餘科目自行調整）</w:t>
      </w:r>
      <w:r w:rsidRPr="003E60CA">
        <w:rPr>
          <w:rFonts w:ascii="標楷體" w:eastAsia="標楷體" w:hAnsi="標楷體" w:cs="Times New Roman" w:hint="eastAsia"/>
          <w:b/>
          <w:sz w:val="32"/>
          <w:szCs w:val="32"/>
        </w:rPr>
        <w:t>，</w:t>
      </w:r>
      <w:r w:rsidR="00DF0071" w:rsidRPr="003E60CA">
        <w:rPr>
          <w:rFonts w:ascii="標楷體" w:eastAsia="標楷體" w:hAnsi="標楷體" w:cs="Times New Roman" w:hint="eastAsia"/>
          <w:b/>
          <w:sz w:val="32"/>
          <w:szCs w:val="32"/>
        </w:rPr>
        <w:t>共計減列</w:t>
      </w:r>
      <w:r w:rsidR="00DF0071">
        <w:rPr>
          <w:rFonts w:ascii="標楷體" w:eastAsia="標楷體" w:hAnsi="標楷體" w:cs="Times New Roman" w:hint="eastAsia"/>
          <w:b/>
          <w:sz w:val="32"/>
          <w:szCs w:val="32"/>
        </w:rPr>
        <w:t>550</w:t>
      </w:r>
      <w:r w:rsidR="00DF0071" w:rsidRPr="003E60CA">
        <w:rPr>
          <w:rFonts w:ascii="標楷體" w:eastAsia="標楷體" w:hAnsi="標楷體" w:cs="Times New Roman" w:hint="eastAsia"/>
          <w:b/>
          <w:sz w:val="32"/>
          <w:szCs w:val="32"/>
        </w:rPr>
        <w:t>萬元，</w:t>
      </w:r>
      <w:r w:rsidRPr="003E60CA">
        <w:rPr>
          <w:rFonts w:ascii="標楷體" w:eastAsia="標楷體" w:hAnsi="標楷體" w:cs="Times New Roman" w:hint="eastAsia"/>
          <w:b/>
          <w:sz w:val="32"/>
          <w:szCs w:val="32"/>
        </w:rPr>
        <w:t>其餘均</w:t>
      </w:r>
      <w:proofErr w:type="gramStart"/>
      <w:r w:rsidRPr="003E60CA">
        <w:rPr>
          <w:rFonts w:ascii="標楷體" w:eastAsia="標楷體" w:hAnsi="標楷體" w:cs="Times New Roman" w:hint="eastAsia"/>
          <w:b/>
          <w:sz w:val="32"/>
          <w:szCs w:val="32"/>
        </w:rPr>
        <w:t>照列</w:t>
      </w:r>
      <w:proofErr w:type="gramEnd"/>
      <w:r w:rsidRPr="003E60CA">
        <w:rPr>
          <w:rFonts w:ascii="標楷體" w:eastAsia="標楷體" w:hAnsi="標楷體" w:cs="Times New Roman" w:hint="eastAsia"/>
          <w:b/>
          <w:sz w:val="32"/>
          <w:szCs w:val="32"/>
        </w:rPr>
        <w:t>，改列為</w:t>
      </w:r>
      <w:r w:rsidR="00C07EA6" w:rsidRPr="003E60CA">
        <w:rPr>
          <w:rFonts w:ascii="標楷體" w:eastAsia="標楷體" w:hAnsi="標楷體" w:cs="Times New Roman" w:hint="eastAsia"/>
          <w:b/>
          <w:sz w:val="32"/>
          <w:szCs w:val="32"/>
        </w:rPr>
        <w:t>8</w:t>
      </w:r>
      <w:r w:rsidRPr="003E60CA">
        <w:rPr>
          <w:rFonts w:ascii="標楷體" w:eastAsia="標楷體" w:hAnsi="標楷體" w:cs="Times New Roman" w:hint="eastAsia"/>
          <w:b/>
          <w:sz w:val="32"/>
          <w:szCs w:val="32"/>
        </w:rPr>
        <w:t>,</w:t>
      </w:r>
      <w:r w:rsidR="00C07EA6" w:rsidRPr="003E60CA">
        <w:rPr>
          <w:rFonts w:ascii="標楷體" w:eastAsia="標楷體" w:hAnsi="標楷體" w:cs="Times New Roman" w:hint="eastAsia"/>
          <w:b/>
          <w:sz w:val="32"/>
          <w:szCs w:val="32"/>
        </w:rPr>
        <w:t>496</w:t>
      </w:r>
      <w:r w:rsidRPr="003E60CA">
        <w:rPr>
          <w:rFonts w:ascii="標楷體" w:eastAsia="標楷體" w:hAnsi="標楷體" w:cs="Times New Roman" w:hint="eastAsia"/>
          <w:b/>
          <w:sz w:val="32"/>
          <w:szCs w:val="32"/>
        </w:rPr>
        <w:t>萬</w:t>
      </w:r>
      <w:r w:rsidR="00C07EA6" w:rsidRPr="003E60CA">
        <w:rPr>
          <w:rFonts w:ascii="標楷體" w:eastAsia="標楷體" w:hAnsi="標楷體" w:cs="Times New Roman" w:hint="eastAsia"/>
          <w:b/>
          <w:sz w:val="32"/>
          <w:szCs w:val="32"/>
        </w:rPr>
        <w:t>3</w:t>
      </w:r>
      <w:r w:rsidRPr="003E60CA">
        <w:rPr>
          <w:rFonts w:ascii="標楷體" w:eastAsia="標楷體" w:hAnsi="標楷體" w:cs="Times New Roman" w:hint="eastAsia"/>
          <w:b/>
          <w:sz w:val="32"/>
          <w:szCs w:val="32"/>
        </w:rPr>
        <w:t>,000元。</w:t>
      </w:r>
    </w:p>
    <w:p w:rsidR="00A101CB" w:rsidRPr="00870B4F" w:rsidRDefault="00A101CB" w:rsidP="00DB77E0">
      <w:pPr>
        <w:snapToGrid w:val="0"/>
        <w:spacing w:line="480" w:lineRule="exact"/>
        <w:ind w:firstLineChars="144" w:firstLine="461"/>
        <w:jc w:val="both"/>
        <w:rPr>
          <w:rFonts w:ascii="標楷體" w:eastAsia="標楷體" w:hAnsi="標楷體" w:cs="Times New Roman"/>
          <w:sz w:val="32"/>
          <w:szCs w:val="32"/>
        </w:rPr>
      </w:pPr>
      <w:r w:rsidRPr="00870B4F">
        <w:rPr>
          <w:rFonts w:ascii="標楷體" w:eastAsia="標楷體" w:hAnsi="標楷體" w:cs="Times New Roman" w:hint="eastAsia"/>
          <w:sz w:val="32"/>
          <w:szCs w:val="32"/>
        </w:rPr>
        <w:t>本項通過決議</w:t>
      </w:r>
      <w:r w:rsidR="00870B4F" w:rsidRPr="00870B4F">
        <w:rPr>
          <w:rFonts w:ascii="標楷體" w:eastAsia="標楷體" w:hAnsi="標楷體" w:cs="Times New Roman" w:hint="eastAsia"/>
          <w:sz w:val="32"/>
          <w:szCs w:val="32"/>
        </w:rPr>
        <w:t>4</w:t>
      </w:r>
      <w:r w:rsidRPr="00870B4F">
        <w:rPr>
          <w:rFonts w:ascii="標楷體" w:eastAsia="標楷體" w:hAnsi="標楷體" w:cs="Times New Roman" w:hint="eastAsia"/>
          <w:sz w:val="32"/>
          <w:szCs w:val="32"/>
        </w:rPr>
        <w:t>項:</w:t>
      </w:r>
    </w:p>
    <w:p w:rsidR="00A101CB" w:rsidRPr="003E60CA" w:rsidRDefault="00A101CB" w:rsidP="003E60CA">
      <w:pPr>
        <w:widowControl/>
        <w:spacing w:line="480" w:lineRule="exact"/>
        <w:ind w:left="480" w:hangingChars="150" w:hanging="480"/>
        <w:jc w:val="both"/>
        <w:rPr>
          <w:rFonts w:ascii="標楷體" w:eastAsia="標楷體" w:hAnsi="標楷體" w:cs="Times New Roman"/>
          <w:sz w:val="32"/>
          <w:szCs w:val="24"/>
        </w:rPr>
      </w:pPr>
      <w:r w:rsidRPr="003E60CA">
        <w:rPr>
          <w:rFonts w:ascii="標楷體" w:eastAsia="標楷體" w:hAnsi="標楷體" w:cs="Times New Roman" w:hint="eastAsia"/>
          <w:sz w:val="32"/>
          <w:szCs w:val="24"/>
        </w:rPr>
        <w:t>1.</w:t>
      </w:r>
      <w:r w:rsidR="000B34E0" w:rsidRPr="00300654">
        <w:rPr>
          <w:rFonts w:ascii="標楷體" w:eastAsia="標楷體" w:hAnsi="標楷體" w:cs="Times New Roman" w:hint="eastAsia"/>
          <w:sz w:val="32"/>
          <w:szCs w:val="24"/>
        </w:rPr>
        <w:t>福建省政府</w:t>
      </w:r>
      <w:proofErr w:type="gramStart"/>
      <w:r w:rsidR="000B34E0" w:rsidRPr="00300654">
        <w:rPr>
          <w:rFonts w:ascii="標楷體" w:eastAsia="標楷體" w:hAnsi="標楷體" w:cs="Times New Roman" w:hint="eastAsia"/>
          <w:sz w:val="32"/>
          <w:szCs w:val="24"/>
        </w:rPr>
        <w:t>106</w:t>
      </w:r>
      <w:proofErr w:type="gramEnd"/>
      <w:r w:rsidR="000B34E0" w:rsidRPr="00300654">
        <w:rPr>
          <w:rFonts w:ascii="標楷體" w:eastAsia="標楷體" w:hAnsi="標楷體" w:cs="Times New Roman" w:hint="eastAsia"/>
          <w:sz w:val="32"/>
          <w:szCs w:val="24"/>
        </w:rPr>
        <w:t>年度單位預算第1目「一般行政」項下，除人事費</w:t>
      </w:r>
      <w:r w:rsidR="000B34E0" w:rsidRPr="003A269A">
        <w:rPr>
          <w:rFonts w:ascii="標楷體" w:eastAsia="標楷體" w:hAnsi="標楷體" w:cs="Times New Roman" w:hint="eastAsia"/>
          <w:sz w:val="32"/>
          <w:szCs w:val="24"/>
        </w:rPr>
        <w:t>外凍結</w:t>
      </w:r>
      <w:proofErr w:type="gramStart"/>
      <w:r w:rsidR="000B34E0">
        <w:rPr>
          <w:rFonts w:ascii="標楷體" w:eastAsia="標楷體" w:hAnsi="標楷體" w:cs="Times New Roman" w:hint="eastAsia"/>
          <w:sz w:val="32"/>
          <w:szCs w:val="24"/>
        </w:rPr>
        <w:t>5</w:t>
      </w:r>
      <w:r w:rsidR="000B34E0" w:rsidRPr="003A269A">
        <w:rPr>
          <w:rFonts w:ascii="標楷體" w:eastAsia="標楷體" w:hAnsi="標楷體" w:cs="Times New Roman" w:hint="eastAsia"/>
          <w:sz w:val="32"/>
          <w:szCs w:val="24"/>
        </w:rPr>
        <w:t>成</w:t>
      </w:r>
      <w:proofErr w:type="gramEnd"/>
      <w:r w:rsidR="000B34E0" w:rsidRPr="003A269A">
        <w:rPr>
          <w:rFonts w:ascii="標楷體" w:eastAsia="標楷體" w:hAnsi="標楷體" w:cs="Times New Roman" w:hint="eastAsia"/>
          <w:sz w:val="32"/>
          <w:szCs w:val="24"/>
        </w:rPr>
        <w:t>，</w:t>
      </w:r>
      <w:proofErr w:type="gramStart"/>
      <w:r w:rsidR="000B34E0" w:rsidRPr="003A269A">
        <w:rPr>
          <w:rFonts w:ascii="標楷體" w:eastAsia="標楷體" w:hAnsi="標楷體" w:cs="Times New Roman" w:hint="eastAsia"/>
          <w:sz w:val="32"/>
          <w:szCs w:val="24"/>
        </w:rPr>
        <w:t>俟</w:t>
      </w:r>
      <w:proofErr w:type="gramEnd"/>
      <w:r w:rsidR="00A762FB">
        <w:rPr>
          <w:rFonts w:ascii="標楷體" w:eastAsia="標楷體" w:hAnsi="標楷體" w:cs="Times New Roman" w:hint="eastAsia"/>
          <w:sz w:val="32"/>
          <w:szCs w:val="24"/>
        </w:rPr>
        <w:t>福建</w:t>
      </w:r>
      <w:r w:rsidR="000B34E0" w:rsidRPr="003A269A">
        <w:rPr>
          <w:rFonts w:ascii="標楷體" w:eastAsia="標楷體" w:hAnsi="標楷體" w:cs="Times New Roman" w:hint="eastAsia"/>
          <w:sz w:val="32"/>
          <w:szCs w:val="24"/>
        </w:rPr>
        <w:t>省政府就下列各案向立法院內政委員會提出專案報告並經同意後，始得動支。</w:t>
      </w:r>
    </w:p>
    <w:p w:rsidR="00300654" w:rsidRPr="001E22E5" w:rsidRDefault="00300654" w:rsidP="001E22E5">
      <w:pPr>
        <w:widowControl/>
        <w:spacing w:line="480" w:lineRule="exact"/>
        <w:ind w:left="480" w:hangingChars="150" w:hanging="480"/>
        <w:jc w:val="both"/>
        <w:rPr>
          <w:rFonts w:ascii="標楷體" w:eastAsia="標楷體" w:hAnsi="標楷體" w:cs="Times New Roman"/>
          <w:sz w:val="32"/>
          <w:szCs w:val="24"/>
        </w:rPr>
      </w:pPr>
      <w:r w:rsidRPr="001E22E5">
        <w:rPr>
          <w:rFonts w:ascii="標楷體" w:eastAsia="標楷體" w:hAnsi="標楷體" w:cs="Times New Roman" w:hint="eastAsia"/>
          <w:sz w:val="32"/>
          <w:szCs w:val="24"/>
        </w:rPr>
        <w:t>(</w:t>
      </w:r>
      <w:r w:rsidR="001E22E5" w:rsidRPr="001E22E5">
        <w:rPr>
          <w:rFonts w:ascii="標楷體" w:eastAsia="標楷體" w:hAnsi="標楷體" w:cs="Times New Roman" w:hint="eastAsia"/>
          <w:sz w:val="32"/>
          <w:szCs w:val="24"/>
        </w:rPr>
        <w:t>1</w:t>
      </w:r>
      <w:r w:rsidRPr="001E22E5">
        <w:rPr>
          <w:rFonts w:ascii="標楷體" w:eastAsia="標楷體" w:hAnsi="標楷體" w:cs="Times New Roman" w:hint="eastAsia"/>
          <w:sz w:val="32"/>
          <w:szCs w:val="24"/>
        </w:rPr>
        <w:t>)</w:t>
      </w:r>
      <w:proofErr w:type="gramStart"/>
      <w:r w:rsidRPr="001E22E5">
        <w:rPr>
          <w:rFonts w:ascii="標楷體" w:eastAsia="標楷體" w:hAnsi="標楷體" w:cs="Times New Roman" w:hint="eastAsia"/>
          <w:sz w:val="32"/>
          <w:szCs w:val="24"/>
        </w:rPr>
        <w:t>106</w:t>
      </w:r>
      <w:proofErr w:type="gramEnd"/>
      <w:r w:rsidRPr="001E22E5">
        <w:rPr>
          <w:rFonts w:ascii="標楷體" w:eastAsia="標楷體" w:hAnsi="標楷體" w:cs="Times New Roman" w:hint="eastAsia"/>
          <w:sz w:val="32"/>
          <w:szCs w:val="24"/>
        </w:rPr>
        <w:t>年度福建省政府</w:t>
      </w:r>
      <w:r w:rsidR="00DF0071" w:rsidRPr="00300654">
        <w:rPr>
          <w:rFonts w:ascii="標楷體" w:eastAsia="標楷體" w:hAnsi="標楷體" w:cs="Times New Roman" w:hint="eastAsia"/>
          <w:sz w:val="32"/>
          <w:szCs w:val="24"/>
        </w:rPr>
        <w:t>單位預算</w:t>
      </w:r>
      <w:r w:rsidRPr="001E22E5">
        <w:rPr>
          <w:rFonts w:ascii="標楷體" w:eastAsia="標楷體" w:hAnsi="標楷體" w:cs="Times New Roman" w:hint="eastAsia"/>
          <w:sz w:val="32"/>
          <w:szCs w:val="24"/>
        </w:rPr>
        <w:t>第1目</w:t>
      </w:r>
      <w:r w:rsidR="00DF0071">
        <w:rPr>
          <w:rFonts w:ascii="標楷體" w:eastAsia="標楷體" w:hAnsi="標楷體" w:cs="Times New Roman" w:hint="eastAsia"/>
          <w:sz w:val="32"/>
          <w:szCs w:val="24"/>
        </w:rPr>
        <w:t>「</w:t>
      </w:r>
      <w:r w:rsidRPr="001E22E5">
        <w:rPr>
          <w:rFonts w:ascii="標楷體" w:eastAsia="標楷體" w:hAnsi="標楷體" w:cs="Times New Roman" w:hint="eastAsia"/>
          <w:sz w:val="32"/>
          <w:szCs w:val="24"/>
        </w:rPr>
        <w:t>一般行政</w:t>
      </w:r>
      <w:r w:rsidR="00DF0071">
        <w:rPr>
          <w:rFonts w:ascii="標楷體" w:eastAsia="標楷體" w:hAnsi="標楷體" w:cs="Times New Roman" w:hint="eastAsia"/>
          <w:sz w:val="32"/>
          <w:szCs w:val="24"/>
        </w:rPr>
        <w:t>」</w:t>
      </w:r>
      <w:r w:rsidRPr="001E22E5">
        <w:rPr>
          <w:rFonts w:ascii="標楷體" w:eastAsia="標楷體" w:hAnsi="標楷體" w:cs="Times New Roman" w:hint="eastAsia"/>
          <w:sz w:val="32"/>
          <w:szCs w:val="24"/>
        </w:rPr>
        <w:t>編列7</w:t>
      </w:r>
      <w:r w:rsidR="001E22E5" w:rsidRPr="001E22E5">
        <w:rPr>
          <w:rFonts w:ascii="標楷體" w:eastAsia="標楷體" w:hAnsi="標楷體" w:cs="Times New Roman" w:hint="eastAsia"/>
          <w:sz w:val="32"/>
          <w:szCs w:val="24"/>
        </w:rPr>
        <w:t>,</w:t>
      </w:r>
      <w:r w:rsidRPr="001E22E5">
        <w:rPr>
          <w:rFonts w:ascii="標楷體" w:eastAsia="標楷體" w:hAnsi="標楷體" w:cs="Times New Roman" w:hint="eastAsia"/>
          <w:sz w:val="32"/>
          <w:szCs w:val="24"/>
        </w:rPr>
        <w:t>374</w:t>
      </w:r>
      <w:r w:rsidR="001E22E5">
        <w:rPr>
          <w:rFonts w:ascii="標楷體" w:eastAsia="標楷體" w:hAnsi="標楷體" w:cs="Times New Roman" w:hint="eastAsia"/>
          <w:sz w:val="32"/>
          <w:szCs w:val="24"/>
        </w:rPr>
        <w:t>萬</w:t>
      </w:r>
      <w:r w:rsidRPr="001E22E5">
        <w:rPr>
          <w:rFonts w:ascii="標楷體" w:eastAsia="標楷體" w:hAnsi="標楷體" w:cs="Times New Roman" w:hint="eastAsia"/>
          <w:sz w:val="32"/>
          <w:szCs w:val="24"/>
        </w:rPr>
        <w:t>元，查1956年7月因為金、馬實施戰地軍政指揮，福建省政府精簡化並遷至現今之新北市新店市，專責「收復福建地區之重建計劃方案及對大陸福建地區廣播、</w:t>
      </w:r>
      <w:proofErr w:type="gramStart"/>
      <w:r w:rsidRPr="001E22E5">
        <w:rPr>
          <w:rFonts w:ascii="標楷體" w:eastAsia="標楷體" w:hAnsi="標楷體" w:cs="Times New Roman" w:hint="eastAsia"/>
          <w:sz w:val="32"/>
          <w:szCs w:val="24"/>
        </w:rPr>
        <w:t>閩僑聯繫</w:t>
      </w:r>
      <w:proofErr w:type="gramEnd"/>
      <w:r w:rsidRPr="001E22E5">
        <w:rPr>
          <w:rFonts w:ascii="標楷體" w:eastAsia="標楷體" w:hAnsi="標楷體" w:cs="Times New Roman" w:hint="eastAsia"/>
          <w:sz w:val="32"/>
          <w:szCs w:val="24"/>
        </w:rPr>
        <w:t>、人才儲備與不屬戰地政務之一般省政工作」。1992年金門、馬祖地區戰地政務實驗辦法廢止，福建省政府遷回金門，但仍維持原精簡化之編制，僅為層轉協調單位。且</w:t>
      </w:r>
      <w:proofErr w:type="gramStart"/>
      <w:r w:rsidRPr="001E22E5">
        <w:rPr>
          <w:rFonts w:ascii="標楷體" w:eastAsia="標楷體" w:hAnsi="標楷體" w:cs="Times New Roman" w:hint="eastAsia"/>
          <w:sz w:val="32"/>
          <w:szCs w:val="24"/>
        </w:rPr>
        <w:t>106</w:t>
      </w:r>
      <w:proofErr w:type="gramEnd"/>
      <w:r w:rsidRPr="001E22E5">
        <w:rPr>
          <w:rFonts w:ascii="標楷體" w:eastAsia="標楷體" w:hAnsi="標楷體" w:cs="Times New Roman" w:hint="eastAsia"/>
          <w:sz w:val="32"/>
          <w:szCs w:val="24"/>
        </w:rPr>
        <w:t>年度一般行政費用已</w:t>
      </w:r>
      <w:proofErr w:type="gramStart"/>
      <w:r w:rsidRPr="001E22E5">
        <w:rPr>
          <w:rFonts w:ascii="標楷體" w:eastAsia="標楷體" w:hAnsi="標楷體" w:cs="Times New Roman" w:hint="eastAsia"/>
          <w:sz w:val="32"/>
          <w:szCs w:val="24"/>
        </w:rPr>
        <w:t>佔</w:t>
      </w:r>
      <w:proofErr w:type="gramEnd"/>
      <w:r w:rsidRPr="001E22E5">
        <w:rPr>
          <w:rFonts w:ascii="標楷體" w:eastAsia="標楷體" w:hAnsi="標楷體" w:cs="Times New Roman" w:hint="eastAsia"/>
          <w:sz w:val="32"/>
          <w:szCs w:val="24"/>
        </w:rPr>
        <w:t>整體福建省政府歲出81％，福建省政服務預算僅18％，足顯見</w:t>
      </w:r>
      <w:r w:rsidR="001E22E5" w:rsidRPr="001E22E5">
        <w:rPr>
          <w:rFonts w:ascii="標楷體" w:eastAsia="標楷體" w:hAnsi="標楷體" w:cs="Times New Roman" w:hint="eastAsia"/>
          <w:sz w:val="32"/>
          <w:szCs w:val="24"/>
        </w:rPr>
        <w:t>福建省政府</w:t>
      </w:r>
      <w:r w:rsidRPr="001E22E5">
        <w:rPr>
          <w:rFonts w:ascii="標楷體" w:eastAsia="標楷體" w:hAnsi="標楷體" w:cs="Times New Roman" w:hint="eastAsia"/>
          <w:sz w:val="32"/>
          <w:szCs w:val="24"/>
        </w:rPr>
        <w:t>預算結構失衡，實際業務嚴重萎縮。為避免政府人力配置不當、虛擲政府資源，</w:t>
      </w:r>
      <w:proofErr w:type="gramStart"/>
      <w:r w:rsidRPr="001E22E5">
        <w:rPr>
          <w:rFonts w:ascii="標楷體" w:eastAsia="標楷體" w:hAnsi="標楷體" w:cs="Times New Roman" w:hint="eastAsia"/>
          <w:sz w:val="32"/>
          <w:szCs w:val="24"/>
        </w:rPr>
        <w:t>爰</w:t>
      </w:r>
      <w:proofErr w:type="gramEnd"/>
      <w:r w:rsidRPr="001E22E5">
        <w:rPr>
          <w:rFonts w:ascii="標楷體" w:eastAsia="標楷體" w:hAnsi="標楷體" w:cs="Times New Roman" w:hint="eastAsia"/>
          <w:sz w:val="32"/>
          <w:szCs w:val="24"/>
        </w:rPr>
        <w:t>凍結</w:t>
      </w:r>
      <w:r w:rsidR="00A762FB">
        <w:rPr>
          <w:rFonts w:ascii="標楷體" w:eastAsia="標楷體" w:hAnsi="標楷體" w:cs="Times New Roman" w:hint="eastAsia"/>
          <w:sz w:val="32"/>
          <w:szCs w:val="24"/>
        </w:rPr>
        <w:t>部分</w:t>
      </w:r>
      <w:r w:rsidRPr="001E22E5">
        <w:rPr>
          <w:rFonts w:ascii="標楷體" w:eastAsia="標楷體" w:hAnsi="標楷體" w:cs="Times New Roman" w:hint="eastAsia"/>
          <w:sz w:val="32"/>
          <w:szCs w:val="24"/>
        </w:rPr>
        <w:t>預算，</w:t>
      </w:r>
      <w:proofErr w:type="gramStart"/>
      <w:r w:rsidR="001E22E5" w:rsidRPr="001E22E5">
        <w:rPr>
          <w:rFonts w:ascii="標楷體" w:eastAsia="標楷體" w:hAnsi="標楷體" w:cs="Times New Roman" w:hint="eastAsia"/>
          <w:sz w:val="32"/>
          <w:szCs w:val="24"/>
        </w:rPr>
        <w:t>俟</w:t>
      </w:r>
      <w:proofErr w:type="gramEnd"/>
      <w:r w:rsidR="001E22E5" w:rsidRPr="001E22E5">
        <w:rPr>
          <w:rFonts w:ascii="標楷體" w:eastAsia="標楷體" w:hAnsi="標楷體" w:cs="Times New Roman" w:hint="eastAsia"/>
          <w:sz w:val="32"/>
          <w:szCs w:val="24"/>
        </w:rPr>
        <w:t>福建省政府就組織精簡、人力、業務與財產移交計畫、期</w:t>
      </w:r>
      <w:r w:rsidR="001E22E5" w:rsidRPr="001E22E5">
        <w:rPr>
          <w:rFonts w:ascii="標楷體" w:eastAsia="標楷體" w:hAnsi="標楷體" w:cs="Times New Roman" w:hint="eastAsia"/>
          <w:sz w:val="32"/>
          <w:szCs w:val="24"/>
        </w:rPr>
        <w:lastRenderedPageBreak/>
        <w:t>間所需之必要人力及行政費用，向立法院內政委員會提出專案報告並經同意後</w:t>
      </w:r>
      <w:r w:rsidR="00DF0071">
        <w:rPr>
          <w:rFonts w:ascii="標楷體" w:eastAsia="標楷體" w:hAnsi="標楷體" w:cs="Times New Roman" w:hint="eastAsia"/>
          <w:sz w:val="32"/>
          <w:szCs w:val="24"/>
        </w:rPr>
        <w:t>，</w:t>
      </w:r>
      <w:r w:rsidR="001E22E5" w:rsidRPr="001E22E5">
        <w:rPr>
          <w:rFonts w:ascii="標楷體" w:eastAsia="標楷體" w:hAnsi="標楷體" w:cs="Times New Roman" w:hint="eastAsia"/>
          <w:sz w:val="32"/>
          <w:szCs w:val="24"/>
        </w:rPr>
        <w:t>始得動支</w:t>
      </w:r>
      <w:r w:rsidRPr="001E22E5">
        <w:rPr>
          <w:rFonts w:ascii="標楷體" w:eastAsia="標楷體" w:hAnsi="標楷體" w:cs="Times New Roman" w:hint="eastAsia"/>
          <w:sz w:val="32"/>
          <w:szCs w:val="24"/>
        </w:rPr>
        <w:t>。</w:t>
      </w:r>
    </w:p>
    <w:p w:rsidR="00300654" w:rsidRPr="00546A55" w:rsidRDefault="00300654" w:rsidP="00300654">
      <w:pPr>
        <w:snapToGrid w:val="0"/>
        <w:spacing w:line="480" w:lineRule="exact"/>
        <w:ind w:left="640" w:rightChars="-5" w:right="-12" w:hangingChars="200" w:hanging="640"/>
        <w:jc w:val="right"/>
        <w:rPr>
          <w:rFonts w:ascii="標楷體" w:eastAsia="標楷體" w:hAnsi="標楷體" w:cs="Times New Roman"/>
          <w:sz w:val="32"/>
          <w:szCs w:val="32"/>
        </w:rPr>
      </w:pPr>
      <w:r w:rsidRPr="00546A55">
        <w:rPr>
          <w:rFonts w:ascii="標楷體" w:eastAsia="標楷體" w:hAnsi="標楷體" w:cs="Times New Roman" w:hint="eastAsia"/>
          <w:sz w:val="32"/>
          <w:szCs w:val="32"/>
        </w:rPr>
        <w:t xml:space="preserve">提案人：陳其邁  </w:t>
      </w:r>
      <w:r>
        <w:rPr>
          <w:rFonts w:ascii="標楷體" w:eastAsia="標楷體" w:hAnsi="標楷體" w:cs="Times New Roman" w:hint="eastAsia"/>
          <w:sz w:val="32"/>
          <w:szCs w:val="32"/>
        </w:rPr>
        <w:t xml:space="preserve">賴瑞隆  </w:t>
      </w:r>
      <w:r w:rsidRPr="00546A55">
        <w:rPr>
          <w:rFonts w:ascii="標楷體" w:eastAsia="標楷體" w:hAnsi="標楷體" w:cs="Times New Roman" w:hint="eastAsia"/>
          <w:sz w:val="32"/>
          <w:szCs w:val="32"/>
        </w:rPr>
        <w:t>李俊</w:t>
      </w:r>
      <w:proofErr w:type="gramStart"/>
      <w:r w:rsidRPr="00546A55">
        <w:rPr>
          <w:rFonts w:ascii="標楷體" w:eastAsia="標楷體" w:hAnsi="標楷體" w:cs="Times New Roman" w:hint="eastAsia"/>
          <w:sz w:val="32"/>
          <w:szCs w:val="32"/>
        </w:rPr>
        <w:t>俋</w:t>
      </w:r>
      <w:proofErr w:type="gramEnd"/>
    </w:p>
    <w:p w:rsidR="00300654" w:rsidRPr="001E22E5" w:rsidRDefault="00300654" w:rsidP="001E22E5">
      <w:pPr>
        <w:widowControl/>
        <w:spacing w:line="480" w:lineRule="exact"/>
        <w:ind w:left="480" w:hangingChars="150" w:hanging="480"/>
        <w:jc w:val="both"/>
        <w:rPr>
          <w:rFonts w:ascii="標楷體" w:eastAsia="標楷體" w:hAnsi="標楷體" w:cs="Times New Roman"/>
          <w:sz w:val="32"/>
          <w:szCs w:val="24"/>
        </w:rPr>
      </w:pPr>
      <w:r w:rsidRPr="001E22E5">
        <w:rPr>
          <w:rFonts w:ascii="標楷體" w:eastAsia="標楷體" w:hAnsi="標楷體" w:cs="Times New Roman" w:hint="eastAsia"/>
          <w:sz w:val="32"/>
          <w:szCs w:val="24"/>
        </w:rPr>
        <w:t>(</w:t>
      </w:r>
      <w:r w:rsidR="001E22E5" w:rsidRPr="001E22E5">
        <w:rPr>
          <w:rFonts w:ascii="標楷體" w:eastAsia="標楷體" w:hAnsi="標楷體" w:cs="Times New Roman" w:hint="eastAsia"/>
          <w:sz w:val="32"/>
          <w:szCs w:val="24"/>
        </w:rPr>
        <w:t>2</w:t>
      </w:r>
      <w:r w:rsidRPr="001E22E5">
        <w:rPr>
          <w:rFonts w:ascii="標楷體" w:eastAsia="標楷體" w:hAnsi="標楷體" w:cs="Times New Roman" w:hint="eastAsia"/>
          <w:sz w:val="32"/>
          <w:szCs w:val="24"/>
        </w:rPr>
        <w:t>)福建省政府「設備及投資」預算中，作為辦理該府周邊私有土地收購，為何已經虛級化之福建省政府還須收購周邊私有土地，</w:t>
      </w:r>
      <w:proofErr w:type="gramStart"/>
      <w:r w:rsidRPr="001E22E5">
        <w:rPr>
          <w:rFonts w:ascii="標楷體" w:eastAsia="標楷體" w:hAnsi="標楷體" w:cs="Times New Roman" w:hint="eastAsia"/>
          <w:sz w:val="32"/>
          <w:szCs w:val="24"/>
        </w:rPr>
        <w:t>爰</w:t>
      </w:r>
      <w:proofErr w:type="gramEnd"/>
      <w:r w:rsidRPr="001E22E5">
        <w:rPr>
          <w:rFonts w:ascii="標楷體" w:eastAsia="標楷體" w:hAnsi="標楷體" w:cs="Times New Roman" w:hint="eastAsia"/>
          <w:sz w:val="32"/>
          <w:szCs w:val="24"/>
        </w:rPr>
        <w:t>就第1目「一般行政」中「設備及投資」編列1,338萬6,000元，凍結</w:t>
      </w:r>
      <w:r w:rsidR="00A762FB">
        <w:rPr>
          <w:rFonts w:ascii="標楷體" w:eastAsia="標楷體" w:hAnsi="標楷體" w:cs="Times New Roman" w:hint="eastAsia"/>
          <w:sz w:val="32"/>
          <w:szCs w:val="24"/>
        </w:rPr>
        <w:t>部分</w:t>
      </w:r>
      <w:r w:rsidR="00A762FB" w:rsidRPr="001E22E5">
        <w:rPr>
          <w:rFonts w:ascii="標楷體" w:eastAsia="標楷體" w:hAnsi="標楷體" w:cs="Times New Roman" w:hint="eastAsia"/>
          <w:sz w:val="32"/>
          <w:szCs w:val="24"/>
        </w:rPr>
        <w:t>預算</w:t>
      </w:r>
      <w:r w:rsidRPr="001E22E5">
        <w:rPr>
          <w:rFonts w:ascii="標楷體" w:eastAsia="標楷體" w:hAnsi="標楷體" w:cs="Times New Roman" w:hint="eastAsia"/>
          <w:sz w:val="32"/>
          <w:szCs w:val="24"/>
        </w:rPr>
        <w:t>，</w:t>
      </w:r>
      <w:proofErr w:type="gramStart"/>
      <w:r w:rsidRPr="001E22E5">
        <w:rPr>
          <w:rFonts w:ascii="標楷體" w:eastAsia="標楷體" w:hAnsi="標楷體" w:cs="Times New Roman" w:hint="eastAsia"/>
          <w:sz w:val="32"/>
          <w:szCs w:val="24"/>
        </w:rPr>
        <w:t>俟</w:t>
      </w:r>
      <w:proofErr w:type="gramEnd"/>
      <w:r w:rsidRPr="001E22E5">
        <w:rPr>
          <w:rFonts w:ascii="標楷體" w:eastAsia="標楷體" w:hAnsi="標楷體" w:cs="Times New Roman" w:hint="eastAsia"/>
          <w:sz w:val="32"/>
          <w:szCs w:val="24"/>
        </w:rPr>
        <w:t>福建省政府向內政委員會專案報告並經同意後，始得動支。</w:t>
      </w:r>
    </w:p>
    <w:p w:rsidR="00300654" w:rsidRPr="003A269A" w:rsidRDefault="00A762FB" w:rsidP="00A762FB">
      <w:pPr>
        <w:snapToGrid w:val="0"/>
        <w:spacing w:line="480" w:lineRule="exact"/>
        <w:ind w:rightChars="-5" w:right="-12"/>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300654" w:rsidRPr="003A269A">
        <w:rPr>
          <w:rFonts w:ascii="標楷體" w:eastAsia="標楷體" w:hAnsi="標楷體" w:cs="Times New Roman" w:hint="eastAsia"/>
          <w:sz w:val="32"/>
          <w:szCs w:val="32"/>
        </w:rPr>
        <w:t>提案人：陳怡潔</w:t>
      </w:r>
    </w:p>
    <w:p w:rsidR="00300654" w:rsidRPr="003A269A" w:rsidRDefault="00300654" w:rsidP="00300654">
      <w:pPr>
        <w:snapToGrid w:val="0"/>
        <w:spacing w:line="480" w:lineRule="exact"/>
        <w:ind w:left="640" w:rightChars="-5" w:right="-12" w:hangingChars="200" w:hanging="640"/>
        <w:jc w:val="right"/>
        <w:rPr>
          <w:rFonts w:ascii="標楷體" w:eastAsia="標楷體" w:hAnsi="標楷體" w:cs="Times New Roman"/>
          <w:sz w:val="32"/>
          <w:szCs w:val="32"/>
        </w:rPr>
      </w:pPr>
      <w:r w:rsidRPr="003A269A">
        <w:rPr>
          <w:rFonts w:ascii="標楷體" w:eastAsia="標楷體" w:hAnsi="標楷體" w:cs="Times New Roman" w:hint="eastAsia"/>
          <w:sz w:val="32"/>
          <w:szCs w:val="32"/>
        </w:rPr>
        <w:t>連署人：</w:t>
      </w:r>
      <w:r>
        <w:rPr>
          <w:rFonts w:ascii="標楷體" w:eastAsia="標楷體" w:hAnsi="標楷體" w:cs="Times New Roman" w:hint="eastAsia"/>
          <w:sz w:val="32"/>
          <w:szCs w:val="32"/>
        </w:rPr>
        <w:t>陳超明</w:t>
      </w:r>
      <w:r w:rsidRPr="003A269A">
        <w:rPr>
          <w:rFonts w:ascii="標楷體" w:eastAsia="標楷體" w:hAnsi="標楷體" w:cs="Times New Roman" w:hint="eastAsia"/>
          <w:sz w:val="32"/>
          <w:szCs w:val="32"/>
        </w:rPr>
        <w:t xml:space="preserve">  林麗蟬  黃昭順</w:t>
      </w:r>
    </w:p>
    <w:p w:rsidR="00E257D8" w:rsidRPr="001E22E5" w:rsidRDefault="00300654" w:rsidP="001E22E5">
      <w:pPr>
        <w:widowControl/>
        <w:spacing w:line="480" w:lineRule="exact"/>
        <w:ind w:left="480" w:hangingChars="150" w:hanging="480"/>
        <w:jc w:val="both"/>
        <w:rPr>
          <w:rFonts w:ascii="標楷體" w:eastAsia="標楷體" w:hAnsi="標楷體" w:cs="Times New Roman"/>
          <w:sz w:val="32"/>
          <w:szCs w:val="24"/>
        </w:rPr>
      </w:pPr>
      <w:r w:rsidRPr="001E22E5">
        <w:rPr>
          <w:rFonts w:ascii="標楷體" w:eastAsia="標楷體" w:hAnsi="標楷體" w:cs="Times New Roman" w:hint="eastAsia"/>
          <w:sz w:val="32"/>
          <w:szCs w:val="24"/>
        </w:rPr>
        <w:t>(</w:t>
      </w:r>
      <w:r w:rsidR="001E22E5" w:rsidRPr="001E22E5">
        <w:rPr>
          <w:rFonts w:ascii="標楷體" w:eastAsia="標楷體" w:hAnsi="標楷體" w:cs="Times New Roman" w:hint="eastAsia"/>
          <w:sz w:val="32"/>
          <w:szCs w:val="24"/>
        </w:rPr>
        <w:t>3</w:t>
      </w:r>
      <w:r w:rsidRPr="001E22E5">
        <w:rPr>
          <w:rFonts w:ascii="標楷體" w:eastAsia="標楷體" w:hAnsi="標楷體" w:cs="Times New Roman" w:hint="eastAsia"/>
          <w:sz w:val="32"/>
          <w:szCs w:val="24"/>
        </w:rPr>
        <w:t>)</w:t>
      </w:r>
      <w:r w:rsidR="00E257D8" w:rsidRPr="001E22E5">
        <w:rPr>
          <w:rFonts w:ascii="標楷體" w:eastAsia="標楷體" w:hAnsi="標楷體" w:cs="Times New Roman" w:hint="eastAsia"/>
          <w:sz w:val="32"/>
          <w:szCs w:val="24"/>
        </w:rPr>
        <w:t>第1目「一般行政」編列7,374萬元，其中「設備及投資」之「設備及投資」下「辦理本府周邊私有土地收購」，</w:t>
      </w:r>
      <w:r w:rsidR="00DF0071">
        <w:rPr>
          <w:rFonts w:ascii="標楷體" w:eastAsia="標楷體" w:hAnsi="標楷體" w:cs="Times New Roman" w:hint="eastAsia"/>
          <w:sz w:val="32"/>
          <w:szCs w:val="24"/>
        </w:rPr>
        <w:t>編</w:t>
      </w:r>
      <w:r w:rsidR="00E257D8" w:rsidRPr="001E22E5">
        <w:rPr>
          <w:rFonts w:ascii="標楷體" w:eastAsia="標楷體" w:hAnsi="標楷體" w:cs="Times New Roman" w:hint="eastAsia"/>
          <w:sz w:val="32"/>
          <w:szCs w:val="24"/>
        </w:rPr>
        <w:t>列450萬元，</w:t>
      </w:r>
      <w:proofErr w:type="gramStart"/>
      <w:r w:rsidR="00E257D8" w:rsidRPr="001E22E5">
        <w:rPr>
          <w:rFonts w:ascii="標楷體" w:eastAsia="標楷體" w:hAnsi="標楷體" w:cs="Times New Roman" w:hint="eastAsia"/>
          <w:sz w:val="32"/>
          <w:szCs w:val="24"/>
        </w:rPr>
        <w:t>爰</w:t>
      </w:r>
      <w:proofErr w:type="gramEnd"/>
      <w:r w:rsidR="00E257D8" w:rsidRPr="001E22E5">
        <w:rPr>
          <w:rFonts w:ascii="標楷體" w:eastAsia="標楷體" w:hAnsi="標楷體" w:cs="Times New Roman" w:hint="eastAsia"/>
          <w:sz w:val="32"/>
          <w:szCs w:val="24"/>
        </w:rPr>
        <w:t>凍結</w:t>
      </w:r>
      <w:r w:rsidR="00A762FB" w:rsidRPr="00A762FB">
        <w:rPr>
          <w:rFonts w:ascii="標楷體" w:eastAsia="標楷體" w:hAnsi="標楷體" w:cs="Times New Roman" w:hint="eastAsia"/>
          <w:sz w:val="32"/>
          <w:szCs w:val="24"/>
        </w:rPr>
        <w:t>部分預算</w:t>
      </w:r>
      <w:r w:rsidR="00E257D8" w:rsidRPr="001E22E5">
        <w:rPr>
          <w:rFonts w:ascii="標楷體" w:eastAsia="標楷體" w:hAnsi="標楷體" w:cs="Times New Roman" w:hint="eastAsia"/>
          <w:sz w:val="32"/>
          <w:szCs w:val="24"/>
        </w:rPr>
        <w:t>，</w:t>
      </w:r>
      <w:proofErr w:type="gramStart"/>
      <w:r w:rsidR="009E69E3" w:rsidRPr="001E22E5">
        <w:rPr>
          <w:rFonts w:ascii="標楷體" w:eastAsia="標楷體" w:hAnsi="標楷體" w:cs="Times New Roman" w:hint="eastAsia"/>
          <w:sz w:val="32"/>
          <w:szCs w:val="24"/>
        </w:rPr>
        <w:t>俟</w:t>
      </w:r>
      <w:proofErr w:type="gramEnd"/>
      <w:r w:rsidR="00E257D8" w:rsidRPr="001E22E5">
        <w:rPr>
          <w:rFonts w:ascii="標楷體" w:eastAsia="標楷體" w:hAnsi="標楷體" w:cs="Times New Roman" w:hint="eastAsia"/>
          <w:sz w:val="32"/>
          <w:szCs w:val="24"/>
        </w:rPr>
        <w:t>向本院內政委員會報告並經同意後</w:t>
      </w:r>
      <w:r w:rsidR="00DF0071">
        <w:rPr>
          <w:rFonts w:ascii="標楷體" w:eastAsia="標楷體" w:hAnsi="標楷體" w:cs="Times New Roman" w:hint="eastAsia"/>
          <w:sz w:val="32"/>
          <w:szCs w:val="24"/>
        </w:rPr>
        <w:t>，</w:t>
      </w:r>
      <w:r w:rsidR="00E257D8" w:rsidRPr="001E22E5">
        <w:rPr>
          <w:rFonts w:ascii="標楷體" w:eastAsia="標楷體" w:hAnsi="標楷體" w:cs="Times New Roman" w:hint="eastAsia"/>
          <w:sz w:val="32"/>
          <w:szCs w:val="24"/>
        </w:rPr>
        <w:t>始得動支。</w:t>
      </w:r>
    </w:p>
    <w:p w:rsidR="00E257D8" w:rsidRPr="003A269A" w:rsidRDefault="00A762FB" w:rsidP="00E257D8">
      <w:pPr>
        <w:snapToGrid w:val="0"/>
        <w:spacing w:line="480" w:lineRule="exact"/>
        <w:ind w:leftChars="1350" w:left="3880" w:rightChars="-5" w:right="-12" w:hangingChars="200" w:hanging="640"/>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E257D8" w:rsidRPr="003A269A">
        <w:rPr>
          <w:rFonts w:ascii="標楷體" w:eastAsia="標楷體" w:hAnsi="標楷體" w:cs="Times New Roman" w:hint="eastAsia"/>
          <w:sz w:val="32"/>
          <w:szCs w:val="32"/>
        </w:rPr>
        <w:t>提案人：</w:t>
      </w:r>
      <w:r w:rsidR="00E257D8">
        <w:rPr>
          <w:rFonts w:ascii="標楷體" w:eastAsia="標楷體" w:hAnsi="標楷體" w:cs="Times New Roman" w:hint="eastAsia"/>
          <w:sz w:val="32"/>
          <w:szCs w:val="32"/>
        </w:rPr>
        <w:t>莊瑞雄</w:t>
      </w:r>
    </w:p>
    <w:p w:rsidR="00A762FB" w:rsidRDefault="00E257D8" w:rsidP="00A762FB">
      <w:pPr>
        <w:wordWrap w:val="0"/>
        <w:snapToGrid w:val="0"/>
        <w:spacing w:line="480" w:lineRule="exact"/>
        <w:ind w:left="640" w:rightChars="-5" w:right="-12" w:hangingChars="200" w:hanging="640"/>
        <w:jc w:val="right"/>
        <w:rPr>
          <w:rFonts w:ascii="標楷體" w:eastAsia="標楷體" w:hAnsi="標楷體" w:cs="Times New Roman"/>
          <w:sz w:val="32"/>
          <w:szCs w:val="32"/>
        </w:rPr>
      </w:pPr>
      <w:r w:rsidRPr="003A269A">
        <w:rPr>
          <w:rFonts w:ascii="標楷體" w:eastAsia="標楷體" w:hAnsi="標楷體" w:cs="Times New Roman" w:hint="eastAsia"/>
          <w:sz w:val="32"/>
          <w:szCs w:val="32"/>
        </w:rPr>
        <w:t>連署人：</w:t>
      </w:r>
      <w:r w:rsidR="00A762FB" w:rsidRPr="003A269A">
        <w:rPr>
          <w:rFonts w:ascii="標楷體" w:eastAsia="標楷體" w:hAnsi="標楷體" w:cs="Times New Roman" w:hint="eastAsia"/>
          <w:sz w:val="32"/>
          <w:szCs w:val="32"/>
        </w:rPr>
        <w:t>陳</w:t>
      </w:r>
      <w:r w:rsidR="00A762FB">
        <w:rPr>
          <w:rFonts w:ascii="標楷體" w:eastAsia="標楷體" w:hAnsi="標楷體" w:cs="Times New Roman" w:hint="eastAsia"/>
          <w:sz w:val="32"/>
          <w:szCs w:val="32"/>
        </w:rPr>
        <w:t xml:space="preserve">其邁  賴瑞隆  </w:t>
      </w:r>
      <w:r w:rsidR="00A762FB" w:rsidRPr="00546A55">
        <w:rPr>
          <w:rFonts w:ascii="標楷體" w:eastAsia="標楷體" w:hAnsi="標楷體" w:cs="Times New Roman" w:hint="eastAsia"/>
          <w:sz w:val="32"/>
          <w:szCs w:val="32"/>
        </w:rPr>
        <w:t>李俊</w:t>
      </w:r>
      <w:proofErr w:type="gramStart"/>
      <w:r w:rsidR="00A762FB" w:rsidRPr="00546A55">
        <w:rPr>
          <w:rFonts w:ascii="標楷體" w:eastAsia="標楷體" w:hAnsi="標楷體" w:cs="Times New Roman" w:hint="eastAsia"/>
          <w:sz w:val="32"/>
          <w:szCs w:val="32"/>
        </w:rPr>
        <w:t>俋</w:t>
      </w:r>
      <w:proofErr w:type="gramEnd"/>
    </w:p>
    <w:p w:rsidR="00E257D8" w:rsidRPr="00A762FB" w:rsidRDefault="00A762FB" w:rsidP="00A762FB">
      <w:pPr>
        <w:snapToGrid w:val="0"/>
        <w:spacing w:line="480" w:lineRule="exact"/>
        <w:ind w:leftChars="1350" w:left="3880" w:rightChars="-5" w:right="-12" w:hangingChars="200" w:hanging="640"/>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E257D8">
        <w:rPr>
          <w:rFonts w:ascii="標楷體" w:eastAsia="標楷體" w:hAnsi="標楷體" w:cs="Times New Roman" w:hint="eastAsia"/>
          <w:sz w:val="32"/>
          <w:szCs w:val="32"/>
        </w:rPr>
        <w:t xml:space="preserve">吳琪銘  </w:t>
      </w:r>
      <w:r w:rsidR="00E257D8" w:rsidRPr="00A762FB">
        <w:rPr>
          <w:rFonts w:ascii="標楷體" w:eastAsia="標楷體" w:hAnsi="標楷體" w:cs="Times New Roman" w:hint="eastAsia"/>
          <w:sz w:val="32"/>
          <w:szCs w:val="32"/>
        </w:rPr>
        <w:t>Kolas Yotaka</w:t>
      </w:r>
    </w:p>
    <w:p w:rsidR="000F60AF" w:rsidRDefault="00C07EA6" w:rsidP="000F60AF">
      <w:pPr>
        <w:widowControl/>
        <w:spacing w:line="480" w:lineRule="exact"/>
        <w:ind w:left="320" w:hangingChars="100" w:hanging="320"/>
        <w:rPr>
          <w:rFonts w:ascii="標楷體" w:eastAsia="標楷體" w:hAnsi="標楷體" w:cs="Times New Roman"/>
          <w:color w:val="FF0000"/>
          <w:sz w:val="32"/>
          <w:szCs w:val="24"/>
        </w:rPr>
      </w:pPr>
      <w:r w:rsidRPr="00C07EA6">
        <w:rPr>
          <w:rFonts w:ascii="標楷體" w:eastAsia="標楷體" w:hAnsi="標楷體" w:cs="Times New Roman" w:hint="eastAsia"/>
          <w:sz w:val="32"/>
          <w:szCs w:val="24"/>
        </w:rPr>
        <w:t>2.</w:t>
      </w:r>
      <w:r w:rsidR="007F2782">
        <w:rPr>
          <w:rFonts w:ascii="標楷體" w:eastAsia="標楷體" w:hAnsi="標楷體" w:cs="Times New Roman" w:hint="eastAsia"/>
          <w:sz w:val="32"/>
          <w:szCs w:val="24"/>
        </w:rPr>
        <w:t>查</w:t>
      </w:r>
      <w:r w:rsidR="007F2782" w:rsidRPr="007F2782">
        <w:rPr>
          <w:rFonts w:ascii="標楷體" w:eastAsia="標楷體" w:hAnsi="標楷體" w:cs="Times New Roman"/>
          <w:sz w:val="32"/>
          <w:szCs w:val="24"/>
        </w:rPr>
        <w:t>福建省政府自虛級化後</w:t>
      </w:r>
      <w:r w:rsidR="007F2782">
        <w:rPr>
          <w:rFonts w:ascii="標楷體" w:eastAsia="標楷體" w:hAnsi="標楷體" w:cs="Times New Roman" w:hint="eastAsia"/>
          <w:sz w:val="32"/>
          <w:szCs w:val="24"/>
        </w:rPr>
        <w:t>，已屬行政院之派出機關</w:t>
      </w:r>
      <w:r w:rsidR="007F2782" w:rsidRPr="007F2782">
        <w:rPr>
          <w:rFonts w:ascii="標楷體" w:eastAsia="標楷體" w:hAnsi="標楷體" w:cs="Times New Roman"/>
          <w:sz w:val="32"/>
          <w:szCs w:val="24"/>
        </w:rPr>
        <w:t>，</w:t>
      </w:r>
      <w:proofErr w:type="gramStart"/>
      <w:r w:rsidR="007F2782">
        <w:rPr>
          <w:rFonts w:ascii="標楷體" w:eastAsia="標楷體" w:hAnsi="標楷體" w:cs="Times New Roman" w:hint="eastAsia"/>
          <w:sz w:val="32"/>
          <w:szCs w:val="24"/>
        </w:rPr>
        <w:t>106</w:t>
      </w:r>
      <w:proofErr w:type="gramEnd"/>
      <w:r w:rsidR="007F2782">
        <w:rPr>
          <w:rFonts w:ascii="標楷體" w:eastAsia="標楷體" w:hAnsi="標楷體" w:cs="Times New Roman" w:hint="eastAsia"/>
          <w:sz w:val="32"/>
          <w:szCs w:val="24"/>
        </w:rPr>
        <w:t>年度仍有29人之預算員額，並</w:t>
      </w:r>
      <w:r w:rsidR="007F2782" w:rsidRPr="007F2782">
        <w:rPr>
          <w:rFonts w:ascii="標楷體" w:eastAsia="標楷體" w:hAnsi="標楷體" w:cs="Times New Roman"/>
          <w:sz w:val="32"/>
          <w:szCs w:val="24"/>
        </w:rPr>
        <w:t>編列預算9</w:t>
      </w:r>
      <w:r w:rsidR="007F2782">
        <w:rPr>
          <w:rFonts w:ascii="標楷體" w:eastAsia="標楷體" w:hAnsi="標楷體" w:cs="Times New Roman" w:hint="eastAsia"/>
          <w:sz w:val="32"/>
          <w:szCs w:val="24"/>
        </w:rPr>
        <w:t>,</w:t>
      </w:r>
      <w:r w:rsidR="007F2782" w:rsidRPr="007F2782">
        <w:rPr>
          <w:rFonts w:ascii="標楷體" w:eastAsia="標楷體" w:hAnsi="標楷體" w:cs="Times New Roman" w:hint="eastAsia"/>
          <w:sz w:val="32"/>
          <w:szCs w:val="24"/>
        </w:rPr>
        <w:t>046</w:t>
      </w:r>
      <w:r w:rsidR="007F2782" w:rsidRPr="007F2782">
        <w:rPr>
          <w:rFonts w:ascii="標楷體" w:eastAsia="標楷體" w:hAnsi="標楷體" w:cs="Times New Roman"/>
          <w:sz w:val="32"/>
          <w:szCs w:val="24"/>
        </w:rPr>
        <w:t>萬</w:t>
      </w:r>
      <w:r w:rsidR="007F2782" w:rsidRPr="007F2782">
        <w:rPr>
          <w:rFonts w:ascii="標楷體" w:eastAsia="標楷體" w:hAnsi="標楷體" w:cs="Times New Roman" w:hint="eastAsia"/>
          <w:sz w:val="32"/>
          <w:szCs w:val="24"/>
        </w:rPr>
        <w:t>3</w:t>
      </w:r>
      <w:r w:rsidR="007F2782">
        <w:rPr>
          <w:rFonts w:ascii="標楷體" w:eastAsia="標楷體" w:hAnsi="標楷體" w:cs="Times New Roman" w:hint="eastAsia"/>
          <w:sz w:val="32"/>
          <w:szCs w:val="24"/>
        </w:rPr>
        <w:t>,000</w:t>
      </w:r>
      <w:r w:rsidR="007F2782" w:rsidRPr="007F2782">
        <w:rPr>
          <w:rFonts w:ascii="標楷體" w:eastAsia="標楷體" w:hAnsi="標楷體" w:cs="Times New Roman"/>
          <w:sz w:val="32"/>
          <w:szCs w:val="24"/>
        </w:rPr>
        <w:t>元</w:t>
      </w:r>
      <w:r w:rsidR="007F2782">
        <w:rPr>
          <w:rFonts w:ascii="標楷體" w:eastAsia="標楷體" w:hAnsi="標楷體" w:cs="Times New Roman" w:hint="eastAsia"/>
          <w:sz w:val="32"/>
          <w:szCs w:val="24"/>
        </w:rPr>
        <w:t>之預算編</w:t>
      </w:r>
      <w:r w:rsidR="00DF0071">
        <w:rPr>
          <w:rFonts w:ascii="標楷體" w:eastAsia="標楷體" w:hAnsi="標楷體" w:cs="Times New Roman" w:hint="eastAsia"/>
          <w:sz w:val="32"/>
          <w:szCs w:val="24"/>
        </w:rPr>
        <w:t>制</w:t>
      </w:r>
      <w:r w:rsidR="007F2782">
        <w:rPr>
          <w:rFonts w:ascii="標楷體" w:eastAsia="標楷體" w:hAnsi="標楷體" w:cs="Times New Roman" w:hint="eastAsia"/>
          <w:sz w:val="32"/>
          <w:szCs w:val="24"/>
        </w:rPr>
        <w:t>維持運作。</w:t>
      </w:r>
      <w:proofErr w:type="gramStart"/>
      <w:r w:rsidR="007F2782">
        <w:rPr>
          <w:rFonts w:ascii="標楷體" w:eastAsia="標楷體" w:hAnsi="標楷體" w:cs="Times New Roman" w:hint="eastAsia"/>
          <w:sz w:val="32"/>
          <w:szCs w:val="24"/>
        </w:rPr>
        <w:t>惟查其</w:t>
      </w:r>
      <w:proofErr w:type="gramEnd"/>
      <w:r w:rsidR="007F2782" w:rsidRPr="007F2782">
        <w:rPr>
          <w:rFonts w:ascii="標楷體" w:eastAsia="標楷體" w:hAnsi="標楷體" w:cs="Times New Roman" w:hint="eastAsia"/>
          <w:sz w:val="32"/>
          <w:szCs w:val="24"/>
        </w:rPr>
        <w:t>年度工作計畫內容</w:t>
      </w:r>
      <w:r w:rsidR="007F2782">
        <w:rPr>
          <w:rFonts w:ascii="標楷體" w:eastAsia="標楷體" w:hAnsi="標楷體" w:cs="Times New Roman" w:hint="eastAsia"/>
          <w:sz w:val="32"/>
          <w:szCs w:val="24"/>
        </w:rPr>
        <w:t>多</w:t>
      </w:r>
      <w:r w:rsidR="007F2782" w:rsidRPr="007F2782">
        <w:rPr>
          <w:rFonts w:ascii="標楷體" w:eastAsia="標楷體" w:hAnsi="標楷體" w:cs="Times New Roman" w:hint="eastAsia"/>
          <w:sz w:val="32"/>
          <w:szCs w:val="24"/>
        </w:rPr>
        <w:t>與地方政府重疊，實</w:t>
      </w:r>
      <w:r w:rsidR="007F2782">
        <w:rPr>
          <w:rFonts w:ascii="標楷體" w:eastAsia="標楷體" w:hAnsi="標楷體" w:cs="Times New Roman" w:hint="eastAsia"/>
          <w:sz w:val="32"/>
          <w:szCs w:val="24"/>
        </w:rPr>
        <w:t>為疊床架屋</w:t>
      </w:r>
      <w:r w:rsidR="007F2782" w:rsidRPr="007F2782">
        <w:rPr>
          <w:rFonts w:ascii="標楷體" w:eastAsia="標楷體" w:hAnsi="標楷體" w:cs="Times New Roman"/>
          <w:sz w:val="32"/>
          <w:szCs w:val="24"/>
        </w:rPr>
        <w:t>，</w:t>
      </w:r>
      <w:r w:rsidR="007F2782">
        <w:rPr>
          <w:rFonts w:ascii="標楷體" w:eastAsia="標楷體" w:hAnsi="標楷體" w:cs="Times New Roman" w:hint="eastAsia"/>
          <w:sz w:val="32"/>
          <w:szCs w:val="24"/>
        </w:rPr>
        <w:t>造成預算</w:t>
      </w:r>
      <w:r w:rsidR="000F60AF">
        <w:rPr>
          <w:rFonts w:ascii="標楷體" w:eastAsia="標楷體" w:hAnsi="標楷體" w:cs="Times New Roman" w:hint="eastAsia"/>
          <w:sz w:val="32"/>
          <w:szCs w:val="24"/>
        </w:rPr>
        <w:t>重複編列，浪費國家公</w:t>
      </w:r>
      <w:proofErr w:type="gramStart"/>
      <w:r w:rsidR="000F60AF">
        <w:rPr>
          <w:rFonts w:ascii="標楷體" w:eastAsia="標楷體" w:hAnsi="標楷體" w:cs="Times New Roman" w:hint="eastAsia"/>
          <w:sz w:val="32"/>
          <w:szCs w:val="24"/>
        </w:rPr>
        <w:t>帑</w:t>
      </w:r>
      <w:proofErr w:type="gramEnd"/>
      <w:r w:rsidR="007F2782" w:rsidRPr="007F2782">
        <w:rPr>
          <w:rFonts w:ascii="標楷體" w:eastAsia="標楷體" w:hAnsi="標楷體" w:cs="Times New Roman"/>
          <w:sz w:val="32"/>
          <w:szCs w:val="24"/>
        </w:rPr>
        <w:t>。</w:t>
      </w:r>
      <w:r w:rsidR="000F60AF" w:rsidRPr="003A0085">
        <w:rPr>
          <w:rFonts w:ascii="標楷體" w:eastAsia="標楷體" w:hAnsi="標楷體" w:cs="Times New Roman" w:hint="eastAsia"/>
          <w:noProof/>
          <w:sz w:val="32"/>
          <w:szCs w:val="32"/>
        </w:rPr>
        <w:t>爰此，要求</w:t>
      </w:r>
      <w:r w:rsidR="000F60AF">
        <w:rPr>
          <w:rFonts w:ascii="標楷體" w:eastAsia="標楷體" w:hAnsi="標楷體" w:cs="Times New Roman" w:hint="eastAsia"/>
          <w:sz w:val="32"/>
          <w:szCs w:val="24"/>
        </w:rPr>
        <w:t>福建</w:t>
      </w:r>
      <w:r w:rsidR="000F60AF" w:rsidRPr="00D923EE">
        <w:rPr>
          <w:rFonts w:ascii="標楷體" w:eastAsia="標楷體" w:hAnsi="標楷體" w:cs="Times New Roman" w:hint="eastAsia"/>
          <w:sz w:val="32"/>
          <w:szCs w:val="24"/>
        </w:rPr>
        <w:t>省</w:t>
      </w:r>
      <w:r w:rsidR="000F60AF">
        <w:rPr>
          <w:rFonts w:ascii="標楷體" w:eastAsia="標楷體" w:hAnsi="標楷體" w:cs="Times New Roman" w:hint="eastAsia"/>
          <w:sz w:val="32"/>
          <w:szCs w:val="24"/>
        </w:rPr>
        <w:t>政府</w:t>
      </w:r>
      <w:r w:rsidR="000F60AF" w:rsidRPr="003A0085">
        <w:rPr>
          <w:rFonts w:ascii="標楷體" w:eastAsia="標楷體" w:hAnsi="標楷體" w:cs="Times New Roman" w:hint="eastAsia"/>
          <w:noProof/>
          <w:sz w:val="32"/>
          <w:szCs w:val="32"/>
        </w:rPr>
        <w:t>通盤檢討其人事及業務，將其業務移撥、人員借調至相關中央或地方政府，並於一年內完成</w:t>
      </w:r>
      <w:r w:rsidR="00A762FB">
        <w:rPr>
          <w:rFonts w:ascii="標楷體" w:eastAsia="標楷體" w:hAnsi="標楷體" w:cs="Times New Roman" w:hint="eastAsia"/>
          <w:noProof/>
          <w:sz w:val="32"/>
          <w:szCs w:val="32"/>
        </w:rPr>
        <w:t>規劃</w:t>
      </w:r>
      <w:r w:rsidR="000F60AF" w:rsidRPr="003A0085">
        <w:rPr>
          <w:rFonts w:ascii="標楷體" w:eastAsia="標楷體" w:hAnsi="標楷體" w:cs="Times New Roman" w:hint="eastAsia"/>
          <w:noProof/>
          <w:sz w:val="32"/>
          <w:szCs w:val="32"/>
        </w:rPr>
        <w:t>。</w:t>
      </w:r>
      <w:r w:rsidR="000F60AF" w:rsidRPr="003A0085">
        <w:rPr>
          <w:rFonts w:ascii="標楷體" w:eastAsia="標楷體" w:hAnsi="標楷體" w:cs="Times New Roman"/>
          <w:color w:val="FF0000"/>
          <w:sz w:val="32"/>
          <w:szCs w:val="24"/>
        </w:rPr>
        <w:t xml:space="preserve"> </w:t>
      </w:r>
    </w:p>
    <w:p w:rsidR="000F60AF" w:rsidRPr="00D923EE" w:rsidRDefault="000F60AF" w:rsidP="000F60AF">
      <w:pPr>
        <w:widowControl/>
        <w:tabs>
          <w:tab w:val="left" w:pos="4253"/>
        </w:tabs>
        <w:spacing w:line="480" w:lineRule="exact"/>
        <w:ind w:left="320" w:hangingChars="100" w:hanging="320"/>
        <w:rPr>
          <w:rFonts w:ascii="標楷體" w:eastAsia="標楷體" w:hAnsi="標楷體" w:cs="Times New Roman"/>
          <w:sz w:val="32"/>
          <w:szCs w:val="24"/>
        </w:rPr>
      </w:pPr>
      <w:r>
        <w:rPr>
          <w:rFonts w:ascii="標楷體" w:eastAsia="標楷體" w:hAnsi="標楷體" w:cs="Times New Roman" w:hint="eastAsia"/>
          <w:sz w:val="32"/>
          <w:szCs w:val="24"/>
        </w:rPr>
        <w:t xml:space="preserve">                  </w:t>
      </w:r>
      <w:r w:rsidR="00A762FB">
        <w:rPr>
          <w:rFonts w:ascii="標楷體" w:eastAsia="標楷體" w:hAnsi="標楷體" w:cs="Times New Roman" w:hint="eastAsia"/>
          <w:sz w:val="32"/>
          <w:szCs w:val="24"/>
        </w:rPr>
        <w:t xml:space="preserve">             </w:t>
      </w:r>
      <w:r w:rsidRPr="00D923EE">
        <w:rPr>
          <w:rFonts w:ascii="標楷體" w:eastAsia="標楷體" w:hAnsi="標楷體" w:cs="Times New Roman" w:hint="eastAsia"/>
          <w:sz w:val="32"/>
          <w:szCs w:val="24"/>
        </w:rPr>
        <w:t>提案人：李俊</w:t>
      </w:r>
      <w:proofErr w:type="gramStart"/>
      <w:r w:rsidRPr="00D923EE">
        <w:rPr>
          <w:rFonts w:ascii="標楷體" w:eastAsia="標楷體" w:hAnsi="標楷體" w:cs="Times New Roman" w:hint="eastAsia"/>
          <w:sz w:val="32"/>
          <w:szCs w:val="24"/>
        </w:rPr>
        <w:t>俋</w:t>
      </w:r>
      <w:proofErr w:type="gramEnd"/>
      <w:r>
        <w:rPr>
          <w:rFonts w:ascii="標楷體" w:eastAsia="標楷體" w:hAnsi="標楷體" w:cs="Times New Roman" w:hint="eastAsia"/>
          <w:sz w:val="32"/>
          <w:szCs w:val="24"/>
        </w:rPr>
        <w:t xml:space="preserve">  </w:t>
      </w:r>
    </w:p>
    <w:p w:rsidR="00A762FB" w:rsidRDefault="000F60AF" w:rsidP="000F60AF">
      <w:pPr>
        <w:widowControl/>
        <w:wordWrap w:val="0"/>
        <w:spacing w:line="480" w:lineRule="exact"/>
        <w:ind w:left="320" w:hangingChars="100" w:hanging="320"/>
        <w:jc w:val="right"/>
        <w:rPr>
          <w:rFonts w:ascii="標楷體" w:eastAsia="標楷體" w:hAnsi="標楷體" w:cs="Times New Roman"/>
          <w:sz w:val="32"/>
          <w:szCs w:val="24"/>
        </w:rPr>
      </w:pPr>
      <w:r w:rsidRPr="00D923EE">
        <w:rPr>
          <w:rFonts w:ascii="標楷體" w:eastAsia="標楷體" w:hAnsi="標楷體" w:cs="Times New Roman" w:hint="eastAsia"/>
          <w:sz w:val="32"/>
          <w:szCs w:val="24"/>
        </w:rPr>
        <w:t>連署人</w:t>
      </w:r>
      <w:r w:rsidR="00A762FB">
        <w:rPr>
          <w:rFonts w:ascii="標楷體" w:eastAsia="標楷體" w:hAnsi="標楷體" w:cs="Times New Roman" w:hint="eastAsia"/>
          <w:sz w:val="32"/>
          <w:szCs w:val="24"/>
        </w:rPr>
        <w:t>:</w:t>
      </w:r>
      <w:r w:rsidR="00A762FB" w:rsidRPr="00D923EE">
        <w:rPr>
          <w:rFonts w:ascii="標楷體" w:eastAsia="標楷體" w:hAnsi="標楷體" w:cs="Times New Roman" w:hint="eastAsia"/>
          <w:sz w:val="32"/>
          <w:szCs w:val="24"/>
        </w:rPr>
        <w:t>吳琪銘</w:t>
      </w:r>
      <w:r w:rsidR="00A762FB">
        <w:rPr>
          <w:rFonts w:ascii="標楷體" w:eastAsia="標楷體" w:hAnsi="標楷體" w:cs="Times New Roman" w:hint="eastAsia"/>
          <w:sz w:val="32"/>
          <w:szCs w:val="24"/>
        </w:rPr>
        <w:t xml:space="preserve">  </w:t>
      </w:r>
      <w:r w:rsidRPr="00D923EE">
        <w:rPr>
          <w:rFonts w:ascii="標楷體" w:eastAsia="標楷體" w:hAnsi="標楷體" w:cs="Times New Roman" w:hint="eastAsia"/>
          <w:sz w:val="32"/>
          <w:szCs w:val="24"/>
        </w:rPr>
        <w:t>賴瑞隆  莊瑞雄</w:t>
      </w:r>
    </w:p>
    <w:p w:rsidR="000F60AF" w:rsidRPr="00D923EE" w:rsidRDefault="00A762FB" w:rsidP="00A762FB">
      <w:pPr>
        <w:widowControl/>
        <w:tabs>
          <w:tab w:val="left" w:pos="4253"/>
        </w:tabs>
        <w:spacing w:line="480" w:lineRule="exact"/>
        <w:ind w:left="320" w:hangingChars="100" w:hanging="320"/>
        <w:rPr>
          <w:rFonts w:ascii="標楷體" w:eastAsia="標楷體" w:hAnsi="標楷體" w:cs="Times New Roman"/>
          <w:sz w:val="32"/>
          <w:szCs w:val="24"/>
        </w:rPr>
      </w:pPr>
      <w:r>
        <w:rPr>
          <w:rFonts w:ascii="標楷體" w:eastAsia="標楷體" w:hAnsi="標楷體" w:cs="Times New Roman" w:hint="eastAsia"/>
          <w:sz w:val="32"/>
          <w:szCs w:val="24"/>
        </w:rPr>
        <w:t xml:space="preserve">                                       </w:t>
      </w:r>
      <w:r w:rsidR="000F60AF" w:rsidRPr="00D923EE">
        <w:rPr>
          <w:rFonts w:ascii="標楷體" w:eastAsia="標楷體" w:hAnsi="標楷體" w:cs="Times New Roman"/>
          <w:sz w:val="32"/>
          <w:szCs w:val="24"/>
        </w:rPr>
        <w:t>Kolas Yotaka</w:t>
      </w:r>
      <w:r w:rsidR="000F60AF" w:rsidRPr="00D923EE">
        <w:rPr>
          <w:rFonts w:ascii="標楷體" w:eastAsia="標楷體" w:hAnsi="標楷體" w:cs="Times New Roman" w:hint="eastAsia"/>
          <w:sz w:val="32"/>
          <w:szCs w:val="24"/>
        </w:rPr>
        <w:t xml:space="preserve">  陳其邁</w:t>
      </w:r>
    </w:p>
    <w:p w:rsidR="007F2782" w:rsidRDefault="000F60AF" w:rsidP="000F60AF">
      <w:pPr>
        <w:widowControl/>
        <w:spacing w:line="480" w:lineRule="exact"/>
        <w:ind w:left="320" w:hangingChars="100" w:hanging="320"/>
        <w:rPr>
          <w:rFonts w:ascii="標楷體" w:eastAsia="標楷體" w:hAnsi="標楷體" w:cs="Times New Roman"/>
          <w:sz w:val="32"/>
          <w:szCs w:val="24"/>
        </w:rPr>
      </w:pPr>
      <w:r>
        <w:rPr>
          <w:rFonts w:ascii="標楷體" w:eastAsia="標楷體" w:hAnsi="標楷體" w:cs="Times New Roman" w:hint="eastAsia"/>
          <w:sz w:val="32"/>
          <w:szCs w:val="24"/>
        </w:rPr>
        <w:t>3.</w:t>
      </w:r>
      <w:proofErr w:type="gramStart"/>
      <w:r>
        <w:rPr>
          <w:rFonts w:ascii="標楷體" w:eastAsia="標楷體" w:hAnsi="標楷體" w:cs="Times New Roman" w:hint="eastAsia"/>
          <w:sz w:val="32"/>
          <w:szCs w:val="24"/>
        </w:rPr>
        <w:t>鑑</w:t>
      </w:r>
      <w:proofErr w:type="gramEnd"/>
      <w:r>
        <w:rPr>
          <w:rFonts w:ascii="標楷體" w:eastAsia="標楷體" w:hAnsi="標楷體" w:cs="Times New Roman" w:hint="eastAsia"/>
          <w:sz w:val="32"/>
          <w:szCs w:val="24"/>
        </w:rPr>
        <w:t>於行政院已設立</w:t>
      </w:r>
      <w:proofErr w:type="gramStart"/>
      <w:r>
        <w:rPr>
          <w:rFonts w:ascii="標楷體" w:eastAsia="標楷體" w:hAnsi="標楷體" w:cs="Times New Roman" w:hint="eastAsia"/>
          <w:sz w:val="32"/>
          <w:szCs w:val="24"/>
        </w:rPr>
        <w:t>中部、</w:t>
      </w:r>
      <w:proofErr w:type="gramEnd"/>
      <w:r>
        <w:rPr>
          <w:rFonts w:ascii="標楷體" w:eastAsia="標楷體" w:hAnsi="標楷體" w:cs="Times New Roman" w:hint="eastAsia"/>
          <w:sz w:val="32"/>
          <w:szCs w:val="24"/>
        </w:rPr>
        <w:t>雲嘉南、</w:t>
      </w:r>
      <w:proofErr w:type="gramStart"/>
      <w:r>
        <w:rPr>
          <w:rFonts w:ascii="標楷體" w:eastAsia="標楷體" w:hAnsi="標楷體" w:cs="Times New Roman" w:hint="eastAsia"/>
          <w:sz w:val="32"/>
          <w:szCs w:val="24"/>
        </w:rPr>
        <w:t>南部、</w:t>
      </w:r>
      <w:proofErr w:type="gramEnd"/>
      <w:r>
        <w:rPr>
          <w:rFonts w:ascii="標楷體" w:eastAsia="標楷體" w:hAnsi="標楷體" w:cs="Times New Roman" w:hint="eastAsia"/>
          <w:sz w:val="32"/>
          <w:szCs w:val="24"/>
        </w:rPr>
        <w:t>以及東部聯合服務中心等常態性任務編組。而離島縣部分，除澎湖縣編入南部聯合服務中心外，金門縣與連江縣，迄今尚未有行政院層級之中央</w:t>
      </w:r>
      <w:r w:rsidR="00A81299">
        <w:rPr>
          <w:rFonts w:ascii="標楷體" w:eastAsia="標楷體" w:hAnsi="標楷體" w:cs="Times New Roman" w:hint="eastAsia"/>
          <w:sz w:val="32"/>
          <w:szCs w:val="24"/>
        </w:rPr>
        <w:t>與地方間協調服務平</w:t>
      </w:r>
      <w:proofErr w:type="gramStart"/>
      <w:r w:rsidR="00A81299">
        <w:rPr>
          <w:rFonts w:ascii="標楷體" w:eastAsia="標楷體" w:hAnsi="標楷體" w:cs="Times New Roman" w:hint="eastAsia"/>
          <w:sz w:val="32"/>
          <w:szCs w:val="24"/>
        </w:rPr>
        <w:t>臺</w:t>
      </w:r>
      <w:proofErr w:type="gramEnd"/>
      <w:r w:rsidR="00A81299">
        <w:rPr>
          <w:rFonts w:ascii="標楷體" w:eastAsia="標楷體" w:hAnsi="標楷體" w:cs="Times New Roman" w:hint="eastAsia"/>
          <w:sz w:val="32"/>
          <w:szCs w:val="24"/>
        </w:rPr>
        <w:t>。考量金門、連江、以及澎湖三個離島縣之性質與定位相</w:t>
      </w:r>
      <w:r w:rsidR="00A81299">
        <w:rPr>
          <w:rFonts w:ascii="標楷體" w:eastAsia="標楷體" w:hAnsi="標楷體" w:cs="Times New Roman" w:hint="eastAsia"/>
          <w:sz w:val="32"/>
          <w:szCs w:val="24"/>
        </w:rPr>
        <w:lastRenderedPageBreak/>
        <w:t>近</w:t>
      </w:r>
      <w:proofErr w:type="gramStart"/>
      <w:r w:rsidR="00A81299">
        <w:rPr>
          <w:rFonts w:ascii="標楷體" w:eastAsia="標楷體" w:hAnsi="標楷體" w:cs="Times New Roman" w:hint="eastAsia"/>
          <w:sz w:val="32"/>
          <w:szCs w:val="24"/>
        </w:rPr>
        <w:t>（</w:t>
      </w:r>
      <w:proofErr w:type="gramEnd"/>
      <w:r w:rsidR="00A81299">
        <w:rPr>
          <w:rFonts w:ascii="標楷體" w:eastAsia="標楷體" w:hAnsi="標楷體" w:cs="Times New Roman" w:hint="eastAsia"/>
          <w:sz w:val="32"/>
          <w:szCs w:val="24"/>
        </w:rPr>
        <w:t>例如均為與大陸地區試辦通航之小三通地區)。</w:t>
      </w:r>
      <w:proofErr w:type="gramStart"/>
      <w:r w:rsidR="00A81299">
        <w:rPr>
          <w:rFonts w:ascii="標楷體" w:eastAsia="標楷體" w:hAnsi="標楷體" w:cs="Times New Roman" w:hint="eastAsia"/>
          <w:sz w:val="32"/>
          <w:szCs w:val="24"/>
        </w:rPr>
        <w:t>爰</w:t>
      </w:r>
      <w:proofErr w:type="gramEnd"/>
      <w:r w:rsidR="00A81299">
        <w:rPr>
          <w:rFonts w:ascii="標楷體" w:eastAsia="標楷體" w:hAnsi="標楷體" w:cs="Times New Roman" w:hint="eastAsia"/>
          <w:sz w:val="32"/>
          <w:szCs w:val="24"/>
        </w:rPr>
        <w:t>建請</w:t>
      </w:r>
      <w:r w:rsidR="00C54CDD">
        <w:rPr>
          <w:rFonts w:ascii="標楷體" w:eastAsia="標楷體" w:hAnsi="標楷體" w:cs="Times New Roman" w:hint="eastAsia"/>
          <w:sz w:val="32"/>
          <w:szCs w:val="24"/>
        </w:rPr>
        <w:t>行政院成立離島</w:t>
      </w:r>
      <w:proofErr w:type="gramStart"/>
      <w:r w:rsidR="00C54CDD">
        <w:rPr>
          <w:rFonts w:ascii="標楷體" w:eastAsia="標楷體" w:hAnsi="標楷體" w:cs="Times New Roman" w:hint="eastAsia"/>
          <w:sz w:val="32"/>
          <w:szCs w:val="24"/>
        </w:rPr>
        <w:t>（</w:t>
      </w:r>
      <w:proofErr w:type="gramEnd"/>
      <w:r w:rsidR="00C54CDD">
        <w:rPr>
          <w:rFonts w:ascii="標楷體" w:eastAsia="標楷體" w:hAnsi="標楷體" w:cs="Times New Roman" w:hint="eastAsia"/>
          <w:sz w:val="32"/>
          <w:szCs w:val="24"/>
        </w:rPr>
        <w:t>金門、連江、澎湖縣)聯合服務中心，並將</w:t>
      </w:r>
      <w:r w:rsidR="00A81299">
        <w:rPr>
          <w:rFonts w:ascii="標楷體" w:eastAsia="標楷體" w:hAnsi="標楷體" w:cs="Times New Roman" w:hint="eastAsia"/>
          <w:sz w:val="32"/>
          <w:szCs w:val="24"/>
        </w:rPr>
        <w:t>福建省政府現有人員組織併入</w:t>
      </w:r>
      <w:r>
        <w:rPr>
          <w:rFonts w:ascii="標楷體" w:eastAsia="標楷體" w:hAnsi="標楷體" w:cs="Times New Roman" w:hint="eastAsia"/>
          <w:sz w:val="32"/>
          <w:szCs w:val="24"/>
        </w:rPr>
        <w:t>，</w:t>
      </w:r>
      <w:r w:rsidR="00A81299">
        <w:rPr>
          <w:rFonts w:ascii="標楷體" w:eastAsia="標楷體" w:hAnsi="標楷體" w:cs="Times New Roman" w:hint="eastAsia"/>
          <w:sz w:val="32"/>
          <w:szCs w:val="24"/>
        </w:rPr>
        <w:t>以活化其功能與角色</w:t>
      </w:r>
      <w:r>
        <w:rPr>
          <w:rFonts w:ascii="標楷體" w:eastAsia="標楷體" w:hAnsi="標楷體" w:cs="Times New Roman" w:hint="eastAsia"/>
          <w:sz w:val="32"/>
          <w:szCs w:val="24"/>
        </w:rPr>
        <w:t>，</w:t>
      </w:r>
      <w:proofErr w:type="gramStart"/>
      <w:r w:rsidR="00A81299">
        <w:rPr>
          <w:rFonts w:ascii="標楷體" w:eastAsia="標楷體" w:hAnsi="標楷體" w:cs="Times New Roman" w:hint="eastAsia"/>
          <w:sz w:val="32"/>
          <w:szCs w:val="24"/>
        </w:rPr>
        <w:t>俾</w:t>
      </w:r>
      <w:proofErr w:type="gramEnd"/>
      <w:r w:rsidR="00A81299">
        <w:rPr>
          <w:rFonts w:ascii="標楷體" w:eastAsia="標楷體" w:hAnsi="標楷體" w:cs="Times New Roman" w:hint="eastAsia"/>
          <w:sz w:val="32"/>
          <w:szCs w:val="24"/>
        </w:rPr>
        <w:t>利以單一窗口之方式加強服務離島地區民眾</w:t>
      </w:r>
      <w:r>
        <w:rPr>
          <w:rFonts w:ascii="標楷體" w:eastAsia="標楷體" w:hAnsi="標楷體" w:cs="Times New Roman" w:hint="eastAsia"/>
          <w:sz w:val="32"/>
          <w:szCs w:val="24"/>
        </w:rPr>
        <w:t>，</w:t>
      </w:r>
      <w:r w:rsidR="00A81299">
        <w:rPr>
          <w:rFonts w:ascii="標楷體" w:eastAsia="標楷體" w:hAnsi="標楷體" w:cs="Times New Roman" w:hint="eastAsia"/>
          <w:sz w:val="32"/>
          <w:szCs w:val="24"/>
        </w:rPr>
        <w:t>並促進區域均衡發展。</w:t>
      </w:r>
    </w:p>
    <w:p w:rsidR="00C54CDD" w:rsidRPr="003A269A" w:rsidRDefault="00A762FB" w:rsidP="00A762FB">
      <w:pPr>
        <w:snapToGrid w:val="0"/>
        <w:spacing w:line="480" w:lineRule="exact"/>
        <w:ind w:rightChars="-5" w:right="-12"/>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C54CDD" w:rsidRPr="003A269A">
        <w:rPr>
          <w:rFonts w:ascii="標楷體" w:eastAsia="標楷體" w:hAnsi="標楷體" w:cs="Times New Roman" w:hint="eastAsia"/>
          <w:sz w:val="32"/>
          <w:szCs w:val="32"/>
        </w:rPr>
        <w:t>提案人：</w:t>
      </w:r>
      <w:r w:rsidR="00C54CDD">
        <w:rPr>
          <w:rFonts w:ascii="標楷體" w:eastAsia="標楷體" w:hAnsi="標楷體" w:cs="Times New Roman" w:hint="eastAsia"/>
          <w:sz w:val="32"/>
          <w:szCs w:val="32"/>
        </w:rPr>
        <w:t>楊鎮</w:t>
      </w:r>
      <w:proofErr w:type="gramStart"/>
      <w:r w:rsidR="00C54CDD">
        <w:rPr>
          <w:rFonts w:ascii="標楷體" w:eastAsia="標楷體" w:hAnsi="標楷體" w:cs="Times New Roman" w:hint="eastAsia"/>
          <w:sz w:val="32"/>
          <w:szCs w:val="32"/>
        </w:rPr>
        <w:t>浯</w:t>
      </w:r>
      <w:proofErr w:type="gramEnd"/>
    </w:p>
    <w:p w:rsidR="00C54CDD" w:rsidRPr="003A269A" w:rsidRDefault="00C54CDD" w:rsidP="00C54CDD">
      <w:pPr>
        <w:snapToGrid w:val="0"/>
        <w:spacing w:line="480" w:lineRule="exact"/>
        <w:ind w:left="640" w:rightChars="-5" w:right="-12" w:hangingChars="200" w:hanging="640"/>
        <w:jc w:val="right"/>
        <w:rPr>
          <w:rFonts w:ascii="標楷體" w:eastAsia="標楷體" w:hAnsi="標楷體" w:cs="Times New Roman"/>
          <w:sz w:val="32"/>
          <w:szCs w:val="32"/>
        </w:rPr>
      </w:pPr>
      <w:r w:rsidRPr="003A269A">
        <w:rPr>
          <w:rFonts w:ascii="標楷體" w:eastAsia="標楷體" w:hAnsi="標楷體" w:cs="Times New Roman" w:hint="eastAsia"/>
          <w:sz w:val="32"/>
          <w:szCs w:val="32"/>
        </w:rPr>
        <w:t>連署人：</w:t>
      </w:r>
      <w:r>
        <w:rPr>
          <w:rFonts w:ascii="標楷體" w:eastAsia="標楷體" w:hAnsi="標楷體" w:cs="Times New Roman" w:hint="eastAsia"/>
          <w:sz w:val="32"/>
          <w:szCs w:val="32"/>
        </w:rPr>
        <w:t>陳超明</w:t>
      </w:r>
      <w:r w:rsidRPr="003A269A">
        <w:rPr>
          <w:rFonts w:ascii="標楷體" w:eastAsia="標楷體" w:hAnsi="標楷體" w:cs="Times New Roman" w:hint="eastAsia"/>
          <w:sz w:val="32"/>
          <w:szCs w:val="32"/>
        </w:rPr>
        <w:t xml:space="preserve">  林麗蟬  黃昭順</w:t>
      </w:r>
    </w:p>
    <w:p w:rsidR="00C07EA6" w:rsidRDefault="000F60AF" w:rsidP="00C07EA6">
      <w:pPr>
        <w:snapToGrid w:val="0"/>
        <w:spacing w:line="480" w:lineRule="exact"/>
        <w:ind w:leftChars="134" w:left="642" w:hangingChars="100" w:hanging="320"/>
        <w:jc w:val="both"/>
        <w:rPr>
          <w:rFonts w:ascii="標楷體" w:eastAsia="標楷體" w:hAnsi="標楷體" w:cs="Times New Roman"/>
          <w:sz w:val="32"/>
          <w:szCs w:val="24"/>
        </w:rPr>
      </w:pPr>
      <w:r>
        <w:rPr>
          <w:rFonts w:ascii="標楷體" w:eastAsia="標楷體" w:hAnsi="標楷體" w:cs="Times New Roman" w:hint="eastAsia"/>
          <w:sz w:val="32"/>
          <w:szCs w:val="24"/>
        </w:rPr>
        <w:t>4.</w:t>
      </w:r>
      <w:r w:rsidR="00870B4F">
        <w:rPr>
          <w:rFonts w:ascii="標楷體" w:eastAsia="標楷體" w:hAnsi="標楷體" w:cs="Times New Roman" w:hint="eastAsia"/>
          <w:sz w:val="32"/>
          <w:szCs w:val="24"/>
        </w:rPr>
        <w:t>有</w:t>
      </w:r>
      <w:proofErr w:type="gramStart"/>
      <w:r w:rsidR="00870B4F">
        <w:rPr>
          <w:rFonts w:ascii="標楷體" w:eastAsia="標楷體" w:hAnsi="標楷體" w:cs="Times New Roman" w:hint="eastAsia"/>
          <w:sz w:val="32"/>
          <w:szCs w:val="24"/>
        </w:rPr>
        <w:t>鑑</w:t>
      </w:r>
      <w:proofErr w:type="gramEnd"/>
      <w:r w:rsidR="00870B4F">
        <w:rPr>
          <w:rFonts w:ascii="標楷體" w:eastAsia="標楷體" w:hAnsi="標楷體" w:cs="Times New Roman" w:hint="eastAsia"/>
          <w:sz w:val="32"/>
          <w:szCs w:val="24"/>
        </w:rPr>
        <w:t>於福建省政府自精省後業務職掌功能大幅縮減，非地方自治團體，已不具地方政府之性質。現行政院有意於福建省政府下設連江縣辦公室，此舉明顯疊床架屋，並有人事酬庸之意。違反政府組織精簡之政策。</w:t>
      </w:r>
      <w:proofErr w:type="gramStart"/>
      <w:r w:rsidR="00870B4F">
        <w:rPr>
          <w:rFonts w:ascii="標楷體" w:eastAsia="標楷體" w:hAnsi="標楷體" w:cs="Times New Roman" w:hint="eastAsia"/>
          <w:sz w:val="32"/>
          <w:szCs w:val="24"/>
        </w:rPr>
        <w:t>爰</w:t>
      </w:r>
      <w:proofErr w:type="gramEnd"/>
      <w:r w:rsidR="00870B4F">
        <w:rPr>
          <w:rFonts w:ascii="標楷體" w:eastAsia="標楷體" w:hAnsi="標楷體" w:cs="Times New Roman" w:hint="eastAsia"/>
          <w:sz w:val="32"/>
          <w:szCs w:val="24"/>
        </w:rPr>
        <w:t>建請行政院停止</w:t>
      </w:r>
      <w:proofErr w:type="gramStart"/>
      <w:r w:rsidR="00870B4F">
        <w:rPr>
          <w:rFonts w:ascii="標楷體" w:eastAsia="標楷體" w:hAnsi="標楷體" w:cs="Times New Roman" w:hint="eastAsia"/>
          <w:sz w:val="32"/>
          <w:szCs w:val="24"/>
        </w:rPr>
        <w:t>研</w:t>
      </w:r>
      <w:proofErr w:type="gramEnd"/>
      <w:r w:rsidR="00870B4F">
        <w:rPr>
          <w:rFonts w:ascii="標楷體" w:eastAsia="標楷體" w:hAnsi="標楷體" w:cs="Times New Roman" w:hint="eastAsia"/>
          <w:sz w:val="32"/>
          <w:szCs w:val="24"/>
        </w:rPr>
        <w:t>議設立連江縣辦公室乙案。</w:t>
      </w:r>
    </w:p>
    <w:p w:rsidR="003E32BD" w:rsidRPr="003A269A" w:rsidRDefault="003E32BD" w:rsidP="00A762FB">
      <w:pPr>
        <w:snapToGrid w:val="0"/>
        <w:spacing w:line="480" w:lineRule="exact"/>
        <w:ind w:leftChars="1962" w:left="4709" w:rightChars="-5" w:right="-12"/>
        <w:rPr>
          <w:rFonts w:ascii="標楷體" w:eastAsia="標楷體" w:hAnsi="標楷體" w:cs="Times New Roman"/>
          <w:sz w:val="32"/>
          <w:szCs w:val="32"/>
        </w:rPr>
      </w:pPr>
      <w:r w:rsidRPr="003A269A">
        <w:rPr>
          <w:rFonts w:ascii="標楷體" w:eastAsia="標楷體" w:hAnsi="標楷體" w:cs="Times New Roman" w:hint="eastAsia"/>
          <w:sz w:val="32"/>
          <w:szCs w:val="32"/>
        </w:rPr>
        <w:t>提案人：林麗蟬</w:t>
      </w:r>
      <w:r>
        <w:rPr>
          <w:rFonts w:ascii="標楷體" w:eastAsia="標楷體" w:hAnsi="標楷體" w:cs="Times New Roman" w:hint="eastAsia"/>
          <w:sz w:val="32"/>
          <w:szCs w:val="32"/>
        </w:rPr>
        <w:t xml:space="preserve">  楊鎮</w:t>
      </w:r>
      <w:proofErr w:type="gramStart"/>
      <w:r>
        <w:rPr>
          <w:rFonts w:ascii="標楷體" w:eastAsia="標楷體" w:hAnsi="標楷體" w:cs="Times New Roman" w:hint="eastAsia"/>
          <w:sz w:val="32"/>
          <w:szCs w:val="32"/>
        </w:rPr>
        <w:t>浯</w:t>
      </w:r>
      <w:proofErr w:type="gramEnd"/>
      <w:r>
        <w:rPr>
          <w:rFonts w:ascii="標楷體" w:eastAsia="標楷體" w:hAnsi="標楷體" w:cs="Times New Roman" w:hint="eastAsia"/>
          <w:sz w:val="32"/>
          <w:szCs w:val="32"/>
        </w:rPr>
        <w:t xml:space="preserve">  陳雪生</w:t>
      </w:r>
    </w:p>
    <w:p w:rsidR="003E32BD" w:rsidRPr="003A269A" w:rsidRDefault="003E32BD" w:rsidP="003E32BD">
      <w:pPr>
        <w:snapToGrid w:val="0"/>
        <w:spacing w:line="480" w:lineRule="exact"/>
        <w:ind w:left="640" w:rightChars="-5" w:right="-12" w:hangingChars="200" w:hanging="640"/>
        <w:jc w:val="center"/>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Pr="003A269A">
        <w:rPr>
          <w:rFonts w:ascii="標楷體" w:eastAsia="標楷體" w:hAnsi="標楷體" w:cs="Times New Roman" w:hint="eastAsia"/>
          <w:sz w:val="32"/>
          <w:szCs w:val="32"/>
        </w:rPr>
        <w:t>連署人：</w:t>
      </w:r>
      <w:r>
        <w:rPr>
          <w:rFonts w:ascii="標楷體" w:eastAsia="標楷體" w:hAnsi="標楷體" w:cs="Times New Roman" w:hint="eastAsia"/>
          <w:sz w:val="32"/>
          <w:szCs w:val="32"/>
        </w:rPr>
        <w:t xml:space="preserve">陳超明  </w:t>
      </w:r>
      <w:r w:rsidRPr="003A269A">
        <w:rPr>
          <w:rFonts w:ascii="標楷體" w:eastAsia="標楷體" w:hAnsi="標楷體" w:cs="Times New Roman" w:hint="eastAsia"/>
          <w:sz w:val="32"/>
          <w:szCs w:val="32"/>
        </w:rPr>
        <w:t>黃昭順</w:t>
      </w:r>
    </w:p>
    <w:p w:rsidR="00870B4F" w:rsidRPr="003E32BD" w:rsidRDefault="00870B4F" w:rsidP="00C07EA6">
      <w:pPr>
        <w:snapToGrid w:val="0"/>
        <w:spacing w:line="480" w:lineRule="exact"/>
        <w:ind w:leftChars="134" w:left="642" w:hangingChars="100" w:hanging="320"/>
        <w:jc w:val="both"/>
        <w:rPr>
          <w:rFonts w:ascii="標楷體" w:eastAsia="標楷體" w:hAnsi="標楷體" w:cs="Times New Roman"/>
          <w:sz w:val="32"/>
          <w:szCs w:val="24"/>
        </w:rPr>
      </w:pPr>
    </w:p>
    <w:p w:rsidR="00DB77E0" w:rsidRDefault="00DB77E0" w:rsidP="00DB77E0">
      <w:pPr>
        <w:snapToGrid w:val="0"/>
        <w:spacing w:line="480" w:lineRule="exact"/>
        <w:ind w:left="657" w:hangingChars="200" w:hanging="657"/>
        <w:jc w:val="both"/>
        <w:rPr>
          <w:rFonts w:ascii="標楷體" w:eastAsia="標楷體" w:hAnsi="標楷體" w:cs="Times New Roman"/>
          <w:b/>
          <w:spacing w:val="4"/>
          <w:sz w:val="32"/>
          <w:szCs w:val="32"/>
        </w:rPr>
      </w:pPr>
      <w:r>
        <w:rPr>
          <w:rFonts w:ascii="標楷體" w:eastAsia="標楷體" w:hAnsi="標楷體" w:cs="Times New Roman" w:hint="eastAsia"/>
          <w:b/>
          <w:spacing w:val="4"/>
          <w:sz w:val="32"/>
          <w:szCs w:val="32"/>
        </w:rPr>
        <w:t>三、審查臺灣省政府近3年「補、捐（獎）助其他政府機關、團體或個人經費報告表」共5案。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w:t>
      </w:r>
      <w:proofErr w:type="gramStart"/>
      <w:r>
        <w:rPr>
          <w:rFonts w:ascii="標楷體" w:eastAsia="標楷體" w:hAnsi="標楷體" w:cs="Times New Roman" w:hint="eastAsia"/>
          <w:bCs/>
          <w:spacing w:val="4"/>
          <w:sz w:val="32"/>
          <w:szCs w:val="32"/>
        </w:rPr>
        <w:t>一</w:t>
      </w:r>
      <w:proofErr w:type="gramEnd"/>
      <w:r>
        <w:rPr>
          <w:rFonts w:ascii="標楷體" w:eastAsia="標楷體" w:hAnsi="標楷體" w:cs="Times New Roman" w:hint="eastAsia"/>
          <w:bCs/>
          <w:spacing w:val="4"/>
          <w:sz w:val="32"/>
          <w:szCs w:val="32"/>
        </w:rPr>
        <w:t>)</w:t>
      </w:r>
      <w:r>
        <w:rPr>
          <w:rFonts w:ascii="Calibri" w:eastAsia="新細明體" w:hAnsi="Calibri" w:cs="Times New Roman"/>
        </w:rPr>
        <w:t xml:space="preserve"> </w:t>
      </w:r>
      <w:r>
        <w:rPr>
          <w:rFonts w:ascii="標楷體" w:eastAsia="標楷體" w:hAnsi="標楷體" w:cs="Times New Roman" w:hint="eastAsia"/>
          <w:bCs/>
          <w:spacing w:val="4"/>
          <w:sz w:val="32"/>
          <w:szCs w:val="32"/>
        </w:rPr>
        <w:t>臺灣省政府函送104年第2季補助民間團體及個人補（捐）助經費明細表，請查照案。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(二)臺灣省政府函送</w:t>
      </w:r>
      <w:proofErr w:type="gramStart"/>
      <w:r>
        <w:rPr>
          <w:rFonts w:ascii="標楷體" w:eastAsia="標楷體" w:hAnsi="標楷體" w:cs="Times New Roman" w:hint="eastAsia"/>
          <w:bCs/>
          <w:spacing w:val="4"/>
          <w:sz w:val="32"/>
          <w:szCs w:val="32"/>
        </w:rPr>
        <w:t>104</w:t>
      </w:r>
      <w:proofErr w:type="gramEnd"/>
      <w:r>
        <w:rPr>
          <w:rFonts w:ascii="標楷體" w:eastAsia="標楷體" w:hAnsi="標楷體" w:cs="Times New Roman" w:hint="eastAsia"/>
          <w:bCs/>
          <w:spacing w:val="4"/>
          <w:sz w:val="32"/>
          <w:szCs w:val="32"/>
        </w:rPr>
        <w:t>年度第3季「補助民間團體及個人補（捐）助經費明細表」，請查照案。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(三)臺灣省政府函送</w:t>
      </w:r>
      <w:proofErr w:type="gramStart"/>
      <w:r>
        <w:rPr>
          <w:rFonts w:ascii="標楷體" w:eastAsia="標楷體" w:hAnsi="標楷體" w:cs="Times New Roman" w:hint="eastAsia"/>
          <w:bCs/>
          <w:spacing w:val="4"/>
          <w:sz w:val="32"/>
          <w:szCs w:val="32"/>
        </w:rPr>
        <w:t>104</w:t>
      </w:r>
      <w:proofErr w:type="gramEnd"/>
      <w:r>
        <w:rPr>
          <w:rFonts w:ascii="標楷體" w:eastAsia="標楷體" w:hAnsi="標楷體" w:cs="Times New Roman" w:hint="eastAsia"/>
          <w:bCs/>
          <w:spacing w:val="4"/>
          <w:sz w:val="32"/>
          <w:szCs w:val="32"/>
        </w:rPr>
        <w:t>年度第4季補助民間團體及個人補（捐）助經費明細表，請查照案。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(四)臺灣省政府函送</w:t>
      </w:r>
      <w:proofErr w:type="gramStart"/>
      <w:r>
        <w:rPr>
          <w:rFonts w:ascii="標楷體" w:eastAsia="標楷體" w:hAnsi="標楷體" w:cs="Times New Roman" w:hint="eastAsia"/>
          <w:bCs/>
          <w:spacing w:val="4"/>
          <w:sz w:val="32"/>
          <w:szCs w:val="32"/>
        </w:rPr>
        <w:t>105</w:t>
      </w:r>
      <w:proofErr w:type="gramEnd"/>
      <w:r>
        <w:rPr>
          <w:rFonts w:ascii="標楷體" w:eastAsia="標楷體" w:hAnsi="標楷體" w:cs="Times New Roman" w:hint="eastAsia"/>
          <w:bCs/>
          <w:spacing w:val="4"/>
          <w:sz w:val="32"/>
          <w:szCs w:val="32"/>
        </w:rPr>
        <w:t>年度第1季「補助民間團體及個人補（捐）助經費明細表」，請查照案。臺灣省政府函送</w:t>
      </w:r>
      <w:proofErr w:type="gramStart"/>
      <w:r>
        <w:rPr>
          <w:rFonts w:ascii="標楷體" w:eastAsia="標楷體" w:hAnsi="標楷體" w:cs="Times New Roman" w:hint="eastAsia"/>
          <w:bCs/>
          <w:spacing w:val="4"/>
          <w:sz w:val="32"/>
          <w:szCs w:val="32"/>
        </w:rPr>
        <w:t>101</w:t>
      </w:r>
      <w:proofErr w:type="gramEnd"/>
      <w:r>
        <w:rPr>
          <w:rFonts w:ascii="標楷體" w:eastAsia="標楷體" w:hAnsi="標楷體" w:cs="Times New Roman" w:hint="eastAsia"/>
          <w:bCs/>
          <w:spacing w:val="4"/>
          <w:sz w:val="32"/>
          <w:szCs w:val="32"/>
        </w:rPr>
        <w:t>年度第1季補助團體及個人之獎補助經費明細表。</w:t>
      </w:r>
    </w:p>
    <w:p w:rsidR="00DB77E0" w:rsidRDefault="00DB77E0" w:rsidP="00DB77E0">
      <w:pPr>
        <w:snapToGrid w:val="0"/>
        <w:spacing w:line="480" w:lineRule="exact"/>
        <w:ind w:left="1684" w:hanging="964"/>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(五)臺灣省政府函送</w:t>
      </w:r>
      <w:proofErr w:type="gramStart"/>
      <w:r>
        <w:rPr>
          <w:rFonts w:ascii="標楷體" w:eastAsia="標楷體" w:hAnsi="標楷體" w:cs="Times New Roman" w:hint="eastAsia"/>
          <w:bCs/>
          <w:spacing w:val="4"/>
          <w:sz w:val="32"/>
          <w:szCs w:val="32"/>
        </w:rPr>
        <w:t>105</w:t>
      </w:r>
      <w:proofErr w:type="gramEnd"/>
      <w:r>
        <w:rPr>
          <w:rFonts w:ascii="標楷體" w:eastAsia="標楷體" w:hAnsi="標楷體" w:cs="Times New Roman" w:hint="eastAsia"/>
          <w:bCs/>
          <w:spacing w:val="4"/>
          <w:sz w:val="32"/>
          <w:szCs w:val="32"/>
        </w:rPr>
        <w:t>年度第2季「補助民間團體及個人補（捐）助經費明細表」，請查照案。</w:t>
      </w:r>
    </w:p>
    <w:p w:rsidR="00DB77E0" w:rsidRP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sidRPr="00DB77E0">
        <w:rPr>
          <w:rFonts w:ascii="標楷體" w:eastAsia="標楷體" w:hAnsi="標楷體" w:cs="Times New Roman" w:hint="eastAsia"/>
          <w:bCs/>
          <w:spacing w:val="4"/>
          <w:sz w:val="32"/>
          <w:szCs w:val="32"/>
        </w:rPr>
        <w:t>決議：</w:t>
      </w:r>
      <w:r w:rsidR="005612F8">
        <w:rPr>
          <w:rFonts w:ascii="標楷體" w:eastAsia="標楷體" w:hAnsi="標楷體" w:cs="Times New Roman" w:hint="eastAsia"/>
          <w:bCs/>
          <w:spacing w:val="4"/>
          <w:sz w:val="32"/>
          <w:szCs w:val="32"/>
        </w:rPr>
        <w:t>以上</w:t>
      </w:r>
      <w:r w:rsidR="00AF0EFC">
        <w:rPr>
          <w:rFonts w:ascii="標楷體" w:eastAsia="標楷體" w:hAnsi="標楷體" w:cs="Times New Roman" w:hint="eastAsia"/>
          <w:bCs/>
          <w:spacing w:val="4"/>
          <w:sz w:val="32"/>
          <w:szCs w:val="32"/>
        </w:rPr>
        <w:t>5案准予備查。</w:t>
      </w:r>
    </w:p>
    <w:p w:rsidR="00DB77E0" w:rsidRDefault="00DB77E0" w:rsidP="00DB77E0">
      <w:pPr>
        <w:snapToGrid w:val="0"/>
        <w:spacing w:line="480" w:lineRule="exact"/>
        <w:ind w:left="657" w:hangingChars="200" w:hanging="657"/>
        <w:jc w:val="both"/>
        <w:rPr>
          <w:rFonts w:ascii="標楷體" w:eastAsia="標楷體" w:hAnsi="標楷體" w:cs="Times New Roman"/>
          <w:b/>
          <w:spacing w:val="4"/>
          <w:sz w:val="32"/>
          <w:szCs w:val="32"/>
        </w:rPr>
      </w:pPr>
      <w:r>
        <w:rPr>
          <w:rFonts w:ascii="標楷體" w:eastAsia="標楷體" w:hAnsi="標楷體" w:cs="Times New Roman" w:hint="eastAsia"/>
          <w:b/>
          <w:spacing w:val="4"/>
          <w:sz w:val="32"/>
          <w:szCs w:val="32"/>
        </w:rPr>
        <w:t>四、審查臺灣省</w:t>
      </w:r>
      <w:proofErr w:type="gramStart"/>
      <w:r>
        <w:rPr>
          <w:rFonts w:ascii="標楷體" w:eastAsia="標楷體" w:hAnsi="標楷體" w:cs="Times New Roman" w:hint="eastAsia"/>
          <w:b/>
          <w:spacing w:val="4"/>
          <w:sz w:val="32"/>
          <w:szCs w:val="32"/>
        </w:rPr>
        <w:t>諮</w:t>
      </w:r>
      <w:proofErr w:type="gramEnd"/>
      <w:r>
        <w:rPr>
          <w:rFonts w:ascii="標楷體" w:eastAsia="標楷體" w:hAnsi="標楷體" w:cs="Times New Roman" w:hint="eastAsia"/>
          <w:b/>
          <w:spacing w:val="4"/>
          <w:sz w:val="32"/>
          <w:szCs w:val="32"/>
        </w:rPr>
        <w:t>議會近3年「辦理政策宣導相關之廣告</w:t>
      </w:r>
      <w:proofErr w:type="gramStart"/>
      <w:r>
        <w:rPr>
          <w:rFonts w:ascii="標楷體" w:eastAsia="標楷體" w:hAnsi="標楷體" w:cs="Times New Roman" w:hint="eastAsia"/>
          <w:b/>
          <w:spacing w:val="4"/>
          <w:sz w:val="32"/>
          <w:szCs w:val="32"/>
        </w:rPr>
        <w:t>彙整表</w:t>
      </w:r>
      <w:proofErr w:type="gramEnd"/>
      <w:r>
        <w:rPr>
          <w:rFonts w:ascii="標楷體" w:eastAsia="標楷體" w:hAnsi="標楷體" w:cs="Times New Roman" w:hint="eastAsia"/>
          <w:b/>
          <w:spacing w:val="4"/>
          <w:sz w:val="32"/>
          <w:szCs w:val="32"/>
        </w:rPr>
        <w:t>」</w:t>
      </w:r>
      <w:r>
        <w:rPr>
          <w:rFonts w:ascii="標楷體" w:eastAsia="標楷體" w:hAnsi="標楷體" w:cs="Times New Roman" w:hint="eastAsia"/>
          <w:b/>
          <w:spacing w:val="4"/>
          <w:sz w:val="32"/>
          <w:szCs w:val="32"/>
        </w:rPr>
        <w:lastRenderedPageBreak/>
        <w:t>共2案。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w:t>
      </w:r>
      <w:proofErr w:type="gramStart"/>
      <w:r>
        <w:rPr>
          <w:rFonts w:ascii="標楷體" w:eastAsia="標楷體" w:hAnsi="標楷體" w:cs="Times New Roman" w:hint="eastAsia"/>
          <w:bCs/>
          <w:spacing w:val="4"/>
          <w:sz w:val="32"/>
          <w:szCs w:val="32"/>
        </w:rPr>
        <w:t>一</w:t>
      </w:r>
      <w:proofErr w:type="gramEnd"/>
      <w:r>
        <w:rPr>
          <w:rFonts w:ascii="標楷體" w:eastAsia="標楷體" w:hAnsi="標楷體" w:cs="Times New Roman" w:hint="eastAsia"/>
          <w:bCs/>
          <w:spacing w:val="4"/>
          <w:sz w:val="32"/>
          <w:szCs w:val="32"/>
        </w:rPr>
        <w:t>)臺灣省</w:t>
      </w:r>
      <w:proofErr w:type="gramStart"/>
      <w:r>
        <w:rPr>
          <w:rFonts w:ascii="標楷體" w:eastAsia="標楷體" w:hAnsi="標楷體" w:cs="Times New Roman" w:hint="eastAsia"/>
          <w:bCs/>
          <w:spacing w:val="4"/>
          <w:sz w:val="32"/>
          <w:szCs w:val="32"/>
        </w:rPr>
        <w:t>諮</w:t>
      </w:r>
      <w:proofErr w:type="gramEnd"/>
      <w:r>
        <w:rPr>
          <w:rFonts w:ascii="標楷體" w:eastAsia="標楷體" w:hAnsi="標楷體" w:cs="Times New Roman" w:hint="eastAsia"/>
          <w:bCs/>
          <w:spacing w:val="4"/>
          <w:sz w:val="32"/>
          <w:szCs w:val="32"/>
        </w:rPr>
        <w:t>議會函，為</w:t>
      </w:r>
      <w:proofErr w:type="gramStart"/>
      <w:r>
        <w:rPr>
          <w:rFonts w:ascii="標楷體" w:eastAsia="標楷體" w:hAnsi="標楷體" w:cs="Times New Roman" w:hint="eastAsia"/>
          <w:bCs/>
          <w:spacing w:val="4"/>
          <w:sz w:val="32"/>
          <w:szCs w:val="32"/>
        </w:rPr>
        <w:t>104</w:t>
      </w:r>
      <w:proofErr w:type="gramEnd"/>
      <w:r>
        <w:rPr>
          <w:rFonts w:ascii="標楷體" w:eastAsia="標楷體" w:hAnsi="標楷體" w:cs="Times New Roman" w:hint="eastAsia"/>
          <w:bCs/>
          <w:spacing w:val="4"/>
          <w:sz w:val="32"/>
          <w:szCs w:val="32"/>
        </w:rPr>
        <w:t>年度第3季未於各媒體辦理相關政策宣導廣告，請查照案。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(二)臺灣省</w:t>
      </w:r>
      <w:proofErr w:type="gramStart"/>
      <w:r>
        <w:rPr>
          <w:rFonts w:ascii="標楷體" w:eastAsia="標楷體" w:hAnsi="標楷體" w:cs="Times New Roman" w:hint="eastAsia"/>
          <w:bCs/>
          <w:spacing w:val="4"/>
          <w:sz w:val="32"/>
          <w:szCs w:val="32"/>
        </w:rPr>
        <w:t>諮</w:t>
      </w:r>
      <w:proofErr w:type="gramEnd"/>
      <w:r>
        <w:rPr>
          <w:rFonts w:ascii="標楷體" w:eastAsia="標楷體" w:hAnsi="標楷體" w:cs="Times New Roman" w:hint="eastAsia"/>
          <w:bCs/>
          <w:spacing w:val="4"/>
          <w:sz w:val="32"/>
          <w:szCs w:val="32"/>
        </w:rPr>
        <w:t>議會函，為</w:t>
      </w:r>
      <w:proofErr w:type="gramStart"/>
      <w:r>
        <w:rPr>
          <w:rFonts w:ascii="標楷體" w:eastAsia="標楷體" w:hAnsi="標楷體" w:cs="Times New Roman" w:hint="eastAsia"/>
          <w:bCs/>
          <w:spacing w:val="4"/>
          <w:sz w:val="32"/>
          <w:szCs w:val="32"/>
        </w:rPr>
        <w:t>105</w:t>
      </w:r>
      <w:proofErr w:type="gramEnd"/>
      <w:r>
        <w:rPr>
          <w:rFonts w:ascii="標楷體" w:eastAsia="標楷體" w:hAnsi="標楷體" w:cs="Times New Roman" w:hint="eastAsia"/>
          <w:bCs/>
          <w:spacing w:val="4"/>
          <w:sz w:val="32"/>
          <w:szCs w:val="32"/>
        </w:rPr>
        <w:t>年度</w:t>
      </w:r>
      <w:proofErr w:type="gramStart"/>
      <w:r>
        <w:rPr>
          <w:rFonts w:ascii="標楷體" w:eastAsia="標楷體" w:hAnsi="標楷體" w:cs="Times New Roman" w:hint="eastAsia"/>
          <w:bCs/>
          <w:spacing w:val="4"/>
          <w:sz w:val="32"/>
          <w:szCs w:val="32"/>
        </w:rPr>
        <w:t>第2季無辦理</w:t>
      </w:r>
      <w:proofErr w:type="gramEnd"/>
      <w:r>
        <w:rPr>
          <w:rFonts w:ascii="標楷體" w:eastAsia="標楷體" w:hAnsi="標楷體" w:cs="Times New Roman" w:hint="eastAsia"/>
          <w:bCs/>
          <w:spacing w:val="4"/>
          <w:sz w:val="32"/>
          <w:szCs w:val="32"/>
        </w:rPr>
        <w:t>各媒體政策宣導相關廣告事項，請查照案。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sidRPr="00DB77E0">
        <w:rPr>
          <w:rFonts w:ascii="標楷體" w:eastAsia="標楷體" w:hAnsi="標楷體" w:cs="Times New Roman" w:hint="eastAsia"/>
          <w:bCs/>
          <w:spacing w:val="4"/>
          <w:sz w:val="32"/>
          <w:szCs w:val="32"/>
        </w:rPr>
        <w:t>決議：</w:t>
      </w:r>
      <w:r w:rsidR="00AF0EFC">
        <w:rPr>
          <w:rFonts w:ascii="標楷體" w:eastAsia="標楷體" w:hAnsi="標楷體" w:cs="Times New Roman" w:hint="eastAsia"/>
          <w:bCs/>
          <w:spacing w:val="4"/>
          <w:sz w:val="32"/>
          <w:szCs w:val="32"/>
        </w:rPr>
        <w:t>以上2案准予備查。</w:t>
      </w:r>
    </w:p>
    <w:p w:rsidR="00DB77E0" w:rsidRDefault="00DB77E0" w:rsidP="00DB77E0">
      <w:pPr>
        <w:snapToGrid w:val="0"/>
        <w:spacing w:line="480" w:lineRule="exact"/>
        <w:ind w:left="657" w:hangingChars="200" w:hanging="657"/>
        <w:jc w:val="both"/>
        <w:rPr>
          <w:rFonts w:ascii="標楷體" w:eastAsia="標楷體" w:hAnsi="標楷體" w:cs="Times New Roman"/>
          <w:b/>
          <w:spacing w:val="4"/>
          <w:sz w:val="32"/>
          <w:szCs w:val="32"/>
        </w:rPr>
      </w:pPr>
      <w:r>
        <w:rPr>
          <w:rFonts w:ascii="標楷體" w:eastAsia="標楷體" w:hAnsi="標楷體" w:cs="Times New Roman" w:hint="eastAsia"/>
          <w:b/>
          <w:spacing w:val="4"/>
          <w:sz w:val="32"/>
          <w:szCs w:val="32"/>
        </w:rPr>
        <w:t>五、審查福建省政府近3年「補、捐（獎）助其他政府機關、團體或個人經費報告表」共4案。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w:t>
      </w:r>
      <w:proofErr w:type="gramStart"/>
      <w:r>
        <w:rPr>
          <w:rFonts w:ascii="標楷體" w:eastAsia="標楷體" w:hAnsi="標楷體" w:cs="Times New Roman" w:hint="eastAsia"/>
          <w:bCs/>
          <w:spacing w:val="4"/>
          <w:sz w:val="32"/>
          <w:szCs w:val="32"/>
        </w:rPr>
        <w:t>一</w:t>
      </w:r>
      <w:proofErr w:type="gramEnd"/>
      <w:r>
        <w:rPr>
          <w:rFonts w:ascii="標楷體" w:eastAsia="標楷體" w:hAnsi="標楷體" w:cs="Times New Roman" w:hint="eastAsia"/>
          <w:bCs/>
          <w:spacing w:val="4"/>
          <w:sz w:val="32"/>
          <w:szCs w:val="32"/>
        </w:rPr>
        <w:t>)福建省政府函送</w:t>
      </w:r>
      <w:proofErr w:type="gramStart"/>
      <w:r>
        <w:rPr>
          <w:rFonts w:ascii="標楷體" w:eastAsia="標楷體" w:hAnsi="標楷體" w:cs="Times New Roman" w:hint="eastAsia"/>
          <w:bCs/>
          <w:spacing w:val="4"/>
          <w:sz w:val="32"/>
          <w:szCs w:val="32"/>
        </w:rPr>
        <w:t>104</w:t>
      </w:r>
      <w:proofErr w:type="gramEnd"/>
      <w:r>
        <w:rPr>
          <w:rFonts w:ascii="標楷體" w:eastAsia="標楷體" w:hAnsi="標楷體" w:cs="Times New Roman" w:hint="eastAsia"/>
          <w:bCs/>
          <w:spacing w:val="4"/>
          <w:sz w:val="32"/>
          <w:szCs w:val="32"/>
        </w:rPr>
        <w:t>年度</w:t>
      </w:r>
      <w:proofErr w:type="gramStart"/>
      <w:r>
        <w:rPr>
          <w:rFonts w:ascii="標楷體" w:eastAsia="標楷體" w:hAnsi="標楷體" w:cs="Times New Roman" w:hint="eastAsia"/>
          <w:bCs/>
          <w:spacing w:val="4"/>
          <w:sz w:val="32"/>
          <w:szCs w:val="32"/>
        </w:rPr>
        <w:t>第2季補</w:t>
      </w:r>
      <w:proofErr w:type="gramEnd"/>
      <w:r>
        <w:rPr>
          <w:rFonts w:ascii="標楷體" w:eastAsia="標楷體" w:hAnsi="標楷體" w:cs="Times New Roman" w:hint="eastAsia"/>
          <w:bCs/>
          <w:spacing w:val="4"/>
          <w:sz w:val="32"/>
          <w:szCs w:val="32"/>
        </w:rPr>
        <w:t>、捐(獎)助其他政府機關、團體或個人經費報告表，請查照案。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(二)福建省政府函送</w:t>
      </w:r>
      <w:proofErr w:type="gramStart"/>
      <w:r>
        <w:rPr>
          <w:rFonts w:ascii="標楷體" w:eastAsia="標楷體" w:hAnsi="標楷體" w:cs="Times New Roman" w:hint="eastAsia"/>
          <w:bCs/>
          <w:spacing w:val="4"/>
          <w:sz w:val="32"/>
          <w:szCs w:val="32"/>
        </w:rPr>
        <w:t>104</w:t>
      </w:r>
      <w:proofErr w:type="gramEnd"/>
      <w:r>
        <w:rPr>
          <w:rFonts w:ascii="標楷體" w:eastAsia="標楷體" w:hAnsi="標楷體" w:cs="Times New Roman" w:hint="eastAsia"/>
          <w:bCs/>
          <w:spacing w:val="4"/>
          <w:sz w:val="32"/>
          <w:szCs w:val="32"/>
        </w:rPr>
        <w:t>年度</w:t>
      </w:r>
      <w:proofErr w:type="gramStart"/>
      <w:r>
        <w:rPr>
          <w:rFonts w:ascii="標楷體" w:eastAsia="標楷體" w:hAnsi="標楷體" w:cs="Times New Roman" w:hint="eastAsia"/>
          <w:bCs/>
          <w:spacing w:val="4"/>
          <w:sz w:val="32"/>
          <w:szCs w:val="32"/>
        </w:rPr>
        <w:t>第3季補</w:t>
      </w:r>
      <w:proofErr w:type="gramEnd"/>
      <w:r>
        <w:rPr>
          <w:rFonts w:ascii="標楷體" w:eastAsia="標楷體" w:hAnsi="標楷體" w:cs="Times New Roman" w:hint="eastAsia"/>
          <w:bCs/>
          <w:spacing w:val="4"/>
          <w:sz w:val="32"/>
          <w:szCs w:val="32"/>
        </w:rPr>
        <w:t>、捐（獎）助其他政府機關、團體或個人經費報告表，請查照案。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(三)福建省政府函送</w:t>
      </w:r>
      <w:proofErr w:type="gramStart"/>
      <w:r>
        <w:rPr>
          <w:rFonts w:ascii="標楷體" w:eastAsia="標楷體" w:hAnsi="標楷體" w:cs="Times New Roman" w:hint="eastAsia"/>
          <w:bCs/>
          <w:spacing w:val="4"/>
          <w:sz w:val="32"/>
          <w:szCs w:val="32"/>
        </w:rPr>
        <w:t>104</w:t>
      </w:r>
      <w:proofErr w:type="gramEnd"/>
      <w:r>
        <w:rPr>
          <w:rFonts w:ascii="標楷體" w:eastAsia="標楷體" w:hAnsi="標楷體" w:cs="Times New Roman" w:hint="eastAsia"/>
          <w:bCs/>
          <w:spacing w:val="4"/>
          <w:sz w:val="32"/>
          <w:szCs w:val="32"/>
        </w:rPr>
        <w:t>年度</w:t>
      </w:r>
      <w:proofErr w:type="gramStart"/>
      <w:r>
        <w:rPr>
          <w:rFonts w:ascii="標楷體" w:eastAsia="標楷體" w:hAnsi="標楷體" w:cs="Times New Roman" w:hint="eastAsia"/>
          <w:bCs/>
          <w:spacing w:val="4"/>
          <w:sz w:val="32"/>
          <w:szCs w:val="32"/>
        </w:rPr>
        <w:t>第4季補</w:t>
      </w:r>
      <w:proofErr w:type="gramEnd"/>
      <w:r>
        <w:rPr>
          <w:rFonts w:ascii="標楷體" w:eastAsia="標楷體" w:hAnsi="標楷體" w:cs="Times New Roman" w:hint="eastAsia"/>
          <w:bCs/>
          <w:spacing w:val="4"/>
          <w:sz w:val="32"/>
          <w:szCs w:val="32"/>
        </w:rPr>
        <w:t>、捐（獎）助其他政府機關、團體或個人經費報告表，請查照案。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(四)福建省政府函送</w:t>
      </w:r>
      <w:proofErr w:type="gramStart"/>
      <w:r>
        <w:rPr>
          <w:rFonts w:ascii="標楷體" w:eastAsia="標楷體" w:hAnsi="標楷體" w:cs="Times New Roman" w:hint="eastAsia"/>
          <w:bCs/>
          <w:spacing w:val="4"/>
          <w:sz w:val="32"/>
          <w:szCs w:val="32"/>
        </w:rPr>
        <w:t>105</w:t>
      </w:r>
      <w:proofErr w:type="gramEnd"/>
      <w:r>
        <w:rPr>
          <w:rFonts w:ascii="標楷體" w:eastAsia="標楷體" w:hAnsi="標楷體" w:cs="Times New Roman" w:hint="eastAsia"/>
          <w:bCs/>
          <w:spacing w:val="4"/>
          <w:sz w:val="32"/>
          <w:szCs w:val="32"/>
        </w:rPr>
        <w:t>年度</w:t>
      </w:r>
      <w:proofErr w:type="gramStart"/>
      <w:r>
        <w:rPr>
          <w:rFonts w:ascii="標楷體" w:eastAsia="標楷體" w:hAnsi="標楷體" w:cs="Times New Roman" w:hint="eastAsia"/>
          <w:bCs/>
          <w:spacing w:val="4"/>
          <w:sz w:val="32"/>
          <w:szCs w:val="32"/>
        </w:rPr>
        <w:t>第1季補</w:t>
      </w:r>
      <w:proofErr w:type="gramEnd"/>
      <w:r>
        <w:rPr>
          <w:rFonts w:ascii="標楷體" w:eastAsia="標楷體" w:hAnsi="標楷體" w:cs="Times New Roman" w:hint="eastAsia"/>
          <w:bCs/>
          <w:spacing w:val="4"/>
          <w:sz w:val="32"/>
          <w:szCs w:val="32"/>
        </w:rPr>
        <w:t>、捐（獎）助其他政府機關、團體或個人經費表，請查照案。</w:t>
      </w:r>
    </w:p>
    <w:p w:rsidR="00DB77E0" w:rsidRDefault="00DB77E0" w:rsidP="00DB77E0">
      <w:pPr>
        <w:snapToGrid w:val="0"/>
        <w:spacing w:line="480" w:lineRule="exact"/>
        <w:ind w:left="1400" w:hanging="680"/>
        <w:jc w:val="both"/>
        <w:rPr>
          <w:rFonts w:ascii="標楷體" w:eastAsia="標楷體" w:hAnsi="標楷體" w:cs="Times New Roman"/>
          <w:bCs/>
          <w:spacing w:val="4"/>
          <w:sz w:val="32"/>
          <w:szCs w:val="32"/>
        </w:rPr>
      </w:pPr>
      <w:r>
        <w:rPr>
          <w:rFonts w:ascii="標楷體" w:eastAsia="標楷體" w:hAnsi="標楷體" w:cs="Times New Roman" w:hint="eastAsia"/>
          <w:bCs/>
          <w:spacing w:val="4"/>
          <w:sz w:val="32"/>
          <w:szCs w:val="32"/>
        </w:rPr>
        <w:t>決議:</w:t>
      </w:r>
      <w:r w:rsidR="00AF0EFC">
        <w:rPr>
          <w:rFonts w:ascii="標楷體" w:eastAsia="標楷體" w:hAnsi="標楷體" w:cs="Times New Roman" w:hint="eastAsia"/>
          <w:bCs/>
          <w:spacing w:val="4"/>
          <w:sz w:val="32"/>
          <w:szCs w:val="32"/>
        </w:rPr>
        <w:t>以上4案准予備查。</w:t>
      </w:r>
    </w:p>
    <w:p w:rsidR="00A623AE" w:rsidRPr="00AF0EFC" w:rsidRDefault="00DB77E0" w:rsidP="00DB77E0">
      <w:pPr>
        <w:snapToGrid w:val="0"/>
        <w:spacing w:line="480" w:lineRule="exact"/>
        <w:ind w:leftChars="50" w:left="760" w:rightChars="50" w:right="120" w:hangingChars="200" w:hanging="640"/>
        <w:jc w:val="both"/>
        <w:rPr>
          <w:rFonts w:ascii="標楷體" w:eastAsia="標楷體" w:hAnsi="標楷體" w:cs="Times New Roman"/>
          <w:kern w:val="16"/>
          <w:sz w:val="32"/>
          <w:szCs w:val="32"/>
        </w:rPr>
      </w:pPr>
      <w:r w:rsidRPr="00AF0EFC">
        <w:rPr>
          <w:rFonts w:ascii="標楷體" w:eastAsia="標楷體" w:hAnsi="標楷體" w:cs="Times New Roman"/>
          <w:kern w:val="16"/>
          <w:sz w:val="32"/>
          <w:szCs w:val="32"/>
        </w:rPr>
        <w:t>六</w:t>
      </w:r>
      <w:r w:rsidR="00A101CB" w:rsidRPr="00AF0EFC">
        <w:rPr>
          <w:rFonts w:ascii="標楷體" w:eastAsia="標楷體" w:hAnsi="標楷體" w:cs="Times New Roman" w:hint="eastAsia"/>
          <w:kern w:val="16"/>
          <w:sz w:val="32"/>
          <w:szCs w:val="32"/>
        </w:rPr>
        <w:t>、</w:t>
      </w:r>
      <w:proofErr w:type="gramStart"/>
      <w:r w:rsidR="00A623AE" w:rsidRPr="00AF0EFC">
        <w:rPr>
          <w:rFonts w:ascii="標楷體" w:eastAsia="標楷體" w:hAnsi="標楷體" w:cs="Times New Roman" w:hint="eastAsia"/>
          <w:kern w:val="16"/>
          <w:sz w:val="32"/>
          <w:szCs w:val="32"/>
        </w:rPr>
        <w:t>105</w:t>
      </w:r>
      <w:proofErr w:type="gramEnd"/>
      <w:r w:rsidR="00A623AE" w:rsidRPr="00AF0EFC">
        <w:rPr>
          <w:rFonts w:ascii="標楷體" w:eastAsia="標楷體" w:hAnsi="標楷體" w:cs="Times New Roman" w:hint="eastAsia"/>
          <w:kern w:val="16"/>
          <w:sz w:val="32"/>
          <w:szCs w:val="32"/>
        </w:rPr>
        <w:t>年度中央政府總預算案有關臺灣省</w:t>
      </w:r>
      <w:proofErr w:type="gramStart"/>
      <w:r w:rsidR="00A623AE" w:rsidRPr="00AF0EFC">
        <w:rPr>
          <w:rFonts w:ascii="標楷體" w:eastAsia="標楷體" w:hAnsi="標楷體" w:cs="Times New Roman" w:hint="eastAsia"/>
          <w:kern w:val="16"/>
          <w:sz w:val="32"/>
          <w:szCs w:val="32"/>
        </w:rPr>
        <w:t>諮</w:t>
      </w:r>
      <w:proofErr w:type="gramEnd"/>
      <w:r w:rsidR="00A623AE" w:rsidRPr="00AF0EFC">
        <w:rPr>
          <w:rFonts w:ascii="標楷體" w:eastAsia="標楷體" w:hAnsi="標楷體" w:cs="Times New Roman" w:hint="eastAsia"/>
          <w:kern w:val="16"/>
          <w:sz w:val="32"/>
          <w:szCs w:val="32"/>
        </w:rPr>
        <w:t>議會預算凍結計2案，業經審查完竣，擬具處理報告，提報院會。</w:t>
      </w:r>
    </w:p>
    <w:p w:rsidR="00A101CB" w:rsidRPr="00AF0EFC" w:rsidRDefault="00A623AE" w:rsidP="00DB77E0">
      <w:pPr>
        <w:snapToGrid w:val="0"/>
        <w:spacing w:line="480" w:lineRule="exact"/>
        <w:ind w:leftChars="50" w:left="760" w:rightChars="50" w:right="120" w:hangingChars="200" w:hanging="640"/>
        <w:jc w:val="both"/>
        <w:rPr>
          <w:rFonts w:ascii="標楷體" w:eastAsia="標楷體" w:hAnsi="標楷體" w:cs="Times New Roman"/>
          <w:kern w:val="16"/>
          <w:sz w:val="32"/>
          <w:szCs w:val="32"/>
        </w:rPr>
      </w:pPr>
      <w:r w:rsidRPr="00AF0EFC">
        <w:rPr>
          <w:rFonts w:ascii="標楷體" w:eastAsia="標楷體" w:hAnsi="標楷體" w:cs="Times New Roman" w:hint="eastAsia"/>
          <w:sz w:val="32"/>
          <w:szCs w:val="32"/>
        </w:rPr>
        <w:t>七</w:t>
      </w:r>
      <w:r w:rsidRPr="00AF0EFC">
        <w:rPr>
          <w:rFonts w:ascii="標楷體" w:eastAsia="標楷體" w:hAnsi="標楷體" w:cs="Times New Roman" w:hint="eastAsia"/>
          <w:kern w:val="16"/>
          <w:sz w:val="32"/>
          <w:szCs w:val="32"/>
        </w:rPr>
        <w:t>、</w:t>
      </w:r>
      <w:r w:rsidR="00A101CB" w:rsidRPr="00AF0EFC">
        <w:rPr>
          <w:rFonts w:ascii="標楷體" w:eastAsia="標楷體" w:hAnsi="標楷體" w:cs="Times New Roman" w:hint="eastAsia"/>
          <w:kern w:val="16"/>
          <w:sz w:val="32"/>
          <w:szCs w:val="32"/>
        </w:rPr>
        <w:t>討論事項第三案至第</w:t>
      </w:r>
      <w:r w:rsidR="00DB77E0" w:rsidRPr="00AF0EFC">
        <w:rPr>
          <w:rFonts w:ascii="標楷體" w:eastAsia="標楷體" w:hAnsi="標楷體" w:cs="Times New Roman" w:hint="eastAsia"/>
          <w:kern w:val="16"/>
          <w:sz w:val="32"/>
          <w:szCs w:val="32"/>
        </w:rPr>
        <w:t>五</w:t>
      </w:r>
      <w:r w:rsidR="00A101CB" w:rsidRPr="00AF0EFC">
        <w:rPr>
          <w:rFonts w:ascii="標楷體" w:eastAsia="標楷體" w:hAnsi="標楷體" w:cs="Times New Roman" w:hint="eastAsia"/>
          <w:kern w:val="16"/>
          <w:sz w:val="32"/>
          <w:szCs w:val="32"/>
        </w:rPr>
        <w:t>案，均准予備查，擬具審查報告，提報院會。</w:t>
      </w:r>
    </w:p>
    <w:p w:rsidR="00A101CB" w:rsidRPr="00AF0EFC" w:rsidRDefault="00A623AE" w:rsidP="00DB77E0">
      <w:pPr>
        <w:snapToGrid w:val="0"/>
        <w:spacing w:line="480" w:lineRule="exact"/>
        <w:ind w:leftChars="50" w:left="760" w:rightChars="50" w:right="120" w:hangingChars="200" w:hanging="640"/>
        <w:jc w:val="both"/>
        <w:rPr>
          <w:rFonts w:ascii="標楷體" w:eastAsia="標楷體" w:hAnsi="標楷體" w:cs="Times New Roman"/>
          <w:sz w:val="32"/>
          <w:szCs w:val="32"/>
        </w:rPr>
      </w:pPr>
      <w:r w:rsidRPr="00AF0EFC">
        <w:rPr>
          <w:rFonts w:ascii="標楷體" w:eastAsia="標楷體" w:hAnsi="標楷體" w:cs="Times New Roman" w:hint="eastAsia"/>
          <w:kern w:val="16"/>
          <w:sz w:val="32"/>
          <w:szCs w:val="32"/>
        </w:rPr>
        <w:t>八、</w:t>
      </w:r>
      <w:proofErr w:type="gramStart"/>
      <w:r w:rsidR="00A101CB" w:rsidRPr="00AF0EFC">
        <w:rPr>
          <w:rFonts w:ascii="標楷體" w:eastAsia="標楷體" w:hAnsi="標楷體" w:cs="Times New Roman" w:hint="eastAsia"/>
          <w:kern w:val="16"/>
          <w:sz w:val="32"/>
          <w:szCs w:val="32"/>
        </w:rPr>
        <w:t>10</w:t>
      </w:r>
      <w:r w:rsidR="00DB77E0" w:rsidRPr="00AF0EFC">
        <w:rPr>
          <w:rFonts w:ascii="標楷體" w:eastAsia="標楷體" w:hAnsi="標楷體" w:cs="Times New Roman" w:hint="eastAsia"/>
          <w:kern w:val="16"/>
          <w:sz w:val="32"/>
          <w:szCs w:val="32"/>
        </w:rPr>
        <w:t>6</w:t>
      </w:r>
      <w:proofErr w:type="gramEnd"/>
      <w:r w:rsidR="00A101CB" w:rsidRPr="00AF0EFC">
        <w:rPr>
          <w:rFonts w:ascii="標楷體" w:eastAsia="標楷體" w:hAnsi="標楷體" w:cs="Times New Roman" w:hint="eastAsia"/>
          <w:bCs/>
          <w:sz w:val="32"/>
          <w:szCs w:val="32"/>
        </w:rPr>
        <w:t>年</w:t>
      </w:r>
      <w:r w:rsidR="00A101CB" w:rsidRPr="00AF0EFC">
        <w:rPr>
          <w:rFonts w:ascii="標楷體" w:eastAsia="標楷體" w:hAnsi="標楷體" w:cs="Times New Roman"/>
          <w:sz w:val="32"/>
          <w:szCs w:val="32"/>
        </w:rPr>
        <w:t>度中央政府總預算案關於</w:t>
      </w:r>
      <w:r w:rsidR="00A101CB" w:rsidRPr="00AF0EFC">
        <w:rPr>
          <w:rFonts w:ascii="標楷體" w:eastAsia="標楷體" w:hAnsi="標楷體" w:cs="Times New Roman" w:hint="eastAsia"/>
          <w:sz w:val="32"/>
          <w:szCs w:val="32"/>
        </w:rPr>
        <w:t>省市地方政府（臺灣省政府、臺灣省</w:t>
      </w:r>
      <w:proofErr w:type="gramStart"/>
      <w:r w:rsidR="00A101CB" w:rsidRPr="00AF0EFC">
        <w:rPr>
          <w:rFonts w:ascii="標楷體" w:eastAsia="標楷體" w:hAnsi="標楷體" w:cs="Times New Roman" w:hint="eastAsia"/>
          <w:sz w:val="32"/>
          <w:szCs w:val="32"/>
        </w:rPr>
        <w:t>諮</w:t>
      </w:r>
      <w:proofErr w:type="gramEnd"/>
      <w:r w:rsidR="00A101CB" w:rsidRPr="00AF0EFC">
        <w:rPr>
          <w:rFonts w:ascii="標楷體" w:eastAsia="標楷體" w:hAnsi="標楷體" w:cs="Times New Roman" w:hint="eastAsia"/>
          <w:sz w:val="32"/>
          <w:szCs w:val="32"/>
        </w:rPr>
        <w:t>議會、福建省政府）審查完竣。</w:t>
      </w:r>
    </w:p>
    <w:p w:rsidR="00A101CB" w:rsidRPr="00A101CB" w:rsidRDefault="00A101CB" w:rsidP="00DB77E0">
      <w:pPr>
        <w:spacing w:line="480" w:lineRule="exact"/>
        <w:ind w:rightChars="-5" w:right="-12"/>
        <w:rPr>
          <w:rFonts w:ascii="Times New Roman" w:eastAsia="標楷體" w:hAnsi="Times New Roman" w:cs="Times New Roman"/>
          <w:spacing w:val="4"/>
          <w:sz w:val="32"/>
          <w:szCs w:val="32"/>
          <w:lang w:val="x-none" w:eastAsia="x-none"/>
        </w:rPr>
      </w:pPr>
    </w:p>
    <w:p w:rsidR="00A101CB" w:rsidRPr="00A101CB" w:rsidRDefault="00A101CB" w:rsidP="00DB77E0">
      <w:pPr>
        <w:spacing w:line="480" w:lineRule="exact"/>
        <w:ind w:rightChars="-5" w:right="-12"/>
        <w:rPr>
          <w:rFonts w:ascii="Times New Roman" w:eastAsia="標楷體" w:hAnsi="Times New Roman" w:cs="Times New Roman"/>
          <w:b/>
          <w:spacing w:val="4"/>
          <w:sz w:val="32"/>
          <w:szCs w:val="32"/>
          <w:lang w:val="x-none" w:eastAsia="x-none"/>
        </w:rPr>
      </w:pPr>
      <w:r w:rsidRPr="00A101CB">
        <w:rPr>
          <w:rFonts w:ascii="Times New Roman" w:eastAsia="標楷體" w:hAnsi="Times New Roman" w:cs="Times New Roman"/>
          <w:b/>
          <w:spacing w:val="4"/>
          <w:sz w:val="32"/>
          <w:szCs w:val="32"/>
          <w:lang w:val="x-none" w:eastAsia="x-none"/>
        </w:rPr>
        <w:t>散會</w:t>
      </w:r>
    </w:p>
    <w:p w:rsidR="00130EBF" w:rsidRDefault="003B0AD0"/>
    <w:sectPr w:rsidR="00130EBF" w:rsidSect="000C695D">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D0" w:rsidRDefault="003B0AD0" w:rsidP="002E503B">
      <w:r>
        <w:separator/>
      </w:r>
    </w:p>
  </w:endnote>
  <w:endnote w:type="continuationSeparator" w:id="0">
    <w:p w:rsidR="003B0AD0" w:rsidRDefault="003B0AD0" w:rsidP="002E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548662"/>
      <w:docPartObj>
        <w:docPartGallery w:val="Page Numbers (Bottom of Page)"/>
        <w:docPartUnique/>
      </w:docPartObj>
    </w:sdtPr>
    <w:sdtEndPr/>
    <w:sdtContent>
      <w:p w:rsidR="00AB7E3F" w:rsidRDefault="00AB7E3F">
        <w:pPr>
          <w:pStyle w:val="a6"/>
          <w:jc w:val="center"/>
        </w:pPr>
        <w:r>
          <w:fldChar w:fldCharType="begin"/>
        </w:r>
        <w:r>
          <w:instrText>PAGE   \* MERGEFORMAT</w:instrText>
        </w:r>
        <w:r>
          <w:fldChar w:fldCharType="separate"/>
        </w:r>
        <w:r w:rsidR="00AB5DE6" w:rsidRPr="00AB5DE6">
          <w:rPr>
            <w:noProof/>
            <w:lang w:val="zh-TW"/>
          </w:rPr>
          <w:t>9</w:t>
        </w:r>
        <w:r>
          <w:fldChar w:fldCharType="end"/>
        </w:r>
      </w:p>
    </w:sdtContent>
  </w:sdt>
  <w:p w:rsidR="00AB7E3F" w:rsidRDefault="00AB7E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D0" w:rsidRDefault="003B0AD0" w:rsidP="002E503B">
      <w:r>
        <w:separator/>
      </w:r>
    </w:p>
  </w:footnote>
  <w:footnote w:type="continuationSeparator" w:id="0">
    <w:p w:rsidR="003B0AD0" w:rsidRDefault="003B0AD0" w:rsidP="002E5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CB"/>
    <w:rsid w:val="000146FE"/>
    <w:rsid w:val="00052AF4"/>
    <w:rsid w:val="00084F2E"/>
    <w:rsid w:val="000B34E0"/>
    <w:rsid w:val="000C695D"/>
    <w:rsid w:val="000F60AF"/>
    <w:rsid w:val="00122B28"/>
    <w:rsid w:val="001454D9"/>
    <w:rsid w:val="00152F12"/>
    <w:rsid w:val="00164F44"/>
    <w:rsid w:val="001E22E5"/>
    <w:rsid w:val="002671E4"/>
    <w:rsid w:val="0026751B"/>
    <w:rsid w:val="002E2821"/>
    <w:rsid w:val="002E503B"/>
    <w:rsid w:val="002F2B77"/>
    <w:rsid w:val="00300654"/>
    <w:rsid w:val="003071A7"/>
    <w:rsid w:val="00381F00"/>
    <w:rsid w:val="003A0085"/>
    <w:rsid w:val="003A269A"/>
    <w:rsid w:val="003B0AD0"/>
    <w:rsid w:val="003D1B4C"/>
    <w:rsid w:val="003D5F6A"/>
    <w:rsid w:val="003E32BD"/>
    <w:rsid w:val="003E60CA"/>
    <w:rsid w:val="003F19E7"/>
    <w:rsid w:val="00445227"/>
    <w:rsid w:val="004D2516"/>
    <w:rsid w:val="004D3162"/>
    <w:rsid w:val="00546A55"/>
    <w:rsid w:val="005612F8"/>
    <w:rsid w:val="00584D40"/>
    <w:rsid w:val="006071CA"/>
    <w:rsid w:val="00614E99"/>
    <w:rsid w:val="006929B2"/>
    <w:rsid w:val="006C7131"/>
    <w:rsid w:val="006E3F2B"/>
    <w:rsid w:val="007050CD"/>
    <w:rsid w:val="00722D51"/>
    <w:rsid w:val="007525D1"/>
    <w:rsid w:val="00755350"/>
    <w:rsid w:val="007564E0"/>
    <w:rsid w:val="0077004F"/>
    <w:rsid w:val="007F2782"/>
    <w:rsid w:val="007F3FAA"/>
    <w:rsid w:val="00870B4F"/>
    <w:rsid w:val="00886627"/>
    <w:rsid w:val="008A47A9"/>
    <w:rsid w:val="008F6013"/>
    <w:rsid w:val="00980C4B"/>
    <w:rsid w:val="00985D44"/>
    <w:rsid w:val="009E69E3"/>
    <w:rsid w:val="00A101CB"/>
    <w:rsid w:val="00A26AF9"/>
    <w:rsid w:val="00A337A3"/>
    <w:rsid w:val="00A34A37"/>
    <w:rsid w:val="00A623AE"/>
    <w:rsid w:val="00A762FB"/>
    <w:rsid w:val="00A81299"/>
    <w:rsid w:val="00A90C64"/>
    <w:rsid w:val="00AB5DE6"/>
    <w:rsid w:val="00AB7E3F"/>
    <w:rsid w:val="00AF0EFC"/>
    <w:rsid w:val="00B1475D"/>
    <w:rsid w:val="00B6125A"/>
    <w:rsid w:val="00C07EA6"/>
    <w:rsid w:val="00C13BDC"/>
    <w:rsid w:val="00C2091F"/>
    <w:rsid w:val="00C26A6B"/>
    <w:rsid w:val="00C41342"/>
    <w:rsid w:val="00C54CDD"/>
    <w:rsid w:val="00C61437"/>
    <w:rsid w:val="00D91D4F"/>
    <w:rsid w:val="00D923EE"/>
    <w:rsid w:val="00DB4E83"/>
    <w:rsid w:val="00DB77E0"/>
    <w:rsid w:val="00DF0071"/>
    <w:rsid w:val="00E257D8"/>
    <w:rsid w:val="00E32AC4"/>
    <w:rsid w:val="00E355BD"/>
    <w:rsid w:val="00EF1C0D"/>
    <w:rsid w:val="00F01E5D"/>
    <w:rsid w:val="00F56E3D"/>
    <w:rsid w:val="00F83367"/>
    <w:rsid w:val="00FC1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2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立法院(會議名稱)"/>
    <w:basedOn w:val="a"/>
    <w:rsid w:val="00A101CB"/>
    <w:pPr>
      <w:snapToGrid w:val="0"/>
      <w:spacing w:line="500" w:lineRule="exact"/>
      <w:ind w:left="1620" w:hanging="1620"/>
    </w:pPr>
    <w:rPr>
      <w:rFonts w:ascii="標楷體" w:eastAsia="標楷體" w:hAnsi="Times New Roman" w:cs="Times New Roman"/>
      <w:sz w:val="32"/>
      <w:szCs w:val="32"/>
    </w:rPr>
  </w:style>
  <w:style w:type="paragraph" w:styleId="a4">
    <w:name w:val="header"/>
    <w:basedOn w:val="a"/>
    <w:link w:val="a5"/>
    <w:uiPriority w:val="99"/>
    <w:unhideWhenUsed/>
    <w:rsid w:val="002E503B"/>
    <w:pPr>
      <w:tabs>
        <w:tab w:val="center" w:pos="4153"/>
        <w:tab w:val="right" w:pos="8306"/>
      </w:tabs>
      <w:snapToGrid w:val="0"/>
    </w:pPr>
    <w:rPr>
      <w:sz w:val="20"/>
      <w:szCs w:val="20"/>
    </w:rPr>
  </w:style>
  <w:style w:type="character" w:customStyle="1" w:styleId="a5">
    <w:name w:val="頁首 字元"/>
    <w:basedOn w:val="a0"/>
    <w:link w:val="a4"/>
    <w:uiPriority w:val="99"/>
    <w:rsid w:val="002E503B"/>
    <w:rPr>
      <w:sz w:val="20"/>
      <w:szCs w:val="20"/>
    </w:rPr>
  </w:style>
  <w:style w:type="paragraph" w:styleId="a6">
    <w:name w:val="footer"/>
    <w:basedOn w:val="a"/>
    <w:link w:val="a7"/>
    <w:uiPriority w:val="99"/>
    <w:unhideWhenUsed/>
    <w:rsid w:val="002E503B"/>
    <w:pPr>
      <w:tabs>
        <w:tab w:val="center" w:pos="4153"/>
        <w:tab w:val="right" w:pos="8306"/>
      </w:tabs>
      <w:snapToGrid w:val="0"/>
    </w:pPr>
    <w:rPr>
      <w:sz w:val="20"/>
      <w:szCs w:val="20"/>
    </w:rPr>
  </w:style>
  <w:style w:type="character" w:customStyle="1" w:styleId="a7">
    <w:name w:val="頁尾 字元"/>
    <w:basedOn w:val="a0"/>
    <w:link w:val="a6"/>
    <w:uiPriority w:val="99"/>
    <w:rsid w:val="002E503B"/>
    <w:rPr>
      <w:sz w:val="20"/>
      <w:szCs w:val="20"/>
    </w:rPr>
  </w:style>
  <w:style w:type="paragraph" w:styleId="a8">
    <w:name w:val="Balloon Text"/>
    <w:basedOn w:val="a"/>
    <w:link w:val="a9"/>
    <w:uiPriority w:val="99"/>
    <w:semiHidden/>
    <w:unhideWhenUsed/>
    <w:rsid w:val="00546A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46A5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2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立法院(會議名稱)"/>
    <w:basedOn w:val="a"/>
    <w:rsid w:val="00A101CB"/>
    <w:pPr>
      <w:snapToGrid w:val="0"/>
      <w:spacing w:line="500" w:lineRule="exact"/>
      <w:ind w:left="1620" w:hanging="1620"/>
    </w:pPr>
    <w:rPr>
      <w:rFonts w:ascii="標楷體" w:eastAsia="標楷體" w:hAnsi="Times New Roman" w:cs="Times New Roman"/>
      <w:sz w:val="32"/>
      <w:szCs w:val="32"/>
    </w:rPr>
  </w:style>
  <w:style w:type="paragraph" w:styleId="a4">
    <w:name w:val="header"/>
    <w:basedOn w:val="a"/>
    <w:link w:val="a5"/>
    <w:uiPriority w:val="99"/>
    <w:unhideWhenUsed/>
    <w:rsid w:val="002E503B"/>
    <w:pPr>
      <w:tabs>
        <w:tab w:val="center" w:pos="4153"/>
        <w:tab w:val="right" w:pos="8306"/>
      </w:tabs>
      <w:snapToGrid w:val="0"/>
    </w:pPr>
    <w:rPr>
      <w:sz w:val="20"/>
      <w:szCs w:val="20"/>
    </w:rPr>
  </w:style>
  <w:style w:type="character" w:customStyle="1" w:styleId="a5">
    <w:name w:val="頁首 字元"/>
    <w:basedOn w:val="a0"/>
    <w:link w:val="a4"/>
    <w:uiPriority w:val="99"/>
    <w:rsid w:val="002E503B"/>
    <w:rPr>
      <w:sz w:val="20"/>
      <w:szCs w:val="20"/>
    </w:rPr>
  </w:style>
  <w:style w:type="paragraph" w:styleId="a6">
    <w:name w:val="footer"/>
    <w:basedOn w:val="a"/>
    <w:link w:val="a7"/>
    <w:uiPriority w:val="99"/>
    <w:unhideWhenUsed/>
    <w:rsid w:val="002E503B"/>
    <w:pPr>
      <w:tabs>
        <w:tab w:val="center" w:pos="4153"/>
        <w:tab w:val="right" w:pos="8306"/>
      </w:tabs>
      <w:snapToGrid w:val="0"/>
    </w:pPr>
    <w:rPr>
      <w:sz w:val="20"/>
      <w:szCs w:val="20"/>
    </w:rPr>
  </w:style>
  <w:style w:type="character" w:customStyle="1" w:styleId="a7">
    <w:name w:val="頁尾 字元"/>
    <w:basedOn w:val="a0"/>
    <w:link w:val="a6"/>
    <w:uiPriority w:val="99"/>
    <w:rsid w:val="002E503B"/>
    <w:rPr>
      <w:sz w:val="20"/>
      <w:szCs w:val="20"/>
    </w:rPr>
  </w:style>
  <w:style w:type="paragraph" w:styleId="a8">
    <w:name w:val="Balloon Text"/>
    <w:basedOn w:val="a"/>
    <w:link w:val="a9"/>
    <w:uiPriority w:val="99"/>
    <w:semiHidden/>
    <w:unhideWhenUsed/>
    <w:rsid w:val="00546A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46A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7516">
      <w:bodyDiv w:val="1"/>
      <w:marLeft w:val="0"/>
      <w:marRight w:val="0"/>
      <w:marTop w:val="0"/>
      <w:marBottom w:val="0"/>
      <w:divBdr>
        <w:top w:val="none" w:sz="0" w:space="0" w:color="auto"/>
        <w:left w:val="none" w:sz="0" w:space="0" w:color="auto"/>
        <w:bottom w:val="none" w:sz="0" w:space="0" w:color="auto"/>
        <w:right w:val="none" w:sz="0" w:space="0" w:color="auto"/>
      </w:divBdr>
    </w:div>
    <w:div w:id="367730573">
      <w:bodyDiv w:val="1"/>
      <w:marLeft w:val="0"/>
      <w:marRight w:val="0"/>
      <w:marTop w:val="0"/>
      <w:marBottom w:val="0"/>
      <w:divBdr>
        <w:top w:val="none" w:sz="0" w:space="0" w:color="auto"/>
        <w:left w:val="none" w:sz="0" w:space="0" w:color="auto"/>
        <w:bottom w:val="none" w:sz="0" w:space="0" w:color="auto"/>
        <w:right w:val="none" w:sz="0" w:space="0" w:color="auto"/>
      </w:divBdr>
    </w:div>
    <w:div w:id="581644672">
      <w:bodyDiv w:val="1"/>
      <w:marLeft w:val="0"/>
      <w:marRight w:val="0"/>
      <w:marTop w:val="0"/>
      <w:marBottom w:val="0"/>
      <w:divBdr>
        <w:top w:val="none" w:sz="0" w:space="0" w:color="auto"/>
        <w:left w:val="none" w:sz="0" w:space="0" w:color="auto"/>
        <w:bottom w:val="none" w:sz="0" w:space="0" w:color="auto"/>
        <w:right w:val="none" w:sz="0" w:space="0" w:color="auto"/>
      </w:divBdr>
    </w:div>
    <w:div w:id="684282162">
      <w:bodyDiv w:val="1"/>
      <w:marLeft w:val="0"/>
      <w:marRight w:val="0"/>
      <w:marTop w:val="0"/>
      <w:marBottom w:val="0"/>
      <w:divBdr>
        <w:top w:val="none" w:sz="0" w:space="0" w:color="auto"/>
        <w:left w:val="none" w:sz="0" w:space="0" w:color="auto"/>
        <w:bottom w:val="none" w:sz="0" w:space="0" w:color="auto"/>
        <w:right w:val="none" w:sz="0" w:space="0" w:color="auto"/>
      </w:divBdr>
    </w:div>
    <w:div w:id="1057585665">
      <w:bodyDiv w:val="1"/>
      <w:marLeft w:val="0"/>
      <w:marRight w:val="0"/>
      <w:marTop w:val="0"/>
      <w:marBottom w:val="0"/>
      <w:divBdr>
        <w:top w:val="none" w:sz="0" w:space="0" w:color="auto"/>
        <w:left w:val="none" w:sz="0" w:space="0" w:color="auto"/>
        <w:bottom w:val="none" w:sz="0" w:space="0" w:color="auto"/>
        <w:right w:val="none" w:sz="0" w:space="0" w:color="auto"/>
      </w:divBdr>
    </w:div>
    <w:div w:id="1118796152">
      <w:bodyDiv w:val="1"/>
      <w:marLeft w:val="0"/>
      <w:marRight w:val="0"/>
      <w:marTop w:val="0"/>
      <w:marBottom w:val="0"/>
      <w:divBdr>
        <w:top w:val="none" w:sz="0" w:space="0" w:color="auto"/>
        <w:left w:val="none" w:sz="0" w:space="0" w:color="auto"/>
        <w:bottom w:val="none" w:sz="0" w:space="0" w:color="auto"/>
        <w:right w:val="none" w:sz="0" w:space="0" w:color="auto"/>
      </w:divBdr>
    </w:div>
    <w:div w:id="1291083715">
      <w:bodyDiv w:val="1"/>
      <w:marLeft w:val="0"/>
      <w:marRight w:val="0"/>
      <w:marTop w:val="0"/>
      <w:marBottom w:val="0"/>
      <w:divBdr>
        <w:top w:val="none" w:sz="0" w:space="0" w:color="auto"/>
        <w:left w:val="none" w:sz="0" w:space="0" w:color="auto"/>
        <w:bottom w:val="none" w:sz="0" w:space="0" w:color="auto"/>
        <w:right w:val="none" w:sz="0" w:space="0" w:color="auto"/>
      </w:divBdr>
    </w:div>
    <w:div w:id="1446078856">
      <w:bodyDiv w:val="1"/>
      <w:marLeft w:val="0"/>
      <w:marRight w:val="0"/>
      <w:marTop w:val="0"/>
      <w:marBottom w:val="0"/>
      <w:divBdr>
        <w:top w:val="none" w:sz="0" w:space="0" w:color="auto"/>
        <w:left w:val="none" w:sz="0" w:space="0" w:color="auto"/>
        <w:bottom w:val="none" w:sz="0" w:space="0" w:color="auto"/>
        <w:right w:val="none" w:sz="0" w:space="0" w:color="auto"/>
      </w:divBdr>
    </w:div>
    <w:div w:id="1504273744">
      <w:bodyDiv w:val="1"/>
      <w:marLeft w:val="0"/>
      <w:marRight w:val="0"/>
      <w:marTop w:val="0"/>
      <w:marBottom w:val="0"/>
      <w:divBdr>
        <w:top w:val="none" w:sz="0" w:space="0" w:color="auto"/>
        <w:left w:val="none" w:sz="0" w:space="0" w:color="auto"/>
        <w:bottom w:val="none" w:sz="0" w:space="0" w:color="auto"/>
        <w:right w:val="none" w:sz="0" w:space="0" w:color="auto"/>
      </w:divBdr>
    </w:div>
    <w:div w:id="18373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3600-DECC-4F62-9470-79CF93B8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內政01</dc:creator>
  <cp:lastModifiedBy>hp600g1</cp:lastModifiedBy>
  <cp:revision>2</cp:revision>
  <cp:lastPrinted>2016-10-25T06:10:00Z</cp:lastPrinted>
  <dcterms:created xsi:type="dcterms:W3CDTF">2016-10-26T08:40:00Z</dcterms:created>
  <dcterms:modified xsi:type="dcterms:W3CDTF">2016-10-26T08:40:00Z</dcterms:modified>
</cp:coreProperties>
</file>